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FEBE5" w14:textId="77777777" w:rsidR="001D5FBB" w:rsidRPr="0020653E" w:rsidRDefault="001D5FBB" w:rsidP="001D5FBB">
      <w:pPr>
        <w:spacing w:line="360" w:lineRule="auto"/>
        <w:jc w:val="center"/>
        <w:rPr>
          <w:rFonts w:asciiTheme="majorBidi" w:hAnsiTheme="majorBidi" w:cstheme="majorBidi"/>
          <w:b/>
          <w:bCs/>
          <w:sz w:val="32"/>
          <w:szCs w:val="32"/>
        </w:rPr>
      </w:pPr>
      <w:r w:rsidRPr="0020653E">
        <w:rPr>
          <w:rFonts w:asciiTheme="majorBidi" w:hAnsiTheme="majorBidi" w:cstheme="majorBidi"/>
          <w:b/>
          <w:bCs/>
          <w:sz w:val="32"/>
          <w:szCs w:val="32"/>
        </w:rPr>
        <w:t xml:space="preserve">Chapter 1 </w:t>
      </w:r>
    </w:p>
    <w:p w14:paraId="5BC8A24A" w14:textId="007DFF18" w:rsidR="001D5FBB" w:rsidRPr="0020653E" w:rsidRDefault="001D5FBB" w:rsidP="001D5FBB">
      <w:pPr>
        <w:spacing w:line="360" w:lineRule="auto"/>
        <w:jc w:val="center"/>
        <w:rPr>
          <w:rFonts w:asciiTheme="majorBidi" w:hAnsiTheme="majorBidi" w:cstheme="majorBidi"/>
          <w:b/>
          <w:bCs/>
          <w:sz w:val="32"/>
          <w:szCs w:val="32"/>
        </w:rPr>
      </w:pPr>
      <w:r w:rsidRPr="0020653E">
        <w:rPr>
          <w:rFonts w:asciiTheme="majorBidi" w:hAnsiTheme="majorBidi" w:cstheme="majorBidi"/>
          <w:b/>
          <w:bCs/>
          <w:sz w:val="32"/>
          <w:szCs w:val="32"/>
        </w:rPr>
        <w:t xml:space="preserve"> Introduction</w:t>
      </w:r>
    </w:p>
    <w:p w14:paraId="3B06DC7B" w14:textId="77777777" w:rsidR="001D5FBB" w:rsidRPr="0020653E" w:rsidRDefault="001D5FBB" w:rsidP="001D5FBB">
      <w:pPr>
        <w:spacing w:line="360" w:lineRule="auto"/>
        <w:rPr>
          <w:rFonts w:asciiTheme="majorBidi" w:hAnsiTheme="majorBidi" w:cstheme="majorBidi"/>
          <w:b/>
          <w:bCs/>
          <w:sz w:val="28"/>
          <w:szCs w:val="28"/>
        </w:rPr>
      </w:pPr>
      <w:r w:rsidRPr="0020653E">
        <w:rPr>
          <w:rFonts w:asciiTheme="majorBidi" w:hAnsiTheme="majorBidi" w:cstheme="majorBidi"/>
          <w:b/>
          <w:bCs/>
          <w:sz w:val="28"/>
          <w:szCs w:val="28"/>
        </w:rPr>
        <w:t>1.1 Mathematical modelling of bacterial resistance to multiple antibiotics and immune system response</w:t>
      </w:r>
    </w:p>
    <w:p w14:paraId="11452E3B" w14:textId="77777777" w:rsidR="001D5FBB" w:rsidRPr="0020653E" w:rsidRDefault="001D5FBB"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1.1.1 Background and Motivation</w:t>
      </w:r>
    </w:p>
    <w:p w14:paraId="260B5538"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Bacterial infections have historically been among the leading causes of morbidity and mortality worldwide. The discovery of antibiotics transformed once fatal infections into treatable conditions. However the widespread use of antibiotics has led to the emergence of resistant bacterial strains, which now pose a serious threat to global public health.</w:t>
      </w:r>
    </w:p>
    <w:p w14:paraId="1BD0F946"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Antibiotic resistance occurs when bacteria evolve mechanisms that allow them to survive exposure to drugs designed to kill or inhibit them.</w:t>
      </w:r>
    </w:p>
    <w:p w14:paraId="3AF7A130"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Mathematical modelling offers a powerful approach to studying resistance dynamics. By translating biological interactions into equations, models allow researchers to analyze system behavior, identify critical parameters, and evaluate treatment strategies in a controlled and reproducible way. This project applies such an approach, using a system of ordinary differential equations to model the interaction between sensitive bacteria, resistant bacteria, immune cells, and multiple antibiotics within a single host.</w:t>
      </w:r>
      <w:r w:rsidRPr="001D5FBB">
        <w:rPr>
          <w:rFonts w:asciiTheme="majorBidi" w:hAnsiTheme="majorBidi" w:cstheme="majorBidi"/>
        </w:rPr>
        <w:pict w14:anchorId="66A233BF">
          <v:rect id="_x0000_i1075" style="width:0;height:1.5pt" o:hralign="center" o:hrstd="t" o:hr="t" fillcolor="#a0a0a0" stroked="f"/>
        </w:pict>
      </w:r>
    </w:p>
    <w:p w14:paraId="48EF6F1A" w14:textId="77777777" w:rsidR="001D5FBB" w:rsidRPr="0020653E" w:rsidRDefault="001D5FBB"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1.1.2 Problem Statement</w:t>
      </w:r>
    </w:p>
    <w:p w14:paraId="248608EC"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Despite decades of research, bacterial resistance to antibiotics continues to rise at an alarming rate. Clinical treatment decisions such as which antibiotics to use, at what dose, and for how long are often made without a full quantitative understanding of how resistance develops and how the immune system interacts with both the bacteria and the drugs. Most existing mathematical models either ignore the immune response entirely or treat it as a constant background effect, which fails to capture the dynamic and adaptive nature of host immunity.</w:t>
      </w:r>
    </w:p>
    <w:p w14:paraId="4510FC5B"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 xml:space="preserve">Furthermore, the majority of models focus on either the spread of resistance across a population or the pharmacokinetics of a single antibiotic, rarely combining multiple antibiotics with a dynamic immune response in a single within-host framework. This leaves a gap in </w:t>
      </w:r>
      <w:r w:rsidRPr="001D5FBB">
        <w:rPr>
          <w:rFonts w:asciiTheme="majorBidi" w:hAnsiTheme="majorBidi" w:cstheme="majorBidi"/>
        </w:rPr>
        <w:lastRenderedPageBreak/>
        <w:t>understanding how these factors interact simultaneously during the course of treatment in an individual patient.</w:t>
      </w:r>
    </w:p>
    <w:p w14:paraId="37AE18DC" w14:textId="452E064B"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 xml:space="preserve">This project addresses that gap by implementing and analyzing the within-host </w:t>
      </w:r>
      <w:r w:rsidR="009D355F" w:rsidRPr="001D5FBB">
        <w:rPr>
          <w:rFonts w:asciiTheme="majorBidi" w:hAnsiTheme="majorBidi" w:cstheme="majorBidi"/>
        </w:rPr>
        <w:t>model,</w:t>
      </w:r>
      <w:r w:rsidRPr="001D5FBB">
        <w:rPr>
          <w:rFonts w:asciiTheme="majorBidi" w:hAnsiTheme="majorBidi" w:cstheme="majorBidi"/>
        </w:rPr>
        <w:t xml:space="preserve"> which incorporates sensitive and resistant bacterial populations, a dynamic immune cell population, and the concentrations of multiple antibiotics simultaneously. The central question is: under what conditions does antibiotic treatment succeed in controlling infection, and what role does immune system strength play in determining that outcome?</w:t>
      </w:r>
      <w:r w:rsidRPr="001D5FBB">
        <w:rPr>
          <w:rFonts w:asciiTheme="majorBidi" w:hAnsiTheme="majorBidi" w:cstheme="majorBidi"/>
        </w:rPr>
        <w:pict w14:anchorId="77A8017F">
          <v:rect id="_x0000_i1076" style="width:0;height:1.5pt" o:hralign="center" o:hrstd="t" o:hr="t" fillcolor="#a0a0a0" stroked="f"/>
        </w:pict>
      </w:r>
    </w:p>
    <w:p w14:paraId="001126FA" w14:textId="77777777" w:rsidR="001D5FBB" w:rsidRPr="0020653E" w:rsidRDefault="001D5FBB"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1.2 Logistic Population Models with Harvesting</w:t>
      </w:r>
    </w:p>
    <w:p w14:paraId="2D10ED0F" w14:textId="77777777" w:rsidR="001D5FBB" w:rsidRPr="0020653E" w:rsidRDefault="001D5FBB"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1.2.1 Background and Motivation</w:t>
      </w:r>
    </w:p>
    <w:p w14:paraId="7D6320AE"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The study of population dynamics has been a fundamental concern in both ecology and applied mathematics. Understanding how populations grow, stabilize, and decline is essential for managing natural resources, particularly in fisheries where human harvesting directly influences population behavior.</w:t>
      </w:r>
    </w:p>
    <w:p w14:paraId="5EE99E95"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The earliest formal mathematical treatment of population growth was proposed by Malthus in 1798, who described growth as purely exponential. While this captured the basic idea of biological reproduction, it failed to account for environmental limits such as food supply and space. To address this, Verhulst introduced the logistic growth model in 1838, incorporating the concept of carrying capacity — the maximum population size an environment can sustainably support. The logistic model became the foundation for much of modern population ecology.</w:t>
      </w:r>
    </w:p>
    <w:p w14:paraId="43759F35"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In fishery management, the logistic model was further developed to include harvesting — the deliberate removal of individuals from the population. Two major strategies have been widely studied: constant harvesting, where a fixed number of fish are removed per unit time, and periodic harvesting, which reflects the seasonal nature of real fishing activity where grounds are opened and closed at regular intervals.</w:t>
      </w:r>
    </w:p>
    <w:p w14:paraId="12698F5F"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These mathematical models, expressed as ordinary differential equations, allow researchers and policymakers to analyze long-term population behavior, identify critical thresholds, and design sustainable harvesting strategies that prevent extinction while maximizing yield.</w:t>
      </w:r>
      <w:r w:rsidRPr="001D5FBB">
        <w:rPr>
          <w:rFonts w:asciiTheme="majorBidi" w:hAnsiTheme="majorBidi" w:cstheme="majorBidi"/>
        </w:rPr>
        <w:pict w14:anchorId="034E608C">
          <v:rect id="_x0000_i1077" style="width:0;height:1.5pt" o:hralign="center" o:hrstd="t" o:hr="t" fillcolor="#a0a0a0" stroked="f"/>
        </w:pict>
      </w:r>
    </w:p>
    <w:p w14:paraId="76ADDE30" w14:textId="77777777" w:rsidR="001D5FBB" w:rsidRPr="0020653E" w:rsidRDefault="001D5FBB"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lastRenderedPageBreak/>
        <w:t>1.2.2 Problem Statement</w:t>
      </w:r>
    </w:p>
    <w:p w14:paraId="0731DDDD"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Fish populations worldwide are under increasing pressure from commercial and subsistence fishing. According to the Food and Agriculture Organization of the United Nations, a significant portion of global fish stocks are either fully exploited or overexploited, meaning they are being harvested at or beyond their biological limits. When harvesting exceeds the natural capacity of a population to recover, the population enters a state of irreversible decline that can ultimately lead to commercial extinction or even biological extinction of the species.</w:t>
      </w:r>
    </w:p>
    <w:p w14:paraId="1F1915AB"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The central problem addressed in this study is the determination of safe and sustainable harvesting rates for a fish population governed by logistic growth dynamics. Specifically, the study asks: at what harvesting rate does a fish population remain stable, and at what point does harvesting cause the population to collapse? Furthermore, how does the pattern of harvesting — whether constant or periodic — affect the long-term survival and stability of the population?</w:t>
      </w:r>
    </w:p>
    <w:p w14:paraId="2061054F"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These questions cannot be answered by intuition or observation alone. A rigorous mathematical framework is needed to model the interaction between natural population growth and human harvesting activity, to identify equilibrium states, to assess their stability, and to determine the critical harvesting threshold known as the Maximum Sustainable Yield (MSY) — the largest harvesting rate that a population can withstand without being driven toward extinction.</w:t>
      </w:r>
      <w:r w:rsidRPr="001D5FBB">
        <w:rPr>
          <w:rFonts w:asciiTheme="majorBidi" w:hAnsiTheme="majorBidi" w:cstheme="majorBidi"/>
        </w:rPr>
        <w:pict w14:anchorId="70DA94A0">
          <v:rect id="_x0000_i1078" style="width:0;height:1.5pt" o:hralign="center" o:hrstd="t" o:hr="t" fillcolor="#a0a0a0" stroked="f"/>
        </w:pict>
      </w:r>
    </w:p>
    <w:p w14:paraId="2370FC0E" w14:textId="567D0E6D" w:rsidR="002E0888" w:rsidRPr="002E0888" w:rsidRDefault="002E0888" w:rsidP="002E0888">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1.3 Objectives of the Study</w:t>
      </w:r>
    </w:p>
    <w:p w14:paraId="40827D6D" w14:textId="77777777" w:rsidR="002E0888" w:rsidRPr="002E0888" w:rsidRDefault="002E0888" w:rsidP="002E0888">
      <w:pPr>
        <w:spacing w:line="360" w:lineRule="auto"/>
        <w:jc w:val="both"/>
        <w:rPr>
          <w:rFonts w:asciiTheme="majorBidi" w:hAnsiTheme="majorBidi" w:cstheme="majorBidi"/>
        </w:rPr>
      </w:pPr>
      <w:r w:rsidRPr="002E0888">
        <w:rPr>
          <w:rFonts w:asciiTheme="majorBidi" w:hAnsiTheme="majorBidi" w:cstheme="majorBidi"/>
        </w:rPr>
        <w:t>The objectives of this project are as follows:</w:t>
      </w:r>
    </w:p>
    <w:p w14:paraId="69129E5B"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implement the mathematical model numerically using MATLAB.</w:t>
      </w:r>
    </w:p>
    <w:p w14:paraId="0A51E825"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reproduce and verify the analytical equilibrium results through simulation.</w:t>
      </w:r>
    </w:p>
    <w:p w14:paraId="03439A2E"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investigate the effect of immune system strength on treatment outcome.</w:t>
      </w:r>
    </w:p>
    <w:p w14:paraId="537E75CE"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analyze how the fitness cost of resistance influences the persistence of resistant bacteria.</w:t>
      </w:r>
    </w:p>
    <w:p w14:paraId="357A484A"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evaluate the consequences of early antibiotic termination on bacterial load.</w:t>
      </w:r>
    </w:p>
    <w:p w14:paraId="2F34114E"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compare single antibiotic therapy with combination therapy quantitatively.</w:t>
      </w:r>
    </w:p>
    <w:p w14:paraId="7B88AFAE"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perform a sensitivity analysis identifying the most critical model parameters.</w:t>
      </w:r>
    </w:p>
    <w:p w14:paraId="45C897F4"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lastRenderedPageBreak/>
        <w:t>To derive and analyze the logistic growth model with constant harvesting and determine its equilibrium points using the quadratic formula.</w:t>
      </w:r>
    </w:p>
    <w:p w14:paraId="3B7A3B4A"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classify the stability of each equilibrium point using linearization and phase portrait analysis.</w:t>
      </w:r>
    </w:p>
    <w:p w14:paraId="5B4162F1"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derive the Maximum Sustainable Yield (MSY) and determine the critical harvesting threshold beyond which population extinction occurs.</w:t>
      </w:r>
    </w:p>
    <w:p w14:paraId="767DA851"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formulate and numerically analyze the logistic growth model with periodic harvesting using the Runge-Kutta method (ode45).</w:t>
      </w:r>
    </w:p>
    <w:p w14:paraId="4DAF136D"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compare the long-term behavior of fish populations under constant and periodic harvesting strategies through graphical and numerical simulation.</w:t>
      </w:r>
    </w:p>
    <w:p w14:paraId="50891AEF" w14:textId="77777777" w:rsidR="002E0888" w:rsidRPr="002E0888" w:rsidRDefault="002E0888" w:rsidP="002E0888">
      <w:pPr>
        <w:numPr>
          <w:ilvl w:val="0"/>
          <w:numId w:val="19"/>
        </w:numPr>
        <w:spacing w:line="360" w:lineRule="auto"/>
        <w:jc w:val="both"/>
        <w:rPr>
          <w:rFonts w:asciiTheme="majorBidi" w:hAnsiTheme="majorBidi" w:cstheme="majorBidi"/>
        </w:rPr>
      </w:pPr>
      <w:r w:rsidRPr="002E0888">
        <w:rPr>
          <w:rFonts w:asciiTheme="majorBidi" w:hAnsiTheme="majorBidi" w:cstheme="majorBidi"/>
        </w:rPr>
        <w:t>To investigate the sensitivity of the model to changes in key parameters including the growth rate k, carrying capacity N, and harvesting rate a.</w:t>
      </w:r>
    </w:p>
    <w:p w14:paraId="36DB109A" w14:textId="46556A39" w:rsidR="002E0888" w:rsidRPr="001D5FBB" w:rsidRDefault="00F34CC1" w:rsidP="002E0888">
      <w:pPr>
        <w:spacing w:line="360" w:lineRule="auto"/>
        <w:jc w:val="both"/>
        <w:rPr>
          <w:rFonts w:asciiTheme="majorBidi" w:hAnsiTheme="majorBidi" w:cstheme="majorBidi"/>
        </w:rPr>
      </w:pPr>
      <w:r w:rsidRPr="001D5FBB">
        <w:rPr>
          <w:rFonts w:asciiTheme="majorBidi" w:hAnsiTheme="majorBidi" w:cstheme="majorBidi"/>
        </w:rPr>
        <w:pict w14:anchorId="18B3D740">
          <v:rect id="_x0000_i1346" style="width:0;height:1.5pt" o:hralign="center" o:hrstd="t" o:hr="t" fillcolor="#a0a0a0" stroked="f"/>
        </w:pict>
      </w:r>
    </w:p>
    <w:p w14:paraId="0D18AC41" w14:textId="7AD541B7" w:rsidR="002E0888" w:rsidRPr="0020653E" w:rsidRDefault="002E0888" w:rsidP="002E0888">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1.4 Scope and Limitations</w:t>
      </w:r>
    </w:p>
    <w:p w14:paraId="2654789E" w14:textId="77777777" w:rsidR="006339CB" w:rsidRDefault="002E0888" w:rsidP="006339CB">
      <w:pPr>
        <w:spacing w:line="360" w:lineRule="auto"/>
        <w:jc w:val="both"/>
        <w:rPr>
          <w:rFonts w:asciiTheme="majorBidi" w:hAnsiTheme="majorBidi" w:cstheme="majorBidi"/>
        </w:rPr>
      </w:pPr>
      <w:r w:rsidRPr="001D5FBB">
        <w:rPr>
          <w:rFonts w:asciiTheme="majorBidi" w:hAnsiTheme="majorBidi" w:cstheme="majorBidi"/>
        </w:rPr>
        <w:t>This study operates within the following scope and is subject to the following limitations:</w:t>
      </w:r>
    </w:p>
    <w:p w14:paraId="1BF92A47" w14:textId="2791FAEF" w:rsidR="002E0888" w:rsidRPr="002E0888" w:rsidRDefault="002E0888" w:rsidP="006339CB">
      <w:pPr>
        <w:spacing w:line="360" w:lineRule="auto"/>
        <w:jc w:val="both"/>
        <w:rPr>
          <w:rFonts w:asciiTheme="majorBidi" w:hAnsiTheme="majorBidi" w:cstheme="majorBidi"/>
        </w:rPr>
      </w:pPr>
      <w:r w:rsidRPr="002E0888">
        <w:rPr>
          <w:rFonts w:asciiTheme="majorBidi" w:hAnsiTheme="majorBidi" w:cstheme="majorBidi"/>
          <w:b/>
          <w:bCs/>
        </w:rPr>
        <w:t>Scope:</w:t>
      </w:r>
    </w:p>
    <w:p w14:paraId="40D7A914" w14:textId="77777777" w:rsidR="002E0888" w:rsidRPr="002E0888" w:rsidRDefault="002E0888" w:rsidP="002E0888">
      <w:pPr>
        <w:numPr>
          <w:ilvl w:val="0"/>
          <w:numId w:val="20"/>
        </w:numPr>
        <w:spacing w:line="360" w:lineRule="auto"/>
        <w:jc w:val="both"/>
        <w:rPr>
          <w:rFonts w:asciiTheme="majorBidi" w:hAnsiTheme="majorBidi" w:cstheme="majorBidi"/>
        </w:rPr>
      </w:pPr>
      <w:r w:rsidRPr="002E0888">
        <w:rPr>
          <w:rFonts w:asciiTheme="majorBidi" w:hAnsiTheme="majorBidi" w:cstheme="majorBidi"/>
        </w:rPr>
        <w:t>This study focuses exclusively on within-host dynamics — the behavior of bacteria, immune cells, and antibiotics within a single infected individual, as well as single-species fish population models governed by the logistic differential equation with two forms of harvesting — constant and periodic.</w:t>
      </w:r>
    </w:p>
    <w:p w14:paraId="2C7E4274" w14:textId="77777777" w:rsidR="002E0888" w:rsidRPr="002E0888" w:rsidRDefault="002E0888" w:rsidP="002E0888">
      <w:pPr>
        <w:numPr>
          <w:ilvl w:val="0"/>
          <w:numId w:val="20"/>
        </w:numPr>
        <w:spacing w:line="360" w:lineRule="auto"/>
        <w:jc w:val="both"/>
        <w:rPr>
          <w:rFonts w:asciiTheme="majorBidi" w:hAnsiTheme="majorBidi" w:cstheme="majorBidi"/>
        </w:rPr>
      </w:pPr>
      <w:r w:rsidRPr="002E0888">
        <w:rPr>
          <w:rFonts w:asciiTheme="majorBidi" w:hAnsiTheme="majorBidi" w:cstheme="majorBidi"/>
        </w:rPr>
        <w:t>The model considers two antibiotics administered simultaneously as combination therapy.</w:t>
      </w:r>
    </w:p>
    <w:p w14:paraId="02C81BFC" w14:textId="77777777" w:rsidR="002E0888" w:rsidRPr="002E0888" w:rsidRDefault="002E0888" w:rsidP="002E0888">
      <w:pPr>
        <w:numPr>
          <w:ilvl w:val="0"/>
          <w:numId w:val="20"/>
        </w:numPr>
        <w:spacing w:line="360" w:lineRule="auto"/>
        <w:jc w:val="both"/>
        <w:rPr>
          <w:rFonts w:asciiTheme="majorBidi" w:hAnsiTheme="majorBidi" w:cstheme="majorBidi"/>
        </w:rPr>
      </w:pPr>
      <w:r w:rsidRPr="002E0888">
        <w:rPr>
          <w:rFonts w:asciiTheme="majorBidi" w:hAnsiTheme="majorBidi" w:cstheme="majorBidi"/>
        </w:rPr>
        <w:t>The study considers a closed fish population with no immigration or emigration.</w:t>
      </w:r>
    </w:p>
    <w:p w14:paraId="51E63CBB" w14:textId="77777777" w:rsidR="002E0888" w:rsidRPr="002E0888" w:rsidRDefault="002E0888" w:rsidP="002E0888">
      <w:pPr>
        <w:numPr>
          <w:ilvl w:val="0"/>
          <w:numId w:val="20"/>
        </w:numPr>
        <w:spacing w:line="360" w:lineRule="auto"/>
        <w:jc w:val="both"/>
        <w:rPr>
          <w:rFonts w:asciiTheme="majorBidi" w:hAnsiTheme="majorBidi" w:cstheme="majorBidi"/>
        </w:rPr>
      </w:pPr>
      <w:r w:rsidRPr="002E0888">
        <w:rPr>
          <w:rFonts w:asciiTheme="majorBidi" w:hAnsiTheme="majorBidi" w:cstheme="majorBidi"/>
        </w:rPr>
        <w:t>Two harvesting models are analyzed: constant harvesting and sinusoidal periodic harvesting.</w:t>
      </w:r>
    </w:p>
    <w:p w14:paraId="08B4B5E5" w14:textId="77777777" w:rsidR="002E0888" w:rsidRPr="002E0888" w:rsidRDefault="002E0888" w:rsidP="002E0888">
      <w:pPr>
        <w:numPr>
          <w:ilvl w:val="0"/>
          <w:numId w:val="20"/>
        </w:numPr>
        <w:spacing w:line="360" w:lineRule="auto"/>
        <w:jc w:val="both"/>
        <w:rPr>
          <w:rFonts w:asciiTheme="majorBidi" w:hAnsiTheme="majorBidi" w:cstheme="majorBidi"/>
        </w:rPr>
      </w:pPr>
      <w:r w:rsidRPr="002E0888">
        <w:rPr>
          <w:rFonts w:asciiTheme="majorBidi" w:hAnsiTheme="majorBidi" w:cstheme="majorBidi"/>
        </w:rPr>
        <w:t>Analysis covers both mathematical stability and numerical simulation — over a 90-day treatment period for the bacterial model, and across a defined range of parameter values for the population model.</w:t>
      </w:r>
    </w:p>
    <w:p w14:paraId="17B2C226" w14:textId="77777777" w:rsidR="002E0888" w:rsidRPr="002E0888" w:rsidRDefault="002E0888" w:rsidP="002E0888">
      <w:pPr>
        <w:numPr>
          <w:ilvl w:val="0"/>
          <w:numId w:val="20"/>
        </w:numPr>
        <w:spacing w:line="360" w:lineRule="auto"/>
        <w:jc w:val="both"/>
        <w:rPr>
          <w:rFonts w:asciiTheme="majorBidi" w:hAnsiTheme="majorBidi" w:cstheme="majorBidi"/>
        </w:rPr>
      </w:pPr>
      <w:r w:rsidRPr="002E0888">
        <w:rPr>
          <w:rFonts w:asciiTheme="majorBidi" w:hAnsiTheme="majorBidi" w:cstheme="majorBidi"/>
        </w:rPr>
        <w:lastRenderedPageBreak/>
        <w:t>MATLAB is used as the primary computational tool for numerical integration and graphical visualization in both models.</w:t>
      </w:r>
    </w:p>
    <w:p w14:paraId="3FCEE8DF" w14:textId="77777777" w:rsidR="002E0888" w:rsidRPr="002E0888" w:rsidRDefault="002E0888" w:rsidP="002E0888">
      <w:pPr>
        <w:spacing w:line="360" w:lineRule="auto"/>
        <w:jc w:val="both"/>
        <w:rPr>
          <w:rFonts w:asciiTheme="majorBidi" w:hAnsiTheme="majorBidi" w:cstheme="majorBidi"/>
        </w:rPr>
      </w:pPr>
      <w:r w:rsidRPr="002E0888">
        <w:rPr>
          <w:rFonts w:asciiTheme="majorBidi" w:hAnsiTheme="majorBidi" w:cstheme="majorBidi"/>
          <w:b/>
          <w:bCs/>
        </w:rPr>
        <w:t>Limitations:</w:t>
      </w:r>
    </w:p>
    <w:p w14:paraId="7FC88E45" w14:textId="77777777" w:rsidR="002E0888" w:rsidRPr="002E0888" w:rsidRDefault="002E0888" w:rsidP="002E0888">
      <w:pPr>
        <w:numPr>
          <w:ilvl w:val="0"/>
          <w:numId w:val="16"/>
        </w:numPr>
        <w:spacing w:line="360" w:lineRule="auto"/>
        <w:jc w:val="both"/>
        <w:rPr>
          <w:rFonts w:asciiTheme="majorBidi" w:hAnsiTheme="majorBidi" w:cstheme="majorBidi"/>
        </w:rPr>
      </w:pPr>
      <w:r w:rsidRPr="002E0888">
        <w:rPr>
          <w:rFonts w:asciiTheme="majorBidi" w:hAnsiTheme="majorBidi" w:cstheme="majorBidi"/>
        </w:rPr>
        <w:t>The bacterial model does not capture the spread of infection between individuals or across hospital populations.</w:t>
      </w:r>
    </w:p>
    <w:p w14:paraId="4C06F669" w14:textId="77777777" w:rsidR="002E0888" w:rsidRPr="002E0888" w:rsidRDefault="002E0888" w:rsidP="002E0888">
      <w:pPr>
        <w:numPr>
          <w:ilvl w:val="0"/>
          <w:numId w:val="16"/>
        </w:numPr>
        <w:spacing w:line="360" w:lineRule="auto"/>
        <w:jc w:val="both"/>
        <w:rPr>
          <w:rFonts w:asciiTheme="majorBidi" w:hAnsiTheme="majorBidi" w:cstheme="majorBidi"/>
        </w:rPr>
      </w:pPr>
      <w:r w:rsidRPr="002E0888">
        <w:rPr>
          <w:rFonts w:asciiTheme="majorBidi" w:hAnsiTheme="majorBidi" w:cstheme="majorBidi"/>
        </w:rPr>
        <w:t>Resistance is assumed to arise solely through spontaneous mutation — horizontal gene transfer and conjugation between bacteria are not modelled.</w:t>
      </w:r>
    </w:p>
    <w:p w14:paraId="4227F209" w14:textId="77777777" w:rsidR="002E0888" w:rsidRPr="002E0888" w:rsidRDefault="002E0888" w:rsidP="002E0888">
      <w:pPr>
        <w:numPr>
          <w:ilvl w:val="0"/>
          <w:numId w:val="16"/>
        </w:numPr>
        <w:spacing w:line="360" w:lineRule="auto"/>
        <w:jc w:val="both"/>
        <w:rPr>
          <w:rFonts w:asciiTheme="majorBidi" w:hAnsiTheme="majorBidi" w:cstheme="majorBidi"/>
        </w:rPr>
      </w:pPr>
      <w:r w:rsidRPr="002E0888">
        <w:rPr>
          <w:rFonts w:asciiTheme="majorBidi" w:hAnsiTheme="majorBidi" w:cstheme="majorBidi"/>
        </w:rPr>
        <w:t>The immune response is represented by a single population of cells growing logistically in proportion to bacterial load — innate immunity, antibody responses, and cytokine signaling are not included.</w:t>
      </w:r>
    </w:p>
    <w:p w14:paraId="117D1F96" w14:textId="77777777" w:rsidR="002E0888" w:rsidRPr="002E0888" w:rsidRDefault="002E0888" w:rsidP="002E0888">
      <w:pPr>
        <w:numPr>
          <w:ilvl w:val="0"/>
          <w:numId w:val="16"/>
        </w:numPr>
        <w:spacing w:line="360" w:lineRule="auto"/>
        <w:jc w:val="both"/>
        <w:rPr>
          <w:rFonts w:asciiTheme="majorBidi" w:hAnsiTheme="majorBidi" w:cstheme="majorBidi"/>
        </w:rPr>
      </w:pPr>
      <w:r w:rsidRPr="002E0888">
        <w:rPr>
          <w:rFonts w:asciiTheme="majorBidi" w:hAnsiTheme="majorBidi" w:cstheme="majorBidi"/>
        </w:rPr>
        <w:t>The population model assumes a single isolated species with no predator-prey interactions or competition from other species.</w:t>
      </w:r>
    </w:p>
    <w:p w14:paraId="08316894" w14:textId="77777777" w:rsidR="002E0888" w:rsidRPr="002E0888" w:rsidRDefault="002E0888" w:rsidP="002E0888">
      <w:pPr>
        <w:numPr>
          <w:ilvl w:val="0"/>
          <w:numId w:val="16"/>
        </w:numPr>
        <w:spacing w:line="360" w:lineRule="auto"/>
        <w:jc w:val="both"/>
        <w:rPr>
          <w:rFonts w:asciiTheme="majorBidi" w:hAnsiTheme="majorBidi" w:cstheme="majorBidi"/>
        </w:rPr>
      </w:pPr>
      <w:r w:rsidRPr="002E0888">
        <w:rPr>
          <w:rFonts w:asciiTheme="majorBidi" w:hAnsiTheme="majorBidi" w:cstheme="majorBidi"/>
        </w:rPr>
        <w:t>Environmental factors such as temperature, disease, pollution, and habitat loss are not incorporated into the population model.</w:t>
      </w:r>
    </w:p>
    <w:p w14:paraId="6A85BA3F" w14:textId="77777777" w:rsidR="002E0888" w:rsidRPr="002E0888" w:rsidRDefault="002E0888" w:rsidP="002E0888">
      <w:pPr>
        <w:numPr>
          <w:ilvl w:val="0"/>
          <w:numId w:val="16"/>
        </w:numPr>
        <w:spacing w:line="360" w:lineRule="auto"/>
        <w:jc w:val="both"/>
        <w:rPr>
          <w:rFonts w:asciiTheme="majorBidi" w:hAnsiTheme="majorBidi" w:cstheme="majorBidi"/>
        </w:rPr>
      </w:pPr>
      <w:r w:rsidRPr="002E0888">
        <w:rPr>
          <w:rFonts w:asciiTheme="majorBidi" w:hAnsiTheme="majorBidi" w:cstheme="majorBidi"/>
        </w:rPr>
        <w:t>Both models treat population size as a continuous variable, which is a mathematical idealization — in reality, population size is a discrete whole number.</w:t>
      </w:r>
    </w:p>
    <w:p w14:paraId="04D1BB57" w14:textId="1CF125F3" w:rsidR="001D5FBB" w:rsidRPr="001D5FBB" w:rsidRDefault="007F23BB" w:rsidP="001D5FBB">
      <w:pPr>
        <w:spacing w:line="360" w:lineRule="auto"/>
        <w:jc w:val="both"/>
        <w:rPr>
          <w:rFonts w:asciiTheme="majorBidi" w:hAnsiTheme="majorBidi" w:cstheme="majorBidi"/>
          <w:b/>
          <w:bCs/>
        </w:rPr>
      </w:pPr>
      <w:r w:rsidRPr="001D5FBB">
        <w:rPr>
          <w:rFonts w:asciiTheme="majorBidi" w:hAnsiTheme="majorBidi" w:cstheme="majorBidi"/>
        </w:rPr>
        <w:pict w14:anchorId="66927DCE">
          <v:rect id="_x0000_i1347" style="width:0;height:1.5pt" o:hralign="center" o:hrstd="t" o:hr="t" fillcolor="#a0a0a0" stroked="f"/>
        </w:pict>
      </w:r>
    </w:p>
    <w:p w14:paraId="0307A17C" w14:textId="77777777" w:rsidR="007F23BB" w:rsidRDefault="007F23BB" w:rsidP="001D5FBB">
      <w:pPr>
        <w:spacing w:line="360" w:lineRule="auto"/>
        <w:jc w:val="both"/>
        <w:rPr>
          <w:rFonts w:asciiTheme="majorBidi" w:hAnsiTheme="majorBidi" w:cstheme="majorBidi"/>
          <w:b/>
          <w:bCs/>
          <w:sz w:val="28"/>
          <w:szCs w:val="28"/>
        </w:rPr>
      </w:pPr>
    </w:p>
    <w:p w14:paraId="3E475D7D" w14:textId="77777777" w:rsidR="007F23BB" w:rsidRDefault="007F23BB" w:rsidP="001D5FBB">
      <w:pPr>
        <w:spacing w:line="360" w:lineRule="auto"/>
        <w:jc w:val="both"/>
        <w:rPr>
          <w:rFonts w:asciiTheme="majorBidi" w:hAnsiTheme="majorBidi" w:cstheme="majorBidi"/>
          <w:b/>
          <w:bCs/>
          <w:sz w:val="28"/>
          <w:szCs w:val="28"/>
        </w:rPr>
      </w:pPr>
    </w:p>
    <w:p w14:paraId="1EF6E812" w14:textId="77777777" w:rsidR="007F23BB" w:rsidRDefault="007F23BB" w:rsidP="001D5FBB">
      <w:pPr>
        <w:spacing w:line="360" w:lineRule="auto"/>
        <w:jc w:val="both"/>
        <w:rPr>
          <w:rFonts w:asciiTheme="majorBidi" w:hAnsiTheme="majorBidi" w:cstheme="majorBidi"/>
          <w:b/>
          <w:bCs/>
          <w:sz w:val="28"/>
          <w:szCs w:val="28"/>
        </w:rPr>
      </w:pPr>
    </w:p>
    <w:p w14:paraId="6B9FAD98" w14:textId="77777777" w:rsidR="007F23BB" w:rsidRDefault="007F23BB" w:rsidP="001D5FBB">
      <w:pPr>
        <w:spacing w:line="360" w:lineRule="auto"/>
        <w:jc w:val="both"/>
        <w:rPr>
          <w:rFonts w:asciiTheme="majorBidi" w:hAnsiTheme="majorBidi" w:cstheme="majorBidi"/>
          <w:b/>
          <w:bCs/>
          <w:sz w:val="28"/>
          <w:szCs w:val="28"/>
        </w:rPr>
      </w:pPr>
    </w:p>
    <w:p w14:paraId="3B681BD6" w14:textId="77777777" w:rsidR="007F23BB" w:rsidRDefault="007F23BB" w:rsidP="001D5FBB">
      <w:pPr>
        <w:spacing w:line="360" w:lineRule="auto"/>
        <w:jc w:val="both"/>
        <w:rPr>
          <w:rFonts w:asciiTheme="majorBidi" w:hAnsiTheme="majorBidi" w:cstheme="majorBidi"/>
          <w:b/>
          <w:bCs/>
          <w:sz w:val="28"/>
          <w:szCs w:val="28"/>
        </w:rPr>
      </w:pPr>
    </w:p>
    <w:p w14:paraId="498A28BE" w14:textId="77777777" w:rsidR="007F23BB" w:rsidRDefault="007F23BB" w:rsidP="001D5FBB">
      <w:pPr>
        <w:spacing w:line="360" w:lineRule="auto"/>
        <w:jc w:val="both"/>
        <w:rPr>
          <w:rFonts w:asciiTheme="majorBidi" w:hAnsiTheme="majorBidi" w:cstheme="majorBidi"/>
          <w:b/>
          <w:bCs/>
          <w:sz w:val="28"/>
          <w:szCs w:val="28"/>
        </w:rPr>
      </w:pPr>
    </w:p>
    <w:p w14:paraId="30B73DF3" w14:textId="77777777" w:rsidR="007F23BB" w:rsidRDefault="007F23BB" w:rsidP="001D5FBB">
      <w:pPr>
        <w:spacing w:line="360" w:lineRule="auto"/>
        <w:jc w:val="both"/>
        <w:rPr>
          <w:rFonts w:asciiTheme="majorBidi" w:hAnsiTheme="majorBidi" w:cstheme="majorBidi"/>
          <w:b/>
          <w:bCs/>
          <w:sz w:val="28"/>
          <w:szCs w:val="28"/>
        </w:rPr>
      </w:pPr>
    </w:p>
    <w:p w14:paraId="54FFE034" w14:textId="77777777" w:rsidR="007F23BB" w:rsidRDefault="007F23BB" w:rsidP="001D5FBB">
      <w:pPr>
        <w:spacing w:line="360" w:lineRule="auto"/>
        <w:jc w:val="both"/>
        <w:rPr>
          <w:rFonts w:asciiTheme="majorBidi" w:hAnsiTheme="majorBidi" w:cstheme="majorBidi"/>
          <w:b/>
          <w:bCs/>
          <w:sz w:val="28"/>
          <w:szCs w:val="28"/>
        </w:rPr>
      </w:pPr>
    </w:p>
    <w:p w14:paraId="460E052A" w14:textId="77777777" w:rsidR="007F23BB" w:rsidRDefault="007F23BB" w:rsidP="001D5FBB">
      <w:pPr>
        <w:spacing w:line="360" w:lineRule="auto"/>
        <w:jc w:val="both"/>
        <w:rPr>
          <w:rFonts w:asciiTheme="majorBidi" w:hAnsiTheme="majorBidi" w:cstheme="majorBidi"/>
          <w:b/>
          <w:bCs/>
          <w:sz w:val="28"/>
          <w:szCs w:val="28"/>
        </w:rPr>
      </w:pPr>
    </w:p>
    <w:p w14:paraId="7D0CB7EB" w14:textId="7748FC90" w:rsidR="001D5FBB" w:rsidRPr="0020653E" w:rsidRDefault="001D5FBB"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lastRenderedPageBreak/>
        <w:t>1.</w:t>
      </w:r>
      <w:r w:rsidR="002E0888">
        <w:rPr>
          <w:rFonts w:asciiTheme="majorBidi" w:hAnsiTheme="majorBidi" w:cstheme="majorBidi"/>
          <w:b/>
          <w:bCs/>
          <w:sz w:val="28"/>
          <w:szCs w:val="28"/>
        </w:rPr>
        <w:t>5</w:t>
      </w:r>
      <w:r w:rsidRPr="0020653E">
        <w:rPr>
          <w:rFonts w:asciiTheme="majorBidi" w:hAnsiTheme="majorBidi" w:cstheme="majorBidi"/>
          <w:b/>
          <w:bCs/>
          <w:sz w:val="28"/>
          <w:szCs w:val="28"/>
        </w:rPr>
        <w:t xml:space="preserve"> MATLAB</w:t>
      </w:r>
    </w:p>
    <w:p w14:paraId="6BF89EDD"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MATLAB (Matrix Laboratory) is a high-level programming language and numerical computing environment developed by MathWorks. It is widely used in engineering, mathematics, and science for numerical analysis, matrix computation, algorithm development, and data visualization. Unlike general purpose programming languages, MATLAB is designed specifically for mathematical computation, making it particularly well suited for solving and visualizing systems of differential equations.</w:t>
      </w:r>
    </w:p>
    <w:p w14:paraId="3BF38516" w14:textId="77777777" w:rsidR="001D5FBB" w:rsidRPr="001D5FBB" w:rsidRDefault="001D5FBB" w:rsidP="001D5FBB">
      <w:pPr>
        <w:spacing w:line="360" w:lineRule="auto"/>
        <w:jc w:val="both"/>
        <w:rPr>
          <w:rFonts w:asciiTheme="majorBidi" w:hAnsiTheme="majorBidi" w:cstheme="majorBidi"/>
        </w:rPr>
      </w:pPr>
      <w:r w:rsidRPr="001D5FBB">
        <w:rPr>
          <w:rFonts w:asciiTheme="majorBidi" w:hAnsiTheme="majorBidi" w:cstheme="majorBidi"/>
        </w:rPr>
        <w:t>In this project MATLAB was used for the following purposes:</w:t>
      </w:r>
    </w:p>
    <w:p w14:paraId="08458020" w14:textId="4CF62137" w:rsidR="001D5FBB" w:rsidRPr="001D5FBB" w:rsidRDefault="001D5FBB" w:rsidP="001D5FBB">
      <w:pPr>
        <w:numPr>
          <w:ilvl w:val="0"/>
          <w:numId w:val="12"/>
        </w:numPr>
        <w:spacing w:line="360" w:lineRule="auto"/>
        <w:jc w:val="both"/>
        <w:rPr>
          <w:rFonts w:asciiTheme="majorBidi" w:hAnsiTheme="majorBidi" w:cstheme="majorBidi"/>
        </w:rPr>
      </w:pPr>
      <w:r w:rsidRPr="001D5FBB">
        <w:rPr>
          <w:rFonts w:asciiTheme="majorBidi" w:hAnsiTheme="majorBidi" w:cstheme="majorBidi"/>
          <w:b/>
          <w:bCs/>
        </w:rPr>
        <w:t>Numerical simulation</w:t>
      </w:r>
      <w:r w:rsidRPr="001D5FBB">
        <w:rPr>
          <w:rFonts w:asciiTheme="majorBidi" w:hAnsiTheme="majorBidi" w:cstheme="majorBidi"/>
        </w:rPr>
        <w:t xml:space="preserve"> — the five equation ODE system was implemented as a MATLAB function and solved using the built-in solver ode45, which uses an adaptive Runge-Kutta method to integrate the </w:t>
      </w:r>
      <w:r w:rsidR="009D355F" w:rsidRPr="001D5FBB">
        <w:rPr>
          <w:rFonts w:asciiTheme="majorBidi" w:hAnsiTheme="majorBidi" w:cstheme="majorBidi"/>
        </w:rPr>
        <w:t>system.</w:t>
      </w:r>
    </w:p>
    <w:p w14:paraId="6D510B03" w14:textId="77777777" w:rsidR="001D5FBB" w:rsidRPr="001D5FBB" w:rsidRDefault="001D5FBB" w:rsidP="001D5FBB">
      <w:pPr>
        <w:numPr>
          <w:ilvl w:val="0"/>
          <w:numId w:val="12"/>
        </w:numPr>
        <w:spacing w:line="360" w:lineRule="auto"/>
        <w:jc w:val="both"/>
        <w:rPr>
          <w:rFonts w:asciiTheme="majorBidi" w:hAnsiTheme="majorBidi" w:cstheme="majorBidi"/>
        </w:rPr>
      </w:pPr>
      <w:r w:rsidRPr="001D5FBB">
        <w:rPr>
          <w:rFonts w:asciiTheme="majorBidi" w:hAnsiTheme="majorBidi" w:cstheme="majorBidi"/>
          <w:b/>
          <w:bCs/>
        </w:rPr>
        <w:t>Parameter management</w:t>
      </w:r>
      <w:r w:rsidRPr="001D5FBB">
        <w:rPr>
          <w:rFonts w:asciiTheme="majorBidi" w:hAnsiTheme="majorBidi" w:cstheme="majorBidi"/>
        </w:rPr>
        <w:t xml:space="preserve"> — all model parameters were organized into a struct object, allowing different simulation cases to be run by changing a single parameter set without modifying the model function</w:t>
      </w:r>
    </w:p>
    <w:p w14:paraId="5920658E" w14:textId="77777777" w:rsidR="001D5FBB" w:rsidRPr="001D5FBB" w:rsidRDefault="001D5FBB" w:rsidP="001D5FBB">
      <w:pPr>
        <w:numPr>
          <w:ilvl w:val="0"/>
          <w:numId w:val="12"/>
        </w:numPr>
        <w:spacing w:line="360" w:lineRule="auto"/>
        <w:jc w:val="both"/>
        <w:rPr>
          <w:rFonts w:asciiTheme="majorBidi" w:hAnsiTheme="majorBidi" w:cstheme="majorBidi"/>
        </w:rPr>
      </w:pPr>
      <w:r w:rsidRPr="001D5FBB">
        <w:rPr>
          <w:rFonts w:asciiTheme="majorBidi" w:hAnsiTheme="majorBidi" w:cstheme="majorBidi"/>
          <w:b/>
          <w:bCs/>
        </w:rPr>
        <w:t>Stability verification</w:t>
      </w:r>
      <w:r w:rsidRPr="001D5FBB">
        <w:rPr>
          <w:rFonts w:asciiTheme="majorBidi" w:hAnsiTheme="majorBidi" w:cstheme="majorBidi"/>
        </w:rPr>
        <w:t xml:space="preserve"> — threshold parameters A, B and C were computed numerically and compared against analytical predictions to verify correctness/</w:t>
      </w:r>
    </w:p>
    <w:p w14:paraId="4AE4CEFA" w14:textId="77777777" w:rsidR="001D5FBB" w:rsidRPr="001D5FBB" w:rsidRDefault="001D5FBB" w:rsidP="001D5FBB">
      <w:pPr>
        <w:numPr>
          <w:ilvl w:val="0"/>
          <w:numId w:val="12"/>
        </w:numPr>
        <w:spacing w:line="360" w:lineRule="auto"/>
        <w:jc w:val="both"/>
        <w:rPr>
          <w:rFonts w:asciiTheme="majorBidi" w:hAnsiTheme="majorBidi" w:cstheme="majorBidi"/>
        </w:rPr>
      </w:pPr>
      <w:r w:rsidRPr="001D5FBB">
        <w:rPr>
          <w:rFonts w:asciiTheme="majorBidi" w:hAnsiTheme="majorBidi" w:cstheme="majorBidi"/>
          <w:b/>
          <w:bCs/>
        </w:rPr>
        <w:t>Visualization</w:t>
      </w:r>
      <w:r w:rsidRPr="001D5FBB">
        <w:rPr>
          <w:rFonts w:asciiTheme="majorBidi" w:hAnsiTheme="majorBidi" w:cstheme="majorBidi"/>
        </w:rPr>
        <w:t xml:space="preserve"> — time series plots, phase portraits, and comparison plots were generated using MATLABs built in plotting functions to illustrate system dynamics across all simulation scenarios</w:t>
      </w:r>
    </w:p>
    <w:p w14:paraId="46E53738" w14:textId="77777777" w:rsidR="001D5FBB" w:rsidRPr="001D5FBB" w:rsidRDefault="001D5FBB" w:rsidP="001D5FBB">
      <w:pPr>
        <w:numPr>
          <w:ilvl w:val="0"/>
          <w:numId w:val="12"/>
        </w:numPr>
        <w:spacing w:line="360" w:lineRule="auto"/>
        <w:jc w:val="both"/>
        <w:rPr>
          <w:rFonts w:asciiTheme="majorBidi" w:hAnsiTheme="majorBidi" w:cstheme="majorBidi"/>
        </w:rPr>
      </w:pPr>
      <w:r w:rsidRPr="001D5FBB">
        <w:rPr>
          <w:rFonts w:asciiTheme="majorBidi" w:hAnsiTheme="majorBidi" w:cstheme="majorBidi"/>
          <w:b/>
          <w:bCs/>
        </w:rPr>
        <w:t>Sensitivity analysis</w:t>
      </w:r>
      <w:r w:rsidRPr="001D5FBB">
        <w:rPr>
          <w:rFonts w:asciiTheme="majorBidi" w:hAnsiTheme="majorBidi" w:cstheme="majorBidi"/>
        </w:rPr>
        <w:t xml:space="preserve"> — for loops were used to automate parameter sweeps across multiple values of η, c, and treatment duration, producing the comparison plots.</w:t>
      </w:r>
    </w:p>
    <w:p w14:paraId="6284367C" w14:textId="77777777" w:rsidR="001D5FBB" w:rsidRPr="001D5FBB" w:rsidRDefault="001D5FBB" w:rsidP="001D5FBB">
      <w:pPr>
        <w:numPr>
          <w:ilvl w:val="0"/>
          <w:numId w:val="12"/>
        </w:numPr>
        <w:spacing w:line="360" w:lineRule="auto"/>
        <w:jc w:val="both"/>
        <w:rPr>
          <w:rFonts w:asciiTheme="majorBidi" w:hAnsiTheme="majorBidi" w:cstheme="majorBidi"/>
        </w:rPr>
      </w:pPr>
      <w:r w:rsidRPr="001D5FBB">
        <w:rPr>
          <w:rFonts w:asciiTheme="majorBidi" w:hAnsiTheme="majorBidi" w:cstheme="majorBidi"/>
          <w:b/>
          <w:bCs/>
        </w:rPr>
        <w:t>Results export</w:t>
      </w:r>
      <w:r w:rsidRPr="001D5FBB">
        <w:rPr>
          <w:rFonts w:asciiTheme="majorBidi" w:hAnsiTheme="majorBidi" w:cstheme="majorBidi"/>
        </w:rPr>
        <w:t xml:space="preserve"> — numerical results were organized into formatted tables using MATLAB's table function for inclusion in this report</w:t>
      </w:r>
    </w:p>
    <w:p w14:paraId="60D1A9CB" w14:textId="77777777" w:rsidR="001D5FBB" w:rsidRPr="001D5FBB" w:rsidRDefault="001D5FBB" w:rsidP="001D5FBB">
      <w:pPr>
        <w:spacing w:line="360" w:lineRule="auto"/>
        <w:rPr>
          <w:rFonts w:asciiTheme="majorBidi" w:hAnsiTheme="majorBidi" w:cstheme="majorBidi"/>
          <w:b/>
          <w:bCs/>
        </w:rPr>
      </w:pPr>
      <w:r w:rsidRPr="001D5FBB">
        <w:rPr>
          <w:rFonts w:asciiTheme="majorBidi" w:hAnsiTheme="majorBidi" w:cstheme="majorBidi"/>
          <w:b/>
          <w:bCs/>
        </w:rPr>
        <w:br w:type="page"/>
      </w:r>
    </w:p>
    <w:p w14:paraId="5765158E" w14:textId="19154A57" w:rsidR="00121030" w:rsidRPr="0020653E" w:rsidRDefault="00121030" w:rsidP="001D5FBB">
      <w:pPr>
        <w:spacing w:line="360" w:lineRule="auto"/>
        <w:jc w:val="center"/>
        <w:rPr>
          <w:rFonts w:asciiTheme="majorBidi" w:hAnsiTheme="majorBidi" w:cstheme="majorBidi"/>
          <w:b/>
          <w:bCs/>
          <w:sz w:val="32"/>
          <w:szCs w:val="32"/>
          <w:u w:val="single"/>
        </w:rPr>
      </w:pPr>
      <w:r w:rsidRPr="0020653E">
        <w:rPr>
          <w:rFonts w:asciiTheme="majorBidi" w:hAnsiTheme="majorBidi" w:cstheme="majorBidi"/>
          <w:b/>
          <w:bCs/>
          <w:sz w:val="32"/>
          <w:szCs w:val="32"/>
        </w:rPr>
        <w:lastRenderedPageBreak/>
        <w:t>Chapter 2</w:t>
      </w:r>
    </w:p>
    <w:p w14:paraId="791018FE" w14:textId="61AD5CF1" w:rsidR="002F2E09" w:rsidRPr="001D5FBB" w:rsidRDefault="00985030" w:rsidP="001D5FBB">
      <w:pPr>
        <w:spacing w:line="360" w:lineRule="auto"/>
        <w:jc w:val="center"/>
        <w:rPr>
          <w:rFonts w:asciiTheme="majorBidi" w:hAnsiTheme="majorBidi" w:cstheme="majorBidi"/>
          <w:b/>
          <w:bCs/>
        </w:rPr>
      </w:pPr>
      <w:r w:rsidRPr="0020653E">
        <w:rPr>
          <w:rFonts w:asciiTheme="majorBidi" w:hAnsiTheme="majorBidi" w:cstheme="majorBidi"/>
          <w:b/>
          <w:bCs/>
          <w:sz w:val="32"/>
          <w:szCs w:val="32"/>
        </w:rPr>
        <w:t>Mathematical modelling of bacterial resistance to multiple antibiotics and immune system response</w:t>
      </w:r>
      <w:r w:rsidR="00000000" w:rsidRPr="001D5FBB">
        <w:rPr>
          <w:rFonts w:asciiTheme="majorBidi" w:hAnsiTheme="majorBidi" w:cstheme="majorBidi"/>
        </w:rPr>
        <w:pict w14:anchorId="40236AE7">
          <v:rect id="_x0000_i1026" style="width:0;height:1.5pt" o:hralign="center" o:bullet="t" o:hrstd="t" o:hr="t" fillcolor="#a0a0a0" stroked="f"/>
        </w:pict>
      </w:r>
    </w:p>
    <w:p w14:paraId="2D317DB2" w14:textId="5CF31E3A" w:rsidR="00F80CD9" w:rsidRPr="0020653E" w:rsidRDefault="00F80CD9"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 xml:space="preserve">2.1 </w:t>
      </w:r>
      <w:r w:rsidR="00A72855" w:rsidRPr="0020653E">
        <w:rPr>
          <w:rFonts w:asciiTheme="majorBidi" w:hAnsiTheme="majorBidi" w:cstheme="majorBidi"/>
          <w:b/>
          <w:bCs/>
          <w:sz w:val="28"/>
          <w:szCs w:val="28"/>
        </w:rPr>
        <w:t>Overview</w:t>
      </w:r>
    </w:p>
    <w:p w14:paraId="6A1BAE68" w14:textId="5AF1A8B7" w:rsidR="002F2E09" w:rsidRPr="0020653E" w:rsidRDefault="002F2E09"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w:t>
      </w:r>
      <w:r w:rsidR="00882D14" w:rsidRPr="0020653E">
        <w:rPr>
          <w:rFonts w:asciiTheme="majorBidi" w:hAnsiTheme="majorBidi" w:cstheme="majorBidi"/>
          <w:b/>
          <w:bCs/>
          <w:sz w:val="28"/>
          <w:szCs w:val="28"/>
        </w:rPr>
        <w:t>1.</w:t>
      </w:r>
      <w:r w:rsidRPr="0020653E">
        <w:rPr>
          <w:rFonts w:asciiTheme="majorBidi" w:hAnsiTheme="majorBidi" w:cstheme="majorBidi"/>
          <w:b/>
          <w:bCs/>
          <w:sz w:val="28"/>
          <w:szCs w:val="28"/>
        </w:rPr>
        <w:t>1 Bacterial Infections and Antibiotic Resistance</w:t>
      </w:r>
    </w:p>
    <w:p w14:paraId="42FEC5FD" w14:textId="77777777" w:rsidR="002F2E09" w:rsidRPr="001D5FBB" w:rsidRDefault="002F2E09" w:rsidP="001D5FBB">
      <w:pPr>
        <w:spacing w:line="360" w:lineRule="auto"/>
        <w:jc w:val="both"/>
        <w:rPr>
          <w:rFonts w:asciiTheme="majorBidi" w:hAnsiTheme="majorBidi" w:cstheme="majorBidi"/>
        </w:rPr>
      </w:pPr>
      <w:r w:rsidRPr="001D5FBB">
        <w:rPr>
          <w:rFonts w:asciiTheme="majorBidi" w:hAnsiTheme="majorBidi" w:cstheme="majorBidi"/>
        </w:rPr>
        <w:t>Bacterial infections remain a leading cause of disease and death globally, affecting millions of people each year across all age groups and healthcare settings. The introduction of penicillin in the 1940s marked the beginning of the antibiotic era, offering effective treatment for infections that had previously carried high mortality. Since then, numerous classes of antibiotics have been developed, each targeting different aspects of bacterial physiology such as cell wall synthesis, protein production, or DNA replication.</w:t>
      </w:r>
    </w:p>
    <w:p w14:paraId="1D5F074E" w14:textId="48666DB4" w:rsidR="002F2E09" w:rsidRPr="001D5FBB" w:rsidRDefault="002F2E09" w:rsidP="001D5FBB">
      <w:pPr>
        <w:spacing w:line="360" w:lineRule="auto"/>
        <w:jc w:val="both"/>
        <w:rPr>
          <w:rFonts w:asciiTheme="majorBidi" w:hAnsiTheme="majorBidi" w:cstheme="majorBidi"/>
        </w:rPr>
      </w:pPr>
      <w:r w:rsidRPr="001D5FBB">
        <w:rPr>
          <w:rFonts w:asciiTheme="majorBidi" w:hAnsiTheme="majorBidi" w:cstheme="majorBidi"/>
        </w:rPr>
        <w:t xml:space="preserve">However, bacteria are capable of rapid evolutionary adaptation. Resistance to antimicrobial agents is now </w:t>
      </w:r>
      <w:r w:rsidR="0047067D" w:rsidRPr="001D5FBB">
        <w:rPr>
          <w:rFonts w:asciiTheme="majorBidi" w:hAnsiTheme="majorBidi" w:cstheme="majorBidi"/>
        </w:rPr>
        <w:t>recognized</w:t>
      </w:r>
      <w:r w:rsidRPr="001D5FBB">
        <w:rPr>
          <w:rFonts w:asciiTheme="majorBidi" w:hAnsiTheme="majorBidi" w:cstheme="majorBidi"/>
        </w:rPr>
        <w:t xml:space="preserve"> as both a logical and inevitable consequence of antibiotic use. Each new class of antibiotic introduced into clinical practice has been followed within years, and sometimes months, by the emergence of resistant strains. Resistance mechanisms include enzymatic inactivation of the drug, modification of the drug target, active efflux of the drug from the bacterial cell, and reduced membrane permeability. These mechanisms can arise through spontaneous chromosomal mutations or through the acquisition of resistance genes from other bacteria via horizontal gene transfer.</w:t>
      </w:r>
      <w:r w:rsidR="00000000" w:rsidRPr="001D5FBB">
        <w:rPr>
          <w:rFonts w:asciiTheme="majorBidi" w:hAnsiTheme="majorBidi" w:cstheme="majorBidi"/>
        </w:rPr>
        <w:pict w14:anchorId="29C908F8">
          <v:rect id="_x0000_i1027" style="width:0;height:1.5pt" o:hralign="center" o:hrstd="t" o:hr="t" fillcolor="#a0a0a0" stroked="f"/>
        </w:pict>
      </w:r>
    </w:p>
    <w:p w14:paraId="593C20FC" w14:textId="3D09EADF" w:rsidR="002F2E09" w:rsidRPr="0020653E" w:rsidRDefault="002F2E09"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w:t>
      </w:r>
      <w:r w:rsidR="00882D14" w:rsidRPr="0020653E">
        <w:rPr>
          <w:rFonts w:asciiTheme="majorBidi" w:hAnsiTheme="majorBidi" w:cstheme="majorBidi"/>
          <w:b/>
          <w:bCs/>
          <w:sz w:val="28"/>
          <w:szCs w:val="28"/>
        </w:rPr>
        <w:t>1.</w:t>
      </w:r>
      <w:r w:rsidR="00646AB6" w:rsidRPr="0020653E">
        <w:rPr>
          <w:rFonts w:asciiTheme="majorBidi" w:hAnsiTheme="majorBidi" w:cstheme="majorBidi"/>
          <w:b/>
          <w:bCs/>
          <w:sz w:val="28"/>
          <w:szCs w:val="28"/>
        </w:rPr>
        <w:t>2</w:t>
      </w:r>
      <w:r w:rsidRPr="0020653E">
        <w:rPr>
          <w:rFonts w:asciiTheme="majorBidi" w:hAnsiTheme="majorBidi" w:cstheme="majorBidi"/>
          <w:b/>
          <w:bCs/>
          <w:sz w:val="28"/>
          <w:szCs w:val="28"/>
        </w:rPr>
        <w:t xml:space="preserve"> Multiple Antibiotic Therapy</w:t>
      </w:r>
    </w:p>
    <w:p w14:paraId="6630F6AE" w14:textId="1C8B8003" w:rsidR="002F2E09" w:rsidRPr="001D5FBB" w:rsidRDefault="002F2E09" w:rsidP="001D5FBB">
      <w:pPr>
        <w:spacing w:line="360" w:lineRule="auto"/>
        <w:jc w:val="both"/>
        <w:rPr>
          <w:rFonts w:asciiTheme="majorBidi" w:hAnsiTheme="majorBidi" w:cstheme="majorBidi"/>
        </w:rPr>
      </w:pPr>
      <w:r w:rsidRPr="001D5FBB">
        <w:rPr>
          <w:rFonts w:asciiTheme="majorBidi" w:hAnsiTheme="majorBidi" w:cstheme="majorBidi"/>
        </w:rPr>
        <w:t xml:space="preserve">The use of two or more antibiotics simultaneously, known as combination or multiple antibiotic therapy, has become standard practice for several types of bacterial infection. The rationale for this approach is threefold. First, different antibiotics act on different bacterial targets, so their effects can be additive or synergistic, producing greater bacterial killing than either drug alone. Second, combination therapy reduces the probability of resistance emerging, since a single mutation is unlikely to confer resistance to two drugs with different mechanisms simultaneously. Third, for mixed infections involving multiple bacterial species or strains with </w:t>
      </w:r>
      <w:r w:rsidRPr="001D5FBB">
        <w:rPr>
          <w:rFonts w:asciiTheme="majorBidi" w:hAnsiTheme="majorBidi" w:cstheme="majorBidi"/>
        </w:rPr>
        <w:lastRenderedPageBreak/>
        <w:t>different susceptibility profiles, combinations ensure that all components of the infection are covered.</w:t>
      </w:r>
      <w:r w:rsidR="00000000" w:rsidRPr="001D5FBB">
        <w:rPr>
          <w:rFonts w:asciiTheme="majorBidi" w:hAnsiTheme="majorBidi" w:cstheme="majorBidi"/>
        </w:rPr>
        <w:pict w14:anchorId="1898D800">
          <v:rect id="_x0000_i1028" style="width:0;height:1.5pt" o:hralign="center" o:hrstd="t" o:hr="t" fillcolor="#a0a0a0" stroked="f"/>
        </w:pict>
      </w:r>
    </w:p>
    <w:p w14:paraId="7F745B61" w14:textId="2CFB123D" w:rsidR="002F2E09" w:rsidRPr="0020653E" w:rsidRDefault="002F2E09"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w:t>
      </w:r>
      <w:r w:rsidR="00882D14" w:rsidRPr="0020653E">
        <w:rPr>
          <w:rFonts w:asciiTheme="majorBidi" w:hAnsiTheme="majorBidi" w:cstheme="majorBidi"/>
          <w:b/>
          <w:bCs/>
          <w:sz w:val="28"/>
          <w:szCs w:val="28"/>
        </w:rPr>
        <w:t>1.</w:t>
      </w:r>
      <w:r w:rsidR="00646AB6" w:rsidRPr="0020653E">
        <w:rPr>
          <w:rFonts w:asciiTheme="majorBidi" w:hAnsiTheme="majorBidi" w:cstheme="majorBidi"/>
          <w:b/>
          <w:bCs/>
          <w:sz w:val="28"/>
          <w:szCs w:val="28"/>
        </w:rPr>
        <w:t>3</w:t>
      </w:r>
      <w:r w:rsidRPr="0020653E">
        <w:rPr>
          <w:rFonts w:asciiTheme="majorBidi" w:hAnsiTheme="majorBidi" w:cstheme="majorBidi"/>
          <w:b/>
          <w:bCs/>
          <w:sz w:val="28"/>
          <w:szCs w:val="28"/>
        </w:rPr>
        <w:t xml:space="preserve"> Mathematical Modelling in Infectious Diseases</w:t>
      </w:r>
    </w:p>
    <w:p w14:paraId="3D8F35E7" w14:textId="0859D4B0" w:rsidR="002F2E09" w:rsidRPr="001D5FBB" w:rsidRDefault="002F2E09" w:rsidP="001D5FBB">
      <w:pPr>
        <w:spacing w:line="360" w:lineRule="auto"/>
        <w:jc w:val="both"/>
        <w:rPr>
          <w:rFonts w:asciiTheme="majorBidi" w:hAnsiTheme="majorBidi" w:cstheme="majorBidi"/>
        </w:rPr>
      </w:pPr>
      <w:r w:rsidRPr="001D5FBB">
        <w:rPr>
          <w:rFonts w:asciiTheme="majorBidi" w:hAnsiTheme="majorBidi" w:cstheme="majorBidi"/>
        </w:rPr>
        <w:t>Mathematical modelling has a long history in the study of infectious diseases. The foundational SIR model, which divides a population into susceptible, infected, and recovered compartments, was introduced in the early twentieth century and remains widely used today for studying epidemic dynamics. More sophisticated extensions of this framework have been developed to account for latent infection, vaccination, age structure, spatial heterogeneity, and many other biological complexities.</w:t>
      </w:r>
      <w:r w:rsidR="00000000" w:rsidRPr="001D5FBB">
        <w:rPr>
          <w:rFonts w:asciiTheme="majorBidi" w:hAnsiTheme="majorBidi" w:cstheme="majorBidi"/>
        </w:rPr>
        <w:pict w14:anchorId="3AA3458D">
          <v:rect id="_x0000_i1029" style="width:0;height:1.5pt" o:hralign="center" o:hrstd="t" o:hr="t" fillcolor="#a0a0a0" stroked="f"/>
        </w:pict>
      </w:r>
    </w:p>
    <w:p w14:paraId="3A13B576" w14:textId="51CD124D" w:rsidR="002F2E09" w:rsidRPr="0020653E" w:rsidRDefault="002F2E09"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w:t>
      </w:r>
      <w:r w:rsidR="00882D14" w:rsidRPr="0020653E">
        <w:rPr>
          <w:rFonts w:asciiTheme="majorBidi" w:hAnsiTheme="majorBidi" w:cstheme="majorBidi"/>
          <w:b/>
          <w:bCs/>
          <w:sz w:val="28"/>
          <w:szCs w:val="28"/>
        </w:rPr>
        <w:t>1.</w:t>
      </w:r>
      <w:r w:rsidR="00646AB6" w:rsidRPr="0020653E">
        <w:rPr>
          <w:rFonts w:asciiTheme="majorBidi" w:hAnsiTheme="majorBidi" w:cstheme="majorBidi"/>
          <w:b/>
          <w:bCs/>
          <w:sz w:val="28"/>
          <w:szCs w:val="28"/>
        </w:rPr>
        <w:t>4</w:t>
      </w:r>
      <w:r w:rsidRPr="0020653E">
        <w:rPr>
          <w:rFonts w:asciiTheme="majorBidi" w:hAnsiTheme="majorBidi" w:cstheme="majorBidi"/>
          <w:b/>
          <w:bCs/>
          <w:sz w:val="28"/>
          <w:szCs w:val="28"/>
        </w:rPr>
        <w:t xml:space="preserve"> Within-Host Models vs Epidemiological Models</w:t>
      </w:r>
    </w:p>
    <w:p w14:paraId="212541D7" w14:textId="2E700285" w:rsidR="002F2E09" w:rsidRPr="001D5FBB" w:rsidRDefault="002F2E09" w:rsidP="001D5FBB">
      <w:pPr>
        <w:spacing w:line="360" w:lineRule="auto"/>
        <w:jc w:val="both"/>
        <w:rPr>
          <w:rFonts w:asciiTheme="majorBidi" w:hAnsiTheme="majorBidi" w:cstheme="majorBidi"/>
        </w:rPr>
      </w:pPr>
      <w:r w:rsidRPr="001D5FBB">
        <w:rPr>
          <w:rFonts w:asciiTheme="majorBidi" w:hAnsiTheme="majorBidi" w:cstheme="majorBidi"/>
        </w:rPr>
        <w:t xml:space="preserve">Mathematical models of infectious disease can be broadly divided into two categories based on their scale of analysis. Epidemiological models, also called between-host models, describe the spread of infection across a population of individuals. These models are used to predict outbreak trajectories, evaluate vaccination </w:t>
      </w:r>
      <w:r w:rsidR="00882D14" w:rsidRPr="001D5FBB">
        <w:rPr>
          <w:rFonts w:asciiTheme="majorBidi" w:hAnsiTheme="majorBidi" w:cstheme="majorBidi"/>
        </w:rPr>
        <w:t>programs</w:t>
      </w:r>
      <w:r w:rsidRPr="001D5FBB">
        <w:rPr>
          <w:rFonts w:asciiTheme="majorBidi" w:hAnsiTheme="majorBidi" w:cstheme="majorBidi"/>
        </w:rPr>
        <w:t>, and assess the impact of public health interventions. The SIR model and its variants fall into this category.</w:t>
      </w:r>
    </w:p>
    <w:p w14:paraId="6F443562" w14:textId="4975FB43" w:rsidR="00882D14" w:rsidRPr="001D5FBB" w:rsidRDefault="002F2E09" w:rsidP="001D5FBB">
      <w:pPr>
        <w:spacing w:line="360" w:lineRule="auto"/>
        <w:jc w:val="both"/>
        <w:rPr>
          <w:rFonts w:asciiTheme="majorBidi" w:hAnsiTheme="majorBidi" w:cstheme="majorBidi"/>
        </w:rPr>
      </w:pPr>
      <w:r w:rsidRPr="001D5FBB">
        <w:rPr>
          <w:rFonts w:asciiTheme="majorBidi" w:hAnsiTheme="majorBidi" w:cstheme="majorBidi"/>
        </w:rPr>
        <w:t>Within-host models, by contrast, describe the dynamics of infection inside a single individual. These models track the populations of pathogens, immune cells, and drugs over time within one host and are used to understand the mechanisms of infection progression, immune evasion, and treatment response. Within-host models are particularly relevant for studying antibiotic resistance because resistance develops at the level of individual bacterial cells within a patient, driven by mutation and selection pressure from drugs and immunity.</w:t>
      </w:r>
      <w:r w:rsidR="00000000" w:rsidRPr="001D5FBB">
        <w:rPr>
          <w:rFonts w:asciiTheme="majorBidi" w:hAnsiTheme="majorBidi" w:cstheme="majorBidi"/>
        </w:rPr>
        <w:pict w14:anchorId="24B00BFD">
          <v:rect id="_x0000_i1030" style="width:0;height:1.5pt" o:hralign="center" o:hrstd="t" o:hr="t" fillcolor="#a0a0a0" stroked="f"/>
        </w:pict>
      </w:r>
    </w:p>
    <w:p w14:paraId="68B28003" w14:textId="6BFDF6F2" w:rsidR="00985030" w:rsidRPr="0020653E" w:rsidRDefault="00F80CD9"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 xml:space="preserve">2.2 </w:t>
      </w:r>
      <w:r w:rsidR="00985030" w:rsidRPr="0020653E">
        <w:rPr>
          <w:rFonts w:asciiTheme="majorBidi" w:hAnsiTheme="majorBidi" w:cstheme="majorBidi"/>
          <w:b/>
          <w:bCs/>
          <w:sz w:val="28"/>
          <w:szCs w:val="28"/>
        </w:rPr>
        <w:t xml:space="preserve">Mathematical Model  </w:t>
      </w:r>
    </w:p>
    <w:p w14:paraId="567E7181" w14:textId="202FA1DD" w:rsidR="00985030" w:rsidRPr="0020653E" w:rsidRDefault="004C1B11"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w:t>
      </w:r>
      <w:r w:rsidR="00985030" w:rsidRPr="0020653E">
        <w:rPr>
          <w:rFonts w:asciiTheme="majorBidi" w:hAnsiTheme="majorBidi" w:cstheme="majorBidi"/>
          <w:b/>
          <w:bCs/>
          <w:sz w:val="28"/>
          <w:szCs w:val="28"/>
        </w:rPr>
        <w:t>.</w:t>
      </w:r>
      <w:r w:rsidRPr="0020653E">
        <w:rPr>
          <w:rFonts w:asciiTheme="majorBidi" w:hAnsiTheme="majorBidi" w:cstheme="majorBidi"/>
          <w:b/>
          <w:bCs/>
          <w:sz w:val="28"/>
          <w:szCs w:val="28"/>
        </w:rPr>
        <w:t>2.1</w:t>
      </w:r>
      <w:r w:rsidR="00985030" w:rsidRPr="0020653E">
        <w:rPr>
          <w:rFonts w:asciiTheme="majorBidi" w:hAnsiTheme="majorBidi" w:cstheme="majorBidi"/>
          <w:b/>
          <w:bCs/>
          <w:sz w:val="28"/>
          <w:szCs w:val="28"/>
        </w:rPr>
        <w:t xml:space="preserve"> Model Description and Assumptions</w:t>
      </w:r>
    </w:p>
    <w:p w14:paraId="4BD54930" w14:textId="00FE4937" w:rsidR="00985030" w:rsidRPr="001D5FBB" w:rsidRDefault="00985030" w:rsidP="001D5FBB">
      <w:pPr>
        <w:spacing w:line="360" w:lineRule="auto"/>
        <w:jc w:val="both"/>
        <w:rPr>
          <w:rFonts w:asciiTheme="majorBidi" w:hAnsiTheme="majorBidi" w:cstheme="majorBidi"/>
        </w:rPr>
      </w:pPr>
      <w:r w:rsidRPr="001D5FBB">
        <w:rPr>
          <w:rFonts w:asciiTheme="majorBidi" w:hAnsiTheme="majorBidi" w:cstheme="majorBidi"/>
        </w:rPr>
        <w:t xml:space="preserve">This study examines the within-host dynamics of a bacterial infection in a single patient receiving multiple antibiotic treatment. Unlike epidemiological models such as SIR which track disease spread across a population, this model focuses on what happens inside one </w:t>
      </w:r>
      <w:r w:rsidRPr="001D5FBB">
        <w:rPr>
          <w:rFonts w:asciiTheme="majorBidi" w:hAnsiTheme="majorBidi" w:cstheme="majorBidi"/>
        </w:rPr>
        <w:lastRenderedPageBreak/>
        <w:t xml:space="preserve">individual's </w:t>
      </w:r>
      <w:r w:rsidR="00DC32B2" w:rsidRPr="001D5FBB">
        <w:rPr>
          <w:rFonts w:asciiTheme="majorBidi" w:hAnsiTheme="majorBidi" w:cstheme="majorBidi"/>
        </w:rPr>
        <w:t>body.</w:t>
      </w:r>
      <w:r w:rsidRPr="001D5FBB">
        <w:rPr>
          <w:rFonts w:asciiTheme="majorBidi" w:hAnsiTheme="majorBidi" w:cstheme="majorBidi"/>
        </w:rPr>
        <w:t xml:space="preserve"> </w:t>
      </w:r>
      <w:r w:rsidR="00DC32B2" w:rsidRPr="001D5FBB">
        <w:rPr>
          <w:rFonts w:asciiTheme="majorBidi" w:hAnsiTheme="majorBidi" w:cstheme="majorBidi"/>
        </w:rPr>
        <w:t>Specifically,</w:t>
      </w:r>
      <w:r w:rsidRPr="001D5FBB">
        <w:rPr>
          <w:rFonts w:asciiTheme="majorBidi" w:hAnsiTheme="majorBidi" w:cstheme="majorBidi"/>
        </w:rPr>
        <w:t xml:space="preserve"> how sensitive bacteria, resistant bacteria, immune cells, and antibiotic concentrations interact and change over time.</w:t>
      </w:r>
    </w:p>
    <w:p w14:paraId="6D411795" w14:textId="15F9B525" w:rsidR="00985030" w:rsidRPr="001D5FBB" w:rsidRDefault="00985030" w:rsidP="001D5FBB">
      <w:pPr>
        <w:spacing w:line="360" w:lineRule="auto"/>
        <w:jc w:val="both"/>
        <w:rPr>
          <w:rFonts w:asciiTheme="majorBidi" w:hAnsiTheme="majorBidi" w:cstheme="majorBidi"/>
        </w:rPr>
      </w:pPr>
      <w:r w:rsidRPr="001D5FBB">
        <w:rPr>
          <w:rFonts w:asciiTheme="majorBidi" w:hAnsiTheme="majorBidi" w:cstheme="majorBidi"/>
        </w:rPr>
        <w:t>The model is built as a system of ordinary differential equations (ODEs) with five state variables: the concentration of antibiotic-sensitive bacteria s(t), antibiotic-resistant bacteria r(t), host immune cells b(t), and the concentrations of two antibiotics — isoniazid INH denoted a</w:t>
      </w:r>
      <w:r w:rsidRPr="005064AE">
        <w:rPr>
          <w:rFonts w:asciiTheme="majorBidi" w:hAnsiTheme="majorBidi" w:cstheme="majorBidi"/>
          <w:vertAlign w:val="subscript"/>
        </w:rPr>
        <w:t>1</w:t>
      </w:r>
      <w:r w:rsidRPr="001D5FBB">
        <w:rPr>
          <w:rFonts w:asciiTheme="majorBidi" w:hAnsiTheme="majorBidi" w:cstheme="majorBidi"/>
        </w:rPr>
        <w:t>(t) and pyrazinamide PZA denoted a</w:t>
      </w:r>
      <w:r w:rsidRPr="005064AE">
        <w:rPr>
          <w:rFonts w:asciiTheme="majorBidi" w:hAnsiTheme="majorBidi" w:cstheme="majorBidi"/>
          <w:vertAlign w:val="subscript"/>
        </w:rPr>
        <w:t>2</w:t>
      </w:r>
      <w:r w:rsidRPr="001D5FBB">
        <w:rPr>
          <w:rFonts w:asciiTheme="majorBidi" w:hAnsiTheme="majorBidi" w:cstheme="majorBidi"/>
        </w:rPr>
        <w:t>(t). All five variables are normalized, meaning their values fall between 0 and 1, where 1 represents the maximum possible concentration or population size.</w:t>
      </w:r>
      <w:r w:rsidR="00000000" w:rsidRPr="001D5FBB">
        <w:rPr>
          <w:rFonts w:asciiTheme="majorBidi" w:hAnsiTheme="majorBidi" w:cstheme="majorBidi"/>
        </w:rPr>
        <w:pict w14:anchorId="2A552A8C">
          <v:rect id="_x0000_i1031" style="width:0;height:1.5pt" o:hralign="center" o:hrstd="t" o:hr="t" fillcolor="#a0a0a0" stroked="f"/>
        </w:pict>
      </w:r>
    </w:p>
    <w:p w14:paraId="33BC8A37" w14:textId="7405D77A" w:rsidR="00985030" w:rsidRPr="0020653E" w:rsidRDefault="004C1B11"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2.2</w:t>
      </w:r>
      <w:r w:rsidR="00985030" w:rsidRPr="0020653E">
        <w:rPr>
          <w:rFonts w:asciiTheme="majorBidi" w:hAnsiTheme="majorBidi" w:cstheme="majorBidi"/>
          <w:b/>
          <w:bCs/>
          <w:sz w:val="28"/>
          <w:szCs w:val="28"/>
        </w:rPr>
        <w:t>.2 State Variables and Parameters</w:t>
      </w:r>
    </w:p>
    <w:p w14:paraId="630F4103" w14:textId="77777777" w:rsidR="00985030" w:rsidRPr="001D5FBB" w:rsidRDefault="00985030" w:rsidP="001D5FBB">
      <w:pPr>
        <w:spacing w:line="360" w:lineRule="auto"/>
        <w:jc w:val="both"/>
        <w:rPr>
          <w:rFonts w:asciiTheme="majorBidi" w:hAnsiTheme="majorBidi" w:cstheme="majorBidi"/>
          <w:b/>
          <w:bCs/>
        </w:rPr>
      </w:pPr>
      <w:r w:rsidRPr="001D5FBB">
        <w:rPr>
          <w:rFonts w:asciiTheme="majorBidi" w:hAnsiTheme="majorBidi" w:cstheme="majorBidi"/>
          <w:b/>
          <w:bCs/>
        </w:rPr>
        <w:t>State Variables</w:t>
      </w:r>
    </w:p>
    <w:p w14:paraId="5B3DF28B" w14:textId="77777777" w:rsidR="00985030" w:rsidRPr="001D5FBB" w:rsidRDefault="00985030" w:rsidP="001D5FBB">
      <w:pPr>
        <w:spacing w:line="360" w:lineRule="auto"/>
        <w:jc w:val="both"/>
        <w:rPr>
          <w:rFonts w:asciiTheme="majorBidi" w:hAnsiTheme="majorBidi" w:cstheme="majorBidi"/>
        </w:rPr>
      </w:pPr>
      <w:r w:rsidRPr="001D5FBB">
        <w:rPr>
          <w:rFonts w:asciiTheme="majorBidi" w:hAnsiTheme="majorBidi" w:cstheme="majorBidi"/>
        </w:rPr>
        <w:t>The model consists of five state variables, all of which are normalized to dimensionless values in the range [0, 1]. Normalization is achieved by dividing each variable by its respective maximum capacity, which simplifies the mathematical analysis and ensures all variables remain biologically meaningful.</w:t>
      </w:r>
    </w:p>
    <w:tbl>
      <w:tblPr>
        <w:tblStyle w:val="project2"/>
        <w:tblW w:w="9473" w:type="dxa"/>
        <w:tblLook w:val="0420" w:firstRow="1" w:lastRow="0" w:firstColumn="0" w:lastColumn="0" w:noHBand="0" w:noVBand="1"/>
      </w:tblPr>
      <w:tblGrid>
        <w:gridCol w:w="1102"/>
        <w:gridCol w:w="4298"/>
        <w:gridCol w:w="2874"/>
        <w:gridCol w:w="1199"/>
      </w:tblGrid>
      <w:tr w:rsidR="005D7AB3" w:rsidRPr="001D5FBB" w14:paraId="412C5CBB" w14:textId="77777777" w:rsidTr="005D7AB3">
        <w:trPr>
          <w:cnfStyle w:val="100000000000" w:firstRow="1" w:lastRow="0" w:firstColumn="0" w:lastColumn="0" w:oddVBand="0" w:evenVBand="0" w:oddHBand="0" w:evenHBand="0" w:firstRowFirstColumn="0" w:firstRowLastColumn="0" w:lastRowFirstColumn="0" w:lastRowLastColumn="0"/>
          <w:trHeight w:val="724"/>
        </w:trPr>
        <w:tc>
          <w:tcPr>
            <w:tcW w:w="0" w:type="auto"/>
            <w:hideMark/>
          </w:tcPr>
          <w:p w14:paraId="728EB242" w14:textId="77777777" w:rsidR="00985030" w:rsidRPr="00AF3BC6" w:rsidRDefault="00985030" w:rsidP="004C5223">
            <w:pPr>
              <w:spacing w:line="360" w:lineRule="auto"/>
              <w:rPr>
                <w:rFonts w:cstheme="majorBidi"/>
              </w:rPr>
            </w:pPr>
            <w:r w:rsidRPr="00AF3BC6">
              <w:rPr>
                <w:rFonts w:cstheme="majorBidi"/>
              </w:rPr>
              <w:t>Variable</w:t>
            </w:r>
          </w:p>
        </w:tc>
        <w:tc>
          <w:tcPr>
            <w:tcW w:w="4298" w:type="dxa"/>
            <w:hideMark/>
          </w:tcPr>
          <w:p w14:paraId="6759802A" w14:textId="77777777" w:rsidR="00985030" w:rsidRPr="00AF3BC6" w:rsidRDefault="00985030" w:rsidP="004C5223">
            <w:pPr>
              <w:spacing w:line="360" w:lineRule="auto"/>
              <w:rPr>
                <w:rFonts w:cstheme="majorBidi"/>
              </w:rPr>
            </w:pPr>
            <w:r w:rsidRPr="00AF3BC6">
              <w:rPr>
                <w:rFonts w:cstheme="majorBidi"/>
              </w:rPr>
              <w:t>Meaning</w:t>
            </w:r>
          </w:p>
        </w:tc>
        <w:tc>
          <w:tcPr>
            <w:tcW w:w="2874" w:type="dxa"/>
            <w:hideMark/>
          </w:tcPr>
          <w:p w14:paraId="6F96C490" w14:textId="77777777" w:rsidR="00985030" w:rsidRPr="00AF3BC6" w:rsidRDefault="00985030" w:rsidP="00AF3BC6">
            <w:pPr>
              <w:spacing w:line="360" w:lineRule="auto"/>
              <w:jc w:val="left"/>
              <w:rPr>
                <w:rFonts w:cstheme="majorBidi"/>
              </w:rPr>
            </w:pPr>
            <w:r w:rsidRPr="00AF3BC6">
              <w:rPr>
                <w:rFonts w:cstheme="majorBidi"/>
              </w:rPr>
              <w:t>Normalization</w:t>
            </w:r>
          </w:p>
        </w:tc>
        <w:tc>
          <w:tcPr>
            <w:tcW w:w="1199" w:type="dxa"/>
            <w:hideMark/>
          </w:tcPr>
          <w:p w14:paraId="05FFCB71" w14:textId="77777777" w:rsidR="00985030" w:rsidRPr="00AF3BC6" w:rsidRDefault="00985030" w:rsidP="00AF3BC6">
            <w:pPr>
              <w:spacing w:line="360" w:lineRule="auto"/>
              <w:jc w:val="left"/>
              <w:rPr>
                <w:rFonts w:cstheme="majorBidi"/>
              </w:rPr>
            </w:pPr>
            <w:r w:rsidRPr="00AF3BC6">
              <w:rPr>
                <w:rFonts w:cstheme="majorBidi"/>
              </w:rPr>
              <w:t>Range</w:t>
            </w:r>
          </w:p>
        </w:tc>
      </w:tr>
      <w:tr w:rsidR="005D7AB3" w:rsidRPr="001D5FBB" w14:paraId="4242A8F9" w14:textId="77777777" w:rsidTr="005D7AB3">
        <w:trPr>
          <w:trHeight w:val="835"/>
        </w:trPr>
        <w:tc>
          <w:tcPr>
            <w:tcW w:w="0" w:type="auto"/>
            <w:hideMark/>
          </w:tcPr>
          <w:p w14:paraId="5DEE51FD" w14:textId="77777777" w:rsidR="00985030" w:rsidRPr="009D4149" w:rsidRDefault="00985030" w:rsidP="004C5223">
            <w:pPr>
              <w:spacing w:line="360" w:lineRule="auto"/>
              <w:rPr>
                <w:rFonts w:cstheme="majorBidi"/>
              </w:rPr>
            </w:pPr>
            <w:r w:rsidRPr="009D4149">
              <w:rPr>
                <w:rFonts w:cstheme="majorBidi"/>
              </w:rPr>
              <w:t>s(t)</w:t>
            </w:r>
          </w:p>
        </w:tc>
        <w:tc>
          <w:tcPr>
            <w:tcW w:w="4298" w:type="dxa"/>
            <w:hideMark/>
          </w:tcPr>
          <w:p w14:paraId="1ACC51DF" w14:textId="77777777" w:rsidR="00985030" w:rsidRPr="00AF3BC6" w:rsidRDefault="00985030" w:rsidP="00AF3BC6">
            <w:pPr>
              <w:spacing w:line="360" w:lineRule="auto"/>
              <w:jc w:val="left"/>
              <w:rPr>
                <w:rFonts w:cstheme="majorBidi"/>
              </w:rPr>
            </w:pPr>
            <w:r w:rsidRPr="00AF3BC6">
              <w:rPr>
                <w:rFonts w:cstheme="majorBidi"/>
              </w:rPr>
              <w:t>Population of antibiotic-sensitive bacteria at time t</w:t>
            </w:r>
          </w:p>
        </w:tc>
        <w:tc>
          <w:tcPr>
            <w:tcW w:w="2874" w:type="dxa"/>
            <w:hideMark/>
          </w:tcPr>
          <w:p w14:paraId="2B6D8E43" w14:textId="77777777" w:rsidR="00985030" w:rsidRPr="00AF3BC6" w:rsidRDefault="00985030" w:rsidP="00AF3BC6">
            <w:pPr>
              <w:spacing w:line="360" w:lineRule="auto"/>
              <w:jc w:val="left"/>
              <w:rPr>
                <w:rFonts w:cstheme="majorBidi"/>
              </w:rPr>
            </w:pPr>
            <w:r w:rsidRPr="00AF3BC6">
              <w:rPr>
                <w:rFonts w:cstheme="majorBidi"/>
              </w:rPr>
              <w:t>S(t) divided by carrying capacity T</w:t>
            </w:r>
          </w:p>
        </w:tc>
        <w:tc>
          <w:tcPr>
            <w:tcW w:w="1199" w:type="dxa"/>
            <w:hideMark/>
          </w:tcPr>
          <w:p w14:paraId="24F7674D" w14:textId="77777777" w:rsidR="00985030" w:rsidRPr="00AF3BC6" w:rsidRDefault="00985030" w:rsidP="00AF3BC6">
            <w:pPr>
              <w:spacing w:line="360" w:lineRule="auto"/>
              <w:jc w:val="left"/>
              <w:rPr>
                <w:rFonts w:cstheme="majorBidi"/>
              </w:rPr>
            </w:pPr>
            <w:r w:rsidRPr="00AF3BC6">
              <w:rPr>
                <w:rFonts w:cstheme="majorBidi"/>
              </w:rPr>
              <w:t>[0, 1]</w:t>
            </w:r>
          </w:p>
        </w:tc>
      </w:tr>
      <w:tr w:rsidR="005D7AB3" w:rsidRPr="001D5FBB" w14:paraId="54BC46CF" w14:textId="77777777" w:rsidTr="005D7AB3">
        <w:trPr>
          <w:cnfStyle w:val="000000010000" w:firstRow="0" w:lastRow="0" w:firstColumn="0" w:lastColumn="0" w:oddVBand="0" w:evenVBand="0" w:oddHBand="0" w:evenHBand="1" w:firstRowFirstColumn="0" w:firstRowLastColumn="0" w:lastRowFirstColumn="0" w:lastRowLastColumn="0"/>
          <w:trHeight w:val="844"/>
        </w:trPr>
        <w:tc>
          <w:tcPr>
            <w:tcW w:w="0" w:type="auto"/>
            <w:hideMark/>
          </w:tcPr>
          <w:p w14:paraId="1259348C" w14:textId="77777777" w:rsidR="00985030" w:rsidRPr="009D4149" w:rsidRDefault="00985030" w:rsidP="004C5223">
            <w:pPr>
              <w:spacing w:line="360" w:lineRule="auto"/>
              <w:rPr>
                <w:rFonts w:cstheme="majorBidi"/>
              </w:rPr>
            </w:pPr>
            <w:r w:rsidRPr="009D4149">
              <w:rPr>
                <w:rFonts w:cstheme="majorBidi"/>
              </w:rPr>
              <w:t>r(t)</w:t>
            </w:r>
          </w:p>
        </w:tc>
        <w:tc>
          <w:tcPr>
            <w:tcW w:w="4298" w:type="dxa"/>
            <w:hideMark/>
          </w:tcPr>
          <w:p w14:paraId="03419B68" w14:textId="77777777" w:rsidR="00985030" w:rsidRPr="00AF3BC6" w:rsidRDefault="00985030" w:rsidP="00AF3BC6">
            <w:pPr>
              <w:spacing w:line="360" w:lineRule="auto"/>
              <w:jc w:val="left"/>
              <w:rPr>
                <w:rFonts w:cstheme="majorBidi"/>
              </w:rPr>
            </w:pPr>
            <w:r w:rsidRPr="00AF3BC6">
              <w:rPr>
                <w:rFonts w:cstheme="majorBidi"/>
              </w:rPr>
              <w:t>Population of antibiotic-resistant bacteria at time t</w:t>
            </w:r>
          </w:p>
        </w:tc>
        <w:tc>
          <w:tcPr>
            <w:tcW w:w="2874" w:type="dxa"/>
            <w:hideMark/>
          </w:tcPr>
          <w:p w14:paraId="06F38F45" w14:textId="77777777" w:rsidR="00985030" w:rsidRPr="00AF3BC6" w:rsidRDefault="00985030" w:rsidP="00AF3BC6">
            <w:pPr>
              <w:spacing w:line="360" w:lineRule="auto"/>
              <w:jc w:val="left"/>
              <w:rPr>
                <w:rFonts w:cstheme="majorBidi"/>
              </w:rPr>
            </w:pPr>
            <w:r w:rsidRPr="00AF3BC6">
              <w:rPr>
                <w:rFonts w:cstheme="majorBidi"/>
              </w:rPr>
              <w:t>R(t) divided by carrying capacity T</w:t>
            </w:r>
          </w:p>
        </w:tc>
        <w:tc>
          <w:tcPr>
            <w:tcW w:w="1199" w:type="dxa"/>
            <w:hideMark/>
          </w:tcPr>
          <w:p w14:paraId="48CBFD2B" w14:textId="77777777" w:rsidR="00985030" w:rsidRPr="00AF3BC6" w:rsidRDefault="00985030" w:rsidP="00AF3BC6">
            <w:pPr>
              <w:spacing w:line="360" w:lineRule="auto"/>
              <w:jc w:val="left"/>
              <w:rPr>
                <w:rFonts w:cstheme="majorBidi"/>
              </w:rPr>
            </w:pPr>
            <w:r w:rsidRPr="00AF3BC6">
              <w:rPr>
                <w:rFonts w:cstheme="majorBidi"/>
              </w:rPr>
              <w:t>[0, 1]</w:t>
            </w:r>
          </w:p>
        </w:tc>
      </w:tr>
      <w:tr w:rsidR="005D7AB3" w:rsidRPr="001D5FBB" w14:paraId="22A81D33" w14:textId="77777777" w:rsidTr="005D7AB3">
        <w:trPr>
          <w:trHeight w:val="910"/>
        </w:trPr>
        <w:tc>
          <w:tcPr>
            <w:tcW w:w="0" w:type="auto"/>
            <w:hideMark/>
          </w:tcPr>
          <w:p w14:paraId="55F548D7" w14:textId="77777777" w:rsidR="00985030" w:rsidRPr="009D4149" w:rsidRDefault="00985030" w:rsidP="004C5223">
            <w:pPr>
              <w:spacing w:line="360" w:lineRule="auto"/>
              <w:rPr>
                <w:rFonts w:cstheme="majorBidi"/>
              </w:rPr>
            </w:pPr>
            <w:r w:rsidRPr="009D4149">
              <w:rPr>
                <w:rFonts w:cstheme="majorBidi"/>
              </w:rPr>
              <w:t>b(t)</w:t>
            </w:r>
          </w:p>
        </w:tc>
        <w:tc>
          <w:tcPr>
            <w:tcW w:w="4298" w:type="dxa"/>
            <w:hideMark/>
          </w:tcPr>
          <w:p w14:paraId="3DF8518C" w14:textId="77777777" w:rsidR="00985030" w:rsidRPr="00AF3BC6" w:rsidRDefault="00985030" w:rsidP="00AF3BC6">
            <w:pPr>
              <w:spacing w:line="360" w:lineRule="auto"/>
              <w:jc w:val="left"/>
              <w:rPr>
                <w:rFonts w:cstheme="majorBidi"/>
              </w:rPr>
            </w:pPr>
            <w:r w:rsidRPr="00AF3BC6">
              <w:rPr>
                <w:rFonts w:cstheme="majorBidi"/>
              </w:rPr>
              <w:t xml:space="preserve">Population of host immune </w:t>
            </w:r>
            <w:r w:rsidRPr="00AF3BC6">
              <w:rPr>
                <w:rFonts w:cstheme="majorBidi"/>
                <w:b/>
                <w:bCs/>
              </w:rPr>
              <w:t>cells</w:t>
            </w:r>
            <w:r w:rsidRPr="00AF3BC6">
              <w:rPr>
                <w:rFonts w:cstheme="majorBidi"/>
              </w:rPr>
              <w:t xml:space="preserve"> at time t</w:t>
            </w:r>
          </w:p>
        </w:tc>
        <w:tc>
          <w:tcPr>
            <w:tcW w:w="2874" w:type="dxa"/>
            <w:hideMark/>
          </w:tcPr>
          <w:p w14:paraId="7A5D41D8" w14:textId="77777777" w:rsidR="00985030" w:rsidRPr="00AF3BC6" w:rsidRDefault="00985030" w:rsidP="00AF3BC6">
            <w:pPr>
              <w:spacing w:line="360" w:lineRule="auto"/>
              <w:jc w:val="left"/>
              <w:rPr>
                <w:rFonts w:cstheme="majorBidi"/>
              </w:rPr>
            </w:pPr>
            <w:r w:rsidRPr="00AF3BC6">
              <w:rPr>
                <w:rFonts w:cstheme="majorBidi"/>
              </w:rPr>
              <w:t>B(t) divided by ωT</w:t>
            </w:r>
          </w:p>
        </w:tc>
        <w:tc>
          <w:tcPr>
            <w:tcW w:w="1199" w:type="dxa"/>
            <w:hideMark/>
          </w:tcPr>
          <w:p w14:paraId="66B40170" w14:textId="77777777" w:rsidR="00985030" w:rsidRPr="00AF3BC6" w:rsidRDefault="00985030" w:rsidP="00AF3BC6">
            <w:pPr>
              <w:spacing w:line="360" w:lineRule="auto"/>
              <w:jc w:val="left"/>
              <w:rPr>
                <w:rFonts w:cstheme="majorBidi"/>
              </w:rPr>
            </w:pPr>
            <w:r w:rsidRPr="00AF3BC6">
              <w:rPr>
                <w:rFonts w:cstheme="majorBidi"/>
              </w:rPr>
              <w:t>[0, 1]</w:t>
            </w:r>
          </w:p>
        </w:tc>
      </w:tr>
      <w:tr w:rsidR="005D7AB3" w:rsidRPr="001D5FBB" w14:paraId="457C27F0" w14:textId="77777777" w:rsidTr="005D7AB3">
        <w:trPr>
          <w:cnfStyle w:val="000000010000" w:firstRow="0" w:lastRow="0" w:firstColumn="0" w:lastColumn="0" w:oddVBand="0" w:evenVBand="0" w:oddHBand="0" w:evenHBand="1" w:firstRowFirstColumn="0" w:firstRowLastColumn="0" w:lastRowFirstColumn="0" w:lastRowLastColumn="0"/>
          <w:trHeight w:val="910"/>
        </w:trPr>
        <w:tc>
          <w:tcPr>
            <w:tcW w:w="0" w:type="auto"/>
            <w:hideMark/>
          </w:tcPr>
          <w:p w14:paraId="2674FC81" w14:textId="77777777" w:rsidR="00985030" w:rsidRPr="009D4149" w:rsidRDefault="00985030" w:rsidP="004C5223">
            <w:pPr>
              <w:spacing w:line="360" w:lineRule="auto"/>
              <w:rPr>
                <w:rFonts w:cstheme="majorBidi"/>
              </w:rPr>
            </w:pPr>
            <w:r w:rsidRPr="009D4149">
              <w:rPr>
                <w:rFonts w:cstheme="majorBidi"/>
              </w:rPr>
              <w:t>a</w:t>
            </w:r>
            <w:r w:rsidRPr="002241D6">
              <w:rPr>
                <w:rFonts w:cstheme="majorBidi"/>
                <w:vertAlign w:val="subscript"/>
              </w:rPr>
              <w:t>1</w:t>
            </w:r>
            <w:r w:rsidRPr="009D4149">
              <w:rPr>
                <w:rFonts w:cstheme="majorBidi"/>
              </w:rPr>
              <w:t>(t)</w:t>
            </w:r>
          </w:p>
        </w:tc>
        <w:tc>
          <w:tcPr>
            <w:tcW w:w="4298" w:type="dxa"/>
            <w:hideMark/>
          </w:tcPr>
          <w:p w14:paraId="7107A592" w14:textId="77777777" w:rsidR="00985030" w:rsidRPr="00AF3BC6" w:rsidRDefault="00985030" w:rsidP="00AF3BC6">
            <w:pPr>
              <w:spacing w:line="360" w:lineRule="auto"/>
              <w:jc w:val="left"/>
              <w:rPr>
                <w:rFonts w:cstheme="majorBidi"/>
              </w:rPr>
            </w:pPr>
            <w:r w:rsidRPr="00AF3BC6">
              <w:rPr>
                <w:rFonts w:cstheme="majorBidi"/>
              </w:rPr>
              <w:t>Concentration of INH (Isoniazid) at time t</w:t>
            </w:r>
          </w:p>
        </w:tc>
        <w:tc>
          <w:tcPr>
            <w:tcW w:w="2874" w:type="dxa"/>
            <w:hideMark/>
          </w:tcPr>
          <w:p w14:paraId="4D67C188" w14:textId="77777777" w:rsidR="00985030" w:rsidRPr="00AF3BC6" w:rsidRDefault="00985030" w:rsidP="00AF3BC6">
            <w:pPr>
              <w:spacing w:line="360" w:lineRule="auto"/>
              <w:jc w:val="left"/>
              <w:rPr>
                <w:rFonts w:cstheme="majorBidi"/>
              </w:rPr>
            </w:pPr>
            <w:r w:rsidRPr="00AF3BC6">
              <w:rPr>
                <w:rFonts w:cstheme="majorBidi"/>
              </w:rPr>
              <w:t>A</w:t>
            </w:r>
            <w:r w:rsidRPr="002241D6">
              <w:rPr>
                <w:rFonts w:cstheme="majorBidi"/>
                <w:vertAlign w:val="subscript"/>
              </w:rPr>
              <w:t>1</w:t>
            </w:r>
            <w:r w:rsidRPr="00AF3BC6">
              <w:rPr>
                <w:rFonts w:cstheme="majorBidi"/>
              </w:rPr>
              <w:t>(t) divided by δ</w:t>
            </w:r>
            <w:r w:rsidRPr="002241D6">
              <w:rPr>
                <w:rFonts w:cstheme="majorBidi"/>
                <w:vertAlign w:val="subscript"/>
              </w:rPr>
              <w:t>1</w:t>
            </w:r>
            <w:r w:rsidRPr="00AF3BC6">
              <w:rPr>
                <w:rFonts w:cstheme="majorBidi"/>
              </w:rPr>
              <w:t>/μ</w:t>
            </w:r>
            <w:r w:rsidRPr="002241D6">
              <w:rPr>
                <w:rFonts w:cstheme="majorBidi"/>
                <w:vertAlign w:val="subscript"/>
              </w:rPr>
              <w:t>1</w:t>
            </w:r>
          </w:p>
        </w:tc>
        <w:tc>
          <w:tcPr>
            <w:tcW w:w="1199" w:type="dxa"/>
            <w:hideMark/>
          </w:tcPr>
          <w:p w14:paraId="2078630A" w14:textId="77777777" w:rsidR="00985030" w:rsidRPr="00AF3BC6" w:rsidRDefault="00985030" w:rsidP="00AF3BC6">
            <w:pPr>
              <w:spacing w:line="360" w:lineRule="auto"/>
              <w:jc w:val="left"/>
              <w:rPr>
                <w:rFonts w:cstheme="majorBidi"/>
              </w:rPr>
            </w:pPr>
            <w:r w:rsidRPr="00AF3BC6">
              <w:rPr>
                <w:rFonts w:cstheme="majorBidi"/>
              </w:rPr>
              <w:t>[0, 1]</w:t>
            </w:r>
          </w:p>
        </w:tc>
      </w:tr>
      <w:tr w:rsidR="005D7AB3" w:rsidRPr="001D5FBB" w14:paraId="67ADECA3" w14:textId="77777777" w:rsidTr="005D7AB3">
        <w:trPr>
          <w:trHeight w:val="655"/>
        </w:trPr>
        <w:tc>
          <w:tcPr>
            <w:tcW w:w="0" w:type="auto"/>
            <w:tcBorders>
              <w:bottom w:val="single" w:sz="4" w:space="0" w:color="000000" w:themeColor="text1"/>
            </w:tcBorders>
            <w:hideMark/>
          </w:tcPr>
          <w:p w14:paraId="4714E998" w14:textId="77777777" w:rsidR="00985030" w:rsidRPr="009D4149" w:rsidRDefault="00985030" w:rsidP="004C5223">
            <w:pPr>
              <w:spacing w:line="360" w:lineRule="auto"/>
              <w:rPr>
                <w:rFonts w:cstheme="majorBidi"/>
              </w:rPr>
            </w:pPr>
            <w:r w:rsidRPr="009D4149">
              <w:rPr>
                <w:rFonts w:cstheme="majorBidi"/>
              </w:rPr>
              <w:t>a</w:t>
            </w:r>
            <w:r w:rsidRPr="005064AE">
              <w:rPr>
                <w:rFonts w:cstheme="majorBidi"/>
                <w:vertAlign w:val="subscript"/>
              </w:rPr>
              <w:t>2</w:t>
            </w:r>
            <w:r w:rsidRPr="009D4149">
              <w:rPr>
                <w:rFonts w:cstheme="majorBidi"/>
              </w:rPr>
              <w:t>(t)</w:t>
            </w:r>
          </w:p>
        </w:tc>
        <w:tc>
          <w:tcPr>
            <w:tcW w:w="4298" w:type="dxa"/>
            <w:tcBorders>
              <w:bottom w:val="single" w:sz="4" w:space="0" w:color="000000" w:themeColor="text1"/>
            </w:tcBorders>
            <w:hideMark/>
          </w:tcPr>
          <w:p w14:paraId="08524A08" w14:textId="77777777" w:rsidR="00985030" w:rsidRPr="00AF3BC6" w:rsidRDefault="00985030" w:rsidP="00AF3BC6">
            <w:pPr>
              <w:spacing w:line="360" w:lineRule="auto"/>
              <w:jc w:val="left"/>
              <w:rPr>
                <w:rFonts w:cstheme="majorBidi"/>
              </w:rPr>
            </w:pPr>
            <w:r w:rsidRPr="00AF3BC6">
              <w:rPr>
                <w:rFonts w:cstheme="majorBidi"/>
              </w:rPr>
              <w:t>Concentration of PZA (Pyrazinamide) at time t</w:t>
            </w:r>
          </w:p>
        </w:tc>
        <w:tc>
          <w:tcPr>
            <w:tcW w:w="2874" w:type="dxa"/>
            <w:tcBorders>
              <w:bottom w:val="single" w:sz="4" w:space="0" w:color="000000" w:themeColor="text1"/>
            </w:tcBorders>
            <w:hideMark/>
          </w:tcPr>
          <w:p w14:paraId="57EED844" w14:textId="77777777" w:rsidR="00985030" w:rsidRPr="00AF3BC6" w:rsidRDefault="00985030" w:rsidP="00AF3BC6">
            <w:pPr>
              <w:spacing w:line="360" w:lineRule="auto"/>
              <w:jc w:val="left"/>
              <w:rPr>
                <w:rFonts w:cstheme="majorBidi"/>
              </w:rPr>
            </w:pPr>
            <w:r w:rsidRPr="00AF3BC6">
              <w:rPr>
                <w:rFonts w:cstheme="majorBidi"/>
              </w:rPr>
              <w:t>A</w:t>
            </w:r>
            <w:r w:rsidRPr="005064AE">
              <w:rPr>
                <w:rFonts w:cstheme="majorBidi"/>
                <w:vertAlign w:val="subscript"/>
              </w:rPr>
              <w:t>2</w:t>
            </w:r>
            <w:r w:rsidRPr="00AF3BC6">
              <w:rPr>
                <w:rFonts w:cstheme="majorBidi"/>
              </w:rPr>
              <w:t>(t) divided by δ</w:t>
            </w:r>
            <w:r w:rsidRPr="002241D6">
              <w:rPr>
                <w:rFonts w:cstheme="majorBidi"/>
                <w:vertAlign w:val="subscript"/>
              </w:rPr>
              <w:t>2</w:t>
            </w:r>
            <w:r w:rsidRPr="00AF3BC6">
              <w:rPr>
                <w:rFonts w:cstheme="majorBidi"/>
              </w:rPr>
              <w:t>/μ</w:t>
            </w:r>
            <w:r w:rsidRPr="002241D6">
              <w:rPr>
                <w:rFonts w:cstheme="majorBidi"/>
                <w:vertAlign w:val="subscript"/>
              </w:rPr>
              <w:t>2</w:t>
            </w:r>
          </w:p>
        </w:tc>
        <w:tc>
          <w:tcPr>
            <w:tcW w:w="1199" w:type="dxa"/>
            <w:tcBorders>
              <w:bottom w:val="single" w:sz="4" w:space="0" w:color="000000" w:themeColor="text1"/>
            </w:tcBorders>
            <w:hideMark/>
          </w:tcPr>
          <w:p w14:paraId="00EB8DDC" w14:textId="77777777" w:rsidR="00985030" w:rsidRPr="00AF3BC6" w:rsidRDefault="00985030" w:rsidP="00AF3BC6">
            <w:pPr>
              <w:spacing w:line="360" w:lineRule="auto"/>
              <w:jc w:val="left"/>
              <w:rPr>
                <w:rFonts w:cstheme="majorBidi"/>
              </w:rPr>
            </w:pPr>
            <w:r w:rsidRPr="00AF3BC6">
              <w:rPr>
                <w:rFonts w:cstheme="majorBidi"/>
              </w:rPr>
              <w:t>[0, 1]</w:t>
            </w:r>
          </w:p>
        </w:tc>
      </w:tr>
    </w:tbl>
    <w:p w14:paraId="672539F1" w14:textId="77777777" w:rsidR="005D7AB3" w:rsidRDefault="005D7AB3" w:rsidP="005D7AB3">
      <w:pPr>
        <w:spacing w:line="360" w:lineRule="auto"/>
        <w:jc w:val="both"/>
        <w:rPr>
          <w:rFonts w:asciiTheme="majorBidi" w:hAnsiTheme="majorBidi" w:cstheme="majorBidi"/>
        </w:rPr>
      </w:pPr>
    </w:p>
    <w:p w14:paraId="6757BA65" w14:textId="5889E2EE" w:rsidR="00985030" w:rsidRPr="001D5FBB" w:rsidRDefault="00985030" w:rsidP="005D7AB3">
      <w:pPr>
        <w:spacing w:line="360" w:lineRule="auto"/>
        <w:jc w:val="both"/>
        <w:rPr>
          <w:rFonts w:asciiTheme="majorBidi" w:hAnsiTheme="majorBidi" w:cstheme="majorBidi"/>
        </w:rPr>
      </w:pPr>
      <w:r w:rsidRPr="001D5FBB">
        <w:rPr>
          <w:rFonts w:asciiTheme="majorBidi" w:hAnsiTheme="majorBidi" w:cstheme="majorBidi"/>
        </w:rPr>
        <w:t>Where T is the carrying capacity of bacteria, ω is the ratio of immune cell capacity to bacterial capacity, δ</w:t>
      </w:r>
      <w:r w:rsidRPr="0094743E">
        <w:rPr>
          <w:rFonts w:asciiTheme="majorBidi" w:hAnsiTheme="majorBidi" w:cstheme="majorBidi"/>
          <w:vertAlign w:val="subscript"/>
        </w:rPr>
        <w:t>i</w:t>
      </w:r>
      <w:r w:rsidRPr="001D5FBB">
        <w:rPr>
          <w:rFonts w:asciiTheme="majorBidi" w:hAnsiTheme="majorBidi" w:cstheme="majorBidi"/>
        </w:rPr>
        <w:t xml:space="preserve"> is the supply rate of the </w:t>
      </w:r>
      <w:r w:rsidR="005D7AB3" w:rsidRPr="001D5FBB">
        <w:rPr>
          <w:rFonts w:asciiTheme="majorBidi" w:hAnsiTheme="majorBidi" w:cstheme="majorBidi"/>
        </w:rPr>
        <w:t>i</w:t>
      </w:r>
      <w:r w:rsidR="005D7AB3" w:rsidRPr="0094743E">
        <w:rPr>
          <w:rFonts w:asciiTheme="majorBidi" w:hAnsiTheme="majorBidi" w:cstheme="majorBidi"/>
          <w:vertAlign w:val="superscript"/>
        </w:rPr>
        <w:t>th</w:t>
      </w:r>
      <w:r w:rsidR="005D7AB3" w:rsidRPr="001D5FBB">
        <w:rPr>
          <w:rFonts w:asciiTheme="majorBidi" w:hAnsiTheme="majorBidi" w:cstheme="majorBidi"/>
        </w:rPr>
        <w:t xml:space="preserve"> </w:t>
      </w:r>
      <w:r w:rsidR="005D7AB3">
        <w:rPr>
          <w:rFonts w:asciiTheme="majorBidi" w:hAnsiTheme="majorBidi" w:cstheme="majorBidi"/>
        </w:rPr>
        <w:t>antibiotic</w:t>
      </w:r>
      <w:r w:rsidRPr="001D5FBB">
        <w:rPr>
          <w:rFonts w:asciiTheme="majorBidi" w:hAnsiTheme="majorBidi" w:cstheme="majorBidi"/>
        </w:rPr>
        <w:t>, and μ</w:t>
      </w:r>
      <w:r w:rsidRPr="0094743E">
        <w:rPr>
          <w:rFonts w:asciiTheme="majorBidi" w:hAnsiTheme="majorBidi" w:cstheme="majorBidi"/>
          <w:vertAlign w:val="subscript"/>
        </w:rPr>
        <w:t>i</w:t>
      </w:r>
      <w:r w:rsidRPr="001D5FBB">
        <w:rPr>
          <w:rFonts w:asciiTheme="majorBidi" w:hAnsiTheme="majorBidi" w:cstheme="majorBidi"/>
        </w:rPr>
        <w:t xml:space="preserve"> is the clearance rate of the i</w:t>
      </w:r>
      <w:r w:rsidR="0094743E">
        <w:rPr>
          <w:rFonts w:asciiTheme="majorBidi" w:hAnsiTheme="majorBidi" w:cstheme="majorBidi"/>
          <w:vertAlign w:val="superscript"/>
        </w:rPr>
        <w:t>th</w:t>
      </w:r>
      <w:r w:rsidRPr="001D5FBB">
        <w:rPr>
          <w:rFonts w:asciiTheme="majorBidi" w:hAnsiTheme="majorBidi" w:cstheme="majorBidi"/>
        </w:rPr>
        <w:t xml:space="preserve"> antibiotic.</w:t>
      </w:r>
    </w:p>
    <w:p w14:paraId="2B96A41D" w14:textId="5546253A" w:rsidR="00985030" w:rsidRPr="001D5FBB" w:rsidRDefault="00985030"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Parameters</w:t>
      </w:r>
    </w:p>
    <w:p w14:paraId="03548A93" w14:textId="12476C0C" w:rsidR="00C26BB5" w:rsidRPr="001D5FBB" w:rsidRDefault="00985030" w:rsidP="001D5FBB">
      <w:pPr>
        <w:spacing w:line="360" w:lineRule="auto"/>
        <w:jc w:val="both"/>
        <w:rPr>
          <w:rFonts w:asciiTheme="majorBidi" w:hAnsiTheme="majorBidi" w:cstheme="majorBidi"/>
        </w:rPr>
      </w:pPr>
      <w:r w:rsidRPr="001D5FBB">
        <w:rPr>
          <w:rFonts w:asciiTheme="majorBidi" w:hAnsiTheme="majorBidi" w:cstheme="majorBidi"/>
        </w:rPr>
        <w:t>The model contains the following parameters. Each parameter is strictly positive as required for biological validity.</w:t>
      </w:r>
    </w:p>
    <w:tbl>
      <w:tblPr>
        <w:tblStyle w:val="project2"/>
        <w:tblW w:w="9360" w:type="dxa"/>
        <w:tblLook w:val="0420" w:firstRow="1" w:lastRow="0" w:firstColumn="0" w:lastColumn="0" w:noHBand="0" w:noVBand="1"/>
      </w:tblPr>
      <w:tblGrid>
        <w:gridCol w:w="2254"/>
        <w:gridCol w:w="1004"/>
        <w:gridCol w:w="4449"/>
        <w:gridCol w:w="1653"/>
      </w:tblGrid>
      <w:tr w:rsidR="00F41210" w:rsidRPr="001D5FBB" w14:paraId="60E8606A" w14:textId="77777777" w:rsidTr="009D355F">
        <w:trPr>
          <w:cnfStyle w:val="100000000000" w:firstRow="1" w:lastRow="0" w:firstColumn="0" w:lastColumn="0" w:oddVBand="0" w:evenVBand="0" w:oddHBand="0" w:evenHBand="0" w:firstRowFirstColumn="0" w:firstRowLastColumn="0" w:lastRowFirstColumn="0" w:lastRowLastColumn="0"/>
          <w:trHeight w:val="783"/>
        </w:trPr>
        <w:tc>
          <w:tcPr>
            <w:tcW w:w="0" w:type="auto"/>
            <w:hideMark/>
          </w:tcPr>
          <w:p w14:paraId="44F3FE2B" w14:textId="77777777" w:rsidR="00F41210" w:rsidRPr="001D5FBB" w:rsidRDefault="00F41210" w:rsidP="001D5FBB">
            <w:pPr>
              <w:spacing w:line="360" w:lineRule="auto"/>
              <w:rPr>
                <w:rFonts w:cstheme="majorBidi"/>
                <w:b w:val="0"/>
                <w:bCs w:val="0"/>
              </w:rPr>
            </w:pPr>
            <w:r w:rsidRPr="001D5FBB">
              <w:rPr>
                <w:rFonts w:cstheme="majorBidi"/>
              </w:rPr>
              <w:t>Parameter</w:t>
            </w:r>
          </w:p>
        </w:tc>
        <w:tc>
          <w:tcPr>
            <w:tcW w:w="0" w:type="auto"/>
            <w:hideMark/>
          </w:tcPr>
          <w:p w14:paraId="5F6A7EA7" w14:textId="77777777" w:rsidR="00F41210" w:rsidRPr="001D5FBB" w:rsidRDefault="00F41210" w:rsidP="001D5FBB">
            <w:pPr>
              <w:spacing w:line="360" w:lineRule="auto"/>
              <w:rPr>
                <w:rFonts w:cstheme="majorBidi"/>
                <w:b w:val="0"/>
                <w:bCs w:val="0"/>
              </w:rPr>
            </w:pPr>
            <w:r w:rsidRPr="001D5FBB">
              <w:rPr>
                <w:rFonts w:cstheme="majorBidi"/>
              </w:rPr>
              <w:t>Symbol</w:t>
            </w:r>
          </w:p>
        </w:tc>
        <w:tc>
          <w:tcPr>
            <w:tcW w:w="0" w:type="auto"/>
            <w:hideMark/>
          </w:tcPr>
          <w:p w14:paraId="1389AE01" w14:textId="77777777" w:rsidR="00F41210" w:rsidRPr="001D5FBB" w:rsidRDefault="00F41210" w:rsidP="001D5FBB">
            <w:pPr>
              <w:spacing w:line="360" w:lineRule="auto"/>
              <w:rPr>
                <w:rFonts w:cstheme="majorBidi"/>
                <w:b w:val="0"/>
                <w:bCs w:val="0"/>
              </w:rPr>
            </w:pPr>
            <w:r w:rsidRPr="001D5FBB">
              <w:rPr>
                <w:rFonts w:cstheme="majorBidi"/>
              </w:rPr>
              <w:t>Meaning</w:t>
            </w:r>
          </w:p>
        </w:tc>
        <w:tc>
          <w:tcPr>
            <w:tcW w:w="1653" w:type="dxa"/>
            <w:hideMark/>
          </w:tcPr>
          <w:p w14:paraId="23E50DF8" w14:textId="77777777" w:rsidR="00F41210" w:rsidRPr="001D5FBB" w:rsidRDefault="00F41210" w:rsidP="001D5FBB">
            <w:pPr>
              <w:spacing w:line="360" w:lineRule="auto"/>
              <w:rPr>
                <w:rFonts w:cstheme="majorBidi"/>
                <w:b w:val="0"/>
                <w:bCs w:val="0"/>
              </w:rPr>
            </w:pPr>
            <w:r w:rsidRPr="001D5FBB">
              <w:rPr>
                <w:rFonts w:cstheme="majorBidi"/>
              </w:rPr>
              <w:t>Unit</w:t>
            </w:r>
          </w:p>
        </w:tc>
      </w:tr>
      <w:tr w:rsidR="00F41210" w:rsidRPr="001D5FBB" w14:paraId="724AE0E9" w14:textId="77777777" w:rsidTr="009D355F">
        <w:trPr>
          <w:trHeight w:val="1140"/>
        </w:trPr>
        <w:tc>
          <w:tcPr>
            <w:tcW w:w="0" w:type="auto"/>
            <w:hideMark/>
          </w:tcPr>
          <w:p w14:paraId="4DC7ADBB" w14:textId="77777777" w:rsidR="00F41210" w:rsidRPr="001D5FBB" w:rsidRDefault="00F41210" w:rsidP="004C5223">
            <w:pPr>
              <w:spacing w:line="360" w:lineRule="auto"/>
              <w:jc w:val="left"/>
              <w:rPr>
                <w:rFonts w:cstheme="majorBidi"/>
              </w:rPr>
            </w:pPr>
            <w:r w:rsidRPr="001D5FBB">
              <w:rPr>
                <w:rFonts w:cstheme="majorBidi"/>
              </w:rPr>
              <w:t>Sensitive bacteria growth rate</w:t>
            </w:r>
          </w:p>
        </w:tc>
        <w:tc>
          <w:tcPr>
            <w:tcW w:w="0" w:type="auto"/>
            <w:hideMark/>
          </w:tcPr>
          <w:p w14:paraId="0060B601" w14:textId="77777777" w:rsidR="00F41210" w:rsidRPr="00E9304E" w:rsidRDefault="00F41210" w:rsidP="001D5FBB">
            <w:pPr>
              <w:spacing w:line="360" w:lineRule="auto"/>
              <w:rPr>
                <w:rFonts w:cstheme="majorBidi"/>
              </w:rPr>
            </w:pPr>
            <w:r w:rsidRPr="00E9304E">
              <w:rPr>
                <w:rFonts w:cstheme="majorBidi"/>
              </w:rPr>
              <w:t>β</w:t>
            </w:r>
            <w:r w:rsidRPr="00E9304E">
              <w:rPr>
                <w:rFonts w:cstheme="majorBidi"/>
                <w:vertAlign w:val="subscript"/>
              </w:rPr>
              <w:t>S</w:t>
            </w:r>
          </w:p>
        </w:tc>
        <w:tc>
          <w:tcPr>
            <w:tcW w:w="0" w:type="auto"/>
            <w:hideMark/>
          </w:tcPr>
          <w:p w14:paraId="1932FA64" w14:textId="77777777" w:rsidR="00F41210" w:rsidRPr="001D5FBB" w:rsidRDefault="00F41210" w:rsidP="004C5223">
            <w:pPr>
              <w:spacing w:line="360" w:lineRule="auto"/>
              <w:jc w:val="left"/>
              <w:rPr>
                <w:rFonts w:cstheme="majorBidi"/>
              </w:rPr>
            </w:pPr>
            <w:r w:rsidRPr="001D5FBB">
              <w:rPr>
                <w:rFonts w:cstheme="majorBidi"/>
              </w:rPr>
              <w:t>Maximum per capita growth rate of sensitive bacteria</w:t>
            </w:r>
          </w:p>
        </w:tc>
        <w:tc>
          <w:tcPr>
            <w:tcW w:w="1653" w:type="dxa"/>
            <w:hideMark/>
          </w:tcPr>
          <w:p w14:paraId="53BC8061"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5D5BADB0" w14:textId="77777777" w:rsidTr="009D355F">
        <w:trPr>
          <w:cnfStyle w:val="000000010000" w:firstRow="0" w:lastRow="0" w:firstColumn="0" w:lastColumn="0" w:oddVBand="0" w:evenVBand="0" w:oddHBand="0" w:evenHBand="1" w:firstRowFirstColumn="0" w:firstRowLastColumn="0" w:lastRowFirstColumn="0" w:lastRowLastColumn="0"/>
          <w:trHeight w:val="354"/>
        </w:trPr>
        <w:tc>
          <w:tcPr>
            <w:tcW w:w="0" w:type="auto"/>
            <w:hideMark/>
          </w:tcPr>
          <w:p w14:paraId="3DA34946" w14:textId="77777777" w:rsidR="00F41210" w:rsidRPr="001D5FBB" w:rsidRDefault="00F41210" w:rsidP="004C5223">
            <w:pPr>
              <w:spacing w:line="360" w:lineRule="auto"/>
              <w:jc w:val="left"/>
              <w:rPr>
                <w:rFonts w:cstheme="majorBidi"/>
              </w:rPr>
            </w:pPr>
            <w:r w:rsidRPr="001D5FBB">
              <w:rPr>
                <w:rFonts w:cstheme="majorBidi"/>
              </w:rPr>
              <w:t>Resistant bacteria growth rate</w:t>
            </w:r>
          </w:p>
        </w:tc>
        <w:tc>
          <w:tcPr>
            <w:tcW w:w="0" w:type="auto"/>
            <w:hideMark/>
          </w:tcPr>
          <w:p w14:paraId="3C3EE6C2" w14:textId="77777777" w:rsidR="00F41210" w:rsidRPr="001D5FBB" w:rsidRDefault="00F41210" w:rsidP="001D5FBB">
            <w:pPr>
              <w:spacing w:line="360" w:lineRule="auto"/>
              <w:rPr>
                <w:rFonts w:cstheme="majorBidi"/>
              </w:rPr>
            </w:pPr>
            <w:r w:rsidRPr="001D5FBB">
              <w:rPr>
                <w:rFonts w:cstheme="majorBidi"/>
              </w:rPr>
              <w:t>β</w:t>
            </w:r>
            <w:r w:rsidRPr="003117F0">
              <w:rPr>
                <w:rFonts w:cstheme="majorBidi"/>
                <w:vertAlign w:val="subscript"/>
              </w:rPr>
              <w:t>R</w:t>
            </w:r>
          </w:p>
        </w:tc>
        <w:tc>
          <w:tcPr>
            <w:tcW w:w="0" w:type="auto"/>
            <w:hideMark/>
          </w:tcPr>
          <w:p w14:paraId="542782A2" w14:textId="77777777" w:rsidR="00F41210" w:rsidRPr="001D5FBB" w:rsidRDefault="00F41210" w:rsidP="004C5223">
            <w:pPr>
              <w:spacing w:line="360" w:lineRule="auto"/>
              <w:jc w:val="left"/>
              <w:rPr>
                <w:rFonts w:cstheme="majorBidi"/>
              </w:rPr>
            </w:pPr>
            <w:r w:rsidRPr="001D5FBB">
              <w:rPr>
                <w:rFonts w:cstheme="majorBidi"/>
              </w:rPr>
              <w:t>Maximum per capita growth rate of resistant bacteria</w:t>
            </w:r>
          </w:p>
        </w:tc>
        <w:tc>
          <w:tcPr>
            <w:tcW w:w="1653" w:type="dxa"/>
            <w:hideMark/>
          </w:tcPr>
          <w:p w14:paraId="0ACB58BF"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4990AEDE" w14:textId="77777777" w:rsidTr="009D355F">
        <w:trPr>
          <w:trHeight w:val="277"/>
        </w:trPr>
        <w:tc>
          <w:tcPr>
            <w:tcW w:w="0" w:type="auto"/>
            <w:hideMark/>
          </w:tcPr>
          <w:p w14:paraId="212323CA" w14:textId="77777777" w:rsidR="00F41210" w:rsidRPr="001D5FBB" w:rsidRDefault="00F41210" w:rsidP="004C5223">
            <w:pPr>
              <w:spacing w:line="360" w:lineRule="auto"/>
              <w:jc w:val="left"/>
              <w:rPr>
                <w:rFonts w:cstheme="majorBidi"/>
              </w:rPr>
            </w:pPr>
            <w:r w:rsidRPr="001D5FBB">
              <w:rPr>
                <w:rFonts w:cstheme="majorBidi"/>
              </w:rPr>
              <w:t>Fitness cost of resistance</w:t>
            </w:r>
          </w:p>
        </w:tc>
        <w:tc>
          <w:tcPr>
            <w:tcW w:w="0" w:type="auto"/>
            <w:hideMark/>
          </w:tcPr>
          <w:p w14:paraId="5C20B09B" w14:textId="77777777" w:rsidR="00F41210" w:rsidRPr="001D5FBB" w:rsidRDefault="00F41210" w:rsidP="001D5FBB">
            <w:pPr>
              <w:spacing w:line="360" w:lineRule="auto"/>
              <w:rPr>
                <w:rFonts w:cstheme="majorBidi"/>
              </w:rPr>
            </w:pPr>
            <w:r w:rsidRPr="001D5FBB">
              <w:rPr>
                <w:rFonts w:cstheme="majorBidi"/>
              </w:rPr>
              <w:t>c</w:t>
            </w:r>
          </w:p>
        </w:tc>
        <w:tc>
          <w:tcPr>
            <w:tcW w:w="0" w:type="auto"/>
            <w:hideMark/>
          </w:tcPr>
          <w:p w14:paraId="6D241B4C" w14:textId="77777777" w:rsidR="00F41210" w:rsidRPr="001D5FBB" w:rsidRDefault="00F41210" w:rsidP="004C5223">
            <w:pPr>
              <w:spacing w:line="360" w:lineRule="auto"/>
              <w:jc w:val="left"/>
              <w:rPr>
                <w:rFonts w:cstheme="majorBidi"/>
              </w:rPr>
            </w:pPr>
            <w:r w:rsidRPr="001D5FBB">
              <w:rPr>
                <w:rFonts w:cstheme="majorBidi"/>
              </w:rPr>
              <w:t>Fractional reduction in growth rate due to carrying resistance genes</w:t>
            </w:r>
          </w:p>
        </w:tc>
        <w:tc>
          <w:tcPr>
            <w:tcW w:w="1653" w:type="dxa"/>
            <w:hideMark/>
          </w:tcPr>
          <w:p w14:paraId="1D382F84" w14:textId="77777777" w:rsidR="00F41210" w:rsidRPr="001D5FBB" w:rsidRDefault="00F41210" w:rsidP="001D5FBB">
            <w:pPr>
              <w:spacing w:line="360" w:lineRule="auto"/>
              <w:rPr>
                <w:rFonts w:cstheme="majorBidi"/>
              </w:rPr>
            </w:pPr>
            <w:r w:rsidRPr="001D5FBB">
              <w:rPr>
                <w:rFonts w:cstheme="majorBidi"/>
              </w:rPr>
              <w:t>dimensionless</w:t>
            </w:r>
          </w:p>
        </w:tc>
      </w:tr>
      <w:tr w:rsidR="00F41210" w:rsidRPr="001D5FBB" w14:paraId="2EAA6722" w14:textId="77777777" w:rsidTr="009D355F">
        <w:trPr>
          <w:cnfStyle w:val="000000010000" w:firstRow="0" w:lastRow="0" w:firstColumn="0" w:lastColumn="0" w:oddVBand="0" w:evenVBand="0" w:oddHBand="0" w:evenHBand="1" w:firstRowFirstColumn="0" w:firstRowLastColumn="0" w:lastRowFirstColumn="0" w:lastRowLastColumn="0"/>
          <w:trHeight w:val="284"/>
        </w:trPr>
        <w:tc>
          <w:tcPr>
            <w:tcW w:w="0" w:type="auto"/>
            <w:hideMark/>
          </w:tcPr>
          <w:p w14:paraId="4E915AA2" w14:textId="77777777" w:rsidR="00F41210" w:rsidRPr="001D5FBB" w:rsidRDefault="00F41210" w:rsidP="004C5223">
            <w:pPr>
              <w:spacing w:line="360" w:lineRule="auto"/>
              <w:jc w:val="left"/>
              <w:rPr>
                <w:rFonts w:cstheme="majorBidi"/>
              </w:rPr>
            </w:pPr>
            <w:r w:rsidRPr="001D5FBB">
              <w:rPr>
                <w:rFonts w:cstheme="majorBidi"/>
              </w:rPr>
              <w:t>Immune killing rate</w:t>
            </w:r>
          </w:p>
        </w:tc>
        <w:tc>
          <w:tcPr>
            <w:tcW w:w="0" w:type="auto"/>
            <w:hideMark/>
          </w:tcPr>
          <w:p w14:paraId="394EC67A" w14:textId="77777777" w:rsidR="00F41210" w:rsidRPr="001D5FBB" w:rsidRDefault="00F41210" w:rsidP="001D5FBB">
            <w:pPr>
              <w:spacing w:line="360" w:lineRule="auto"/>
              <w:rPr>
                <w:rFonts w:cstheme="majorBidi"/>
              </w:rPr>
            </w:pPr>
            <w:r w:rsidRPr="001D5FBB">
              <w:rPr>
                <w:rFonts w:cstheme="majorBidi"/>
              </w:rPr>
              <w:t>η</w:t>
            </w:r>
          </w:p>
        </w:tc>
        <w:tc>
          <w:tcPr>
            <w:tcW w:w="0" w:type="auto"/>
            <w:hideMark/>
          </w:tcPr>
          <w:p w14:paraId="1E21170E" w14:textId="77777777" w:rsidR="00F41210" w:rsidRPr="001D5FBB" w:rsidRDefault="00F41210" w:rsidP="004C5223">
            <w:pPr>
              <w:spacing w:line="360" w:lineRule="auto"/>
              <w:jc w:val="left"/>
              <w:rPr>
                <w:rFonts w:cstheme="majorBidi"/>
              </w:rPr>
            </w:pPr>
            <w:r w:rsidRPr="001D5FBB">
              <w:rPr>
                <w:rFonts w:cstheme="majorBidi"/>
              </w:rPr>
              <w:t>Rate at which immune cells kill bacteria per unit concentration</w:t>
            </w:r>
          </w:p>
        </w:tc>
        <w:tc>
          <w:tcPr>
            <w:tcW w:w="1653" w:type="dxa"/>
            <w:hideMark/>
          </w:tcPr>
          <w:p w14:paraId="767E3AAA"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5570CC96" w14:textId="77777777" w:rsidTr="009D355F">
        <w:trPr>
          <w:trHeight w:val="390"/>
        </w:trPr>
        <w:tc>
          <w:tcPr>
            <w:tcW w:w="0" w:type="auto"/>
            <w:hideMark/>
          </w:tcPr>
          <w:p w14:paraId="5A4344FD" w14:textId="77777777" w:rsidR="00F41210" w:rsidRPr="001D5FBB" w:rsidRDefault="00F41210" w:rsidP="004C5223">
            <w:pPr>
              <w:spacing w:line="360" w:lineRule="auto"/>
              <w:jc w:val="left"/>
              <w:rPr>
                <w:rFonts w:cstheme="majorBidi"/>
              </w:rPr>
            </w:pPr>
            <w:r w:rsidRPr="001D5FBB">
              <w:rPr>
                <w:rFonts w:cstheme="majorBidi"/>
              </w:rPr>
              <w:t>Immune cell growth rate</w:t>
            </w:r>
          </w:p>
        </w:tc>
        <w:tc>
          <w:tcPr>
            <w:tcW w:w="0" w:type="auto"/>
            <w:hideMark/>
          </w:tcPr>
          <w:p w14:paraId="61BA7C3E" w14:textId="77777777" w:rsidR="00F41210" w:rsidRPr="001D5FBB" w:rsidRDefault="00F41210" w:rsidP="001D5FBB">
            <w:pPr>
              <w:spacing w:line="360" w:lineRule="auto"/>
              <w:rPr>
                <w:rFonts w:cstheme="majorBidi"/>
              </w:rPr>
            </w:pPr>
            <w:r w:rsidRPr="001D5FBB">
              <w:rPr>
                <w:rFonts w:cstheme="majorBidi"/>
              </w:rPr>
              <w:t>k</w:t>
            </w:r>
          </w:p>
        </w:tc>
        <w:tc>
          <w:tcPr>
            <w:tcW w:w="0" w:type="auto"/>
            <w:hideMark/>
          </w:tcPr>
          <w:p w14:paraId="4A3D4AA9" w14:textId="77777777" w:rsidR="00F41210" w:rsidRPr="001D5FBB" w:rsidRDefault="00F41210" w:rsidP="004C5223">
            <w:pPr>
              <w:spacing w:line="360" w:lineRule="auto"/>
              <w:jc w:val="left"/>
              <w:rPr>
                <w:rFonts w:cstheme="majorBidi"/>
              </w:rPr>
            </w:pPr>
            <w:r w:rsidRPr="001D5FBB">
              <w:rPr>
                <w:rFonts w:cstheme="majorBidi"/>
              </w:rPr>
              <w:t>Per capita proliferation rate of immune cells in response to infection</w:t>
            </w:r>
          </w:p>
        </w:tc>
        <w:tc>
          <w:tcPr>
            <w:tcW w:w="1653" w:type="dxa"/>
            <w:hideMark/>
          </w:tcPr>
          <w:p w14:paraId="2C662411"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7BD284F4" w14:textId="77777777" w:rsidTr="009D355F">
        <w:trPr>
          <w:cnfStyle w:val="000000010000" w:firstRow="0" w:lastRow="0" w:firstColumn="0" w:lastColumn="0" w:oddVBand="0" w:evenVBand="0" w:oddHBand="0" w:evenHBand="1" w:firstRowFirstColumn="0" w:firstRowLastColumn="0" w:lastRowFirstColumn="0" w:lastRowLastColumn="0"/>
          <w:trHeight w:val="395"/>
        </w:trPr>
        <w:tc>
          <w:tcPr>
            <w:tcW w:w="0" w:type="auto"/>
            <w:hideMark/>
          </w:tcPr>
          <w:p w14:paraId="63658024" w14:textId="77777777" w:rsidR="00F41210" w:rsidRPr="001D5FBB" w:rsidRDefault="00F41210" w:rsidP="004C5223">
            <w:pPr>
              <w:spacing w:line="360" w:lineRule="auto"/>
              <w:jc w:val="left"/>
              <w:rPr>
                <w:rFonts w:cstheme="majorBidi"/>
              </w:rPr>
            </w:pPr>
            <w:r w:rsidRPr="001D5FBB">
              <w:rPr>
                <w:rFonts w:cstheme="majorBidi"/>
              </w:rPr>
              <w:t>Mutation rate — INH</w:t>
            </w:r>
          </w:p>
        </w:tc>
        <w:tc>
          <w:tcPr>
            <w:tcW w:w="0" w:type="auto"/>
            <w:hideMark/>
          </w:tcPr>
          <w:p w14:paraId="47F1C343" w14:textId="77777777" w:rsidR="00F41210" w:rsidRPr="001D5FBB" w:rsidRDefault="00F41210" w:rsidP="001D5FBB">
            <w:pPr>
              <w:spacing w:line="360" w:lineRule="auto"/>
              <w:rPr>
                <w:rFonts w:cstheme="majorBidi"/>
              </w:rPr>
            </w:pPr>
            <w:r w:rsidRPr="001D5FBB">
              <w:rPr>
                <w:rFonts w:cstheme="majorBidi"/>
              </w:rPr>
              <w:t>α</w:t>
            </w:r>
            <w:r w:rsidRPr="00FC326E">
              <w:rPr>
                <w:rFonts w:cstheme="majorBidi"/>
                <w:vertAlign w:val="subscript"/>
              </w:rPr>
              <w:t>1</w:t>
            </w:r>
          </w:p>
        </w:tc>
        <w:tc>
          <w:tcPr>
            <w:tcW w:w="0" w:type="auto"/>
            <w:hideMark/>
          </w:tcPr>
          <w:p w14:paraId="20DCC78B" w14:textId="77777777" w:rsidR="00F41210" w:rsidRPr="001D5FBB" w:rsidRDefault="00F41210" w:rsidP="004C5223">
            <w:pPr>
              <w:spacing w:line="360" w:lineRule="auto"/>
              <w:jc w:val="left"/>
              <w:rPr>
                <w:rFonts w:cstheme="majorBidi"/>
              </w:rPr>
            </w:pPr>
            <w:r w:rsidRPr="001D5FBB">
              <w:rPr>
                <w:rFonts w:cstheme="majorBidi"/>
              </w:rPr>
              <w:t>Rate at which sensitive bacteria mutate to resistant due to INH exposure</w:t>
            </w:r>
          </w:p>
        </w:tc>
        <w:tc>
          <w:tcPr>
            <w:tcW w:w="1653" w:type="dxa"/>
            <w:hideMark/>
          </w:tcPr>
          <w:p w14:paraId="50DFF00B"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6DBD884E" w14:textId="77777777" w:rsidTr="009D355F">
        <w:trPr>
          <w:trHeight w:val="395"/>
        </w:trPr>
        <w:tc>
          <w:tcPr>
            <w:tcW w:w="0" w:type="auto"/>
            <w:hideMark/>
          </w:tcPr>
          <w:p w14:paraId="56437123" w14:textId="77777777" w:rsidR="00F41210" w:rsidRPr="001D5FBB" w:rsidRDefault="00F41210" w:rsidP="004C5223">
            <w:pPr>
              <w:spacing w:line="360" w:lineRule="auto"/>
              <w:jc w:val="left"/>
              <w:rPr>
                <w:rFonts w:cstheme="majorBidi"/>
              </w:rPr>
            </w:pPr>
            <w:r w:rsidRPr="001D5FBB">
              <w:rPr>
                <w:rFonts w:cstheme="majorBidi"/>
              </w:rPr>
              <w:t>Mutation rate — PZA</w:t>
            </w:r>
          </w:p>
        </w:tc>
        <w:tc>
          <w:tcPr>
            <w:tcW w:w="0" w:type="auto"/>
            <w:hideMark/>
          </w:tcPr>
          <w:p w14:paraId="74582627" w14:textId="77777777" w:rsidR="00F41210" w:rsidRPr="001D5FBB" w:rsidRDefault="00F41210" w:rsidP="001D5FBB">
            <w:pPr>
              <w:spacing w:line="360" w:lineRule="auto"/>
              <w:rPr>
                <w:rFonts w:cstheme="majorBidi"/>
              </w:rPr>
            </w:pPr>
            <w:r w:rsidRPr="001D5FBB">
              <w:rPr>
                <w:rFonts w:cstheme="majorBidi"/>
              </w:rPr>
              <w:t>α</w:t>
            </w:r>
            <w:r w:rsidRPr="00C81891">
              <w:rPr>
                <w:rFonts w:cstheme="majorBidi"/>
                <w:vertAlign w:val="subscript"/>
              </w:rPr>
              <w:t>2</w:t>
            </w:r>
          </w:p>
        </w:tc>
        <w:tc>
          <w:tcPr>
            <w:tcW w:w="0" w:type="auto"/>
            <w:hideMark/>
          </w:tcPr>
          <w:p w14:paraId="74BC8938" w14:textId="77777777" w:rsidR="00F41210" w:rsidRPr="001D5FBB" w:rsidRDefault="00F41210" w:rsidP="004C5223">
            <w:pPr>
              <w:spacing w:line="360" w:lineRule="auto"/>
              <w:jc w:val="left"/>
              <w:rPr>
                <w:rFonts w:cstheme="majorBidi"/>
              </w:rPr>
            </w:pPr>
            <w:r w:rsidRPr="001D5FBB">
              <w:rPr>
                <w:rFonts w:cstheme="majorBidi"/>
              </w:rPr>
              <w:t>Rate at which sensitive bacteria mutate to resistant due to PZA exposure</w:t>
            </w:r>
          </w:p>
        </w:tc>
        <w:tc>
          <w:tcPr>
            <w:tcW w:w="1653" w:type="dxa"/>
            <w:hideMark/>
          </w:tcPr>
          <w:p w14:paraId="7FE92EA3"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4C7B2B8A" w14:textId="77777777" w:rsidTr="009D355F">
        <w:trPr>
          <w:cnfStyle w:val="000000010000" w:firstRow="0" w:lastRow="0" w:firstColumn="0" w:lastColumn="0" w:oddVBand="0" w:evenVBand="0" w:oddHBand="0" w:evenHBand="1" w:firstRowFirstColumn="0" w:firstRowLastColumn="0" w:lastRowFirstColumn="0" w:lastRowLastColumn="0"/>
          <w:trHeight w:val="277"/>
        </w:trPr>
        <w:tc>
          <w:tcPr>
            <w:tcW w:w="0" w:type="auto"/>
            <w:hideMark/>
          </w:tcPr>
          <w:p w14:paraId="1B2302E3" w14:textId="77777777" w:rsidR="00F41210" w:rsidRPr="001D5FBB" w:rsidRDefault="00F41210" w:rsidP="004C5223">
            <w:pPr>
              <w:spacing w:line="360" w:lineRule="auto"/>
              <w:jc w:val="left"/>
              <w:rPr>
                <w:rFonts w:cstheme="majorBidi"/>
              </w:rPr>
            </w:pPr>
            <w:r w:rsidRPr="001D5FBB">
              <w:rPr>
                <w:rFonts w:cstheme="majorBidi"/>
              </w:rPr>
              <w:t>Antibiotic killing rate — INH</w:t>
            </w:r>
          </w:p>
        </w:tc>
        <w:tc>
          <w:tcPr>
            <w:tcW w:w="0" w:type="auto"/>
            <w:hideMark/>
          </w:tcPr>
          <w:p w14:paraId="29327D55" w14:textId="77777777" w:rsidR="00F41210" w:rsidRPr="001D5FBB" w:rsidRDefault="00F41210" w:rsidP="001D5FBB">
            <w:pPr>
              <w:spacing w:line="360" w:lineRule="auto"/>
              <w:rPr>
                <w:rFonts w:cstheme="majorBidi"/>
              </w:rPr>
            </w:pPr>
            <w:r w:rsidRPr="001D5FBB">
              <w:rPr>
                <w:rFonts w:cstheme="majorBidi"/>
              </w:rPr>
              <w:t>d</w:t>
            </w:r>
            <w:r w:rsidRPr="00C81891">
              <w:rPr>
                <w:rFonts w:cstheme="majorBidi"/>
                <w:vertAlign w:val="subscript"/>
              </w:rPr>
              <w:t>1</w:t>
            </w:r>
          </w:p>
        </w:tc>
        <w:tc>
          <w:tcPr>
            <w:tcW w:w="0" w:type="auto"/>
            <w:hideMark/>
          </w:tcPr>
          <w:p w14:paraId="10FEE891" w14:textId="77777777" w:rsidR="00F41210" w:rsidRPr="001D5FBB" w:rsidRDefault="00F41210" w:rsidP="004C5223">
            <w:pPr>
              <w:spacing w:line="360" w:lineRule="auto"/>
              <w:jc w:val="left"/>
              <w:rPr>
                <w:rFonts w:cstheme="majorBidi"/>
              </w:rPr>
            </w:pPr>
            <w:r w:rsidRPr="001D5FBB">
              <w:rPr>
                <w:rFonts w:cstheme="majorBidi"/>
              </w:rPr>
              <w:t>Rate at which INH kills sensitive bacteria</w:t>
            </w:r>
          </w:p>
        </w:tc>
        <w:tc>
          <w:tcPr>
            <w:tcW w:w="1653" w:type="dxa"/>
            <w:hideMark/>
          </w:tcPr>
          <w:p w14:paraId="1E2CCF7B"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5ACE2E92" w14:textId="77777777" w:rsidTr="009D355F">
        <w:trPr>
          <w:trHeight w:val="284"/>
        </w:trPr>
        <w:tc>
          <w:tcPr>
            <w:tcW w:w="0" w:type="auto"/>
            <w:hideMark/>
          </w:tcPr>
          <w:p w14:paraId="2C4226E6" w14:textId="77777777" w:rsidR="00F41210" w:rsidRPr="001D5FBB" w:rsidRDefault="00F41210" w:rsidP="004C5223">
            <w:pPr>
              <w:spacing w:line="360" w:lineRule="auto"/>
              <w:jc w:val="left"/>
              <w:rPr>
                <w:rFonts w:cstheme="majorBidi"/>
              </w:rPr>
            </w:pPr>
            <w:r w:rsidRPr="001D5FBB">
              <w:rPr>
                <w:rFonts w:cstheme="majorBidi"/>
              </w:rPr>
              <w:t>Antibiotic killing rate — PZA</w:t>
            </w:r>
          </w:p>
        </w:tc>
        <w:tc>
          <w:tcPr>
            <w:tcW w:w="0" w:type="auto"/>
            <w:hideMark/>
          </w:tcPr>
          <w:p w14:paraId="00DB1043" w14:textId="77777777" w:rsidR="00F41210" w:rsidRPr="001D5FBB" w:rsidRDefault="00F41210" w:rsidP="001D5FBB">
            <w:pPr>
              <w:spacing w:line="360" w:lineRule="auto"/>
              <w:rPr>
                <w:rFonts w:cstheme="majorBidi"/>
              </w:rPr>
            </w:pPr>
            <w:r w:rsidRPr="001D5FBB">
              <w:rPr>
                <w:rFonts w:cstheme="majorBidi"/>
              </w:rPr>
              <w:t>d</w:t>
            </w:r>
            <w:r w:rsidRPr="00C81891">
              <w:rPr>
                <w:rFonts w:cstheme="majorBidi"/>
                <w:vertAlign w:val="subscript"/>
              </w:rPr>
              <w:t>2</w:t>
            </w:r>
          </w:p>
        </w:tc>
        <w:tc>
          <w:tcPr>
            <w:tcW w:w="0" w:type="auto"/>
            <w:hideMark/>
          </w:tcPr>
          <w:p w14:paraId="6F0B917C" w14:textId="77777777" w:rsidR="00F41210" w:rsidRPr="001D5FBB" w:rsidRDefault="00F41210" w:rsidP="004C5223">
            <w:pPr>
              <w:spacing w:line="360" w:lineRule="auto"/>
              <w:jc w:val="left"/>
              <w:rPr>
                <w:rFonts w:cstheme="majorBidi"/>
              </w:rPr>
            </w:pPr>
            <w:r w:rsidRPr="001D5FBB">
              <w:rPr>
                <w:rFonts w:cstheme="majorBidi"/>
              </w:rPr>
              <w:t>Rate at which PZA kills sensitive bacteria</w:t>
            </w:r>
          </w:p>
        </w:tc>
        <w:tc>
          <w:tcPr>
            <w:tcW w:w="1653" w:type="dxa"/>
            <w:hideMark/>
          </w:tcPr>
          <w:p w14:paraId="29D93643"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7E87EBFD" w14:textId="77777777" w:rsidTr="009D355F">
        <w:trPr>
          <w:cnfStyle w:val="000000010000" w:firstRow="0" w:lastRow="0" w:firstColumn="0" w:lastColumn="0" w:oddVBand="0" w:evenVBand="0" w:oddHBand="0" w:evenHBand="1" w:firstRowFirstColumn="0" w:firstRowLastColumn="0" w:lastRowFirstColumn="0" w:lastRowLastColumn="0"/>
          <w:trHeight w:val="601"/>
        </w:trPr>
        <w:tc>
          <w:tcPr>
            <w:tcW w:w="0" w:type="auto"/>
            <w:hideMark/>
          </w:tcPr>
          <w:p w14:paraId="32DD8376" w14:textId="77777777" w:rsidR="00F41210" w:rsidRPr="001D5FBB" w:rsidRDefault="00F41210" w:rsidP="004C5223">
            <w:pPr>
              <w:spacing w:line="360" w:lineRule="auto"/>
              <w:jc w:val="left"/>
              <w:rPr>
                <w:rFonts w:cstheme="majorBidi"/>
              </w:rPr>
            </w:pPr>
            <w:r w:rsidRPr="001D5FBB">
              <w:rPr>
                <w:rFonts w:cstheme="majorBidi"/>
              </w:rPr>
              <w:t>INH clearance rate</w:t>
            </w:r>
          </w:p>
        </w:tc>
        <w:tc>
          <w:tcPr>
            <w:tcW w:w="0" w:type="auto"/>
            <w:hideMark/>
          </w:tcPr>
          <w:p w14:paraId="77091956" w14:textId="77777777" w:rsidR="00F41210" w:rsidRPr="001D5FBB" w:rsidRDefault="00F41210" w:rsidP="001D5FBB">
            <w:pPr>
              <w:spacing w:line="360" w:lineRule="auto"/>
              <w:rPr>
                <w:rFonts w:cstheme="majorBidi"/>
              </w:rPr>
            </w:pPr>
            <w:r w:rsidRPr="001D5FBB">
              <w:rPr>
                <w:rFonts w:cstheme="majorBidi"/>
              </w:rPr>
              <w:t>μ</w:t>
            </w:r>
            <w:r w:rsidRPr="002241D6">
              <w:rPr>
                <w:rFonts w:cstheme="majorBidi"/>
                <w:vertAlign w:val="subscript"/>
              </w:rPr>
              <w:t>1</w:t>
            </w:r>
          </w:p>
        </w:tc>
        <w:tc>
          <w:tcPr>
            <w:tcW w:w="0" w:type="auto"/>
            <w:hideMark/>
          </w:tcPr>
          <w:p w14:paraId="331DDF6B" w14:textId="77777777" w:rsidR="00F41210" w:rsidRPr="001D5FBB" w:rsidRDefault="00F41210" w:rsidP="004C5223">
            <w:pPr>
              <w:spacing w:line="360" w:lineRule="auto"/>
              <w:jc w:val="left"/>
              <w:rPr>
                <w:rFonts w:cstheme="majorBidi"/>
              </w:rPr>
            </w:pPr>
            <w:r w:rsidRPr="001D5FBB">
              <w:rPr>
                <w:rFonts w:cstheme="majorBidi"/>
              </w:rPr>
              <w:t>Rate at which INH is cleared from the body</w:t>
            </w:r>
          </w:p>
        </w:tc>
        <w:tc>
          <w:tcPr>
            <w:tcW w:w="1653" w:type="dxa"/>
            <w:hideMark/>
          </w:tcPr>
          <w:p w14:paraId="1C10EA5C" w14:textId="77777777" w:rsidR="00F41210" w:rsidRPr="001D5FBB" w:rsidRDefault="00F41210" w:rsidP="001D5FBB">
            <w:pPr>
              <w:spacing w:line="360" w:lineRule="auto"/>
              <w:rPr>
                <w:rFonts w:cstheme="majorBidi"/>
              </w:rPr>
            </w:pPr>
            <w:r w:rsidRPr="001D5FBB">
              <w:rPr>
                <w:rFonts w:cstheme="majorBidi"/>
              </w:rPr>
              <w:t>day⁻¹</w:t>
            </w:r>
          </w:p>
        </w:tc>
      </w:tr>
      <w:tr w:rsidR="00F41210" w:rsidRPr="001D5FBB" w14:paraId="30842217" w14:textId="77777777" w:rsidTr="009D355F">
        <w:trPr>
          <w:trHeight w:val="691"/>
        </w:trPr>
        <w:tc>
          <w:tcPr>
            <w:tcW w:w="0" w:type="auto"/>
            <w:tcBorders>
              <w:bottom w:val="single" w:sz="4" w:space="0" w:color="000000" w:themeColor="text1"/>
            </w:tcBorders>
            <w:hideMark/>
          </w:tcPr>
          <w:p w14:paraId="3F7554BA" w14:textId="77777777" w:rsidR="00F41210" w:rsidRPr="001D5FBB" w:rsidRDefault="00F41210" w:rsidP="004C5223">
            <w:pPr>
              <w:spacing w:line="360" w:lineRule="auto"/>
              <w:jc w:val="left"/>
              <w:rPr>
                <w:rFonts w:cstheme="majorBidi"/>
              </w:rPr>
            </w:pPr>
            <w:r w:rsidRPr="001D5FBB">
              <w:rPr>
                <w:rFonts w:cstheme="majorBidi"/>
              </w:rPr>
              <w:t>PZA clearance rate</w:t>
            </w:r>
          </w:p>
        </w:tc>
        <w:tc>
          <w:tcPr>
            <w:tcW w:w="0" w:type="auto"/>
            <w:tcBorders>
              <w:bottom w:val="single" w:sz="4" w:space="0" w:color="000000" w:themeColor="text1"/>
            </w:tcBorders>
            <w:hideMark/>
          </w:tcPr>
          <w:p w14:paraId="13403B50" w14:textId="77777777" w:rsidR="00F41210" w:rsidRPr="001D5FBB" w:rsidRDefault="00F41210" w:rsidP="001D5FBB">
            <w:pPr>
              <w:spacing w:line="360" w:lineRule="auto"/>
              <w:rPr>
                <w:rFonts w:cstheme="majorBidi"/>
              </w:rPr>
            </w:pPr>
            <w:r w:rsidRPr="001D5FBB">
              <w:rPr>
                <w:rFonts w:cstheme="majorBidi"/>
              </w:rPr>
              <w:t>μ</w:t>
            </w:r>
            <w:r w:rsidRPr="002241D6">
              <w:rPr>
                <w:rFonts w:cstheme="majorBidi"/>
                <w:vertAlign w:val="subscript"/>
              </w:rPr>
              <w:t>2</w:t>
            </w:r>
          </w:p>
        </w:tc>
        <w:tc>
          <w:tcPr>
            <w:tcW w:w="0" w:type="auto"/>
            <w:tcBorders>
              <w:bottom w:val="single" w:sz="4" w:space="0" w:color="000000" w:themeColor="text1"/>
            </w:tcBorders>
            <w:hideMark/>
          </w:tcPr>
          <w:p w14:paraId="22303A71" w14:textId="77777777" w:rsidR="00F41210" w:rsidRPr="001D5FBB" w:rsidRDefault="00F41210" w:rsidP="004C5223">
            <w:pPr>
              <w:spacing w:line="360" w:lineRule="auto"/>
              <w:jc w:val="left"/>
              <w:rPr>
                <w:rFonts w:cstheme="majorBidi"/>
              </w:rPr>
            </w:pPr>
            <w:r w:rsidRPr="001D5FBB">
              <w:rPr>
                <w:rFonts w:cstheme="majorBidi"/>
              </w:rPr>
              <w:t>Rate at which PZA is cleared from the body</w:t>
            </w:r>
          </w:p>
        </w:tc>
        <w:tc>
          <w:tcPr>
            <w:tcW w:w="1653" w:type="dxa"/>
            <w:tcBorders>
              <w:bottom w:val="single" w:sz="4" w:space="0" w:color="000000" w:themeColor="text1"/>
            </w:tcBorders>
            <w:hideMark/>
          </w:tcPr>
          <w:p w14:paraId="2F3EB461" w14:textId="77777777" w:rsidR="00F41210" w:rsidRPr="001D5FBB" w:rsidRDefault="00F41210" w:rsidP="001D5FBB">
            <w:pPr>
              <w:spacing w:line="360" w:lineRule="auto"/>
              <w:rPr>
                <w:rFonts w:cstheme="majorBidi"/>
              </w:rPr>
            </w:pPr>
            <w:r w:rsidRPr="001D5FBB">
              <w:rPr>
                <w:rFonts w:cstheme="majorBidi"/>
              </w:rPr>
              <w:t>day⁻¹</w:t>
            </w:r>
          </w:p>
        </w:tc>
      </w:tr>
    </w:tbl>
    <w:p w14:paraId="47479054" w14:textId="77777777" w:rsidR="008204C4" w:rsidRDefault="008204C4" w:rsidP="001D5FBB">
      <w:pPr>
        <w:spacing w:line="360" w:lineRule="auto"/>
        <w:jc w:val="both"/>
        <w:rPr>
          <w:rFonts w:asciiTheme="majorBidi" w:hAnsiTheme="majorBidi" w:cstheme="majorBidi"/>
          <w:b/>
          <w:bCs/>
          <w:sz w:val="28"/>
          <w:szCs w:val="28"/>
        </w:rPr>
      </w:pPr>
    </w:p>
    <w:p w14:paraId="1EFC4FAC" w14:textId="77777777" w:rsidR="005D7AB3" w:rsidRDefault="005D7AB3" w:rsidP="001D5FBB">
      <w:pPr>
        <w:spacing w:line="360" w:lineRule="auto"/>
        <w:jc w:val="both"/>
        <w:rPr>
          <w:rFonts w:asciiTheme="majorBidi" w:hAnsiTheme="majorBidi" w:cstheme="majorBidi"/>
          <w:b/>
          <w:bCs/>
          <w:sz w:val="28"/>
          <w:szCs w:val="28"/>
        </w:rPr>
      </w:pPr>
    </w:p>
    <w:p w14:paraId="39E2074A" w14:textId="77777777" w:rsidR="005D7AB3" w:rsidRDefault="005D7AB3" w:rsidP="001D5FBB">
      <w:pPr>
        <w:spacing w:line="360" w:lineRule="auto"/>
        <w:jc w:val="both"/>
        <w:rPr>
          <w:rFonts w:asciiTheme="majorBidi" w:hAnsiTheme="majorBidi" w:cstheme="majorBidi"/>
          <w:b/>
          <w:bCs/>
          <w:sz w:val="28"/>
          <w:szCs w:val="28"/>
        </w:rPr>
      </w:pPr>
    </w:p>
    <w:p w14:paraId="16890376" w14:textId="50892F22" w:rsidR="00985030" w:rsidRPr="0020653E" w:rsidRDefault="004C1B11"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lastRenderedPageBreak/>
        <w:t>2.2</w:t>
      </w:r>
      <w:r w:rsidR="00985030" w:rsidRPr="0020653E">
        <w:rPr>
          <w:rFonts w:asciiTheme="majorBidi" w:hAnsiTheme="majorBidi" w:cstheme="majorBidi"/>
          <w:b/>
          <w:bCs/>
          <w:sz w:val="28"/>
          <w:szCs w:val="28"/>
        </w:rPr>
        <w:t xml:space="preserve">.3 The </w:t>
      </w:r>
      <w:r w:rsidR="008C0B07">
        <w:rPr>
          <w:rFonts w:asciiTheme="majorBidi" w:hAnsiTheme="majorBidi" w:cstheme="majorBidi"/>
          <w:b/>
          <w:bCs/>
          <w:sz w:val="28"/>
          <w:szCs w:val="28"/>
        </w:rPr>
        <w:t>Ordinary Differential Equation</w:t>
      </w:r>
      <w:r w:rsidR="00985030" w:rsidRPr="0020653E">
        <w:rPr>
          <w:rFonts w:asciiTheme="majorBidi" w:hAnsiTheme="majorBidi" w:cstheme="majorBidi"/>
          <w:b/>
          <w:bCs/>
          <w:sz w:val="28"/>
          <w:szCs w:val="28"/>
        </w:rPr>
        <w:t xml:space="preserve"> System</w:t>
      </w:r>
    </w:p>
    <w:p w14:paraId="0E34CE3D" w14:textId="65F8A17E" w:rsidR="00985030" w:rsidRPr="001D5FBB" w:rsidRDefault="00985030" w:rsidP="001D5FBB">
      <w:pPr>
        <w:spacing w:line="360" w:lineRule="auto"/>
        <w:jc w:val="both"/>
        <w:rPr>
          <w:rFonts w:asciiTheme="majorBidi" w:hAnsiTheme="majorBidi" w:cstheme="majorBidi"/>
        </w:rPr>
      </w:pPr>
      <w:r w:rsidRPr="001D5FBB">
        <w:rPr>
          <w:rFonts w:asciiTheme="majorBidi" w:hAnsiTheme="majorBidi" w:cstheme="majorBidi"/>
        </w:rPr>
        <w:t>The model is governed by a system of five ordinary differential equations describing the time evolution of sensitive bacteria, resistant bacteria, immune cells, and two antibiotic concentrations.</w:t>
      </w:r>
    </w:p>
    <w:p w14:paraId="1AD8ADDD" w14:textId="77777777" w:rsidR="00985030" w:rsidRPr="001D5FBB" w:rsidRDefault="00985030" w:rsidP="001D5FBB">
      <w:pPr>
        <w:spacing w:line="360" w:lineRule="auto"/>
        <w:jc w:val="both"/>
        <w:rPr>
          <w:rFonts w:asciiTheme="majorBidi" w:hAnsiTheme="majorBidi" w:cstheme="majorBidi"/>
          <w:b/>
          <w:bCs/>
        </w:rPr>
      </w:pPr>
      <w:r w:rsidRPr="001D5FBB">
        <w:rPr>
          <w:rFonts w:asciiTheme="majorBidi" w:hAnsiTheme="majorBidi" w:cstheme="majorBidi"/>
          <w:b/>
          <w:bCs/>
        </w:rPr>
        <w:t>Equation 1 — Sensitive Bacteria</w:t>
      </w:r>
    </w:p>
    <w:p w14:paraId="79F9422D" w14:textId="7239B5E7" w:rsidR="00212B06"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ds</m:t>
            </m:r>
          </m:num>
          <m:den>
            <m:r>
              <m:rPr>
                <m:sty m:val="p"/>
              </m:rPr>
              <w:rPr>
                <w:rFonts w:ascii="Cambria Math" w:hAnsi="Cambria Math" w:cstheme="majorBidi"/>
                <w:sz w:val="28"/>
                <w:szCs w:val="28"/>
              </w:rPr>
              <m:t>dt</m:t>
            </m:r>
          </m:den>
        </m:f>
        <m:r>
          <w:rPr>
            <w:rFonts w:ascii="Cambria Math" w:hAnsi="Cambria Math" w:cstheme="majorBidi"/>
            <w:sz w:val="28"/>
            <w:szCs w:val="28"/>
          </w:rPr>
          <m:t xml:space="preserve"> </m:t>
        </m:r>
      </m:oMath>
      <w:r w:rsidR="006B156D" w:rsidRPr="001D5FBB">
        <w:rPr>
          <w:rFonts w:asciiTheme="majorBidi" w:hAnsiTheme="majorBidi" w:cstheme="majorBidi"/>
        </w:rPr>
        <w:t>= β</w:t>
      </w:r>
      <w:r w:rsidR="006B156D" w:rsidRPr="00E9304E">
        <w:rPr>
          <w:rFonts w:asciiTheme="majorBidi" w:hAnsiTheme="majorBidi" w:cstheme="majorBidi"/>
          <w:vertAlign w:val="subscript"/>
        </w:rPr>
        <w:t>S</w:t>
      </w:r>
      <w:r w:rsidR="006B156D" w:rsidRPr="001D5FBB">
        <w:rPr>
          <w:rFonts w:asciiTheme="majorBidi" w:hAnsiTheme="majorBidi" w:cstheme="majorBidi"/>
        </w:rPr>
        <w:t xml:space="preserve"> · s · (1−s−r) − η · s · b − s · [(α</w:t>
      </w:r>
      <w:r w:rsidR="006B156D" w:rsidRPr="00FC326E">
        <w:rPr>
          <w:rFonts w:asciiTheme="majorBidi" w:hAnsiTheme="majorBidi" w:cstheme="majorBidi"/>
          <w:vertAlign w:val="subscript"/>
        </w:rPr>
        <w:t>1</w:t>
      </w:r>
      <w:r w:rsidR="006B156D" w:rsidRPr="001D5FBB">
        <w:rPr>
          <w:rFonts w:asciiTheme="majorBidi" w:hAnsiTheme="majorBidi" w:cstheme="majorBidi"/>
        </w:rPr>
        <w:t>+d</w:t>
      </w:r>
      <w:r w:rsidR="006B156D" w:rsidRPr="00C81891">
        <w:rPr>
          <w:rFonts w:asciiTheme="majorBidi" w:hAnsiTheme="majorBidi" w:cstheme="majorBidi"/>
          <w:vertAlign w:val="subscript"/>
        </w:rPr>
        <w:t>1</w:t>
      </w:r>
      <w:r w:rsidR="006B156D" w:rsidRPr="001D5FBB">
        <w:rPr>
          <w:rFonts w:asciiTheme="majorBidi" w:hAnsiTheme="majorBidi" w:cstheme="majorBidi"/>
        </w:rPr>
        <w:t>) · a</w:t>
      </w:r>
      <w:r w:rsidR="006B156D" w:rsidRPr="002241D6">
        <w:rPr>
          <w:rFonts w:asciiTheme="majorBidi" w:hAnsiTheme="majorBidi" w:cstheme="majorBidi"/>
          <w:vertAlign w:val="subscript"/>
        </w:rPr>
        <w:t>1</w:t>
      </w:r>
      <w:r w:rsidR="006B156D" w:rsidRPr="001D5FBB">
        <w:rPr>
          <w:rFonts w:asciiTheme="majorBidi" w:hAnsiTheme="majorBidi" w:cstheme="majorBidi"/>
        </w:rPr>
        <w:t xml:space="preserve"> + (α</w:t>
      </w:r>
      <w:r w:rsidR="006B156D" w:rsidRPr="00C81891">
        <w:rPr>
          <w:rFonts w:asciiTheme="majorBidi" w:hAnsiTheme="majorBidi" w:cstheme="majorBidi"/>
          <w:vertAlign w:val="subscript"/>
        </w:rPr>
        <w:t>2</w:t>
      </w:r>
      <w:r w:rsidR="006B156D" w:rsidRPr="001D5FBB">
        <w:rPr>
          <w:rFonts w:asciiTheme="majorBidi" w:hAnsiTheme="majorBidi" w:cstheme="majorBidi"/>
        </w:rPr>
        <w:t>+d</w:t>
      </w:r>
      <w:r w:rsidR="006B156D" w:rsidRPr="00C81891">
        <w:rPr>
          <w:rFonts w:asciiTheme="majorBidi" w:hAnsiTheme="majorBidi" w:cstheme="majorBidi"/>
          <w:vertAlign w:val="subscript"/>
        </w:rPr>
        <w:t>2</w:t>
      </w:r>
      <w:r w:rsidR="006B156D" w:rsidRPr="001D5FBB">
        <w:rPr>
          <w:rFonts w:asciiTheme="majorBidi" w:hAnsiTheme="majorBidi" w:cstheme="majorBidi"/>
        </w:rPr>
        <w:t>) · a</w:t>
      </w:r>
      <w:r w:rsidR="006B156D" w:rsidRPr="005064AE">
        <w:rPr>
          <w:rFonts w:asciiTheme="majorBidi" w:hAnsiTheme="majorBidi" w:cstheme="majorBidi"/>
          <w:vertAlign w:val="subscript"/>
        </w:rPr>
        <w:t>2</w:t>
      </w:r>
      <w:r w:rsidR="006B156D" w:rsidRPr="001D5FBB">
        <w:rPr>
          <w:rFonts w:asciiTheme="majorBidi" w:hAnsiTheme="majorBidi" w:cstheme="majorBidi"/>
        </w:rPr>
        <w:t>]</w:t>
      </w:r>
    </w:p>
    <w:tbl>
      <w:tblPr>
        <w:tblStyle w:val="project2"/>
        <w:tblW w:w="9182" w:type="dxa"/>
        <w:tblLook w:val="0420" w:firstRow="1" w:lastRow="0" w:firstColumn="0" w:lastColumn="0" w:noHBand="0" w:noVBand="1"/>
      </w:tblPr>
      <w:tblGrid>
        <w:gridCol w:w="1540"/>
        <w:gridCol w:w="1790"/>
        <w:gridCol w:w="5852"/>
      </w:tblGrid>
      <w:tr w:rsidR="00985030" w:rsidRPr="001D5FBB" w14:paraId="187531C7" w14:textId="77777777" w:rsidTr="009D4149">
        <w:trPr>
          <w:cnfStyle w:val="100000000000" w:firstRow="1" w:lastRow="0" w:firstColumn="0" w:lastColumn="0" w:oddVBand="0" w:evenVBand="0" w:oddHBand="0" w:evenHBand="0" w:firstRowFirstColumn="0" w:firstRowLastColumn="0" w:lastRowFirstColumn="0" w:lastRowLastColumn="0"/>
          <w:trHeight w:val="568"/>
        </w:trPr>
        <w:tc>
          <w:tcPr>
            <w:tcW w:w="0" w:type="auto"/>
            <w:hideMark/>
          </w:tcPr>
          <w:p w14:paraId="68967686" w14:textId="77777777" w:rsidR="00985030" w:rsidRPr="001D5FBB" w:rsidRDefault="00985030" w:rsidP="001D5FBB">
            <w:pPr>
              <w:spacing w:line="360" w:lineRule="auto"/>
              <w:rPr>
                <w:rFonts w:cstheme="majorBidi"/>
                <w:b w:val="0"/>
                <w:bCs w:val="0"/>
              </w:rPr>
            </w:pPr>
            <w:r w:rsidRPr="001D5FBB">
              <w:rPr>
                <w:rFonts w:cstheme="majorBidi"/>
              </w:rPr>
              <w:t>Term</w:t>
            </w:r>
          </w:p>
        </w:tc>
        <w:tc>
          <w:tcPr>
            <w:tcW w:w="1790" w:type="dxa"/>
            <w:hideMark/>
          </w:tcPr>
          <w:p w14:paraId="6F4DE864" w14:textId="77777777" w:rsidR="00985030" w:rsidRPr="001D5FBB" w:rsidRDefault="00985030" w:rsidP="001D5FBB">
            <w:pPr>
              <w:spacing w:line="360" w:lineRule="auto"/>
              <w:rPr>
                <w:rFonts w:cstheme="majorBidi"/>
                <w:b w:val="0"/>
                <w:bCs w:val="0"/>
              </w:rPr>
            </w:pPr>
            <w:r w:rsidRPr="001D5FBB">
              <w:rPr>
                <w:rFonts w:cstheme="majorBidi"/>
              </w:rPr>
              <w:t>Expression</w:t>
            </w:r>
          </w:p>
        </w:tc>
        <w:tc>
          <w:tcPr>
            <w:tcW w:w="5852" w:type="dxa"/>
            <w:hideMark/>
          </w:tcPr>
          <w:p w14:paraId="1AD92BE2" w14:textId="77777777" w:rsidR="00985030" w:rsidRPr="001D5FBB" w:rsidRDefault="00985030" w:rsidP="001D5FBB">
            <w:pPr>
              <w:spacing w:line="360" w:lineRule="auto"/>
              <w:rPr>
                <w:rFonts w:cstheme="majorBidi"/>
                <w:b w:val="0"/>
                <w:bCs w:val="0"/>
              </w:rPr>
            </w:pPr>
            <w:r w:rsidRPr="001D5FBB">
              <w:rPr>
                <w:rFonts w:cstheme="majorBidi"/>
              </w:rPr>
              <w:t>Meaning</w:t>
            </w:r>
          </w:p>
        </w:tc>
      </w:tr>
      <w:tr w:rsidR="00985030" w:rsidRPr="001D5FBB" w14:paraId="6519F96E" w14:textId="77777777" w:rsidTr="009D4149">
        <w:trPr>
          <w:trHeight w:val="976"/>
        </w:trPr>
        <w:tc>
          <w:tcPr>
            <w:tcW w:w="0" w:type="auto"/>
            <w:hideMark/>
          </w:tcPr>
          <w:p w14:paraId="63036D5E" w14:textId="77777777" w:rsidR="00985030" w:rsidRPr="001D5FBB" w:rsidRDefault="00985030" w:rsidP="001D5FBB">
            <w:pPr>
              <w:spacing w:line="360" w:lineRule="auto"/>
              <w:jc w:val="both"/>
              <w:rPr>
                <w:rFonts w:cstheme="majorBidi"/>
              </w:rPr>
            </w:pPr>
            <w:r w:rsidRPr="001D5FBB">
              <w:rPr>
                <w:rFonts w:cstheme="majorBidi"/>
              </w:rPr>
              <w:t>Logistic growth</w:t>
            </w:r>
          </w:p>
        </w:tc>
        <w:tc>
          <w:tcPr>
            <w:tcW w:w="1790" w:type="dxa"/>
            <w:hideMark/>
          </w:tcPr>
          <w:p w14:paraId="15879355" w14:textId="77777777" w:rsidR="00985030" w:rsidRPr="001D5FBB" w:rsidRDefault="00985030" w:rsidP="001D5FBB">
            <w:pPr>
              <w:spacing w:line="360" w:lineRule="auto"/>
              <w:rPr>
                <w:rFonts w:cstheme="majorBidi"/>
              </w:rPr>
            </w:pPr>
            <w:r w:rsidRPr="001D5FBB">
              <w:rPr>
                <w:rFonts w:cstheme="majorBidi"/>
              </w:rPr>
              <w:t>β</w:t>
            </w:r>
            <w:r w:rsidRPr="00E9304E">
              <w:rPr>
                <w:rFonts w:cstheme="majorBidi"/>
                <w:vertAlign w:val="subscript"/>
              </w:rPr>
              <w:t>S</w:t>
            </w:r>
            <w:r w:rsidRPr="001D5FBB">
              <w:rPr>
                <w:rFonts w:cstheme="majorBidi"/>
              </w:rPr>
              <w:t xml:space="preserve"> · s · (1−s−r)</w:t>
            </w:r>
          </w:p>
        </w:tc>
        <w:tc>
          <w:tcPr>
            <w:tcW w:w="5852" w:type="dxa"/>
            <w:hideMark/>
          </w:tcPr>
          <w:p w14:paraId="0D2BD1BD" w14:textId="77777777" w:rsidR="00985030" w:rsidRPr="001D5FBB" w:rsidRDefault="00985030" w:rsidP="001D5FBB">
            <w:pPr>
              <w:spacing w:line="360" w:lineRule="auto"/>
              <w:jc w:val="both"/>
              <w:rPr>
                <w:rFonts w:cstheme="majorBidi"/>
              </w:rPr>
            </w:pPr>
            <w:r w:rsidRPr="001D5FBB">
              <w:rPr>
                <w:rFonts w:cstheme="majorBidi"/>
              </w:rPr>
              <w:t>Sensitive bacteria grow at rate β</w:t>
            </w:r>
            <w:r w:rsidRPr="00E9304E">
              <w:rPr>
                <w:rFonts w:cstheme="majorBidi"/>
                <w:vertAlign w:val="subscript"/>
              </w:rPr>
              <w:t>S</w:t>
            </w:r>
            <w:r w:rsidRPr="001D5FBB">
              <w:rPr>
                <w:rFonts w:cstheme="majorBidi"/>
              </w:rPr>
              <w:t xml:space="preserve"> but slow down as total bacteria s+r approach carrying capacity</w:t>
            </w:r>
          </w:p>
        </w:tc>
      </w:tr>
      <w:tr w:rsidR="00985030" w:rsidRPr="001D5FBB" w14:paraId="05FD8E46" w14:textId="77777777" w:rsidTr="009D4149">
        <w:trPr>
          <w:cnfStyle w:val="000000010000" w:firstRow="0" w:lastRow="0" w:firstColumn="0" w:lastColumn="0" w:oddVBand="0" w:evenVBand="0" w:oddHBand="0" w:evenHBand="1" w:firstRowFirstColumn="0" w:firstRowLastColumn="0" w:lastRowFirstColumn="0" w:lastRowLastColumn="0"/>
          <w:trHeight w:val="976"/>
        </w:trPr>
        <w:tc>
          <w:tcPr>
            <w:tcW w:w="0" w:type="auto"/>
            <w:hideMark/>
          </w:tcPr>
          <w:p w14:paraId="3082CC86" w14:textId="77777777" w:rsidR="00985030" w:rsidRPr="001D5FBB" w:rsidRDefault="00985030" w:rsidP="001D5FBB">
            <w:pPr>
              <w:spacing w:line="360" w:lineRule="auto"/>
              <w:jc w:val="both"/>
              <w:rPr>
                <w:rFonts w:cstheme="majorBidi"/>
              </w:rPr>
            </w:pPr>
            <w:r w:rsidRPr="001D5FBB">
              <w:rPr>
                <w:rFonts w:cstheme="majorBidi"/>
              </w:rPr>
              <w:t>Immune killing</w:t>
            </w:r>
          </w:p>
        </w:tc>
        <w:tc>
          <w:tcPr>
            <w:tcW w:w="1790" w:type="dxa"/>
            <w:hideMark/>
          </w:tcPr>
          <w:p w14:paraId="24ED092C" w14:textId="77777777" w:rsidR="00985030" w:rsidRPr="001D5FBB" w:rsidRDefault="00985030" w:rsidP="001D5FBB">
            <w:pPr>
              <w:spacing w:line="360" w:lineRule="auto"/>
              <w:rPr>
                <w:rFonts w:cstheme="majorBidi"/>
              </w:rPr>
            </w:pPr>
            <w:r w:rsidRPr="001D5FBB">
              <w:rPr>
                <w:rFonts w:cstheme="majorBidi"/>
              </w:rPr>
              <w:t>η · s · b</w:t>
            </w:r>
          </w:p>
        </w:tc>
        <w:tc>
          <w:tcPr>
            <w:tcW w:w="5852" w:type="dxa"/>
            <w:hideMark/>
          </w:tcPr>
          <w:p w14:paraId="3485A451" w14:textId="77777777" w:rsidR="00985030" w:rsidRPr="001D5FBB" w:rsidRDefault="00985030" w:rsidP="001D5FBB">
            <w:pPr>
              <w:spacing w:line="360" w:lineRule="auto"/>
              <w:jc w:val="both"/>
              <w:rPr>
                <w:rFonts w:cstheme="majorBidi"/>
              </w:rPr>
            </w:pPr>
            <w:r w:rsidRPr="001D5FBB">
              <w:rPr>
                <w:rFonts w:cstheme="majorBidi"/>
              </w:rPr>
              <w:t>Immune cells destroy sensitive bacteria at rate η proportional to both populations</w:t>
            </w:r>
          </w:p>
        </w:tc>
      </w:tr>
      <w:tr w:rsidR="00985030" w:rsidRPr="001D5FBB" w14:paraId="2B2B7C53" w14:textId="77777777" w:rsidTr="009D4149">
        <w:trPr>
          <w:trHeight w:val="49"/>
        </w:trPr>
        <w:tc>
          <w:tcPr>
            <w:tcW w:w="0" w:type="auto"/>
            <w:tcBorders>
              <w:bottom w:val="single" w:sz="4" w:space="0" w:color="000000" w:themeColor="text1"/>
            </w:tcBorders>
            <w:hideMark/>
          </w:tcPr>
          <w:p w14:paraId="6B47B48C" w14:textId="77777777" w:rsidR="00985030" w:rsidRPr="001D5FBB" w:rsidRDefault="00985030" w:rsidP="001D5FBB">
            <w:pPr>
              <w:spacing w:line="360" w:lineRule="auto"/>
              <w:jc w:val="both"/>
              <w:rPr>
                <w:rFonts w:cstheme="majorBidi"/>
              </w:rPr>
            </w:pPr>
            <w:r w:rsidRPr="001D5FBB">
              <w:rPr>
                <w:rFonts w:cstheme="majorBidi"/>
              </w:rPr>
              <w:t>Antibiotic effect</w:t>
            </w:r>
          </w:p>
        </w:tc>
        <w:tc>
          <w:tcPr>
            <w:tcW w:w="1790" w:type="dxa"/>
            <w:tcBorders>
              <w:bottom w:val="single" w:sz="4" w:space="0" w:color="000000" w:themeColor="text1"/>
            </w:tcBorders>
            <w:hideMark/>
          </w:tcPr>
          <w:p w14:paraId="38E643A4" w14:textId="77777777" w:rsidR="00985030" w:rsidRPr="001D5FBB" w:rsidRDefault="00985030" w:rsidP="001D5FBB">
            <w:pPr>
              <w:spacing w:line="360" w:lineRule="auto"/>
              <w:rPr>
                <w:rFonts w:cstheme="majorBidi"/>
              </w:rPr>
            </w:pPr>
            <w:r w:rsidRPr="001D5FBB">
              <w:rPr>
                <w:rFonts w:cstheme="majorBidi"/>
              </w:rPr>
              <w:t>s · Σ(α</w:t>
            </w:r>
            <w:r w:rsidRPr="00A46438">
              <w:rPr>
                <w:rFonts w:cstheme="majorBidi"/>
                <w:vertAlign w:val="subscript"/>
              </w:rPr>
              <w:t>i</w:t>
            </w:r>
            <w:r w:rsidRPr="001D5FBB">
              <w:rPr>
                <w:rFonts w:cstheme="majorBidi"/>
              </w:rPr>
              <w:t>+d</w:t>
            </w:r>
            <w:r w:rsidRPr="00A46438">
              <w:rPr>
                <w:rFonts w:cstheme="majorBidi"/>
                <w:vertAlign w:val="subscript"/>
              </w:rPr>
              <w:t>i</w:t>
            </w:r>
            <w:r w:rsidRPr="001D5FBB">
              <w:rPr>
                <w:rFonts w:cstheme="majorBidi"/>
              </w:rPr>
              <w:t>) · a</w:t>
            </w:r>
            <w:r w:rsidRPr="00A46438">
              <w:rPr>
                <w:rFonts w:cstheme="majorBidi"/>
                <w:vertAlign w:val="subscript"/>
              </w:rPr>
              <w:t>i</w:t>
            </w:r>
          </w:p>
        </w:tc>
        <w:tc>
          <w:tcPr>
            <w:tcW w:w="5852" w:type="dxa"/>
            <w:tcBorders>
              <w:bottom w:val="single" w:sz="4" w:space="0" w:color="000000" w:themeColor="text1"/>
            </w:tcBorders>
            <w:hideMark/>
          </w:tcPr>
          <w:p w14:paraId="74BDA9E4" w14:textId="77777777" w:rsidR="00985030" w:rsidRPr="001D5FBB" w:rsidRDefault="00985030" w:rsidP="001D5FBB">
            <w:pPr>
              <w:spacing w:line="360" w:lineRule="auto"/>
              <w:jc w:val="both"/>
              <w:rPr>
                <w:rFonts w:cstheme="majorBidi"/>
              </w:rPr>
            </w:pPr>
            <w:r w:rsidRPr="001D5FBB">
              <w:rPr>
                <w:rFonts w:cstheme="majorBidi"/>
              </w:rPr>
              <w:t>Antibiotics kill sensitive bacteria at rate d</w:t>
            </w:r>
            <w:r w:rsidRPr="000D1FC6">
              <w:rPr>
                <w:rFonts w:cstheme="majorBidi"/>
                <w:vertAlign w:val="subscript"/>
              </w:rPr>
              <w:t>i</w:t>
            </w:r>
            <w:r w:rsidRPr="001D5FBB">
              <w:rPr>
                <w:rFonts w:cstheme="majorBidi"/>
              </w:rPr>
              <w:t xml:space="preserve"> and convert them to resistant through mutation at rate α</w:t>
            </w:r>
            <w:r w:rsidRPr="00A46438">
              <w:rPr>
                <w:rFonts w:cstheme="majorBidi"/>
                <w:vertAlign w:val="subscript"/>
              </w:rPr>
              <w:t>i</w:t>
            </w:r>
          </w:p>
        </w:tc>
      </w:tr>
    </w:tbl>
    <w:p w14:paraId="15E2A8CB" w14:textId="77777777" w:rsidR="00646AB6" w:rsidRPr="001D5FBB" w:rsidRDefault="00646AB6" w:rsidP="001D5FBB">
      <w:pPr>
        <w:spacing w:line="360" w:lineRule="auto"/>
        <w:jc w:val="both"/>
        <w:rPr>
          <w:rFonts w:asciiTheme="majorBidi" w:hAnsiTheme="majorBidi" w:cstheme="majorBidi"/>
          <w:b/>
          <w:bCs/>
        </w:rPr>
      </w:pPr>
    </w:p>
    <w:p w14:paraId="37FFC1E9" w14:textId="1249021C" w:rsidR="00985030" w:rsidRPr="001D5FBB" w:rsidRDefault="00985030" w:rsidP="001D5FBB">
      <w:pPr>
        <w:spacing w:line="360" w:lineRule="auto"/>
        <w:jc w:val="both"/>
        <w:rPr>
          <w:rFonts w:asciiTheme="majorBidi" w:hAnsiTheme="majorBidi" w:cstheme="majorBidi"/>
          <w:b/>
          <w:bCs/>
        </w:rPr>
      </w:pPr>
      <w:r w:rsidRPr="001D5FBB">
        <w:rPr>
          <w:rFonts w:asciiTheme="majorBidi" w:hAnsiTheme="majorBidi" w:cstheme="majorBidi"/>
          <w:b/>
          <w:bCs/>
        </w:rPr>
        <w:t>Equation 2 — Resistant Bacteria</w:t>
      </w:r>
    </w:p>
    <w:p w14:paraId="4093E63F" w14:textId="6C796D94" w:rsidR="006B156D"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dr</m:t>
            </m:r>
          </m:num>
          <m:den>
            <m:r>
              <m:rPr>
                <m:sty m:val="p"/>
              </m:rPr>
              <w:rPr>
                <w:rFonts w:ascii="Cambria Math" w:hAnsi="Cambria Math" w:cstheme="majorBidi"/>
                <w:sz w:val="28"/>
                <w:szCs w:val="28"/>
              </w:rPr>
              <m:t>dt</m:t>
            </m:r>
          </m:den>
        </m:f>
      </m:oMath>
      <w:r w:rsidR="006B156D" w:rsidRPr="007813FC">
        <w:rPr>
          <w:rFonts w:asciiTheme="majorBidi" w:hAnsiTheme="majorBidi" w:cstheme="majorBidi"/>
          <w:sz w:val="28"/>
          <w:szCs w:val="28"/>
        </w:rPr>
        <w:t xml:space="preserve"> </w:t>
      </w:r>
      <w:r w:rsidR="006B156D" w:rsidRPr="001D5FBB">
        <w:rPr>
          <w:rFonts w:asciiTheme="majorBidi" w:hAnsiTheme="majorBidi" w:cstheme="majorBidi"/>
        </w:rPr>
        <w:t>= β</w:t>
      </w:r>
      <w:r w:rsidR="006B156D" w:rsidRPr="003117F0">
        <w:rPr>
          <w:rFonts w:asciiTheme="majorBidi" w:hAnsiTheme="majorBidi" w:cstheme="majorBidi"/>
          <w:vertAlign w:val="subscript"/>
        </w:rPr>
        <w:t>R</w:t>
      </w:r>
      <w:r w:rsidR="006B156D" w:rsidRPr="001D5FBB">
        <w:rPr>
          <w:rFonts w:asciiTheme="majorBidi" w:hAnsiTheme="majorBidi" w:cstheme="majorBidi"/>
        </w:rPr>
        <w:t xml:space="preserve"> · r · (1−s−r) − η · r · b + s · [α</w:t>
      </w:r>
      <w:r w:rsidR="006B156D" w:rsidRPr="00FC326E">
        <w:rPr>
          <w:rFonts w:asciiTheme="majorBidi" w:hAnsiTheme="majorBidi" w:cstheme="majorBidi"/>
          <w:vertAlign w:val="subscript"/>
        </w:rPr>
        <w:t>1</w:t>
      </w:r>
      <w:r w:rsidR="006B156D" w:rsidRPr="001D5FBB">
        <w:rPr>
          <w:rFonts w:asciiTheme="majorBidi" w:hAnsiTheme="majorBidi" w:cstheme="majorBidi"/>
        </w:rPr>
        <w:t xml:space="preserve"> · a</w:t>
      </w:r>
      <w:r w:rsidR="006B156D" w:rsidRPr="002241D6">
        <w:rPr>
          <w:rFonts w:asciiTheme="majorBidi" w:hAnsiTheme="majorBidi" w:cstheme="majorBidi"/>
          <w:vertAlign w:val="subscript"/>
        </w:rPr>
        <w:t>1</w:t>
      </w:r>
      <w:r w:rsidR="006B156D" w:rsidRPr="001D5FBB">
        <w:rPr>
          <w:rFonts w:asciiTheme="majorBidi" w:hAnsiTheme="majorBidi" w:cstheme="majorBidi"/>
        </w:rPr>
        <w:t xml:space="preserve"> + α</w:t>
      </w:r>
      <w:r w:rsidR="006B156D" w:rsidRPr="00C81891">
        <w:rPr>
          <w:rFonts w:asciiTheme="majorBidi" w:hAnsiTheme="majorBidi" w:cstheme="majorBidi"/>
          <w:vertAlign w:val="subscript"/>
        </w:rPr>
        <w:t>2</w:t>
      </w:r>
      <w:r w:rsidR="006B156D" w:rsidRPr="001D5FBB">
        <w:rPr>
          <w:rFonts w:asciiTheme="majorBidi" w:hAnsiTheme="majorBidi" w:cstheme="majorBidi"/>
        </w:rPr>
        <w:t xml:space="preserve"> · a</w:t>
      </w:r>
      <w:r w:rsidR="006B156D" w:rsidRPr="005064AE">
        <w:rPr>
          <w:rFonts w:asciiTheme="majorBidi" w:hAnsiTheme="majorBidi" w:cstheme="majorBidi"/>
          <w:vertAlign w:val="subscript"/>
        </w:rPr>
        <w:t>2</w:t>
      </w:r>
      <w:r w:rsidR="006B156D" w:rsidRPr="001D5FBB">
        <w:rPr>
          <w:rFonts w:asciiTheme="majorBidi" w:hAnsiTheme="majorBidi" w:cstheme="majorBidi"/>
        </w:rPr>
        <w:t>]</w:t>
      </w:r>
    </w:p>
    <w:tbl>
      <w:tblPr>
        <w:tblStyle w:val="project2"/>
        <w:tblW w:w="9180" w:type="dxa"/>
        <w:tblLook w:val="0420" w:firstRow="1" w:lastRow="0" w:firstColumn="0" w:lastColumn="0" w:noHBand="0" w:noVBand="1"/>
      </w:tblPr>
      <w:tblGrid>
        <w:gridCol w:w="1127"/>
        <w:gridCol w:w="1753"/>
        <w:gridCol w:w="6300"/>
      </w:tblGrid>
      <w:tr w:rsidR="00F65EAD" w:rsidRPr="001D5FBB" w14:paraId="04DACF4A" w14:textId="77777777" w:rsidTr="009D355F">
        <w:trPr>
          <w:cnfStyle w:val="100000000000" w:firstRow="1" w:lastRow="0" w:firstColumn="0" w:lastColumn="0" w:oddVBand="0" w:evenVBand="0" w:oddHBand="0" w:evenHBand="0" w:firstRowFirstColumn="0" w:firstRowLastColumn="0" w:lastRowFirstColumn="0" w:lastRowLastColumn="0"/>
          <w:trHeight w:val="712"/>
        </w:trPr>
        <w:tc>
          <w:tcPr>
            <w:tcW w:w="1127" w:type="dxa"/>
            <w:hideMark/>
          </w:tcPr>
          <w:p w14:paraId="5B9ADB2F" w14:textId="77777777" w:rsidR="00985030" w:rsidRPr="001D5FBB" w:rsidRDefault="00985030" w:rsidP="001D5FBB">
            <w:pPr>
              <w:spacing w:line="360" w:lineRule="auto"/>
              <w:rPr>
                <w:rFonts w:cstheme="majorBidi"/>
                <w:b w:val="0"/>
                <w:bCs w:val="0"/>
              </w:rPr>
            </w:pPr>
            <w:r w:rsidRPr="001D5FBB">
              <w:rPr>
                <w:rFonts w:cstheme="majorBidi"/>
              </w:rPr>
              <w:t>Term</w:t>
            </w:r>
          </w:p>
        </w:tc>
        <w:tc>
          <w:tcPr>
            <w:tcW w:w="1753" w:type="dxa"/>
            <w:hideMark/>
          </w:tcPr>
          <w:p w14:paraId="5ED77004" w14:textId="77777777" w:rsidR="00985030" w:rsidRPr="001D5FBB" w:rsidRDefault="00985030" w:rsidP="001D5FBB">
            <w:pPr>
              <w:spacing w:line="360" w:lineRule="auto"/>
              <w:rPr>
                <w:rFonts w:cstheme="majorBidi"/>
                <w:b w:val="0"/>
                <w:bCs w:val="0"/>
              </w:rPr>
            </w:pPr>
            <w:r w:rsidRPr="001D5FBB">
              <w:rPr>
                <w:rFonts w:cstheme="majorBidi"/>
              </w:rPr>
              <w:t>Expression</w:t>
            </w:r>
          </w:p>
        </w:tc>
        <w:tc>
          <w:tcPr>
            <w:tcW w:w="6300" w:type="dxa"/>
            <w:hideMark/>
          </w:tcPr>
          <w:p w14:paraId="09F13069" w14:textId="77777777" w:rsidR="00985030" w:rsidRPr="001D5FBB" w:rsidRDefault="00985030" w:rsidP="001D5FBB">
            <w:pPr>
              <w:spacing w:line="360" w:lineRule="auto"/>
              <w:rPr>
                <w:rFonts w:cstheme="majorBidi"/>
                <w:b w:val="0"/>
                <w:bCs w:val="0"/>
              </w:rPr>
            </w:pPr>
            <w:r w:rsidRPr="001D5FBB">
              <w:rPr>
                <w:rFonts w:cstheme="majorBidi"/>
              </w:rPr>
              <w:t>Meaning</w:t>
            </w:r>
          </w:p>
        </w:tc>
      </w:tr>
      <w:tr w:rsidR="00F65EAD" w:rsidRPr="001D5FBB" w14:paraId="2D667211" w14:textId="77777777" w:rsidTr="009D355F">
        <w:trPr>
          <w:trHeight w:val="1228"/>
        </w:trPr>
        <w:tc>
          <w:tcPr>
            <w:tcW w:w="1127" w:type="dxa"/>
            <w:hideMark/>
          </w:tcPr>
          <w:p w14:paraId="594F04A0" w14:textId="77777777" w:rsidR="00985030" w:rsidRPr="001D5FBB" w:rsidRDefault="00985030" w:rsidP="001D5FBB">
            <w:pPr>
              <w:spacing w:line="360" w:lineRule="auto"/>
              <w:jc w:val="both"/>
              <w:rPr>
                <w:rFonts w:cstheme="majorBidi"/>
              </w:rPr>
            </w:pPr>
            <w:r w:rsidRPr="001D5FBB">
              <w:rPr>
                <w:rFonts w:cstheme="majorBidi"/>
              </w:rPr>
              <w:t>Logistic growth</w:t>
            </w:r>
          </w:p>
        </w:tc>
        <w:tc>
          <w:tcPr>
            <w:tcW w:w="1753" w:type="dxa"/>
            <w:hideMark/>
          </w:tcPr>
          <w:p w14:paraId="4771578D" w14:textId="77777777" w:rsidR="00985030" w:rsidRPr="001D5FBB" w:rsidRDefault="00985030" w:rsidP="001D5FBB">
            <w:pPr>
              <w:spacing w:line="360" w:lineRule="auto"/>
              <w:rPr>
                <w:rFonts w:cstheme="majorBidi"/>
              </w:rPr>
            </w:pPr>
            <w:r w:rsidRPr="001D5FBB">
              <w:rPr>
                <w:rFonts w:cstheme="majorBidi"/>
              </w:rPr>
              <w:t>β</w:t>
            </w:r>
            <w:r w:rsidRPr="003117F0">
              <w:rPr>
                <w:rFonts w:cstheme="majorBidi"/>
                <w:vertAlign w:val="subscript"/>
              </w:rPr>
              <w:t>R</w:t>
            </w:r>
            <w:r w:rsidRPr="001D5FBB">
              <w:rPr>
                <w:rFonts w:cstheme="majorBidi"/>
              </w:rPr>
              <w:t xml:space="preserve"> · r · (1−s−r)</w:t>
            </w:r>
          </w:p>
        </w:tc>
        <w:tc>
          <w:tcPr>
            <w:tcW w:w="6300" w:type="dxa"/>
            <w:hideMark/>
          </w:tcPr>
          <w:p w14:paraId="62388580" w14:textId="77777777" w:rsidR="00985030" w:rsidRPr="001D5FBB" w:rsidRDefault="00985030" w:rsidP="001D5FBB">
            <w:pPr>
              <w:spacing w:line="360" w:lineRule="auto"/>
              <w:jc w:val="both"/>
              <w:rPr>
                <w:rFonts w:cstheme="majorBidi"/>
              </w:rPr>
            </w:pPr>
            <w:r w:rsidRPr="001D5FBB">
              <w:rPr>
                <w:rFonts w:cstheme="majorBidi"/>
              </w:rPr>
              <w:t>Resistant bacteria grow at rate β</w:t>
            </w:r>
            <w:r w:rsidRPr="003117F0">
              <w:rPr>
                <w:rFonts w:cstheme="majorBidi"/>
                <w:vertAlign w:val="subscript"/>
              </w:rPr>
              <w:t>R</w:t>
            </w:r>
            <w:r w:rsidRPr="001D5FBB">
              <w:rPr>
                <w:rFonts w:cstheme="majorBidi"/>
              </w:rPr>
              <w:t xml:space="preserve"> which is lower than β</w:t>
            </w:r>
            <w:r w:rsidRPr="00E9304E">
              <w:rPr>
                <w:rFonts w:cstheme="majorBidi"/>
                <w:vertAlign w:val="subscript"/>
              </w:rPr>
              <w:t>S</w:t>
            </w:r>
            <w:r w:rsidRPr="001D5FBB">
              <w:rPr>
                <w:rFonts w:cstheme="majorBidi"/>
              </w:rPr>
              <w:t xml:space="preserve"> due to fitness cost c</w:t>
            </w:r>
          </w:p>
        </w:tc>
      </w:tr>
      <w:tr w:rsidR="00F65EAD" w:rsidRPr="001D5FBB" w14:paraId="688ADF7E" w14:textId="77777777" w:rsidTr="009D355F">
        <w:trPr>
          <w:cnfStyle w:val="000000010000" w:firstRow="0" w:lastRow="0" w:firstColumn="0" w:lastColumn="0" w:oddVBand="0" w:evenVBand="0" w:oddHBand="0" w:evenHBand="1" w:firstRowFirstColumn="0" w:firstRowLastColumn="0" w:lastRowFirstColumn="0" w:lastRowLastColumn="0"/>
          <w:trHeight w:val="1228"/>
        </w:trPr>
        <w:tc>
          <w:tcPr>
            <w:tcW w:w="1127" w:type="dxa"/>
            <w:hideMark/>
          </w:tcPr>
          <w:p w14:paraId="4E32C599" w14:textId="77777777" w:rsidR="00985030" w:rsidRPr="001D5FBB" w:rsidRDefault="00985030" w:rsidP="001D5FBB">
            <w:pPr>
              <w:spacing w:line="360" w:lineRule="auto"/>
              <w:jc w:val="both"/>
              <w:rPr>
                <w:rFonts w:cstheme="majorBidi"/>
              </w:rPr>
            </w:pPr>
            <w:r w:rsidRPr="001D5FBB">
              <w:rPr>
                <w:rFonts w:cstheme="majorBidi"/>
              </w:rPr>
              <w:t>Immune killing</w:t>
            </w:r>
          </w:p>
        </w:tc>
        <w:tc>
          <w:tcPr>
            <w:tcW w:w="1753" w:type="dxa"/>
            <w:hideMark/>
          </w:tcPr>
          <w:p w14:paraId="0CD36D1B" w14:textId="77777777" w:rsidR="00985030" w:rsidRPr="001D5FBB" w:rsidRDefault="00985030" w:rsidP="001D5FBB">
            <w:pPr>
              <w:spacing w:line="360" w:lineRule="auto"/>
              <w:jc w:val="both"/>
              <w:rPr>
                <w:rFonts w:cstheme="majorBidi"/>
              </w:rPr>
            </w:pPr>
            <w:r w:rsidRPr="001D5FBB">
              <w:rPr>
                <w:rFonts w:cstheme="majorBidi"/>
              </w:rPr>
              <w:t>η · r · b</w:t>
            </w:r>
          </w:p>
        </w:tc>
        <w:tc>
          <w:tcPr>
            <w:tcW w:w="6300" w:type="dxa"/>
            <w:hideMark/>
          </w:tcPr>
          <w:p w14:paraId="260D5537" w14:textId="77777777" w:rsidR="00985030" w:rsidRPr="001D5FBB" w:rsidRDefault="00985030" w:rsidP="001D5FBB">
            <w:pPr>
              <w:spacing w:line="360" w:lineRule="auto"/>
              <w:jc w:val="both"/>
              <w:rPr>
                <w:rFonts w:cstheme="majorBidi"/>
              </w:rPr>
            </w:pPr>
            <w:r w:rsidRPr="001D5FBB">
              <w:rPr>
                <w:rFonts w:cstheme="majorBidi"/>
              </w:rPr>
              <w:t>Immune cells kill resistant bacteria at the same rate η as sensitive bacteria</w:t>
            </w:r>
          </w:p>
        </w:tc>
      </w:tr>
      <w:tr w:rsidR="00F65EAD" w:rsidRPr="001D5FBB" w14:paraId="56C9956C" w14:textId="77777777" w:rsidTr="009D355F">
        <w:trPr>
          <w:trHeight w:val="1173"/>
        </w:trPr>
        <w:tc>
          <w:tcPr>
            <w:tcW w:w="1127" w:type="dxa"/>
            <w:tcBorders>
              <w:bottom w:val="single" w:sz="4" w:space="0" w:color="000000" w:themeColor="text1"/>
            </w:tcBorders>
            <w:hideMark/>
          </w:tcPr>
          <w:p w14:paraId="32ACCDAD" w14:textId="77777777" w:rsidR="00985030" w:rsidRPr="001D5FBB" w:rsidRDefault="00985030" w:rsidP="001D5FBB">
            <w:pPr>
              <w:spacing w:line="360" w:lineRule="auto"/>
              <w:jc w:val="both"/>
              <w:rPr>
                <w:rFonts w:cstheme="majorBidi"/>
              </w:rPr>
            </w:pPr>
            <w:r w:rsidRPr="001D5FBB">
              <w:rPr>
                <w:rFonts w:cstheme="majorBidi"/>
              </w:rPr>
              <w:t>Mutation gain</w:t>
            </w:r>
          </w:p>
        </w:tc>
        <w:tc>
          <w:tcPr>
            <w:tcW w:w="1753" w:type="dxa"/>
            <w:tcBorders>
              <w:bottom w:val="single" w:sz="4" w:space="0" w:color="000000" w:themeColor="text1"/>
            </w:tcBorders>
            <w:hideMark/>
          </w:tcPr>
          <w:p w14:paraId="2A5B24B7" w14:textId="77777777" w:rsidR="00985030" w:rsidRPr="001D5FBB" w:rsidRDefault="00985030" w:rsidP="001D5FBB">
            <w:pPr>
              <w:spacing w:line="360" w:lineRule="auto"/>
              <w:jc w:val="both"/>
              <w:rPr>
                <w:rFonts w:cstheme="majorBidi"/>
              </w:rPr>
            </w:pPr>
            <w:r w:rsidRPr="001D5FBB">
              <w:rPr>
                <w:rFonts w:cstheme="majorBidi"/>
              </w:rPr>
              <w:t>s · Σα</w:t>
            </w:r>
            <w:r w:rsidRPr="00A46438">
              <w:rPr>
                <w:rFonts w:cstheme="majorBidi"/>
                <w:vertAlign w:val="subscript"/>
              </w:rPr>
              <w:t>i</w:t>
            </w:r>
            <w:r w:rsidRPr="001D5FBB">
              <w:rPr>
                <w:rFonts w:cstheme="majorBidi"/>
              </w:rPr>
              <w:t xml:space="preserve"> · a</w:t>
            </w:r>
            <w:r w:rsidRPr="000D1FC6">
              <w:rPr>
                <w:rFonts w:cstheme="majorBidi"/>
                <w:vertAlign w:val="subscript"/>
              </w:rPr>
              <w:t>i</w:t>
            </w:r>
          </w:p>
        </w:tc>
        <w:tc>
          <w:tcPr>
            <w:tcW w:w="6300" w:type="dxa"/>
            <w:tcBorders>
              <w:bottom w:val="single" w:sz="4" w:space="0" w:color="000000" w:themeColor="text1"/>
            </w:tcBorders>
            <w:hideMark/>
          </w:tcPr>
          <w:p w14:paraId="059C432C" w14:textId="77777777" w:rsidR="00985030" w:rsidRPr="001D5FBB" w:rsidRDefault="00985030" w:rsidP="001D5FBB">
            <w:pPr>
              <w:spacing w:line="360" w:lineRule="auto"/>
              <w:jc w:val="both"/>
              <w:rPr>
                <w:rFonts w:cstheme="majorBidi"/>
              </w:rPr>
            </w:pPr>
            <w:r w:rsidRPr="001D5FBB">
              <w:rPr>
                <w:rFonts w:cstheme="majorBidi"/>
              </w:rPr>
              <w:t>Sensitive bacteria mutate into resistant ones upon antibiotic exposure — this is a gain for r and a loss for s</w:t>
            </w:r>
          </w:p>
        </w:tc>
      </w:tr>
    </w:tbl>
    <w:p w14:paraId="212F3C57" w14:textId="77777777" w:rsidR="007813FC" w:rsidRDefault="007813FC" w:rsidP="001D5FBB">
      <w:pPr>
        <w:spacing w:line="360" w:lineRule="auto"/>
        <w:jc w:val="both"/>
        <w:rPr>
          <w:rFonts w:asciiTheme="majorBidi" w:hAnsiTheme="majorBidi" w:cstheme="majorBidi"/>
          <w:b/>
          <w:bCs/>
        </w:rPr>
      </w:pPr>
    </w:p>
    <w:p w14:paraId="6744408B" w14:textId="65C712F5" w:rsidR="00985030" w:rsidRPr="001D5FBB" w:rsidRDefault="00985030"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Equation 3 — Immune Cells</w:t>
      </w:r>
    </w:p>
    <w:p w14:paraId="4B598C75" w14:textId="72F2AC34" w:rsidR="007813FC" w:rsidRPr="001D5FBB" w:rsidRDefault="00000000" w:rsidP="00756BA0">
      <w:pPr>
        <w:spacing w:line="360" w:lineRule="auto"/>
        <w:jc w:val="both"/>
        <w:rPr>
          <w:rFonts w:asciiTheme="majorBidi" w:hAnsiTheme="majorBidi" w:cstheme="majorBidi"/>
        </w:rPr>
      </w:pPr>
      <m:oMath>
        <m:f>
          <m:fPr>
            <m:ctrlPr>
              <w:rPr>
                <w:rFonts w:ascii="Cambria Math" w:hAnsi="Cambria Math" w:cstheme="majorBidi"/>
                <w:iCs/>
              </w:rPr>
            </m:ctrlPr>
          </m:fPr>
          <m:num>
            <m:r>
              <m:rPr>
                <m:sty m:val="p"/>
              </m:rPr>
              <w:rPr>
                <w:rFonts w:ascii="Cambria Math" w:hAnsi="Cambria Math" w:cstheme="majorBidi"/>
              </w:rPr>
              <m:t>db</m:t>
            </m:r>
          </m:num>
          <m:den>
            <m:r>
              <m:rPr>
                <m:sty m:val="p"/>
              </m:rPr>
              <w:rPr>
                <w:rFonts w:ascii="Cambria Math" w:hAnsi="Cambria Math" w:cstheme="majorBidi"/>
              </w:rPr>
              <m:t>dt</m:t>
            </m:r>
          </m:den>
        </m:f>
      </m:oMath>
      <w:r w:rsidR="006B156D" w:rsidRPr="001D5FBB">
        <w:rPr>
          <w:rFonts w:asciiTheme="majorBidi" w:eastAsiaTheme="minorEastAsia" w:hAnsiTheme="majorBidi" w:cstheme="majorBidi"/>
        </w:rPr>
        <w:t xml:space="preserve"> </w:t>
      </w:r>
      <w:r w:rsidR="006B156D" w:rsidRPr="001D5FBB">
        <w:rPr>
          <w:rFonts w:asciiTheme="majorBidi" w:hAnsiTheme="majorBidi" w:cstheme="majorBidi"/>
        </w:rPr>
        <w:t>= k · b · (1 − b/(s+r))</w:t>
      </w:r>
    </w:p>
    <w:tbl>
      <w:tblPr>
        <w:tblStyle w:val="project2"/>
        <w:tblW w:w="9270" w:type="dxa"/>
        <w:tblLook w:val="0420" w:firstRow="1" w:lastRow="0" w:firstColumn="0" w:lastColumn="0" w:noHBand="0" w:noVBand="1"/>
      </w:tblPr>
      <w:tblGrid>
        <w:gridCol w:w="1170"/>
        <w:gridCol w:w="2292"/>
        <w:gridCol w:w="5808"/>
      </w:tblGrid>
      <w:tr w:rsidR="00985030" w:rsidRPr="001D5FBB" w14:paraId="4DF5628A" w14:textId="77777777" w:rsidTr="009D355F">
        <w:trPr>
          <w:cnfStyle w:val="100000000000" w:firstRow="1" w:lastRow="0" w:firstColumn="0" w:lastColumn="0" w:oddVBand="0" w:evenVBand="0" w:oddHBand="0" w:evenHBand="0" w:firstRowFirstColumn="0" w:firstRowLastColumn="0" w:lastRowFirstColumn="0" w:lastRowLastColumn="0"/>
          <w:trHeight w:val="563"/>
        </w:trPr>
        <w:tc>
          <w:tcPr>
            <w:tcW w:w="1170" w:type="dxa"/>
            <w:hideMark/>
          </w:tcPr>
          <w:p w14:paraId="33BD08D4" w14:textId="77777777" w:rsidR="00985030" w:rsidRPr="001D5FBB" w:rsidRDefault="00985030" w:rsidP="001D5FBB">
            <w:pPr>
              <w:spacing w:line="360" w:lineRule="auto"/>
              <w:rPr>
                <w:rFonts w:cstheme="majorBidi"/>
                <w:b w:val="0"/>
                <w:bCs w:val="0"/>
              </w:rPr>
            </w:pPr>
            <w:r w:rsidRPr="001D5FBB">
              <w:rPr>
                <w:rFonts w:cstheme="majorBidi"/>
              </w:rPr>
              <w:t>Term</w:t>
            </w:r>
          </w:p>
        </w:tc>
        <w:tc>
          <w:tcPr>
            <w:tcW w:w="2292" w:type="dxa"/>
            <w:hideMark/>
          </w:tcPr>
          <w:p w14:paraId="76088A86" w14:textId="77777777" w:rsidR="00985030" w:rsidRPr="001D5FBB" w:rsidRDefault="00985030" w:rsidP="001D5FBB">
            <w:pPr>
              <w:spacing w:line="360" w:lineRule="auto"/>
              <w:rPr>
                <w:rFonts w:cstheme="majorBidi"/>
                <w:b w:val="0"/>
                <w:bCs w:val="0"/>
              </w:rPr>
            </w:pPr>
            <w:r w:rsidRPr="001D5FBB">
              <w:rPr>
                <w:rFonts w:cstheme="majorBidi"/>
              </w:rPr>
              <w:t>Expression</w:t>
            </w:r>
          </w:p>
        </w:tc>
        <w:tc>
          <w:tcPr>
            <w:tcW w:w="5808" w:type="dxa"/>
            <w:hideMark/>
          </w:tcPr>
          <w:p w14:paraId="40B72AE5" w14:textId="77777777" w:rsidR="00985030" w:rsidRPr="001D5FBB" w:rsidRDefault="00985030" w:rsidP="001D5FBB">
            <w:pPr>
              <w:spacing w:line="360" w:lineRule="auto"/>
              <w:rPr>
                <w:rFonts w:cstheme="majorBidi"/>
                <w:b w:val="0"/>
                <w:bCs w:val="0"/>
              </w:rPr>
            </w:pPr>
            <w:r w:rsidRPr="001D5FBB">
              <w:rPr>
                <w:rFonts w:cstheme="majorBidi"/>
              </w:rPr>
              <w:t>Meaning</w:t>
            </w:r>
          </w:p>
        </w:tc>
      </w:tr>
      <w:tr w:rsidR="00985030" w:rsidRPr="001D5FBB" w14:paraId="499AC292" w14:textId="77777777" w:rsidTr="009D355F">
        <w:trPr>
          <w:trHeight w:val="1708"/>
        </w:trPr>
        <w:tc>
          <w:tcPr>
            <w:tcW w:w="1170" w:type="dxa"/>
            <w:tcBorders>
              <w:top w:val="single" w:sz="4" w:space="0" w:color="000000" w:themeColor="text1"/>
              <w:bottom w:val="single" w:sz="4" w:space="0" w:color="000000" w:themeColor="text1"/>
            </w:tcBorders>
            <w:hideMark/>
          </w:tcPr>
          <w:p w14:paraId="59D22FAF" w14:textId="77777777" w:rsidR="00985030" w:rsidRPr="001D5FBB" w:rsidRDefault="00985030" w:rsidP="001D5FBB">
            <w:pPr>
              <w:spacing w:line="360" w:lineRule="auto"/>
              <w:jc w:val="both"/>
              <w:rPr>
                <w:rFonts w:cstheme="majorBidi"/>
              </w:rPr>
            </w:pPr>
            <w:r w:rsidRPr="001D5FBB">
              <w:rPr>
                <w:rFonts w:cstheme="majorBidi"/>
              </w:rPr>
              <w:t>Logistic growth</w:t>
            </w:r>
          </w:p>
        </w:tc>
        <w:tc>
          <w:tcPr>
            <w:tcW w:w="2292" w:type="dxa"/>
            <w:tcBorders>
              <w:top w:val="single" w:sz="4" w:space="0" w:color="000000" w:themeColor="text1"/>
              <w:bottom w:val="single" w:sz="4" w:space="0" w:color="000000" w:themeColor="text1"/>
            </w:tcBorders>
            <w:hideMark/>
          </w:tcPr>
          <w:p w14:paraId="6F7C2776" w14:textId="77777777" w:rsidR="00985030" w:rsidRPr="001D5FBB" w:rsidRDefault="00985030" w:rsidP="001D5FBB">
            <w:pPr>
              <w:spacing w:line="360" w:lineRule="auto"/>
              <w:rPr>
                <w:rFonts w:cstheme="majorBidi"/>
              </w:rPr>
            </w:pPr>
            <w:r w:rsidRPr="001D5FBB">
              <w:rPr>
                <w:rFonts w:cstheme="majorBidi"/>
              </w:rPr>
              <w:t>k · b · (1 − b/(s+r))</w:t>
            </w:r>
          </w:p>
        </w:tc>
        <w:tc>
          <w:tcPr>
            <w:tcW w:w="5808" w:type="dxa"/>
            <w:tcBorders>
              <w:top w:val="single" w:sz="4" w:space="0" w:color="000000" w:themeColor="text1"/>
              <w:bottom w:val="single" w:sz="4" w:space="0" w:color="000000" w:themeColor="text1"/>
            </w:tcBorders>
            <w:hideMark/>
          </w:tcPr>
          <w:p w14:paraId="0902C05F" w14:textId="77777777" w:rsidR="00985030" w:rsidRPr="001D5FBB" w:rsidRDefault="00985030" w:rsidP="001D5FBB">
            <w:pPr>
              <w:spacing w:line="360" w:lineRule="auto"/>
              <w:jc w:val="both"/>
              <w:rPr>
                <w:rFonts w:cstheme="majorBidi"/>
              </w:rPr>
            </w:pPr>
            <w:r w:rsidRPr="001D5FBB">
              <w:rPr>
                <w:rFonts w:cstheme="majorBidi"/>
              </w:rPr>
              <w:t>Immune cells proliferate at rate k with carrying capacity equal to total bacterial load s+r. When bacteria decrease the immune response also contracts. When s+r = 0 immune cells decay at rate k</w:t>
            </w:r>
          </w:p>
        </w:tc>
      </w:tr>
    </w:tbl>
    <w:p w14:paraId="40234684" w14:textId="77777777" w:rsidR="00895AED" w:rsidRPr="001D5FBB" w:rsidRDefault="00895AED" w:rsidP="001D5FBB">
      <w:pPr>
        <w:spacing w:line="360" w:lineRule="auto"/>
        <w:jc w:val="both"/>
        <w:rPr>
          <w:rFonts w:asciiTheme="majorBidi" w:hAnsiTheme="majorBidi" w:cstheme="majorBidi"/>
          <w:b/>
          <w:bCs/>
        </w:rPr>
      </w:pPr>
    </w:p>
    <w:p w14:paraId="67301867" w14:textId="5908C2BA" w:rsidR="00985030" w:rsidRPr="001D5FBB" w:rsidRDefault="00985030" w:rsidP="001D5FBB">
      <w:pPr>
        <w:spacing w:line="360" w:lineRule="auto"/>
        <w:jc w:val="both"/>
        <w:rPr>
          <w:rFonts w:asciiTheme="majorBidi" w:hAnsiTheme="majorBidi" w:cstheme="majorBidi"/>
          <w:b/>
          <w:bCs/>
        </w:rPr>
      </w:pPr>
      <w:r w:rsidRPr="001D5FBB">
        <w:rPr>
          <w:rFonts w:asciiTheme="majorBidi" w:hAnsiTheme="majorBidi" w:cstheme="majorBidi"/>
          <w:b/>
          <w:bCs/>
        </w:rPr>
        <w:t>Equation 4 and 5 — Antibiotic Concentrations</w:t>
      </w:r>
    </w:p>
    <w:p w14:paraId="60360A5B" w14:textId="5D54DE9F" w:rsidR="006B156D"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da1</m:t>
            </m:r>
          </m:num>
          <m:den>
            <m:r>
              <m:rPr>
                <m:sty m:val="p"/>
              </m:rPr>
              <w:rPr>
                <w:rFonts w:ascii="Cambria Math" w:hAnsi="Cambria Math" w:cstheme="majorBidi"/>
                <w:sz w:val="28"/>
                <w:szCs w:val="28"/>
              </w:rPr>
              <m:t>dt</m:t>
            </m:r>
          </m:den>
        </m:f>
      </m:oMath>
      <w:r w:rsidR="006B156D" w:rsidRPr="007813FC">
        <w:rPr>
          <w:rFonts w:asciiTheme="majorBidi" w:hAnsiTheme="majorBidi" w:cstheme="majorBidi"/>
          <w:sz w:val="28"/>
          <w:szCs w:val="28"/>
        </w:rPr>
        <w:t xml:space="preserve">  </w:t>
      </w:r>
      <w:r w:rsidR="006B156D" w:rsidRPr="001D5FBB">
        <w:rPr>
          <w:rFonts w:asciiTheme="majorBidi" w:hAnsiTheme="majorBidi" w:cstheme="majorBidi"/>
        </w:rPr>
        <w:t>= μ</w:t>
      </w:r>
      <w:r w:rsidR="006B156D" w:rsidRPr="002241D6">
        <w:rPr>
          <w:rFonts w:asciiTheme="majorBidi" w:hAnsiTheme="majorBidi" w:cstheme="majorBidi"/>
          <w:vertAlign w:val="subscript"/>
        </w:rPr>
        <w:t>1</w:t>
      </w:r>
      <w:r w:rsidR="006B156D" w:rsidRPr="001D5FBB">
        <w:rPr>
          <w:rFonts w:asciiTheme="majorBidi" w:hAnsiTheme="majorBidi" w:cstheme="majorBidi"/>
        </w:rPr>
        <w:t xml:space="preserve"> · (1 − a</w:t>
      </w:r>
      <w:r w:rsidR="006B156D" w:rsidRPr="002241D6">
        <w:rPr>
          <w:rFonts w:asciiTheme="majorBidi" w:hAnsiTheme="majorBidi" w:cstheme="majorBidi"/>
          <w:vertAlign w:val="subscript"/>
        </w:rPr>
        <w:t>1</w:t>
      </w:r>
      <w:r w:rsidR="006B156D" w:rsidRPr="001D5FBB">
        <w:rPr>
          <w:rFonts w:asciiTheme="majorBidi" w:hAnsiTheme="majorBidi" w:cstheme="majorBidi"/>
        </w:rPr>
        <w:t>)</w:t>
      </w:r>
    </w:p>
    <w:p w14:paraId="14381E9A" w14:textId="340B52C8" w:rsidR="006B156D"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da2</m:t>
            </m:r>
          </m:num>
          <m:den>
            <m:r>
              <m:rPr>
                <m:sty m:val="p"/>
              </m:rPr>
              <w:rPr>
                <w:rFonts w:ascii="Cambria Math" w:hAnsi="Cambria Math" w:cstheme="majorBidi"/>
                <w:sz w:val="28"/>
                <w:szCs w:val="28"/>
              </w:rPr>
              <m:t>dt</m:t>
            </m:r>
          </m:den>
        </m:f>
      </m:oMath>
      <w:r w:rsidR="006B156D" w:rsidRPr="001D5FBB">
        <w:rPr>
          <w:rFonts w:asciiTheme="majorBidi" w:hAnsiTheme="majorBidi" w:cstheme="majorBidi"/>
        </w:rPr>
        <w:t xml:space="preserve">  = μ</w:t>
      </w:r>
      <w:r w:rsidR="006B156D" w:rsidRPr="002241D6">
        <w:rPr>
          <w:rFonts w:asciiTheme="majorBidi" w:hAnsiTheme="majorBidi" w:cstheme="majorBidi"/>
          <w:vertAlign w:val="subscript"/>
        </w:rPr>
        <w:t>2</w:t>
      </w:r>
      <w:r w:rsidR="006B156D" w:rsidRPr="001D5FBB">
        <w:rPr>
          <w:rFonts w:asciiTheme="majorBidi" w:hAnsiTheme="majorBidi" w:cstheme="majorBidi"/>
        </w:rPr>
        <w:t xml:space="preserve"> · (1 − a</w:t>
      </w:r>
      <w:r w:rsidR="006B156D" w:rsidRPr="005064AE">
        <w:rPr>
          <w:rFonts w:asciiTheme="majorBidi" w:hAnsiTheme="majorBidi" w:cstheme="majorBidi"/>
          <w:vertAlign w:val="subscript"/>
        </w:rPr>
        <w:t>2</w:t>
      </w:r>
      <w:r w:rsidR="006B156D" w:rsidRPr="001D5FBB">
        <w:rPr>
          <w:rFonts w:asciiTheme="majorBidi" w:hAnsiTheme="majorBidi" w:cstheme="majorBidi"/>
        </w:rPr>
        <w:t>)</w:t>
      </w:r>
    </w:p>
    <w:tbl>
      <w:tblPr>
        <w:tblStyle w:val="project2"/>
        <w:tblW w:w="9270" w:type="dxa"/>
        <w:tblLook w:val="0420" w:firstRow="1" w:lastRow="0" w:firstColumn="0" w:lastColumn="0" w:noHBand="0" w:noVBand="1"/>
      </w:tblPr>
      <w:tblGrid>
        <w:gridCol w:w="1704"/>
        <w:gridCol w:w="1365"/>
        <w:gridCol w:w="6201"/>
      </w:tblGrid>
      <w:tr w:rsidR="00F65EAD" w:rsidRPr="001D5FBB" w14:paraId="28C48867" w14:textId="77777777" w:rsidTr="009D355F">
        <w:trPr>
          <w:cnfStyle w:val="100000000000" w:firstRow="1" w:lastRow="0" w:firstColumn="0" w:lastColumn="0" w:oddVBand="0" w:evenVBand="0" w:oddHBand="0" w:evenHBand="0" w:firstRowFirstColumn="0" w:firstRowLastColumn="0" w:lastRowFirstColumn="0" w:lastRowLastColumn="0"/>
          <w:trHeight w:val="573"/>
        </w:trPr>
        <w:tc>
          <w:tcPr>
            <w:tcW w:w="1704" w:type="dxa"/>
            <w:hideMark/>
          </w:tcPr>
          <w:p w14:paraId="18D57F07" w14:textId="77777777" w:rsidR="00985030" w:rsidRPr="001D5FBB" w:rsidRDefault="00985030" w:rsidP="001D5FBB">
            <w:pPr>
              <w:spacing w:line="360" w:lineRule="auto"/>
              <w:rPr>
                <w:rFonts w:cstheme="majorBidi"/>
                <w:b w:val="0"/>
                <w:bCs w:val="0"/>
              </w:rPr>
            </w:pPr>
            <w:r w:rsidRPr="001D5FBB">
              <w:rPr>
                <w:rFonts w:cstheme="majorBidi"/>
              </w:rPr>
              <w:t>Term</w:t>
            </w:r>
          </w:p>
        </w:tc>
        <w:tc>
          <w:tcPr>
            <w:tcW w:w="1365" w:type="dxa"/>
            <w:hideMark/>
          </w:tcPr>
          <w:p w14:paraId="5176EE42" w14:textId="77777777" w:rsidR="00985030" w:rsidRPr="001D5FBB" w:rsidRDefault="00985030" w:rsidP="001D5FBB">
            <w:pPr>
              <w:spacing w:line="360" w:lineRule="auto"/>
              <w:rPr>
                <w:rFonts w:cstheme="majorBidi"/>
                <w:b w:val="0"/>
                <w:bCs w:val="0"/>
              </w:rPr>
            </w:pPr>
            <w:r w:rsidRPr="001D5FBB">
              <w:rPr>
                <w:rFonts w:cstheme="majorBidi"/>
              </w:rPr>
              <w:t>Expression</w:t>
            </w:r>
          </w:p>
        </w:tc>
        <w:tc>
          <w:tcPr>
            <w:tcW w:w="6201" w:type="dxa"/>
            <w:hideMark/>
          </w:tcPr>
          <w:p w14:paraId="5A9F3517" w14:textId="77777777" w:rsidR="00985030" w:rsidRPr="001D5FBB" w:rsidRDefault="00985030" w:rsidP="001D5FBB">
            <w:pPr>
              <w:spacing w:line="360" w:lineRule="auto"/>
              <w:rPr>
                <w:rFonts w:cstheme="majorBidi"/>
                <w:b w:val="0"/>
                <w:bCs w:val="0"/>
              </w:rPr>
            </w:pPr>
            <w:r w:rsidRPr="001D5FBB">
              <w:rPr>
                <w:rFonts w:cstheme="majorBidi"/>
              </w:rPr>
              <w:t>Meaning</w:t>
            </w:r>
          </w:p>
        </w:tc>
      </w:tr>
      <w:tr w:rsidR="00F65EAD" w:rsidRPr="001D5FBB" w14:paraId="44A4DAE7" w14:textId="77777777" w:rsidTr="009D355F">
        <w:trPr>
          <w:trHeight w:val="117"/>
        </w:trPr>
        <w:tc>
          <w:tcPr>
            <w:tcW w:w="1704" w:type="dxa"/>
            <w:hideMark/>
          </w:tcPr>
          <w:p w14:paraId="16B1911E" w14:textId="77777777" w:rsidR="00985030" w:rsidRPr="001D5FBB" w:rsidRDefault="00985030" w:rsidP="001D5FBB">
            <w:pPr>
              <w:spacing w:line="360" w:lineRule="auto"/>
              <w:jc w:val="both"/>
              <w:rPr>
                <w:rFonts w:cstheme="majorBidi"/>
              </w:rPr>
            </w:pPr>
            <w:r w:rsidRPr="001D5FBB">
              <w:rPr>
                <w:rFonts w:cstheme="majorBidi"/>
              </w:rPr>
              <w:t>INH dynamics</w:t>
            </w:r>
          </w:p>
        </w:tc>
        <w:tc>
          <w:tcPr>
            <w:tcW w:w="1365" w:type="dxa"/>
            <w:hideMark/>
          </w:tcPr>
          <w:p w14:paraId="3518DA21" w14:textId="77777777" w:rsidR="00985030" w:rsidRPr="001D5FBB" w:rsidRDefault="00985030" w:rsidP="001D5FBB">
            <w:pPr>
              <w:spacing w:line="360" w:lineRule="auto"/>
              <w:jc w:val="both"/>
              <w:rPr>
                <w:rFonts w:cstheme="majorBidi"/>
              </w:rPr>
            </w:pPr>
            <w:r w:rsidRPr="001D5FBB">
              <w:rPr>
                <w:rFonts w:cstheme="majorBidi"/>
              </w:rPr>
              <w:t>μ</w:t>
            </w:r>
            <w:r w:rsidRPr="002241D6">
              <w:rPr>
                <w:rFonts w:cstheme="majorBidi"/>
                <w:vertAlign w:val="subscript"/>
              </w:rPr>
              <w:t>1</w:t>
            </w:r>
            <w:r w:rsidRPr="001D5FBB">
              <w:rPr>
                <w:rFonts w:cstheme="majorBidi"/>
              </w:rPr>
              <w:t xml:space="preserve"> · (1 − a</w:t>
            </w:r>
            <w:r w:rsidRPr="002241D6">
              <w:rPr>
                <w:rFonts w:cstheme="majorBidi"/>
                <w:vertAlign w:val="subscript"/>
              </w:rPr>
              <w:t>1</w:t>
            </w:r>
            <w:r w:rsidRPr="001D5FBB">
              <w:rPr>
                <w:rFonts w:cstheme="majorBidi"/>
              </w:rPr>
              <w:t>)</w:t>
            </w:r>
          </w:p>
        </w:tc>
        <w:tc>
          <w:tcPr>
            <w:tcW w:w="6201" w:type="dxa"/>
            <w:hideMark/>
          </w:tcPr>
          <w:p w14:paraId="1575009A" w14:textId="77777777" w:rsidR="00985030" w:rsidRPr="001D5FBB" w:rsidRDefault="00985030" w:rsidP="001D5FBB">
            <w:pPr>
              <w:spacing w:line="360" w:lineRule="auto"/>
              <w:jc w:val="both"/>
              <w:rPr>
                <w:rFonts w:cstheme="majorBidi"/>
              </w:rPr>
            </w:pPr>
            <w:r w:rsidRPr="001D5FBB">
              <w:rPr>
                <w:rFonts w:cstheme="majorBidi"/>
              </w:rPr>
              <w:t>INH is supplied continuously and cleared at rate μ</w:t>
            </w:r>
            <w:r w:rsidRPr="002241D6">
              <w:rPr>
                <w:rFonts w:cstheme="majorBidi"/>
                <w:vertAlign w:val="subscript"/>
              </w:rPr>
              <w:t>1</w:t>
            </w:r>
            <w:r w:rsidRPr="001D5FBB">
              <w:rPr>
                <w:rFonts w:cstheme="majorBidi"/>
              </w:rPr>
              <w:t xml:space="preserve"> driving concentration toward normalized steady state of 1</w:t>
            </w:r>
          </w:p>
        </w:tc>
      </w:tr>
      <w:tr w:rsidR="00F65EAD" w:rsidRPr="001D5FBB" w14:paraId="75F24DCE" w14:textId="77777777" w:rsidTr="009D355F">
        <w:trPr>
          <w:cnfStyle w:val="000000010000" w:firstRow="0" w:lastRow="0" w:firstColumn="0" w:lastColumn="0" w:oddVBand="0" w:evenVBand="0" w:oddHBand="0" w:evenHBand="1" w:firstRowFirstColumn="0" w:firstRowLastColumn="0" w:lastRowFirstColumn="0" w:lastRowLastColumn="0"/>
          <w:trHeight w:val="116"/>
        </w:trPr>
        <w:tc>
          <w:tcPr>
            <w:tcW w:w="1704" w:type="dxa"/>
            <w:tcBorders>
              <w:bottom w:val="single" w:sz="4" w:space="0" w:color="000000" w:themeColor="text1"/>
            </w:tcBorders>
            <w:hideMark/>
          </w:tcPr>
          <w:p w14:paraId="036EAA49" w14:textId="77777777" w:rsidR="00985030" w:rsidRPr="001D5FBB" w:rsidRDefault="00985030" w:rsidP="001D5FBB">
            <w:pPr>
              <w:spacing w:line="360" w:lineRule="auto"/>
              <w:jc w:val="both"/>
              <w:rPr>
                <w:rFonts w:cstheme="majorBidi"/>
              </w:rPr>
            </w:pPr>
            <w:r w:rsidRPr="001D5FBB">
              <w:rPr>
                <w:rFonts w:cstheme="majorBidi"/>
              </w:rPr>
              <w:t>PZA dynamics</w:t>
            </w:r>
          </w:p>
        </w:tc>
        <w:tc>
          <w:tcPr>
            <w:tcW w:w="1365" w:type="dxa"/>
            <w:tcBorders>
              <w:bottom w:val="single" w:sz="4" w:space="0" w:color="000000" w:themeColor="text1"/>
            </w:tcBorders>
            <w:hideMark/>
          </w:tcPr>
          <w:p w14:paraId="4787683E" w14:textId="77777777" w:rsidR="00985030" w:rsidRPr="001D5FBB" w:rsidRDefault="00985030" w:rsidP="001D5FBB">
            <w:pPr>
              <w:spacing w:line="360" w:lineRule="auto"/>
              <w:jc w:val="both"/>
              <w:rPr>
                <w:rFonts w:cstheme="majorBidi"/>
              </w:rPr>
            </w:pPr>
            <w:r w:rsidRPr="001D5FBB">
              <w:rPr>
                <w:rFonts w:cstheme="majorBidi"/>
              </w:rPr>
              <w:t>μ</w:t>
            </w:r>
            <w:r w:rsidRPr="002241D6">
              <w:rPr>
                <w:rFonts w:cstheme="majorBidi"/>
                <w:vertAlign w:val="subscript"/>
              </w:rPr>
              <w:t>2</w:t>
            </w:r>
            <w:r w:rsidRPr="001D5FBB">
              <w:rPr>
                <w:rFonts w:cstheme="majorBidi"/>
              </w:rPr>
              <w:t xml:space="preserve"> · (1 − a</w:t>
            </w:r>
            <w:r w:rsidRPr="005064AE">
              <w:rPr>
                <w:rFonts w:cstheme="majorBidi"/>
                <w:vertAlign w:val="subscript"/>
              </w:rPr>
              <w:t>2</w:t>
            </w:r>
            <w:r w:rsidRPr="001D5FBB">
              <w:rPr>
                <w:rFonts w:cstheme="majorBidi"/>
              </w:rPr>
              <w:t>)</w:t>
            </w:r>
          </w:p>
        </w:tc>
        <w:tc>
          <w:tcPr>
            <w:tcW w:w="6201" w:type="dxa"/>
            <w:tcBorders>
              <w:bottom w:val="single" w:sz="4" w:space="0" w:color="000000" w:themeColor="text1"/>
            </w:tcBorders>
            <w:hideMark/>
          </w:tcPr>
          <w:p w14:paraId="30B6F56E" w14:textId="77777777" w:rsidR="00985030" w:rsidRPr="002241D6" w:rsidRDefault="00985030" w:rsidP="001D5FBB">
            <w:pPr>
              <w:spacing w:line="360" w:lineRule="auto"/>
              <w:jc w:val="both"/>
              <w:rPr>
                <w:rFonts w:cstheme="majorBidi"/>
              </w:rPr>
            </w:pPr>
            <w:r w:rsidRPr="001D5FBB">
              <w:rPr>
                <w:rFonts w:cstheme="majorBidi"/>
              </w:rPr>
              <w:t>Same structure as INH with its own clearance rate μ</w:t>
            </w:r>
            <w:r w:rsidRPr="002241D6">
              <w:rPr>
                <w:rFonts w:cstheme="majorBidi"/>
                <w:vertAlign w:val="subscript"/>
              </w:rPr>
              <w:t>2</w:t>
            </w:r>
          </w:p>
        </w:tc>
      </w:tr>
    </w:tbl>
    <w:p w14:paraId="6BFE7C62" w14:textId="77777777" w:rsidR="00483912" w:rsidRDefault="00483912" w:rsidP="001D5FBB">
      <w:pPr>
        <w:spacing w:line="360" w:lineRule="auto"/>
        <w:jc w:val="both"/>
        <w:rPr>
          <w:rFonts w:asciiTheme="majorBidi" w:hAnsiTheme="majorBidi" w:cstheme="majorBidi"/>
          <w:b/>
          <w:bCs/>
        </w:rPr>
      </w:pPr>
    </w:p>
    <w:p w14:paraId="6E216A19" w14:textId="3E01F41B" w:rsidR="00985030" w:rsidRPr="001D5FBB" w:rsidRDefault="00985030" w:rsidP="001D5FBB">
      <w:pPr>
        <w:spacing w:line="360" w:lineRule="auto"/>
        <w:jc w:val="both"/>
        <w:rPr>
          <w:rFonts w:asciiTheme="majorBidi" w:hAnsiTheme="majorBidi" w:cstheme="majorBidi"/>
          <w:b/>
          <w:bCs/>
        </w:rPr>
      </w:pPr>
      <w:r w:rsidRPr="001D5FBB">
        <w:rPr>
          <w:rFonts w:asciiTheme="majorBidi" w:hAnsiTheme="majorBidi" w:cstheme="majorBidi"/>
          <w:b/>
          <w:bCs/>
        </w:rPr>
        <w:t>Complete System</w:t>
      </w:r>
    </w:p>
    <w:p w14:paraId="12F03D17" w14:textId="5BDAA937" w:rsidR="00985030"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ds</m:t>
            </m:r>
          </m:num>
          <m:den>
            <m:r>
              <m:rPr>
                <m:sty m:val="p"/>
              </m:rPr>
              <w:rPr>
                <w:rFonts w:ascii="Cambria Math" w:hAnsi="Cambria Math" w:cstheme="majorBidi"/>
                <w:sz w:val="28"/>
                <w:szCs w:val="28"/>
              </w:rPr>
              <m:t>dt</m:t>
            </m:r>
          </m:den>
        </m:f>
        <m:r>
          <m:rPr>
            <m:sty m:val="p"/>
          </m:rPr>
          <w:rPr>
            <w:rFonts w:ascii="Cambria Math" w:hAnsi="Cambria Math" w:cstheme="majorBidi"/>
            <w:sz w:val="28"/>
            <w:szCs w:val="28"/>
          </w:rPr>
          <m:t xml:space="preserve"> </m:t>
        </m:r>
      </m:oMath>
      <w:r w:rsidR="007813FC">
        <w:rPr>
          <w:rFonts w:asciiTheme="majorBidi" w:eastAsiaTheme="minorEastAsia" w:hAnsiTheme="majorBidi" w:cstheme="majorBidi"/>
          <w:iCs/>
          <w:sz w:val="28"/>
          <w:szCs w:val="28"/>
        </w:rPr>
        <w:t xml:space="preserve"> </w:t>
      </w:r>
      <w:r w:rsidR="00985030" w:rsidRPr="001D5FBB">
        <w:rPr>
          <w:rFonts w:asciiTheme="majorBidi" w:hAnsiTheme="majorBidi" w:cstheme="majorBidi"/>
        </w:rPr>
        <w:t>= β</w:t>
      </w:r>
      <w:r w:rsidR="00985030" w:rsidRPr="00E9304E">
        <w:rPr>
          <w:rFonts w:asciiTheme="majorBidi" w:hAnsiTheme="majorBidi" w:cstheme="majorBidi"/>
          <w:vertAlign w:val="subscript"/>
        </w:rPr>
        <w:t>S</w:t>
      </w:r>
      <w:r w:rsidR="00985030" w:rsidRPr="001D5FBB">
        <w:rPr>
          <w:rFonts w:asciiTheme="majorBidi" w:hAnsiTheme="majorBidi" w:cstheme="majorBidi"/>
        </w:rPr>
        <w:t xml:space="preserve"> · s · (1−s−r) − η · s · b − s · [(α</w:t>
      </w:r>
      <w:r w:rsidR="00985030" w:rsidRPr="00FC326E">
        <w:rPr>
          <w:rFonts w:asciiTheme="majorBidi" w:hAnsiTheme="majorBidi" w:cstheme="majorBidi"/>
          <w:vertAlign w:val="subscript"/>
        </w:rPr>
        <w:t>1</w:t>
      </w:r>
      <w:r w:rsidR="00985030" w:rsidRPr="001D5FBB">
        <w:rPr>
          <w:rFonts w:asciiTheme="majorBidi" w:hAnsiTheme="majorBidi" w:cstheme="majorBidi"/>
        </w:rPr>
        <w:t>+d</w:t>
      </w:r>
      <w:r w:rsidR="00985030" w:rsidRPr="00C81891">
        <w:rPr>
          <w:rFonts w:asciiTheme="majorBidi" w:hAnsiTheme="majorBidi" w:cstheme="majorBidi"/>
          <w:vertAlign w:val="subscript"/>
        </w:rPr>
        <w:t>1</w:t>
      </w:r>
      <w:r w:rsidR="00985030" w:rsidRPr="001D5FBB">
        <w:rPr>
          <w:rFonts w:asciiTheme="majorBidi" w:hAnsiTheme="majorBidi" w:cstheme="majorBidi"/>
        </w:rPr>
        <w:t>) · a</w:t>
      </w:r>
      <w:r w:rsidR="00985030" w:rsidRPr="002241D6">
        <w:rPr>
          <w:rFonts w:asciiTheme="majorBidi" w:hAnsiTheme="majorBidi" w:cstheme="majorBidi"/>
          <w:vertAlign w:val="subscript"/>
        </w:rPr>
        <w:t>1</w:t>
      </w:r>
      <w:r w:rsidR="00985030" w:rsidRPr="001D5FBB">
        <w:rPr>
          <w:rFonts w:asciiTheme="majorBidi" w:hAnsiTheme="majorBidi" w:cstheme="majorBidi"/>
        </w:rPr>
        <w:t xml:space="preserve"> + (α</w:t>
      </w:r>
      <w:r w:rsidR="00985030" w:rsidRPr="00C81891">
        <w:rPr>
          <w:rFonts w:asciiTheme="majorBidi" w:hAnsiTheme="majorBidi" w:cstheme="majorBidi"/>
          <w:vertAlign w:val="subscript"/>
        </w:rPr>
        <w:t>2</w:t>
      </w:r>
      <w:r w:rsidR="00985030" w:rsidRPr="001D5FBB">
        <w:rPr>
          <w:rFonts w:asciiTheme="majorBidi" w:hAnsiTheme="majorBidi" w:cstheme="majorBidi"/>
        </w:rPr>
        <w:t>+d</w:t>
      </w:r>
      <w:r w:rsidR="00985030" w:rsidRPr="00C81891">
        <w:rPr>
          <w:rFonts w:asciiTheme="majorBidi" w:hAnsiTheme="majorBidi" w:cstheme="majorBidi"/>
          <w:vertAlign w:val="subscript"/>
        </w:rPr>
        <w:t>2</w:t>
      </w:r>
      <w:r w:rsidR="00985030" w:rsidRPr="001D5FBB">
        <w:rPr>
          <w:rFonts w:asciiTheme="majorBidi" w:hAnsiTheme="majorBidi" w:cstheme="majorBidi"/>
        </w:rPr>
        <w:t>) · a</w:t>
      </w:r>
      <w:r w:rsidR="00985030" w:rsidRPr="005064AE">
        <w:rPr>
          <w:rFonts w:asciiTheme="majorBidi" w:hAnsiTheme="majorBidi" w:cstheme="majorBidi"/>
          <w:vertAlign w:val="subscript"/>
        </w:rPr>
        <w:t>2</w:t>
      </w:r>
      <w:r w:rsidR="00985030" w:rsidRPr="001D5FBB">
        <w:rPr>
          <w:rFonts w:asciiTheme="majorBidi" w:hAnsiTheme="majorBidi" w:cstheme="majorBidi"/>
        </w:rPr>
        <w:t>]</w:t>
      </w:r>
    </w:p>
    <w:p w14:paraId="25646683" w14:textId="27E373B5" w:rsidR="00985030"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dr</m:t>
            </m:r>
          </m:num>
          <m:den>
            <m:r>
              <m:rPr>
                <m:sty m:val="p"/>
              </m:rPr>
              <w:rPr>
                <w:rFonts w:ascii="Cambria Math" w:hAnsi="Cambria Math" w:cstheme="majorBidi"/>
                <w:sz w:val="28"/>
                <w:szCs w:val="28"/>
              </w:rPr>
              <m:t>dt</m:t>
            </m:r>
          </m:den>
        </m:f>
      </m:oMath>
      <w:r w:rsidR="008A2A48" w:rsidRPr="007813FC">
        <w:rPr>
          <w:rFonts w:asciiTheme="majorBidi" w:hAnsiTheme="majorBidi" w:cstheme="majorBidi"/>
          <w:sz w:val="28"/>
          <w:szCs w:val="28"/>
        </w:rPr>
        <w:t xml:space="preserve"> </w:t>
      </w:r>
      <w:r w:rsidR="007813FC">
        <w:rPr>
          <w:rFonts w:asciiTheme="majorBidi" w:hAnsiTheme="majorBidi" w:cstheme="majorBidi"/>
          <w:sz w:val="28"/>
          <w:szCs w:val="28"/>
        </w:rPr>
        <w:t xml:space="preserve"> </w:t>
      </w:r>
      <w:r w:rsidR="00985030" w:rsidRPr="001D5FBB">
        <w:rPr>
          <w:rFonts w:asciiTheme="majorBidi" w:hAnsiTheme="majorBidi" w:cstheme="majorBidi"/>
        </w:rPr>
        <w:t>= β</w:t>
      </w:r>
      <w:r w:rsidR="00985030" w:rsidRPr="003117F0">
        <w:rPr>
          <w:rFonts w:asciiTheme="majorBidi" w:hAnsiTheme="majorBidi" w:cstheme="majorBidi"/>
          <w:vertAlign w:val="subscript"/>
        </w:rPr>
        <w:t>R</w:t>
      </w:r>
      <w:r w:rsidR="00985030" w:rsidRPr="001D5FBB">
        <w:rPr>
          <w:rFonts w:asciiTheme="majorBidi" w:hAnsiTheme="majorBidi" w:cstheme="majorBidi"/>
        </w:rPr>
        <w:t xml:space="preserve"> · r · (1−s−r) − η · r · b + s · [α</w:t>
      </w:r>
      <w:r w:rsidR="00985030" w:rsidRPr="00FC326E">
        <w:rPr>
          <w:rFonts w:asciiTheme="majorBidi" w:hAnsiTheme="majorBidi" w:cstheme="majorBidi"/>
          <w:vertAlign w:val="subscript"/>
        </w:rPr>
        <w:t>1</w:t>
      </w:r>
      <w:r w:rsidR="00985030" w:rsidRPr="001D5FBB">
        <w:rPr>
          <w:rFonts w:asciiTheme="majorBidi" w:hAnsiTheme="majorBidi" w:cstheme="majorBidi"/>
        </w:rPr>
        <w:t xml:space="preserve"> · a</w:t>
      </w:r>
      <w:r w:rsidR="00985030" w:rsidRPr="002241D6">
        <w:rPr>
          <w:rFonts w:asciiTheme="majorBidi" w:hAnsiTheme="majorBidi" w:cstheme="majorBidi"/>
          <w:vertAlign w:val="subscript"/>
        </w:rPr>
        <w:t>1</w:t>
      </w:r>
      <w:r w:rsidR="00985030" w:rsidRPr="001D5FBB">
        <w:rPr>
          <w:rFonts w:asciiTheme="majorBidi" w:hAnsiTheme="majorBidi" w:cstheme="majorBidi"/>
        </w:rPr>
        <w:t xml:space="preserve"> + α</w:t>
      </w:r>
      <w:r w:rsidR="00985030" w:rsidRPr="00C81891">
        <w:rPr>
          <w:rFonts w:asciiTheme="majorBidi" w:hAnsiTheme="majorBidi" w:cstheme="majorBidi"/>
          <w:vertAlign w:val="subscript"/>
        </w:rPr>
        <w:t xml:space="preserve">2 </w:t>
      </w:r>
      <w:r w:rsidR="00985030" w:rsidRPr="001D5FBB">
        <w:rPr>
          <w:rFonts w:asciiTheme="majorBidi" w:hAnsiTheme="majorBidi" w:cstheme="majorBidi"/>
        </w:rPr>
        <w:t>· a</w:t>
      </w:r>
      <w:r w:rsidR="00985030" w:rsidRPr="005064AE">
        <w:rPr>
          <w:rFonts w:asciiTheme="majorBidi" w:hAnsiTheme="majorBidi" w:cstheme="majorBidi"/>
          <w:vertAlign w:val="subscript"/>
        </w:rPr>
        <w:t>2</w:t>
      </w:r>
      <w:r w:rsidR="00985030" w:rsidRPr="001D5FBB">
        <w:rPr>
          <w:rFonts w:asciiTheme="majorBidi" w:hAnsiTheme="majorBidi" w:cstheme="majorBidi"/>
        </w:rPr>
        <w:t>]</w:t>
      </w:r>
    </w:p>
    <w:p w14:paraId="17BD6A30" w14:textId="3FF74736" w:rsidR="00985030"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db</m:t>
            </m:r>
          </m:num>
          <m:den>
            <m:r>
              <m:rPr>
                <m:sty m:val="p"/>
              </m:rPr>
              <w:rPr>
                <w:rFonts w:ascii="Cambria Math" w:hAnsi="Cambria Math" w:cstheme="majorBidi"/>
                <w:sz w:val="28"/>
                <w:szCs w:val="28"/>
              </w:rPr>
              <m:t>dt</m:t>
            </m:r>
          </m:den>
        </m:f>
      </m:oMath>
      <w:r w:rsidR="008A2A48" w:rsidRPr="001D5FBB">
        <w:rPr>
          <w:rFonts w:asciiTheme="majorBidi" w:eastAsiaTheme="minorEastAsia" w:hAnsiTheme="majorBidi" w:cstheme="majorBidi"/>
        </w:rPr>
        <w:t xml:space="preserve"> </w:t>
      </w:r>
      <w:r w:rsidR="007813FC">
        <w:rPr>
          <w:rFonts w:asciiTheme="majorBidi" w:eastAsiaTheme="minorEastAsia" w:hAnsiTheme="majorBidi" w:cstheme="majorBidi"/>
        </w:rPr>
        <w:t xml:space="preserve"> </w:t>
      </w:r>
      <w:r w:rsidR="00985030" w:rsidRPr="001D5FBB">
        <w:rPr>
          <w:rFonts w:asciiTheme="majorBidi" w:hAnsiTheme="majorBidi" w:cstheme="majorBidi"/>
        </w:rPr>
        <w:t>= k · b · (1 − b/(s+r))</w:t>
      </w:r>
    </w:p>
    <w:p w14:paraId="589F688F" w14:textId="42042AB9" w:rsidR="00985030"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da1</m:t>
            </m:r>
          </m:num>
          <m:den>
            <m:r>
              <m:rPr>
                <m:sty m:val="p"/>
              </m:rPr>
              <w:rPr>
                <w:rFonts w:ascii="Cambria Math" w:hAnsi="Cambria Math" w:cstheme="majorBidi"/>
                <w:sz w:val="28"/>
                <w:szCs w:val="28"/>
              </w:rPr>
              <m:t>dt</m:t>
            </m:r>
          </m:den>
        </m:f>
      </m:oMath>
      <w:r w:rsidR="00985030" w:rsidRPr="001D5FBB">
        <w:rPr>
          <w:rFonts w:asciiTheme="majorBidi" w:hAnsiTheme="majorBidi" w:cstheme="majorBidi"/>
        </w:rPr>
        <w:t xml:space="preserve"> </w:t>
      </w:r>
      <w:r w:rsidR="008A2A48" w:rsidRPr="001D5FBB">
        <w:rPr>
          <w:rFonts w:asciiTheme="majorBidi" w:hAnsiTheme="majorBidi" w:cstheme="majorBidi"/>
        </w:rPr>
        <w:t xml:space="preserve"> </w:t>
      </w:r>
      <w:r w:rsidR="00985030" w:rsidRPr="001D5FBB">
        <w:rPr>
          <w:rFonts w:asciiTheme="majorBidi" w:hAnsiTheme="majorBidi" w:cstheme="majorBidi"/>
        </w:rPr>
        <w:t>= μ</w:t>
      </w:r>
      <w:r w:rsidR="00985030" w:rsidRPr="002241D6">
        <w:rPr>
          <w:rFonts w:asciiTheme="majorBidi" w:hAnsiTheme="majorBidi" w:cstheme="majorBidi"/>
          <w:vertAlign w:val="subscript"/>
        </w:rPr>
        <w:t>1</w:t>
      </w:r>
      <w:r w:rsidR="00985030" w:rsidRPr="001D5FBB">
        <w:rPr>
          <w:rFonts w:asciiTheme="majorBidi" w:hAnsiTheme="majorBidi" w:cstheme="majorBidi"/>
        </w:rPr>
        <w:t xml:space="preserve"> · (1 − a</w:t>
      </w:r>
      <w:r w:rsidR="00985030" w:rsidRPr="002241D6">
        <w:rPr>
          <w:rFonts w:asciiTheme="majorBidi" w:hAnsiTheme="majorBidi" w:cstheme="majorBidi"/>
          <w:vertAlign w:val="subscript"/>
        </w:rPr>
        <w:t>1</w:t>
      </w:r>
      <w:r w:rsidR="00985030" w:rsidRPr="001D5FBB">
        <w:rPr>
          <w:rFonts w:asciiTheme="majorBidi" w:hAnsiTheme="majorBidi" w:cstheme="majorBidi"/>
        </w:rPr>
        <w:t>)</w:t>
      </w:r>
    </w:p>
    <w:p w14:paraId="614939A4" w14:textId="77777777" w:rsidR="007813FC" w:rsidRDefault="00000000" w:rsidP="007813FC">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da2</m:t>
            </m:r>
          </m:num>
          <m:den>
            <m:r>
              <m:rPr>
                <m:sty m:val="p"/>
              </m:rPr>
              <w:rPr>
                <w:rFonts w:ascii="Cambria Math" w:hAnsi="Cambria Math" w:cstheme="majorBidi"/>
                <w:sz w:val="28"/>
                <w:szCs w:val="28"/>
              </w:rPr>
              <m:t>dt</m:t>
            </m:r>
          </m:den>
        </m:f>
      </m:oMath>
      <w:r w:rsidR="008A2A48" w:rsidRPr="001D5FBB">
        <w:rPr>
          <w:rFonts w:asciiTheme="majorBidi" w:hAnsiTheme="majorBidi" w:cstheme="majorBidi"/>
        </w:rPr>
        <w:t xml:space="preserve">  </w:t>
      </w:r>
      <w:r w:rsidR="00985030" w:rsidRPr="001D5FBB">
        <w:rPr>
          <w:rFonts w:asciiTheme="majorBidi" w:hAnsiTheme="majorBidi" w:cstheme="majorBidi"/>
        </w:rPr>
        <w:t>= μ</w:t>
      </w:r>
      <w:r w:rsidR="00985030" w:rsidRPr="002241D6">
        <w:rPr>
          <w:rFonts w:asciiTheme="majorBidi" w:hAnsiTheme="majorBidi" w:cstheme="majorBidi"/>
          <w:vertAlign w:val="subscript"/>
        </w:rPr>
        <w:t>2</w:t>
      </w:r>
      <w:r w:rsidR="00985030" w:rsidRPr="001D5FBB">
        <w:rPr>
          <w:rFonts w:asciiTheme="majorBidi" w:hAnsiTheme="majorBidi" w:cstheme="majorBidi"/>
        </w:rPr>
        <w:t xml:space="preserve"> · (1 − a</w:t>
      </w:r>
      <w:r w:rsidR="00985030" w:rsidRPr="005064AE">
        <w:rPr>
          <w:rFonts w:asciiTheme="majorBidi" w:hAnsiTheme="majorBidi" w:cstheme="majorBidi"/>
          <w:vertAlign w:val="subscript"/>
        </w:rPr>
        <w:t>2</w:t>
      </w:r>
      <w:r w:rsidR="00985030" w:rsidRPr="001D5FBB">
        <w:rPr>
          <w:rFonts w:asciiTheme="majorBidi" w:hAnsiTheme="majorBidi" w:cstheme="majorBidi"/>
        </w:rPr>
        <w:t>)</w:t>
      </w:r>
    </w:p>
    <w:p w14:paraId="2D1DF2B5" w14:textId="1543B37B" w:rsidR="00985030" w:rsidRPr="007813FC" w:rsidRDefault="00985030" w:rsidP="007813FC">
      <w:pPr>
        <w:spacing w:line="360" w:lineRule="auto"/>
        <w:jc w:val="both"/>
        <w:rPr>
          <w:rFonts w:asciiTheme="majorBidi" w:hAnsiTheme="majorBidi" w:cstheme="majorBidi"/>
        </w:rPr>
      </w:pPr>
      <w:r w:rsidRPr="001D5FBB">
        <w:rPr>
          <w:rFonts w:asciiTheme="majorBidi" w:hAnsiTheme="majorBidi" w:cstheme="majorBidi"/>
          <w:b/>
          <w:bCs/>
        </w:rPr>
        <w:lastRenderedPageBreak/>
        <w:t>Biological Constraints</w:t>
      </w:r>
    </w:p>
    <w:p w14:paraId="70F4DBCC" w14:textId="77777777" w:rsidR="00985030" w:rsidRPr="001D5FBB" w:rsidRDefault="00985030" w:rsidP="001D5FBB">
      <w:pPr>
        <w:spacing w:line="360" w:lineRule="auto"/>
        <w:jc w:val="both"/>
        <w:rPr>
          <w:rFonts w:asciiTheme="majorBidi" w:hAnsiTheme="majorBidi" w:cstheme="majorBidi"/>
        </w:rPr>
      </w:pPr>
      <w:r w:rsidRPr="001D5FBB">
        <w:rPr>
          <w:rFonts w:asciiTheme="majorBidi" w:hAnsiTheme="majorBidi" w:cstheme="majorBidi"/>
        </w:rPr>
        <w:t>The following constraints must hold at all times for the system to remain biologically valid:</w:t>
      </w:r>
    </w:p>
    <w:tbl>
      <w:tblPr>
        <w:tblStyle w:val="project2"/>
        <w:tblW w:w="9270" w:type="dxa"/>
        <w:tblLook w:val="0420" w:firstRow="1" w:lastRow="0" w:firstColumn="0" w:lastColumn="0" w:noHBand="0" w:noVBand="1"/>
      </w:tblPr>
      <w:tblGrid>
        <w:gridCol w:w="2200"/>
        <w:gridCol w:w="7070"/>
      </w:tblGrid>
      <w:tr w:rsidR="00985030" w:rsidRPr="001D5FBB" w14:paraId="3C11984C" w14:textId="77777777" w:rsidTr="00BB31CF">
        <w:trPr>
          <w:cnfStyle w:val="100000000000" w:firstRow="1" w:lastRow="0" w:firstColumn="0" w:lastColumn="0" w:oddVBand="0" w:evenVBand="0" w:oddHBand="0" w:evenHBand="0" w:firstRowFirstColumn="0" w:firstRowLastColumn="0" w:lastRowFirstColumn="0" w:lastRowLastColumn="0"/>
          <w:trHeight w:val="564"/>
        </w:trPr>
        <w:tc>
          <w:tcPr>
            <w:tcW w:w="2200" w:type="dxa"/>
            <w:hideMark/>
          </w:tcPr>
          <w:p w14:paraId="7CA11D56" w14:textId="77777777" w:rsidR="00985030" w:rsidRPr="001D5FBB" w:rsidRDefault="00985030" w:rsidP="001D5FBB">
            <w:pPr>
              <w:spacing w:line="360" w:lineRule="auto"/>
              <w:rPr>
                <w:rFonts w:cstheme="majorBidi"/>
                <w:b w:val="0"/>
                <w:bCs w:val="0"/>
              </w:rPr>
            </w:pPr>
            <w:r w:rsidRPr="001D5FBB">
              <w:rPr>
                <w:rFonts w:cstheme="majorBidi"/>
              </w:rPr>
              <w:t>Constraint</w:t>
            </w:r>
          </w:p>
        </w:tc>
        <w:tc>
          <w:tcPr>
            <w:tcW w:w="7070" w:type="dxa"/>
            <w:hideMark/>
          </w:tcPr>
          <w:p w14:paraId="4BEF72BD" w14:textId="77777777" w:rsidR="00985030" w:rsidRPr="001D5FBB" w:rsidRDefault="00985030" w:rsidP="001D5FBB">
            <w:pPr>
              <w:spacing w:line="360" w:lineRule="auto"/>
              <w:rPr>
                <w:rFonts w:cstheme="majorBidi"/>
                <w:b w:val="0"/>
                <w:bCs w:val="0"/>
              </w:rPr>
            </w:pPr>
            <w:r w:rsidRPr="001D5FBB">
              <w:rPr>
                <w:rFonts w:cstheme="majorBidi"/>
              </w:rPr>
              <w:t>Meaning</w:t>
            </w:r>
          </w:p>
        </w:tc>
      </w:tr>
      <w:tr w:rsidR="00985030" w:rsidRPr="001D5FBB" w14:paraId="1AC0B0F8" w14:textId="77777777" w:rsidTr="00BB31CF">
        <w:tc>
          <w:tcPr>
            <w:tcW w:w="2200" w:type="dxa"/>
            <w:hideMark/>
          </w:tcPr>
          <w:p w14:paraId="0A0C7B12" w14:textId="77777777" w:rsidR="00985030" w:rsidRPr="001D5FBB" w:rsidRDefault="00985030" w:rsidP="001D5FBB">
            <w:pPr>
              <w:spacing w:line="360" w:lineRule="auto"/>
              <w:rPr>
                <w:rFonts w:cstheme="majorBidi"/>
              </w:rPr>
            </w:pPr>
            <w:r w:rsidRPr="001D5FBB">
              <w:rPr>
                <w:rFonts w:cstheme="majorBidi"/>
              </w:rPr>
              <w:t>s(t) ≥ 0</w:t>
            </w:r>
          </w:p>
        </w:tc>
        <w:tc>
          <w:tcPr>
            <w:tcW w:w="7070" w:type="dxa"/>
            <w:hideMark/>
          </w:tcPr>
          <w:p w14:paraId="1BDA24C1" w14:textId="77777777" w:rsidR="00985030" w:rsidRPr="001D5FBB" w:rsidRDefault="00985030" w:rsidP="004C5223">
            <w:pPr>
              <w:spacing w:line="360" w:lineRule="auto"/>
              <w:rPr>
                <w:rFonts w:cstheme="majorBidi"/>
              </w:rPr>
            </w:pPr>
            <w:r w:rsidRPr="001D5FBB">
              <w:rPr>
                <w:rFonts w:cstheme="majorBidi"/>
              </w:rPr>
              <w:t>Sensitive bacteria cannot be negative</w:t>
            </w:r>
          </w:p>
        </w:tc>
      </w:tr>
      <w:tr w:rsidR="00985030" w:rsidRPr="001D5FBB" w14:paraId="0E44BE9B" w14:textId="77777777" w:rsidTr="00BB31CF">
        <w:trPr>
          <w:cnfStyle w:val="000000010000" w:firstRow="0" w:lastRow="0" w:firstColumn="0" w:lastColumn="0" w:oddVBand="0" w:evenVBand="0" w:oddHBand="0" w:evenHBand="1" w:firstRowFirstColumn="0" w:firstRowLastColumn="0" w:lastRowFirstColumn="0" w:lastRowLastColumn="0"/>
        </w:trPr>
        <w:tc>
          <w:tcPr>
            <w:tcW w:w="2200" w:type="dxa"/>
            <w:hideMark/>
          </w:tcPr>
          <w:p w14:paraId="6D51DE0D" w14:textId="77777777" w:rsidR="00985030" w:rsidRPr="001D5FBB" w:rsidRDefault="00985030" w:rsidP="001D5FBB">
            <w:pPr>
              <w:spacing w:line="360" w:lineRule="auto"/>
              <w:rPr>
                <w:rFonts w:cstheme="majorBidi"/>
              </w:rPr>
            </w:pPr>
            <w:r w:rsidRPr="001D5FBB">
              <w:rPr>
                <w:rFonts w:cstheme="majorBidi"/>
              </w:rPr>
              <w:t>r(t) ≥ 0</w:t>
            </w:r>
          </w:p>
        </w:tc>
        <w:tc>
          <w:tcPr>
            <w:tcW w:w="7070" w:type="dxa"/>
            <w:hideMark/>
          </w:tcPr>
          <w:p w14:paraId="78C08F42" w14:textId="77777777" w:rsidR="00985030" w:rsidRPr="001D5FBB" w:rsidRDefault="00985030" w:rsidP="004C5223">
            <w:pPr>
              <w:spacing w:line="360" w:lineRule="auto"/>
              <w:rPr>
                <w:rFonts w:cstheme="majorBidi"/>
              </w:rPr>
            </w:pPr>
            <w:r w:rsidRPr="001D5FBB">
              <w:rPr>
                <w:rFonts w:cstheme="majorBidi"/>
              </w:rPr>
              <w:t>Resistant bacteria cannot be negative</w:t>
            </w:r>
          </w:p>
        </w:tc>
      </w:tr>
      <w:tr w:rsidR="00985030" w:rsidRPr="001D5FBB" w14:paraId="1D0B0709" w14:textId="77777777" w:rsidTr="00BB31CF">
        <w:tc>
          <w:tcPr>
            <w:tcW w:w="2200" w:type="dxa"/>
            <w:hideMark/>
          </w:tcPr>
          <w:p w14:paraId="7E50FBE0" w14:textId="77777777" w:rsidR="00985030" w:rsidRPr="001D5FBB" w:rsidRDefault="00985030" w:rsidP="001D5FBB">
            <w:pPr>
              <w:spacing w:line="360" w:lineRule="auto"/>
              <w:rPr>
                <w:rFonts w:cstheme="majorBidi"/>
              </w:rPr>
            </w:pPr>
            <w:r w:rsidRPr="001D5FBB">
              <w:rPr>
                <w:rFonts w:cstheme="majorBidi"/>
              </w:rPr>
              <w:t>0 ≤ b(t) ≤ s+r</w:t>
            </w:r>
          </w:p>
        </w:tc>
        <w:tc>
          <w:tcPr>
            <w:tcW w:w="7070" w:type="dxa"/>
            <w:hideMark/>
          </w:tcPr>
          <w:p w14:paraId="03DBA9BA" w14:textId="77777777" w:rsidR="00985030" w:rsidRPr="001D5FBB" w:rsidRDefault="00985030" w:rsidP="004C5223">
            <w:pPr>
              <w:spacing w:line="360" w:lineRule="auto"/>
              <w:rPr>
                <w:rFonts w:cstheme="majorBidi"/>
              </w:rPr>
            </w:pPr>
            <w:r w:rsidRPr="001D5FBB">
              <w:rPr>
                <w:rFonts w:cstheme="majorBidi"/>
              </w:rPr>
              <w:t>Immune cells are bounded by bacterial load</w:t>
            </w:r>
          </w:p>
        </w:tc>
      </w:tr>
      <w:tr w:rsidR="00985030" w:rsidRPr="001D5FBB" w14:paraId="0EB01C64" w14:textId="77777777" w:rsidTr="00BB31CF">
        <w:trPr>
          <w:cnfStyle w:val="000000010000" w:firstRow="0" w:lastRow="0" w:firstColumn="0" w:lastColumn="0" w:oddVBand="0" w:evenVBand="0" w:oddHBand="0" w:evenHBand="1" w:firstRowFirstColumn="0" w:firstRowLastColumn="0" w:lastRowFirstColumn="0" w:lastRowLastColumn="0"/>
        </w:trPr>
        <w:tc>
          <w:tcPr>
            <w:tcW w:w="2200" w:type="dxa"/>
            <w:hideMark/>
          </w:tcPr>
          <w:p w14:paraId="4B199C2A" w14:textId="77777777" w:rsidR="00985030" w:rsidRPr="001D5FBB" w:rsidRDefault="00985030" w:rsidP="001D5FBB">
            <w:pPr>
              <w:spacing w:line="360" w:lineRule="auto"/>
              <w:rPr>
                <w:rFonts w:cstheme="majorBidi"/>
              </w:rPr>
            </w:pPr>
            <w:r w:rsidRPr="001D5FBB">
              <w:rPr>
                <w:rFonts w:cstheme="majorBidi"/>
              </w:rPr>
              <w:t>0 ≤ a</w:t>
            </w:r>
            <w:r w:rsidRPr="000D1FC6">
              <w:rPr>
                <w:rFonts w:cstheme="majorBidi"/>
                <w:vertAlign w:val="subscript"/>
              </w:rPr>
              <w:t>i</w:t>
            </w:r>
            <w:r w:rsidRPr="001D5FBB">
              <w:rPr>
                <w:rFonts w:cstheme="majorBidi"/>
              </w:rPr>
              <w:t>(t) ≤ 1</w:t>
            </w:r>
          </w:p>
        </w:tc>
        <w:tc>
          <w:tcPr>
            <w:tcW w:w="7070" w:type="dxa"/>
            <w:hideMark/>
          </w:tcPr>
          <w:p w14:paraId="3088E46E" w14:textId="77777777" w:rsidR="00985030" w:rsidRPr="001D5FBB" w:rsidRDefault="00985030" w:rsidP="004C5223">
            <w:pPr>
              <w:spacing w:line="360" w:lineRule="auto"/>
              <w:rPr>
                <w:rFonts w:cstheme="majorBidi"/>
              </w:rPr>
            </w:pPr>
            <w:r w:rsidRPr="001D5FBB">
              <w:rPr>
                <w:rFonts w:cstheme="majorBidi"/>
              </w:rPr>
              <w:t>Antibiotic concentrations are normalized</w:t>
            </w:r>
          </w:p>
        </w:tc>
      </w:tr>
      <w:tr w:rsidR="00985030" w:rsidRPr="001D5FBB" w14:paraId="01E12050" w14:textId="77777777" w:rsidTr="00BB31CF">
        <w:tc>
          <w:tcPr>
            <w:tcW w:w="2200" w:type="dxa"/>
            <w:tcBorders>
              <w:bottom w:val="single" w:sz="4" w:space="0" w:color="000000" w:themeColor="text1"/>
            </w:tcBorders>
            <w:hideMark/>
          </w:tcPr>
          <w:p w14:paraId="153DE64C" w14:textId="77777777" w:rsidR="00985030" w:rsidRPr="001D5FBB" w:rsidRDefault="00985030" w:rsidP="001D5FBB">
            <w:pPr>
              <w:spacing w:line="360" w:lineRule="auto"/>
              <w:rPr>
                <w:rFonts w:cstheme="majorBidi"/>
              </w:rPr>
            </w:pPr>
            <w:r w:rsidRPr="001D5FBB">
              <w:rPr>
                <w:rFonts w:cstheme="majorBidi"/>
              </w:rPr>
              <w:t>s(t) + r(t) ≤ 1</w:t>
            </w:r>
          </w:p>
        </w:tc>
        <w:tc>
          <w:tcPr>
            <w:tcW w:w="7070" w:type="dxa"/>
            <w:tcBorders>
              <w:bottom w:val="single" w:sz="4" w:space="0" w:color="000000" w:themeColor="text1"/>
            </w:tcBorders>
            <w:hideMark/>
          </w:tcPr>
          <w:p w14:paraId="02B8AD68" w14:textId="77777777" w:rsidR="00985030" w:rsidRPr="001D5FBB" w:rsidRDefault="00985030" w:rsidP="004C5223">
            <w:pPr>
              <w:spacing w:line="360" w:lineRule="auto"/>
              <w:rPr>
                <w:rFonts w:cstheme="majorBidi"/>
              </w:rPr>
            </w:pPr>
            <w:r w:rsidRPr="001D5FBB">
              <w:rPr>
                <w:rFonts w:cstheme="majorBidi"/>
              </w:rPr>
              <w:t>Total bacteria cannot exceed carrying capacity</w:t>
            </w:r>
          </w:p>
        </w:tc>
      </w:tr>
    </w:tbl>
    <w:p w14:paraId="6D0EA283" w14:textId="77777777" w:rsidR="004C1B11" w:rsidRPr="001D5FBB" w:rsidRDefault="004C1B11" w:rsidP="001D5FBB">
      <w:pPr>
        <w:spacing w:line="360" w:lineRule="auto"/>
        <w:jc w:val="both"/>
        <w:rPr>
          <w:rFonts w:asciiTheme="majorBidi" w:hAnsiTheme="majorBidi" w:cstheme="majorBidi"/>
          <w:b/>
          <w:bCs/>
        </w:rPr>
      </w:pPr>
    </w:p>
    <w:p w14:paraId="19A64043" w14:textId="24702FAF" w:rsidR="005243D6" w:rsidRPr="0020653E" w:rsidRDefault="004C1B11"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2.2</w:t>
      </w:r>
      <w:r w:rsidR="005243D6" w:rsidRPr="0020653E">
        <w:rPr>
          <w:rFonts w:asciiTheme="majorBidi" w:hAnsiTheme="majorBidi" w:cstheme="majorBidi"/>
          <w:b/>
          <w:bCs/>
          <w:sz w:val="28"/>
          <w:szCs w:val="28"/>
        </w:rPr>
        <w:t>.4 Normalization of Variables</w:t>
      </w:r>
    </w:p>
    <w:p w14:paraId="053BC910"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The original system before normalization is:</w:t>
      </w:r>
    </w:p>
    <w:p w14:paraId="619D1A04" w14:textId="12D08BE5" w:rsidR="005243D6"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dS</m:t>
            </m:r>
          </m:num>
          <m:den>
            <m:r>
              <m:rPr>
                <m:sty m:val="p"/>
              </m:rPr>
              <w:rPr>
                <w:rFonts w:ascii="Cambria Math" w:hAnsi="Cambria Math" w:cstheme="majorBidi"/>
                <w:sz w:val="28"/>
                <w:szCs w:val="28"/>
              </w:rPr>
              <m:t>dt</m:t>
            </m:r>
          </m:den>
        </m:f>
      </m:oMath>
      <w:r w:rsidR="005243D6" w:rsidRPr="001D5FBB">
        <w:rPr>
          <w:rFonts w:asciiTheme="majorBidi" w:hAnsiTheme="majorBidi" w:cstheme="majorBidi"/>
        </w:rPr>
        <w:t xml:space="preserve"> </w:t>
      </w:r>
      <w:r w:rsidR="005D34D0" w:rsidRPr="001D5FBB">
        <w:rPr>
          <w:rFonts w:asciiTheme="majorBidi" w:hAnsiTheme="majorBidi" w:cstheme="majorBidi"/>
        </w:rPr>
        <w:t xml:space="preserve"> </w:t>
      </w:r>
      <w:r w:rsidR="005243D6" w:rsidRPr="001D5FBB">
        <w:rPr>
          <w:rFonts w:asciiTheme="majorBidi" w:hAnsiTheme="majorBidi" w:cstheme="majorBidi"/>
        </w:rPr>
        <w:t>= β</w:t>
      </w:r>
      <w:r w:rsidR="005243D6" w:rsidRPr="00E9304E">
        <w:rPr>
          <w:rFonts w:asciiTheme="majorBidi" w:hAnsiTheme="majorBidi" w:cstheme="majorBidi"/>
          <w:vertAlign w:val="subscript"/>
        </w:rPr>
        <w:t>S</w:t>
      </w:r>
      <w:r w:rsidR="005243D6" w:rsidRPr="001D5FBB">
        <w:rPr>
          <w:rFonts w:asciiTheme="majorBidi" w:hAnsiTheme="majorBidi" w:cstheme="majorBidi"/>
        </w:rPr>
        <w:t xml:space="preserve"> · S · (1 − (S+R)/T) − λ · S · B − S · Σ ᾱ</w:t>
      </w:r>
      <w:r w:rsidR="005243D6" w:rsidRPr="00AE2CBC">
        <w:rPr>
          <w:rFonts w:asciiTheme="majorBidi" w:hAnsiTheme="majorBidi" w:cstheme="majorBidi"/>
          <w:vertAlign w:val="subscript"/>
        </w:rPr>
        <w:t>i</w:t>
      </w:r>
      <w:r w:rsidR="005243D6" w:rsidRPr="001D5FBB">
        <w:rPr>
          <w:rFonts w:asciiTheme="majorBidi" w:hAnsiTheme="majorBidi" w:cstheme="majorBidi"/>
        </w:rPr>
        <w:t xml:space="preserve"> · A</w:t>
      </w:r>
      <w:r w:rsidR="005243D6" w:rsidRPr="000D1FC6">
        <w:rPr>
          <w:rFonts w:asciiTheme="majorBidi" w:hAnsiTheme="majorBidi" w:cstheme="majorBidi"/>
          <w:vertAlign w:val="subscript"/>
        </w:rPr>
        <w:t>i</w:t>
      </w:r>
      <w:r w:rsidR="005243D6" w:rsidRPr="001D5FBB">
        <w:rPr>
          <w:rFonts w:asciiTheme="majorBidi" w:hAnsiTheme="majorBidi" w:cstheme="majorBidi"/>
        </w:rPr>
        <w:t xml:space="preserve"> − S · Σ d̄</w:t>
      </w:r>
      <w:r w:rsidR="005243D6" w:rsidRPr="006D72FC">
        <w:rPr>
          <w:rFonts w:asciiTheme="majorBidi" w:hAnsiTheme="majorBidi" w:cstheme="majorBidi"/>
          <w:vertAlign w:val="subscript"/>
        </w:rPr>
        <w:t>i</w:t>
      </w:r>
      <w:r w:rsidR="005243D6" w:rsidRPr="001D5FBB">
        <w:rPr>
          <w:rFonts w:asciiTheme="majorBidi" w:hAnsiTheme="majorBidi" w:cstheme="majorBidi"/>
        </w:rPr>
        <w:t xml:space="preserve"> · A</w:t>
      </w:r>
      <w:r w:rsidR="005243D6" w:rsidRPr="000D1FC6">
        <w:rPr>
          <w:rFonts w:asciiTheme="majorBidi" w:hAnsiTheme="majorBidi" w:cstheme="majorBidi"/>
          <w:vertAlign w:val="subscript"/>
        </w:rPr>
        <w:t>i</w:t>
      </w:r>
    </w:p>
    <w:p w14:paraId="62FBF5ED" w14:textId="4A1EFFEE" w:rsidR="005243D6"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dR</m:t>
            </m:r>
          </m:num>
          <m:den>
            <m:r>
              <m:rPr>
                <m:sty m:val="p"/>
              </m:rPr>
              <w:rPr>
                <w:rFonts w:ascii="Cambria Math" w:hAnsi="Cambria Math" w:cstheme="majorBidi"/>
                <w:sz w:val="28"/>
                <w:szCs w:val="28"/>
              </w:rPr>
              <m:t>dt</m:t>
            </m:r>
          </m:den>
        </m:f>
      </m:oMath>
      <w:r w:rsidR="005D34D0" w:rsidRPr="001D5FBB">
        <w:rPr>
          <w:rFonts w:asciiTheme="majorBidi" w:eastAsiaTheme="minorEastAsia" w:hAnsiTheme="majorBidi" w:cstheme="majorBidi"/>
        </w:rPr>
        <w:t xml:space="preserve"> </w:t>
      </w:r>
      <w:r w:rsidR="005243D6" w:rsidRPr="001D5FBB">
        <w:rPr>
          <w:rFonts w:asciiTheme="majorBidi" w:hAnsiTheme="majorBidi" w:cstheme="majorBidi"/>
        </w:rPr>
        <w:t>= β</w:t>
      </w:r>
      <w:r w:rsidR="005243D6" w:rsidRPr="003117F0">
        <w:rPr>
          <w:rFonts w:asciiTheme="majorBidi" w:hAnsiTheme="majorBidi" w:cstheme="majorBidi"/>
          <w:vertAlign w:val="subscript"/>
        </w:rPr>
        <w:t>R</w:t>
      </w:r>
      <w:r w:rsidR="005243D6" w:rsidRPr="001D5FBB">
        <w:rPr>
          <w:rFonts w:asciiTheme="majorBidi" w:hAnsiTheme="majorBidi" w:cstheme="majorBidi"/>
        </w:rPr>
        <w:t xml:space="preserve"> · R · (1 − (S+R)/T) − λ · R · B + S · Σ ᾱ</w:t>
      </w:r>
      <w:r w:rsidR="005243D6" w:rsidRPr="00AE2CBC">
        <w:rPr>
          <w:rFonts w:asciiTheme="majorBidi" w:hAnsiTheme="majorBidi" w:cstheme="majorBidi"/>
          <w:vertAlign w:val="subscript"/>
        </w:rPr>
        <w:t>i</w:t>
      </w:r>
      <w:r w:rsidR="005243D6" w:rsidRPr="001D5FBB">
        <w:rPr>
          <w:rFonts w:asciiTheme="majorBidi" w:hAnsiTheme="majorBidi" w:cstheme="majorBidi"/>
        </w:rPr>
        <w:t xml:space="preserve"> · A</w:t>
      </w:r>
      <w:r w:rsidR="005243D6" w:rsidRPr="000D1FC6">
        <w:rPr>
          <w:rFonts w:asciiTheme="majorBidi" w:hAnsiTheme="majorBidi" w:cstheme="majorBidi"/>
          <w:vertAlign w:val="subscript"/>
        </w:rPr>
        <w:t>i</w:t>
      </w:r>
    </w:p>
    <w:p w14:paraId="77166334" w14:textId="687A9723" w:rsidR="005243D6"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dB</m:t>
            </m:r>
          </m:num>
          <m:den>
            <m:r>
              <m:rPr>
                <m:sty m:val="p"/>
              </m:rPr>
              <w:rPr>
                <w:rFonts w:ascii="Cambria Math" w:hAnsi="Cambria Math" w:cstheme="majorBidi"/>
                <w:sz w:val="28"/>
                <w:szCs w:val="28"/>
              </w:rPr>
              <m:t>dt</m:t>
            </m:r>
          </m:den>
        </m:f>
        <m:r>
          <m:rPr>
            <m:sty m:val="p"/>
          </m:rPr>
          <w:rPr>
            <w:rFonts w:ascii="Cambria Math" w:hAnsi="Cambria Math" w:cstheme="majorBidi"/>
            <w:sz w:val="28"/>
            <w:szCs w:val="28"/>
          </w:rPr>
          <m:t xml:space="preserve"> </m:t>
        </m:r>
      </m:oMath>
      <w:r w:rsidR="005243D6" w:rsidRPr="001D5FBB">
        <w:rPr>
          <w:rFonts w:asciiTheme="majorBidi" w:hAnsiTheme="majorBidi" w:cstheme="majorBidi"/>
        </w:rPr>
        <w:t>= k · B · (1 − B/(ω(S+R)))</w:t>
      </w:r>
    </w:p>
    <w:p w14:paraId="64ABA491" w14:textId="67B8A9AD" w:rsidR="009963CE"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m:t>
            </m:r>
            <m:sSub>
              <m:sSubPr>
                <m:ctrlPr>
                  <w:rPr>
                    <w:rFonts w:ascii="Cambria Math" w:hAnsi="Cambria Math" w:cstheme="majorBidi"/>
                    <w:iCs/>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i</m:t>
                </m:r>
              </m:sub>
            </m:sSub>
          </m:num>
          <m:den>
            <m:r>
              <m:rPr>
                <m:sty m:val="p"/>
              </m:rPr>
              <w:rPr>
                <w:rFonts w:ascii="Cambria Math" w:hAnsi="Cambria Math" w:cstheme="majorBidi"/>
                <w:sz w:val="28"/>
                <w:szCs w:val="28"/>
              </w:rPr>
              <m:t>dt</m:t>
            </m:r>
          </m:den>
        </m:f>
        <m:r>
          <w:rPr>
            <w:rFonts w:ascii="Cambria Math" w:hAnsi="Cambria Math" w:cstheme="majorBidi"/>
            <w:sz w:val="28"/>
            <w:szCs w:val="28"/>
          </w:rPr>
          <m:t xml:space="preserve"> </m:t>
        </m:r>
      </m:oMath>
      <w:r w:rsidR="005243D6" w:rsidRPr="001D5FBB">
        <w:rPr>
          <w:rFonts w:asciiTheme="majorBidi" w:hAnsiTheme="majorBidi" w:cstheme="majorBidi"/>
        </w:rPr>
        <w:t>= δ</w:t>
      </w:r>
      <w:r w:rsidR="005243D6" w:rsidRPr="0094743E">
        <w:rPr>
          <w:rFonts w:asciiTheme="majorBidi" w:hAnsiTheme="majorBidi" w:cstheme="majorBidi"/>
          <w:vertAlign w:val="subscript"/>
        </w:rPr>
        <w:t>i</w:t>
      </w:r>
      <w:r w:rsidR="005243D6" w:rsidRPr="001D5FBB">
        <w:rPr>
          <w:rFonts w:asciiTheme="majorBidi" w:hAnsiTheme="majorBidi" w:cstheme="majorBidi"/>
        </w:rPr>
        <w:t xml:space="preserve"> − μ</w:t>
      </w:r>
      <w:r w:rsidR="005243D6" w:rsidRPr="0094743E">
        <w:rPr>
          <w:rFonts w:asciiTheme="majorBidi" w:hAnsiTheme="majorBidi" w:cstheme="majorBidi"/>
          <w:vertAlign w:val="subscript"/>
        </w:rPr>
        <w:t>i</w:t>
      </w:r>
      <w:r w:rsidR="005243D6" w:rsidRPr="001D5FBB">
        <w:rPr>
          <w:rFonts w:asciiTheme="majorBidi" w:hAnsiTheme="majorBidi" w:cstheme="majorBidi"/>
        </w:rPr>
        <w:t xml:space="preserve"> · A</w:t>
      </w:r>
      <w:r w:rsidR="005243D6" w:rsidRPr="000D1FC6">
        <w:rPr>
          <w:rFonts w:asciiTheme="majorBidi" w:hAnsiTheme="majorBidi" w:cstheme="majorBidi"/>
          <w:vertAlign w:val="subscript"/>
        </w:rPr>
        <w:t>i</w:t>
      </w:r>
      <w:r w:rsidR="005243D6" w:rsidRPr="001D5FBB">
        <w:rPr>
          <w:rFonts w:asciiTheme="majorBidi" w:hAnsiTheme="majorBidi" w:cstheme="majorBidi"/>
        </w:rPr>
        <w:t xml:space="preserve"> for i = 1, 2</w:t>
      </w:r>
    </w:p>
    <w:p w14:paraId="27388DDB" w14:textId="101DDCC8" w:rsidR="005243D6" w:rsidRPr="001D5FBB" w:rsidRDefault="005243D6" w:rsidP="001D5FBB">
      <w:pPr>
        <w:spacing w:line="360" w:lineRule="auto"/>
        <w:jc w:val="both"/>
        <w:rPr>
          <w:rFonts w:asciiTheme="majorBidi" w:hAnsiTheme="majorBidi" w:cstheme="majorBidi"/>
          <w:b/>
          <w:bCs/>
        </w:rPr>
      </w:pPr>
      <w:r w:rsidRPr="001D5FBB">
        <w:rPr>
          <w:rFonts w:asciiTheme="majorBidi" w:hAnsiTheme="majorBidi" w:cstheme="majorBidi"/>
          <w:b/>
          <w:bCs/>
        </w:rPr>
        <w:t>Substitution Step</w:t>
      </w:r>
    </w:p>
    <w:p w14:paraId="7CB25B78" w14:textId="5622888B"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We introduce the following normalized variables:</w:t>
      </w:r>
    </w:p>
    <w:p w14:paraId="11FC4BB3" w14:textId="6533F5EB"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s(t) =</w:t>
      </w:r>
      <w:r w:rsidR="004662CB" w:rsidRPr="001D5FBB">
        <w:rPr>
          <w:rFonts w:asciiTheme="majorBidi" w:hAnsiTheme="majorBidi" w:cstheme="majorBidi"/>
        </w:rPr>
        <w:t xml:space="preserve"> </w:t>
      </w:r>
      <m:oMath>
        <m:f>
          <m:fPr>
            <m:ctrlPr>
              <w:rPr>
                <w:rFonts w:ascii="Cambria Math" w:hAnsi="Cambria Math" w:cstheme="majorBidi"/>
                <w:iCs/>
                <w:sz w:val="28"/>
                <w:szCs w:val="28"/>
              </w:rPr>
            </m:ctrlPr>
          </m:fPr>
          <m:num>
            <m:r>
              <m:rPr>
                <m:sty m:val="p"/>
              </m:rPr>
              <w:rPr>
                <w:rFonts w:ascii="Cambria Math" w:hAnsi="Cambria Math" w:cstheme="majorBidi"/>
                <w:sz w:val="28"/>
                <w:szCs w:val="28"/>
              </w:rPr>
              <m:t>S(t)</m:t>
            </m:r>
          </m:num>
          <m:den>
            <m:r>
              <m:rPr>
                <m:sty m:val="p"/>
              </m:rPr>
              <w:rPr>
                <w:rFonts w:ascii="Cambria Math" w:hAnsi="Cambria Math" w:cstheme="majorBidi"/>
                <w:sz w:val="28"/>
                <w:szCs w:val="28"/>
              </w:rPr>
              <m:t>T</m:t>
            </m:r>
          </m:den>
        </m:f>
      </m:oMath>
      <w:r w:rsidR="004662CB" w:rsidRPr="007813FC">
        <w:rPr>
          <w:rFonts w:asciiTheme="majorBidi" w:hAnsiTheme="majorBidi" w:cstheme="majorBidi"/>
          <w:sz w:val="28"/>
          <w:szCs w:val="28"/>
        </w:rPr>
        <w:t xml:space="preserve"> </w:t>
      </w:r>
      <w:r w:rsidR="00DA1A3C" w:rsidRPr="007813FC">
        <w:rPr>
          <w:rFonts w:asciiTheme="majorBidi" w:hAnsiTheme="majorBidi" w:cstheme="majorBidi"/>
          <w:sz w:val="28"/>
          <w:szCs w:val="28"/>
        </w:rPr>
        <w:t xml:space="preserve"> </w:t>
      </w:r>
      <w:r w:rsidR="00DA1A3C" w:rsidRPr="001D5FBB">
        <w:rPr>
          <w:rFonts w:asciiTheme="majorBidi" w:hAnsiTheme="majorBidi" w:cstheme="majorBidi"/>
        </w:rPr>
        <w:t>,</w:t>
      </w:r>
      <w:r w:rsidR="004662CB" w:rsidRPr="001D5FBB">
        <w:rPr>
          <w:rFonts w:asciiTheme="majorBidi" w:hAnsiTheme="majorBidi" w:cstheme="majorBidi"/>
        </w:rPr>
        <w:t xml:space="preserve">          </w:t>
      </w:r>
      <w:r w:rsidRPr="001D5FBB">
        <w:rPr>
          <w:rFonts w:asciiTheme="majorBidi" w:hAnsiTheme="majorBidi" w:cstheme="majorBidi"/>
        </w:rPr>
        <w:t>r(t) =</w:t>
      </w:r>
      <w:r w:rsidRPr="007813FC">
        <w:rPr>
          <w:rFonts w:asciiTheme="majorBidi" w:hAnsiTheme="majorBidi" w:cstheme="majorBidi"/>
          <w:iCs/>
          <w:sz w:val="28"/>
          <w:szCs w:val="28"/>
        </w:rPr>
        <w:t xml:space="preserve"> </w:t>
      </w:r>
      <m:oMath>
        <m:f>
          <m:fPr>
            <m:ctrlPr>
              <w:rPr>
                <w:rFonts w:ascii="Cambria Math" w:hAnsi="Cambria Math" w:cstheme="majorBidi"/>
                <w:iCs/>
                <w:sz w:val="28"/>
                <w:szCs w:val="28"/>
              </w:rPr>
            </m:ctrlPr>
          </m:fPr>
          <m:num>
            <m:r>
              <m:rPr>
                <m:sty m:val="p"/>
              </m:rPr>
              <w:rPr>
                <w:rFonts w:ascii="Cambria Math" w:hAnsi="Cambria Math" w:cstheme="majorBidi"/>
                <w:sz w:val="28"/>
                <w:szCs w:val="28"/>
              </w:rPr>
              <m:t>R(t)</m:t>
            </m:r>
          </m:num>
          <m:den>
            <m:r>
              <m:rPr>
                <m:sty m:val="p"/>
              </m:rPr>
              <w:rPr>
                <w:rFonts w:ascii="Cambria Math" w:hAnsi="Cambria Math" w:cstheme="majorBidi"/>
                <w:sz w:val="28"/>
                <w:szCs w:val="28"/>
              </w:rPr>
              <m:t>T</m:t>
            </m:r>
          </m:den>
        </m:f>
      </m:oMath>
      <w:r w:rsidR="004662CB" w:rsidRPr="007813FC">
        <w:rPr>
          <w:rFonts w:asciiTheme="majorBidi" w:hAnsiTheme="majorBidi" w:cstheme="majorBidi"/>
          <w:sz w:val="28"/>
          <w:szCs w:val="28"/>
        </w:rPr>
        <w:t xml:space="preserve"> </w:t>
      </w:r>
      <w:r w:rsidR="00DA1A3C" w:rsidRPr="007813FC">
        <w:rPr>
          <w:rFonts w:asciiTheme="majorBidi" w:hAnsiTheme="majorBidi" w:cstheme="majorBidi"/>
          <w:sz w:val="28"/>
          <w:szCs w:val="28"/>
        </w:rPr>
        <w:t xml:space="preserve"> </w:t>
      </w:r>
      <w:r w:rsidR="00DA1A3C" w:rsidRPr="001D5FBB">
        <w:rPr>
          <w:rFonts w:asciiTheme="majorBidi" w:hAnsiTheme="majorBidi" w:cstheme="majorBidi"/>
        </w:rPr>
        <w:t>,</w:t>
      </w:r>
      <w:r w:rsidR="004662CB" w:rsidRPr="001D5FBB">
        <w:rPr>
          <w:rFonts w:asciiTheme="majorBidi" w:hAnsiTheme="majorBidi" w:cstheme="majorBidi"/>
        </w:rPr>
        <w:t xml:space="preserve">    </w:t>
      </w:r>
      <w:r w:rsidRPr="001D5FBB">
        <w:rPr>
          <w:rFonts w:asciiTheme="majorBidi" w:hAnsiTheme="majorBidi" w:cstheme="majorBidi"/>
        </w:rPr>
        <w:t xml:space="preserve">     b(t) =</w:t>
      </w:r>
      <m:oMath>
        <m:f>
          <m:fPr>
            <m:ctrlPr>
              <w:rPr>
                <w:rFonts w:ascii="Cambria Math" w:hAnsi="Cambria Math" w:cstheme="majorBidi"/>
                <w:i/>
                <w:sz w:val="28"/>
                <w:szCs w:val="28"/>
              </w:rPr>
            </m:ctrlPr>
          </m:fPr>
          <m:num>
            <m:r>
              <w:rPr>
                <w:rFonts w:ascii="Cambria Math" w:hAnsi="Cambria Math" w:cstheme="majorBidi"/>
                <w:sz w:val="28"/>
                <w:szCs w:val="28"/>
              </w:rPr>
              <m:t>B(t)</m:t>
            </m:r>
          </m:num>
          <m:den>
            <m:r>
              <m:rPr>
                <m:sty m:val="p"/>
              </m:rPr>
              <w:rPr>
                <w:rFonts w:ascii="Cambria Math" w:hAnsi="Cambria Math" w:cstheme="majorBidi"/>
                <w:sz w:val="28"/>
                <w:szCs w:val="28"/>
              </w:rPr>
              <m:t>ω</m:t>
            </m:r>
            <m:r>
              <w:rPr>
                <w:rFonts w:ascii="Cambria Math" w:hAnsi="Cambria Math" w:cstheme="majorBidi"/>
                <w:sz w:val="28"/>
                <w:szCs w:val="28"/>
              </w:rPr>
              <m:t>T</m:t>
            </m:r>
          </m:den>
        </m:f>
      </m:oMath>
      <w:r w:rsidR="004662CB" w:rsidRPr="001D5FBB">
        <w:rPr>
          <w:rFonts w:asciiTheme="majorBidi" w:hAnsiTheme="majorBidi" w:cstheme="majorBidi"/>
        </w:rPr>
        <w:t xml:space="preserve"> </w:t>
      </w:r>
      <w:r w:rsidR="00DA1A3C" w:rsidRPr="001D5FBB">
        <w:rPr>
          <w:rFonts w:asciiTheme="majorBidi" w:hAnsiTheme="majorBidi" w:cstheme="majorBidi"/>
        </w:rPr>
        <w:t xml:space="preserve"> ,</w:t>
      </w:r>
      <w:r w:rsidR="00AD1B43" w:rsidRPr="001D5FBB">
        <w:rPr>
          <w:rFonts w:asciiTheme="majorBidi" w:hAnsiTheme="majorBidi" w:cstheme="majorBidi"/>
        </w:rPr>
        <w:t xml:space="preserve"> </w:t>
      </w:r>
      <w:r w:rsidR="004662CB" w:rsidRPr="001D5FBB">
        <w:rPr>
          <w:rFonts w:asciiTheme="majorBidi" w:hAnsiTheme="majorBidi" w:cstheme="majorBidi"/>
        </w:rPr>
        <w:t xml:space="preserve">    </w:t>
      </w:r>
      <w:r w:rsidR="00AD1B43" w:rsidRPr="001D5FBB">
        <w:rPr>
          <w:rFonts w:asciiTheme="majorBidi" w:hAnsiTheme="majorBidi" w:cstheme="majorBidi"/>
        </w:rPr>
        <w:t>a</w:t>
      </w:r>
      <w:r w:rsidR="00AD1B43" w:rsidRPr="000D1FC6">
        <w:rPr>
          <w:rFonts w:asciiTheme="majorBidi" w:hAnsiTheme="majorBidi" w:cstheme="majorBidi"/>
          <w:vertAlign w:val="subscript"/>
        </w:rPr>
        <w:t>i</w:t>
      </w:r>
      <w:r w:rsidR="00AD1B43" w:rsidRPr="001D5FBB">
        <w:rPr>
          <w:rFonts w:asciiTheme="majorBidi" w:hAnsiTheme="majorBidi" w:cstheme="majorBidi"/>
        </w:rPr>
        <w:t xml:space="preserve">(t) = </w:t>
      </w:r>
      <m:oMath>
        <m:f>
          <m:fPr>
            <m:ctrlPr>
              <w:rPr>
                <w:rFonts w:ascii="Cambria Math" w:hAnsi="Cambria Math" w:cstheme="majorBidi"/>
                <w:i/>
                <w:sz w:val="28"/>
                <w:szCs w:val="28"/>
              </w:rPr>
            </m:ctrlPr>
          </m:fPr>
          <m:num>
            <m:r>
              <m:rPr>
                <m:sty m:val="p"/>
              </m:rPr>
              <w:rPr>
                <w:rFonts w:ascii="Cambria Math" w:hAnsi="Cambria Math" w:cstheme="majorBidi"/>
                <w:sz w:val="28"/>
                <w:szCs w:val="28"/>
              </w:rPr>
              <m:t xml:space="preserve"> </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i</m:t>
                </m:r>
              </m:sub>
            </m:sSub>
            <m:r>
              <m:rPr>
                <m:sty m:val="p"/>
              </m:rPr>
              <w:rPr>
                <w:rFonts w:ascii="Cambria Math" w:hAnsi="Cambria Math" w:cstheme="majorBidi"/>
                <w:sz w:val="28"/>
                <w:szCs w:val="28"/>
              </w:rPr>
              <m:t xml:space="preserve">(t)  </m:t>
            </m:r>
          </m:num>
          <m:den>
            <m:r>
              <m:rPr>
                <m:sty m:val="p"/>
              </m:rPr>
              <w:rPr>
                <w:rFonts w:ascii="Cambria Math" w:hAnsi="Cambria Math" w:cstheme="majorBidi"/>
                <w:sz w:val="28"/>
                <w:szCs w:val="28"/>
              </w:rPr>
              <m:t xml:space="preserve"> </m:t>
            </m:r>
            <m:sSub>
              <m:sSubPr>
                <m:ctrlPr>
                  <w:rPr>
                    <w:rFonts w:ascii="Cambria Math" w:hAnsi="Cambria Math" w:cstheme="majorBidi"/>
                    <w:sz w:val="28"/>
                    <w:szCs w:val="28"/>
                  </w:rPr>
                </m:ctrlPr>
              </m:sSubPr>
              <m:e>
                <m:r>
                  <m:rPr>
                    <m:sty m:val="p"/>
                  </m:rPr>
                  <w:rPr>
                    <w:rFonts w:ascii="Cambria Math" w:hAnsi="Cambria Math" w:cstheme="majorBidi"/>
                    <w:sz w:val="28"/>
                    <w:szCs w:val="28"/>
                  </w:rPr>
                  <m:t>δ</m:t>
                </m:r>
              </m:e>
              <m:sub>
                <m:r>
                  <m:rPr>
                    <m:sty m:val="p"/>
                  </m:rPr>
                  <w:rPr>
                    <w:rFonts w:ascii="Cambria Math" w:hAnsi="Cambria Math" w:cstheme="majorBidi"/>
                    <w:sz w:val="28"/>
                    <w:szCs w:val="28"/>
                  </w:rPr>
                  <m:t>i</m:t>
                </m:r>
              </m:sub>
            </m:sSub>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μ</m:t>
                </m:r>
              </m:e>
              <m:sub>
                <m:r>
                  <m:rPr>
                    <m:sty m:val="p"/>
                  </m:rPr>
                  <w:rPr>
                    <w:rFonts w:ascii="Cambria Math" w:hAnsi="Cambria Math" w:cstheme="majorBidi"/>
                    <w:sz w:val="28"/>
                    <w:szCs w:val="28"/>
                  </w:rPr>
                  <m:t>i</m:t>
                </m:r>
              </m:sub>
            </m:sSub>
            <m:r>
              <m:rPr>
                <m:sty m:val="p"/>
              </m:rPr>
              <w:rPr>
                <w:rFonts w:ascii="Cambria Math" w:hAnsi="Cambria Math" w:cstheme="majorBidi"/>
                <w:sz w:val="28"/>
                <w:szCs w:val="28"/>
              </w:rPr>
              <m:t xml:space="preserve"> </m:t>
            </m:r>
          </m:den>
        </m:f>
      </m:oMath>
      <w:r w:rsidR="004662CB" w:rsidRPr="001D5FBB">
        <w:rPr>
          <w:rFonts w:asciiTheme="majorBidi" w:hAnsiTheme="majorBidi" w:cstheme="majorBidi"/>
        </w:rPr>
        <w:t xml:space="preserve"> </w:t>
      </w:r>
    </w:p>
    <w:p w14:paraId="40314579" w14:textId="09EBC075" w:rsidR="00DA1A3C" w:rsidRPr="001D5FBB" w:rsidRDefault="00DA1A3C" w:rsidP="001D5FBB">
      <w:pPr>
        <w:spacing w:line="360" w:lineRule="auto"/>
        <w:jc w:val="both"/>
        <w:rPr>
          <w:rFonts w:asciiTheme="majorBidi" w:hAnsiTheme="majorBidi" w:cstheme="majorBidi"/>
        </w:rPr>
      </w:pPr>
      <w:r w:rsidRPr="001D5FBB">
        <w:rPr>
          <w:rFonts w:asciiTheme="majorBidi" w:hAnsiTheme="majorBidi" w:cstheme="majorBidi"/>
        </w:rPr>
        <w:t>With the new variables, the normalized system is given as:</w:t>
      </w:r>
    </w:p>
    <w:p w14:paraId="113B8E83" w14:textId="074E1208" w:rsidR="00DA1A3C"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ds</m:t>
            </m:r>
          </m:num>
          <m:den>
            <m:r>
              <m:rPr>
                <m:sty m:val="p"/>
              </m:rPr>
              <w:rPr>
                <w:rFonts w:ascii="Cambria Math" w:hAnsi="Cambria Math" w:cstheme="majorBidi"/>
                <w:sz w:val="28"/>
                <w:szCs w:val="28"/>
              </w:rPr>
              <m:t>dt</m:t>
            </m:r>
          </m:den>
        </m:f>
        <m:r>
          <w:rPr>
            <w:rFonts w:ascii="Cambria Math" w:hAnsi="Cambria Math" w:cstheme="majorBidi"/>
            <w:sz w:val="28"/>
            <w:szCs w:val="28"/>
          </w:rPr>
          <m:t xml:space="preserve"> </m:t>
        </m:r>
      </m:oMath>
      <w:r w:rsidR="00DA1A3C" w:rsidRPr="001D5FBB">
        <w:rPr>
          <w:rFonts w:asciiTheme="majorBidi" w:hAnsiTheme="majorBidi" w:cstheme="majorBidi"/>
        </w:rPr>
        <w:t>= β</w:t>
      </w:r>
      <w:r w:rsidR="00DA1A3C" w:rsidRPr="00E9304E">
        <w:rPr>
          <w:rFonts w:asciiTheme="majorBidi" w:hAnsiTheme="majorBidi" w:cstheme="majorBidi"/>
          <w:vertAlign w:val="subscript"/>
        </w:rPr>
        <w:t>S</w:t>
      </w:r>
      <w:r w:rsidR="00DA1A3C" w:rsidRPr="001D5FBB">
        <w:rPr>
          <w:rFonts w:asciiTheme="majorBidi" w:hAnsiTheme="majorBidi" w:cstheme="majorBidi"/>
        </w:rPr>
        <w:t xml:space="preserve"> · s · (1−s−r) − η · s · b − s · [(α</w:t>
      </w:r>
      <w:r w:rsidR="00DA1A3C" w:rsidRPr="00FC326E">
        <w:rPr>
          <w:rFonts w:asciiTheme="majorBidi" w:hAnsiTheme="majorBidi" w:cstheme="majorBidi"/>
          <w:vertAlign w:val="subscript"/>
        </w:rPr>
        <w:t>1</w:t>
      </w:r>
      <w:r w:rsidR="00DA1A3C" w:rsidRPr="001D5FBB">
        <w:rPr>
          <w:rFonts w:asciiTheme="majorBidi" w:hAnsiTheme="majorBidi" w:cstheme="majorBidi"/>
        </w:rPr>
        <w:t>+d</w:t>
      </w:r>
      <w:r w:rsidR="00DA1A3C" w:rsidRPr="00C81891">
        <w:rPr>
          <w:rFonts w:asciiTheme="majorBidi" w:hAnsiTheme="majorBidi" w:cstheme="majorBidi"/>
          <w:vertAlign w:val="subscript"/>
        </w:rPr>
        <w:t>1</w:t>
      </w:r>
      <w:r w:rsidR="00DA1A3C" w:rsidRPr="001D5FBB">
        <w:rPr>
          <w:rFonts w:asciiTheme="majorBidi" w:hAnsiTheme="majorBidi" w:cstheme="majorBidi"/>
        </w:rPr>
        <w:t>) · a</w:t>
      </w:r>
      <w:r w:rsidR="00DA1A3C" w:rsidRPr="002241D6">
        <w:rPr>
          <w:rFonts w:asciiTheme="majorBidi" w:hAnsiTheme="majorBidi" w:cstheme="majorBidi"/>
          <w:vertAlign w:val="subscript"/>
        </w:rPr>
        <w:t>1</w:t>
      </w:r>
      <w:r w:rsidR="00DA1A3C" w:rsidRPr="001D5FBB">
        <w:rPr>
          <w:rFonts w:asciiTheme="majorBidi" w:hAnsiTheme="majorBidi" w:cstheme="majorBidi"/>
        </w:rPr>
        <w:t xml:space="preserve"> + (α</w:t>
      </w:r>
      <w:r w:rsidR="00DA1A3C" w:rsidRPr="00C81891">
        <w:rPr>
          <w:rFonts w:asciiTheme="majorBidi" w:hAnsiTheme="majorBidi" w:cstheme="majorBidi"/>
          <w:vertAlign w:val="subscript"/>
        </w:rPr>
        <w:t>2</w:t>
      </w:r>
      <w:r w:rsidR="00DA1A3C" w:rsidRPr="001D5FBB">
        <w:rPr>
          <w:rFonts w:asciiTheme="majorBidi" w:hAnsiTheme="majorBidi" w:cstheme="majorBidi"/>
        </w:rPr>
        <w:t>+d</w:t>
      </w:r>
      <w:r w:rsidR="00DA1A3C" w:rsidRPr="00C81891">
        <w:rPr>
          <w:rFonts w:asciiTheme="majorBidi" w:hAnsiTheme="majorBidi" w:cstheme="majorBidi"/>
          <w:vertAlign w:val="subscript"/>
        </w:rPr>
        <w:t>2</w:t>
      </w:r>
      <w:r w:rsidR="00DA1A3C" w:rsidRPr="001D5FBB">
        <w:rPr>
          <w:rFonts w:asciiTheme="majorBidi" w:hAnsiTheme="majorBidi" w:cstheme="majorBidi"/>
        </w:rPr>
        <w:t>) · a</w:t>
      </w:r>
      <w:r w:rsidR="00DA1A3C" w:rsidRPr="005064AE">
        <w:rPr>
          <w:rFonts w:asciiTheme="majorBidi" w:hAnsiTheme="majorBidi" w:cstheme="majorBidi"/>
          <w:vertAlign w:val="subscript"/>
        </w:rPr>
        <w:t>2</w:t>
      </w:r>
      <w:r w:rsidR="00DA1A3C" w:rsidRPr="001D5FBB">
        <w:rPr>
          <w:rFonts w:asciiTheme="majorBidi" w:hAnsiTheme="majorBidi" w:cstheme="majorBidi"/>
        </w:rPr>
        <w:t>]</w:t>
      </w:r>
    </w:p>
    <w:p w14:paraId="34D6F40F" w14:textId="69DA8674" w:rsidR="00DA1A3C"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dr</m:t>
            </m:r>
          </m:num>
          <m:den>
            <m:r>
              <m:rPr>
                <m:sty m:val="p"/>
              </m:rPr>
              <w:rPr>
                <w:rFonts w:ascii="Cambria Math" w:hAnsi="Cambria Math" w:cstheme="majorBidi"/>
                <w:sz w:val="28"/>
                <w:szCs w:val="28"/>
              </w:rPr>
              <m:t>dt</m:t>
            </m:r>
          </m:den>
        </m:f>
      </m:oMath>
      <w:r w:rsidR="00DA1A3C" w:rsidRPr="007813FC">
        <w:rPr>
          <w:rFonts w:asciiTheme="majorBidi" w:hAnsiTheme="majorBidi" w:cstheme="majorBidi"/>
          <w:iCs/>
        </w:rPr>
        <w:t xml:space="preserve"> </w:t>
      </w:r>
      <w:r w:rsidR="00DA1A3C" w:rsidRPr="001D5FBB">
        <w:rPr>
          <w:rFonts w:asciiTheme="majorBidi" w:hAnsiTheme="majorBidi" w:cstheme="majorBidi"/>
        </w:rPr>
        <w:t>= β</w:t>
      </w:r>
      <w:r w:rsidR="00DA1A3C" w:rsidRPr="003117F0">
        <w:rPr>
          <w:rFonts w:asciiTheme="majorBidi" w:hAnsiTheme="majorBidi" w:cstheme="majorBidi"/>
          <w:vertAlign w:val="subscript"/>
        </w:rPr>
        <w:t>R</w:t>
      </w:r>
      <w:r w:rsidR="00DA1A3C" w:rsidRPr="001D5FBB">
        <w:rPr>
          <w:rFonts w:asciiTheme="majorBidi" w:hAnsiTheme="majorBidi" w:cstheme="majorBidi"/>
        </w:rPr>
        <w:t xml:space="preserve"> · r · (1−s−r) − η · r · b + s · [α</w:t>
      </w:r>
      <w:r w:rsidR="00DA1A3C" w:rsidRPr="00FC326E">
        <w:rPr>
          <w:rFonts w:asciiTheme="majorBidi" w:hAnsiTheme="majorBidi" w:cstheme="majorBidi"/>
          <w:vertAlign w:val="subscript"/>
        </w:rPr>
        <w:t>1</w:t>
      </w:r>
      <w:r w:rsidR="00DA1A3C" w:rsidRPr="001D5FBB">
        <w:rPr>
          <w:rFonts w:asciiTheme="majorBidi" w:hAnsiTheme="majorBidi" w:cstheme="majorBidi"/>
        </w:rPr>
        <w:t xml:space="preserve"> · a</w:t>
      </w:r>
      <w:r w:rsidR="00DA1A3C" w:rsidRPr="002241D6">
        <w:rPr>
          <w:rFonts w:asciiTheme="majorBidi" w:hAnsiTheme="majorBidi" w:cstheme="majorBidi"/>
          <w:vertAlign w:val="subscript"/>
        </w:rPr>
        <w:t>1</w:t>
      </w:r>
      <w:r w:rsidR="00DA1A3C" w:rsidRPr="001D5FBB">
        <w:rPr>
          <w:rFonts w:asciiTheme="majorBidi" w:hAnsiTheme="majorBidi" w:cstheme="majorBidi"/>
        </w:rPr>
        <w:t xml:space="preserve"> + α</w:t>
      </w:r>
      <w:r w:rsidR="00DA1A3C" w:rsidRPr="00C81891">
        <w:rPr>
          <w:rFonts w:asciiTheme="majorBidi" w:hAnsiTheme="majorBidi" w:cstheme="majorBidi"/>
          <w:vertAlign w:val="subscript"/>
        </w:rPr>
        <w:t>2</w:t>
      </w:r>
      <w:r w:rsidR="00DA1A3C" w:rsidRPr="001D5FBB">
        <w:rPr>
          <w:rFonts w:asciiTheme="majorBidi" w:hAnsiTheme="majorBidi" w:cstheme="majorBidi"/>
        </w:rPr>
        <w:t xml:space="preserve"> · a</w:t>
      </w:r>
      <w:r w:rsidR="00DA1A3C" w:rsidRPr="005064AE">
        <w:rPr>
          <w:rFonts w:asciiTheme="majorBidi" w:hAnsiTheme="majorBidi" w:cstheme="majorBidi"/>
          <w:vertAlign w:val="subscript"/>
        </w:rPr>
        <w:t>2</w:t>
      </w:r>
      <w:r w:rsidR="00DA1A3C" w:rsidRPr="001D5FBB">
        <w:rPr>
          <w:rFonts w:asciiTheme="majorBidi" w:hAnsiTheme="majorBidi" w:cstheme="majorBidi"/>
        </w:rPr>
        <w:t>]</w:t>
      </w:r>
    </w:p>
    <w:p w14:paraId="355DAD54" w14:textId="090098DC" w:rsidR="00DA1A3C"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db</m:t>
            </m:r>
          </m:num>
          <m:den>
            <m:r>
              <m:rPr>
                <m:sty m:val="p"/>
              </m:rPr>
              <w:rPr>
                <w:rFonts w:ascii="Cambria Math" w:hAnsi="Cambria Math" w:cstheme="majorBidi"/>
                <w:sz w:val="28"/>
                <w:szCs w:val="28"/>
              </w:rPr>
              <m:t>dt</m:t>
            </m:r>
          </m:den>
        </m:f>
      </m:oMath>
      <w:r w:rsidR="00DA1A3C" w:rsidRPr="007813FC">
        <w:rPr>
          <w:rFonts w:asciiTheme="majorBidi" w:eastAsiaTheme="minorEastAsia" w:hAnsiTheme="majorBidi" w:cstheme="majorBidi"/>
          <w:sz w:val="28"/>
          <w:szCs w:val="28"/>
        </w:rPr>
        <w:t xml:space="preserve"> </w:t>
      </w:r>
      <w:r w:rsidR="00DA1A3C" w:rsidRPr="001D5FBB">
        <w:rPr>
          <w:rFonts w:asciiTheme="majorBidi" w:hAnsiTheme="majorBidi" w:cstheme="majorBidi"/>
        </w:rPr>
        <w:t>= k · b · (1 − b/(s+r))</w:t>
      </w:r>
    </w:p>
    <w:p w14:paraId="65CF4D19" w14:textId="49D75D33" w:rsidR="00DA1A3C"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m:t>
            </m:r>
            <m:sSub>
              <m:sSubPr>
                <m:ctrlPr>
                  <w:rPr>
                    <w:rFonts w:ascii="Cambria Math" w:hAnsi="Cambria Math" w:cstheme="majorBidi"/>
                    <w:iCs/>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1</m:t>
                </m:r>
              </m:sub>
            </m:sSub>
          </m:num>
          <m:den>
            <m:r>
              <m:rPr>
                <m:sty m:val="p"/>
              </m:rPr>
              <w:rPr>
                <w:rFonts w:ascii="Cambria Math" w:hAnsi="Cambria Math" w:cstheme="majorBidi"/>
                <w:sz w:val="28"/>
                <w:szCs w:val="28"/>
              </w:rPr>
              <m:t>dt</m:t>
            </m:r>
          </m:den>
        </m:f>
      </m:oMath>
      <w:r w:rsidR="00DA1A3C" w:rsidRPr="007813FC">
        <w:rPr>
          <w:rFonts w:asciiTheme="majorBidi" w:hAnsiTheme="majorBidi" w:cstheme="majorBidi"/>
          <w:sz w:val="28"/>
          <w:szCs w:val="28"/>
        </w:rPr>
        <w:t xml:space="preserve">  </w:t>
      </w:r>
      <w:r w:rsidR="00DA1A3C" w:rsidRPr="001D5FBB">
        <w:rPr>
          <w:rFonts w:asciiTheme="majorBidi" w:hAnsiTheme="majorBidi" w:cstheme="majorBidi"/>
        </w:rPr>
        <w:t>= μ</w:t>
      </w:r>
      <w:r w:rsidR="00DA1A3C" w:rsidRPr="002241D6">
        <w:rPr>
          <w:rFonts w:asciiTheme="majorBidi" w:hAnsiTheme="majorBidi" w:cstheme="majorBidi"/>
          <w:vertAlign w:val="subscript"/>
        </w:rPr>
        <w:t>1</w:t>
      </w:r>
      <w:r w:rsidR="00DA1A3C" w:rsidRPr="001D5FBB">
        <w:rPr>
          <w:rFonts w:asciiTheme="majorBidi" w:hAnsiTheme="majorBidi" w:cstheme="majorBidi"/>
        </w:rPr>
        <w:t xml:space="preserve"> · (1 − a</w:t>
      </w:r>
      <w:r w:rsidR="00DA1A3C" w:rsidRPr="002241D6">
        <w:rPr>
          <w:rFonts w:asciiTheme="majorBidi" w:hAnsiTheme="majorBidi" w:cstheme="majorBidi"/>
          <w:vertAlign w:val="subscript"/>
        </w:rPr>
        <w:t>1</w:t>
      </w:r>
      <w:r w:rsidR="00DA1A3C" w:rsidRPr="001D5FBB">
        <w:rPr>
          <w:rFonts w:asciiTheme="majorBidi" w:hAnsiTheme="majorBidi" w:cstheme="majorBidi"/>
        </w:rPr>
        <w:t>)</w:t>
      </w:r>
    </w:p>
    <w:p w14:paraId="12843651" w14:textId="6FDFFFA8" w:rsidR="005243D6" w:rsidRPr="001D5FBB" w:rsidRDefault="00000000" w:rsidP="001D5FBB">
      <w:pPr>
        <w:spacing w:line="360" w:lineRule="auto"/>
        <w:jc w:val="both"/>
        <w:rPr>
          <w:rFonts w:asciiTheme="majorBidi" w:hAnsiTheme="majorBidi" w:cstheme="majorBidi"/>
          <w:b/>
          <w:bCs/>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m:t>
            </m:r>
            <m:sSub>
              <m:sSubPr>
                <m:ctrlPr>
                  <w:rPr>
                    <w:rFonts w:ascii="Cambria Math" w:hAnsi="Cambria Math" w:cstheme="majorBidi"/>
                    <w:iCs/>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2</m:t>
                </m:r>
              </m:sub>
            </m:sSub>
          </m:num>
          <m:den>
            <m:r>
              <m:rPr>
                <m:sty m:val="p"/>
              </m:rPr>
              <w:rPr>
                <w:rFonts w:ascii="Cambria Math" w:hAnsi="Cambria Math" w:cstheme="majorBidi"/>
                <w:sz w:val="28"/>
                <w:szCs w:val="28"/>
              </w:rPr>
              <m:t>dt</m:t>
            </m:r>
          </m:den>
        </m:f>
      </m:oMath>
      <w:r w:rsidR="00DA1A3C" w:rsidRPr="007813FC">
        <w:rPr>
          <w:rFonts w:asciiTheme="majorBidi" w:hAnsiTheme="majorBidi" w:cstheme="majorBidi"/>
          <w:sz w:val="28"/>
          <w:szCs w:val="28"/>
        </w:rPr>
        <w:t xml:space="preserve">  </w:t>
      </w:r>
      <w:r w:rsidR="00DA1A3C" w:rsidRPr="001D5FBB">
        <w:rPr>
          <w:rFonts w:asciiTheme="majorBidi" w:hAnsiTheme="majorBidi" w:cstheme="majorBidi"/>
        </w:rPr>
        <w:t>= μ</w:t>
      </w:r>
      <w:r w:rsidR="00DA1A3C" w:rsidRPr="002241D6">
        <w:rPr>
          <w:rFonts w:asciiTheme="majorBidi" w:hAnsiTheme="majorBidi" w:cstheme="majorBidi"/>
          <w:vertAlign w:val="subscript"/>
        </w:rPr>
        <w:t>2</w:t>
      </w:r>
      <w:r w:rsidR="00DA1A3C" w:rsidRPr="001D5FBB">
        <w:rPr>
          <w:rFonts w:asciiTheme="majorBidi" w:hAnsiTheme="majorBidi" w:cstheme="majorBidi"/>
        </w:rPr>
        <w:t xml:space="preserve"> · (1 − a</w:t>
      </w:r>
      <w:r w:rsidR="00DA1A3C" w:rsidRPr="005064AE">
        <w:rPr>
          <w:rFonts w:asciiTheme="majorBidi" w:hAnsiTheme="majorBidi" w:cstheme="majorBidi"/>
          <w:vertAlign w:val="subscript"/>
        </w:rPr>
        <w:t>2</w:t>
      </w:r>
      <w:r w:rsidR="00DA1A3C" w:rsidRPr="001D5FBB">
        <w:rPr>
          <w:rFonts w:asciiTheme="majorBidi" w:hAnsiTheme="majorBidi" w:cstheme="majorBidi"/>
        </w:rPr>
        <w:t>)</w:t>
      </w:r>
    </w:p>
    <w:p w14:paraId="75248C47"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The normalization step reduces the number of independent parameters by combining them:</w:t>
      </w:r>
    </w:p>
    <w:tbl>
      <w:tblPr>
        <w:tblStyle w:val="project2"/>
        <w:tblW w:w="9233" w:type="dxa"/>
        <w:tblLook w:val="0420" w:firstRow="1" w:lastRow="0" w:firstColumn="0" w:lastColumn="0" w:noHBand="0" w:noVBand="1"/>
      </w:tblPr>
      <w:tblGrid>
        <w:gridCol w:w="2044"/>
        <w:gridCol w:w="1294"/>
        <w:gridCol w:w="5895"/>
      </w:tblGrid>
      <w:tr w:rsidR="005243D6" w:rsidRPr="001D5FBB" w14:paraId="1713FF33" w14:textId="77777777" w:rsidTr="00BB31CF">
        <w:trPr>
          <w:cnfStyle w:val="100000000000" w:firstRow="1" w:lastRow="0" w:firstColumn="0" w:lastColumn="0" w:oddVBand="0" w:evenVBand="0" w:oddHBand="0" w:evenHBand="0" w:firstRowFirstColumn="0" w:firstRowLastColumn="0" w:lastRowFirstColumn="0" w:lastRowLastColumn="0"/>
          <w:trHeight w:val="555"/>
        </w:trPr>
        <w:tc>
          <w:tcPr>
            <w:tcW w:w="0" w:type="auto"/>
            <w:hideMark/>
          </w:tcPr>
          <w:p w14:paraId="16266B3E" w14:textId="77777777" w:rsidR="005243D6" w:rsidRPr="001D5FBB" w:rsidRDefault="005243D6" w:rsidP="001D5FBB">
            <w:pPr>
              <w:spacing w:line="360" w:lineRule="auto"/>
              <w:rPr>
                <w:rFonts w:cstheme="majorBidi"/>
                <w:b w:val="0"/>
                <w:bCs w:val="0"/>
              </w:rPr>
            </w:pPr>
            <w:r w:rsidRPr="001D5FBB">
              <w:rPr>
                <w:rFonts w:cstheme="majorBidi"/>
              </w:rPr>
              <w:t>New Parameter</w:t>
            </w:r>
          </w:p>
        </w:tc>
        <w:tc>
          <w:tcPr>
            <w:tcW w:w="0" w:type="auto"/>
            <w:hideMark/>
          </w:tcPr>
          <w:p w14:paraId="5AECEF48" w14:textId="77777777" w:rsidR="005243D6" w:rsidRPr="001D5FBB" w:rsidRDefault="005243D6" w:rsidP="001D5FBB">
            <w:pPr>
              <w:spacing w:line="360" w:lineRule="auto"/>
              <w:rPr>
                <w:rFonts w:cstheme="majorBidi"/>
                <w:b w:val="0"/>
                <w:bCs w:val="0"/>
              </w:rPr>
            </w:pPr>
            <w:r w:rsidRPr="001D5FBB">
              <w:rPr>
                <w:rFonts w:cstheme="majorBidi"/>
              </w:rPr>
              <w:t>Formula</w:t>
            </w:r>
          </w:p>
        </w:tc>
        <w:tc>
          <w:tcPr>
            <w:tcW w:w="5895" w:type="dxa"/>
            <w:hideMark/>
          </w:tcPr>
          <w:p w14:paraId="4EA47B1E" w14:textId="77777777" w:rsidR="005243D6" w:rsidRPr="001D5FBB" w:rsidRDefault="005243D6" w:rsidP="001D5FBB">
            <w:pPr>
              <w:spacing w:line="360" w:lineRule="auto"/>
              <w:rPr>
                <w:rFonts w:cstheme="majorBidi"/>
                <w:b w:val="0"/>
                <w:bCs w:val="0"/>
              </w:rPr>
            </w:pPr>
            <w:r w:rsidRPr="001D5FBB">
              <w:rPr>
                <w:rFonts w:cstheme="majorBidi"/>
              </w:rPr>
              <w:t>Meaning</w:t>
            </w:r>
          </w:p>
        </w:tc>
      </w:tr>
      <w:tr w:rsidR="005243D6" w:rsidRPr="001D5FBB" w14:paraId="214EA2CE" w14:textId="77777777" w:rsidTr="00BB31CF">
        <w:trPr>
          <w:trHeight w:val="565"/>
        </w:trPr>
        <w:tc>
          <w:tcPr>
            <w:tcW w:w="0" w:type="auto"/>
            <w:hideMark/>
          </w:tcPr>
          <w:p w14:paraId="7531FE12" w14:textId="77777777" w:rsidR="005243D6" w:rsidRPr="001D5FBB" w:rsidRDefault="005243D6" w:rsidP="001D5FBB">
            <w:pPr>
              <w:spacing w:line="360" w:lineRule="auto"/>
              <w:jc w:val="both"/>
              <w:rPr>
                <w:rFonts w:cstheme="majorBidi"/>
              </w:rPr>
            </w:pPr>
            <w:r w:rsidRPr="001D5FBB">
              <w:rPr>
                <w:rFonts w:cstheme="majorBidi"/>
              </w:rPr>
              <w:t>η</w:t>
            </w:r>
          </w:p>
        </w:tc>
        <w:tc>
          <w:tcPr>
            <w:tcW w:w="0" w:type="auto"/>
            <w:hideMark/>
          </w:tcPr>
          <w:p w14:paraId="19ED01BC" w14:textId="77777777" w:rsidR="005243D6" w:rsidRPr="001D5FBB" w:rsidRDefault="005243D6" w:rsidP="001D5FBB">
            <w:pPr>
              <w:spacing w:line="360" w:lineRule="auto"/>
              <w:rPr>
                <w:rFonts w:cstheme="majorBidi"/>
              </w:rPr>
            </w:pPr>
            <w:r w:rsidRPr="001D5FBB">
              <w:rPr>
                <w:rFonts w:cstheme="majorBidi"/>
              </w:rPr>
              <w:t>λ · ω · T</w:t>
            </w:r>
          </w:p>
        </w:tc>
        <w:tc>
          <w:tcPr>
            <w:tcW w:w="5895" w:type="dxa"/>
            <w:hideMark/>
          </w:tcPr>
          <w:p w14:paraId="34685341" w14:textId="77777777" w:rsidR="005243D6" w:rsidRPr="001D5FBB" w:rsidRDefault="005243D6" w:rsidP="001D5FBB">
            <w:pPr>
              <w:spacing w:line="360" w:lineRule="auto"/>
              <w:jc w:val="both"/>
              <w:rPr>
                <w:rFonts w:cstheme="majorBidi"/>
              </w:rPr>
            </w:pPr>
            <w:r w:rsidRPr="001D5FBB">
              <w:rPr>
                <w:rFonts w:cstheme="majorBidi"/>
              </w:rPr>
              <w:t>Combined immune killing rate in normalized system</w:t>
            </w:r>
          </w:p>
        </w:tc>
      </w:tr>
      <w:tr w:rsidR="005243D6" w:rsidRPr="001D5FBB" w14:paraId="5AE8083D" w14:textId="77777777" w:rsidTr="00BB31CF">
        <w:trPr>
          <w:cnfStyle w:val="000000010000" w:firstRow="0" w:lastRow="0" w:firstColumn="0" w:lastColumn="0" w:oddVBand="0" w:evenVBand="0" w:oddHBand="0" w:evenHBand="1" w:firstRowFirstColumn="0" w:firstRowLastColumn="0" w:lastRowFirstColumn="0" w:lastRowLastColumn="0"/>
          <w:trHeight w:val="568"/>
        </w:trPr>
        <w:tc>
          <w:tcPr>
            <w:tcW w:w="0" w:type="auto"/>
            <w:hideMark/>
          </w:tcPr>
          <w:p w14:paraId="60C88988" w14:textId="77777777" w:rsidR="005243D6" w:rsidRPr="001D5FBB" w:rsidRDefault="005243D6" w:rsidP="001D5FBB">
            <w:pPr>
              <w:spacing w:line="360" w:lineRule="auto"/>
              <w:jc w:val="both"/>
              <w:rPr>
                <w:rFonts w:cstheme="majorBidi"/>
              </w:rPr>
            </w:pPr>
            <w:r w:rsidRPr="001D5FBB">
              <w:rPr>
                <w:rFonts w:cstheme="majorBidi"/>
              </w:rPr>
              <w:t>α</w:t>
            </w:r>
            <w:r w:rsidRPr="00A46438">
              <w:rPr>
                <w:rFonts w:cstheme="majorBidi"/>
                <w:vertAlign w:val="subscript"/>
              </w:rPr>
              <w:t>i</w:t>
            </w:r>
          </w:p>
        </w:tc>
        <w:tc>
          <w:tcPr>
            <w:tcW w:w="0" w:type="auto"/>
            <w:hideMark/>
          </w:tcPr>
          <w:p w14:paraId="0851184D" w14:textId="77777777" w:rsidR="005243D6" w:rsidRPr="001D5FBB" w:rsidRDefault="005243D6" w:rsidP="001D5FBB">
            <w:pPr>
              <w:spacing w:line="360" w:lineRule="auto"/>
              <w:rPr>
                <w:rFonts w:cstheme="majorBidi"/>
              </w:rPr>
            </w:pPr>
            <w:r w:rsidRPr="001D5FBB">
              <w:rPr>
                <w:rFonts w:cstheme="majorBidi"/>
              </w:rPr>
              <w:t>ᾱ</w:t>
            </w:r>
            <w:r w:rsidRPr="00AE2CBC">
              <w:rPr>
                <w:rFonts w:cstheme="majorBidi"/>
                <w:vertAlign w:val="subscript"/>
              </w:rPr>
              <w:t>i</w:t>
            </w:r>
            <w:r w:rsidRPr="001D5FBB">
              <w:rPr>
                <w:rFonts w:cstheme="majorBidi"/>
              </w:rPr>
              <w:t xml:space="preserve"> · (δ</w:t>
            </w:r>
            <w:r w:rsidRPr="0094743E">
              <w:rPr>
                <w:rFonts w:cstheme="majorBidi"/>
                <w:vertAlign w:val="subscript"/>
              </w:rPr>
              <w:t>i</w:t>
            </w:r>
            <w:r w:rsidRPr="001D5FBB">
              <w:rPr>
                <w:rFonts w:cstheme="majorBidi"/>
              </w:rPr>
              <w:t>/μ</w:t>
            </w:r>
            <w:r w:rsidRPr="0094743E">
              <w:rPr>
                <w:rFonts w:cstheme="majorBidi"/>
                <w:vertAlign w:val="subscript"/>
              </w:rPr>
              <w:t>i</w:t>
            </w:r>
            <w:r w:rsidRPr="001D5FBB">
              <w:rPr>
                <w:rFonts w:cstheme="majorBidi"/>
              </w:rPr>
              <w:t>)</w:t>
            </w:r>
          </w:p>
        </w:tc>
        <w:tc>
          <w:tcPr>
            <w:tcW w:w="5895" w:type="dxa"/>
            <w:hideMark/>
          </w:tcPr>
          <w:p w14:paraId="2A1DF90C" w14:textId="591006B9" w:rsidR="005243D6" w:rsidRPr="001D5FBB" w:rsidRDefault="005243D6" w:rsidP="001D5FBB">
            <w:pPr>
              <w:spacing w:line="360" w:lineRule="auto"/>
              <w:jc w:val="both"/>
              <w:rPr>
                <w:rFonts w:cstheme="majorBidi"/>
              </w:rPr>
            </w:pPr>
            <w:r w:rsidRPr="001D5FBB">
              <w:rPr>
                <w:rFonts w:cstheme="majorBidi"/>
              </w:rPr>
              <w:t>Normalized mutation rate for i</w:t>
            </w:r>
            <w:r w:rsidRPr="00483912">
              <w:rPr>
                <w:rFonts w:cstheme="majorBidi"/>
                <w:vertAlign w:val="superscript"/>
              </w:rPr>
              <w:t>th</w:t>
            </w:r>
            <w:r w:rsidRPr="001D5FBB">
              <w:rPr>
                <w:rFonts w:cstheme="majorBidi"/>
              </w:rPr>
              <w:t xml:space="preserve"> antibiotic</w:t>
            </w:r>
          </w:p>
        </w:tc>
      </w:tr>
      <w:tr w:rsidR="005243D6" w:rsidRPr="001D5FBB" w14:paraId="75AF2FFA" w14:textId="77777777" w:rsidTr="00BB31CF">
        <w:trPr>
          <w:trHeight w:val="587"/>
        </w:trPr>
        <w:tc>
          <w:tcPr>
            <w:tcW w:w="0" w:type="auto"/>
            <w:hideMark/>
          </w:tcPr>
          <w:p w14:paraId="129105EC" w14:textId="77777777" w:rsidR="005243D6" w:rsidRPr="001D5FBB" w:rsidRDefault="005243D6" w:rsidP="001D5FBB">
            <w:pPr>
              <w:spacing w:line="360" w:lineRule="auto"/>
              <w:jc w:val="both"/>
              <w:rPr>
                <w:rFonts w:cstheme="majorBidi"/>
              </w:rPr>
            </w:pPr>
            <w:r w:rsidRPr="001D5FBB">
              <w:rPr>
                <w:rFonts w:cstheme="majorBidi"/>
              </w:rPr>
              <w:t>d</w:t>
            </w:r>
            <w:r w:rsidRPr="000D1FC6">
              <w:rPr>
                <w:rFonts w:cstheme="majorBidi"/>
                <w:vertAlign w:val="subscript"/>
              </w:rPr>
              <w:t>i</w:t>
            </w:r>
          </w:p>
        </w:tc>
        <w:tc>
          <w:tcPr>
            <w:tcW w:w="0" w:type="auto"/>
            <w:hideMark/>
          </w:tcPr>
          <w:p w14:paraId="609CE894" w14:textId="77777777" w:rsidR="005243D6" w:rsidRPr="001D5FBB" w:rsidRDefault="005243D6" w:rsidP="001D5FBB">
            <w:pPr>
              <w:spacing w:line="360" w:lineRule="auto"/>
              <w:rPr>
                <w:rFonts w:cstheme="majorBidi"/>
              </w:rPr>
            </w:pPr>
            <w:r w:rsidRPr="001D5FBB">
              <w:rPr>
                <w:rFonts w:cstheme="majorBidi"/>
              </w:rPr>
              <w:t>d̄</w:t>
            </w:r>
            <w:r w:rsidRPr="006D72FC">
              <w:rPr>
                <w:rFonts w:cstheme="majorBidi"/>
                <w:vertAlign w:val="subscript"/>
              </w:rPr>
              <w:t>i</w:t>
            </w:r>
            <w:r w:rsidRPr="001D5FBB">
              <w:rPr>
                <w:rFonts w:cstheme="majorBidi"/>
              </w:rPr>
              <w:t xml:space="preserve"> · (δ</w:t>
            </w:r>
            <w:r w:rsidRPr="0094743E">
              <w:rPr>
                <w:rFonts w:cstheme="majorBidi"/>
                <w:vertAlign w:val="subscript"/>
              </w:rPr>
              <w:t>i</w:t>
            </w:r>
            <w:r w:rsidRPr="001D5FBB">
              <w:rPr>
                <w:rFonts w:cstheme="majorBidi"/>
              </w:rPr>
              <w:t>/μ</w:t>
            </w:r>
            <w:r w:rsidRPr="0094743E">
              <w:rPr>
                <w:rFonts w:cstheme="majorBidi"/>
                <w:vertAlign w:val="subscript"/>
              </w:rPr>
              <w:t>i</w:t>
            </w:r>
            <w:r w:rsidRPr="001D5FBB">
              <w:rPr>
                <w:rFonts w:cstheme="majorBidi"/>
              </w:rPr>
              <w:t>)</w:t>
            </w:r>
          </w:p>
        </w:tc>
        <w:tc>
          <w:tcPr>
            <w:tcW w:w="5895" w:type="dxa"/>
            <w:hideMark/>
          </w:tcPr>
          <w:p w14:paraId="7E93584B" w14:textId="56DED799" w:rsidR="005243D6" w:rsidRPr="001D5FBB" w:rsidRDefault="005243D6" w:rsidP="001D5FBB">
            <w:pPr>
              <w:spacing w:line="360" w:lineRule="auto"/>
              <w:jc w:val="both"/>
              <w:rPr>
                <w:rFonts w:cstheme="majorBidi"/>
              </w:rPr>
            </w:pPr>
            <w:r w:rsidRPr="001D5FBB">
              <w:rPr>
                <w:rFonts w:cstheme="majorBidi"/>
              </w:rPr>
              <w:t>Normalized killing rate for i</w:t>
            </w:r>
            <w:r w:rsidRPr="00483912">
              <w:rPr>
                <w:rFonts w:cstheme="majorBidi"/>
                <w:vertAlign w:val="superscript"/>
              </w:rPr>
              <w:t>th</w:t>
            </w:r>
            <w:r w:rsidRPr="001D5FBB">
              <w:rPr>
                <w:rFonts w:cstheme="majorBidi"/>
              </w:rPr>
              <w:t xml:space="preserve"> antibiotic</w:t>
            </w:r>
          </w:p>
        </w:tc>
      </w:tr>
      <w:tr w:rsidR="005243D6" w:rsidRPr="001D5FBB" w14:paraId="73C1D6F1" w14:textId="77777777" w:rsidTr="00BB31CF">
        <w:trPr>
          <w:cnfStyle w:val="000000010000" w:firstRow="0" w:lastRow="0" w:firstColumn="0" w:lastColumn="0" w:oddVBand="0" w:evenVBand="0" w:oddHBand="0" w:evenHBand="1" w:firstRowFirstColumn="0" w:firstRowLastColumn="0" w:lastRowFirstColumn="0" w:lastRowLastColumn="0"/>
          <w:trHeight w:val="568"/>
        </w:trPr>
        <w:tc>
          <w:tcPr>
            <w:tcW w:w="0" w:type="auto"/>
            <w:tcBorders>
              <w:bottom w:val="single" w:sz="4" w:space="0" w:color="000000" w:themeColor="text1"/>
            </w:tcBorders>
            <w:hideMark/>
          </w:tcPr>
          <w:p w14:paraId="5CD0780A" w14:textId="77777777" w:rsidR="005243D6" w:rsidRPr="001D5FBB" w:rsidRDefault="005243D6" w:rsidP="001D5FBB">
            <w:pPr>
              <w:spacing w:line="360" w:lineRule="auto"/>
              <w:jc w:val="both"/>
              <w:rPr>
                <w:rFonts w:cstheme="majorBidi"/>
              </w:rPr>
            </w:pPr>
            <w:r w:rsidRPr="001D5FBB">
              <w:rPr>
                <w:rFonts w:cstheme="majorBidi"/>
              </w:rPr>
              <w:t>β</w:t>
            </w:r>
            <w:r w:rsidRPr="003117F0">
              <w:rPr>
                <w:rFonts w:cstheme="majorBidi"/>
                <w:vertAlign w:val="subscript"/>
              </w:rPr>
              <w:t>R</w:t>
            </w:r>
          </w:p>
        </w:tc>
        <w:tc>
          <w:tcPr>
            <w:tcW w:w="0" w:type="auto"/>
            <w:tcBorders>
              <w:bottom w:val="single" w:sz="4" w:space="0" w:color="000000" w:themeColor="text1"/>
            </w:tcBorders>
            <w:hideMark/>
          </w:tcPr>
          <w:p w14:paraId="4499F8F7" w14:textId="77777777" w:rsidR="005243D6" w:rsidRPr="001D5FBB" w:rsidRDefault="005243D6" w:rsidP="001D5FBB">
            <w:pPr>
              <w:spacing w:line="360" w:lineRule="auto"/>
              <w:rPr>
                <w:rFonts w:cstheme="majorBidi"/>
              </w:rPr>
            </w:pPr>
            <w:r w:rsidRPr="001D5FBB">
              <w:rPr>
                <w:rFonts w:cstheme="majorBidi"/>
              </w:rPr>
              <w:t>(1−c) · β</w:t>
            </w:r>
            <w:r w:rsidRPr="00E9304E">
              <w:rPr>
                <w:rFonts w:cstheme="majorBidi"/>
                <w:vertAlign w:val="subscript"/>
              </w:rPr>
              <w:t>S</w:t>
            </w:r>
          </w:p>
        </w:tc>
        <w:tc>
          <w:tcPr>
            <w:tcW w:w="5895" w:type="dxa"/>
            <w:tcBorders>
              <w:bottom w:val="single" w:sz="4" w:space="0" w:color="000000" w:themeColor="text1"/>
            </w:tcBorders>
            <w:hideMark/>
          </w:tcPr>
          <w:p w14:paraId="61F0F3B2" w14:textId="77777777" w:rsidR="005243D6" w:rsidRPr="001D5FBB" w:rsidRDefault="005243D6" w:rsidP="001D5FBB">
            <w:pPr>
              <w:spacing w:line="360" w:lineRule="auto"/>
              <w:jc w:val="both"/>
              <w:rPr>
                <w:rFonts w:cstheme="majorBidi"/>
              </w:rPr>
            </w:pPr>
            <w:r w:rsidRPr="001D5FBB">
              <w:rPr>
                <w:rFonts w:cstheme="majorBidi"/>
              </w:rPr>
              <w:t>Resistant growth rate incorporating fitness cost</w:t>
            </w:r>
          </w:p>
        </w:tc>
      </w:tr>
    </w:tbl>
    <w:p w14:paraId="12044EB7" w14:textId="77777777" w:rsidR="00F612C7" w:rsidRDefault="00F612C7" w:rsidP="001D5FBB">
      <w:pPr>
        <w:spacing w:line="360" w:lineRule="auto"/>
        <w:jc w:val="both"/>
        <w:rPr>
          <w:rFonts w:asciiTheme="majorBidi" w:hAnsiTheme="majorBidi" w:cstheme="majorBidi"/>
          <w:b/>
          <w:bCs/>
          <w:sz w:val="28"/>
          <w:szCs w:val="28"/>
        </w:rPr>
      </w:pPr>
    </w:p>
    <w:p w14:paraId="252564CA" w14:textId="1AA6F4A6" w:rsidR="005243D6" w:rsidRPr="0020653E" w:rsidRDefault="006079A6"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2.2.5</w:t>
      </w:r>
      <w:r w:rsidR="005243D6" w:rsidRPr="0020653E">
        <w:rPr>
          <w:rFonts w:asciiTheme="majorBidi" w:hAnsiTheme="majorBidi" w:cstheme="majorBidi"/>
          <w:b/>
          <w:bCs/>
          <w:sz w:val="28"/>
          <w:szCs w:val="28"/>
        </w:rPr>
        <w:t xml:space="preserve"> Threshold Parameters A, B and C</w:t>
      </w:r>
    </w:p>
    <w:p w14:paraId="40E82A9F" w14:textId="0174F1F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 xml:space="preserve">Three threshold parameters are derived from the model parameters. These parameters determine which equilibrium the system converges to and therefore determine the </w:t>
      </w:r>
      <w:r w:rsidR="00236801" w:rsidRPr="001D5FBB">
        <w:rPr>
          <w:rFonts w:asciiTheme="majorBidi" w:hAnsiTheme="majorBidi" w:cstheme="majorBidi"/>
        </w:rPr>
        <w:t>long-term</w:t>
      </w:r>
      <w:r w:rsidRPr="001D5FBB">
        <w:rPr>
          <w:rFonts w:asciiTheme="majorBidi" w:hAnsiTheme="majorBidi" w:cstheme="majorBidi"/>
        </w:rPr>
        <w:t xml:space="preserve"> outcome of the infection.</w:t>
      </w:r>
    </w:p>
    <w:tbl>
      <w:tblPr>
        <w:tblStyle w:val="project2"/>
        <w:tblW w:w="9090" w:type="dxa"/>
        <w:tblLook w:val="0420" w:firstRow="1" w:lastRow="0" w:firstColumn="0" w:lastColumn="0" w:noHBand="0" w:noVBand="1"/>
      </w:tblPr>
      <w:tblGrid>
        <w:gridCol w:w="1445"/>
        <w:gridCol w:w="3065"/>
        <w:gridCol w:w="4580"/>
      </w:tblGrid>
      <w:tr w:rsidR="00E118F3" w:rsidRPr="001D5FBB" w14:paraId="61973291" w14:textId="18AA0E75" w:rsidTr="00BB31CF">
        <w:trPr>
          <w:cnfStyle w:val="100000000000" w:firstRow="1" w:lastRow="0" w:firstColumn="0" w:lastColumn="0" w:oddVBand="0" w:evenVBand="0" w:oddHBand="0" w:evenHBand="0" w:firstRowFirstColumn="0" w:firstRowLastColumn="0" w:lastRowFirstColumn="0" w:lastRowLastColumn="0"/>
          <w:trHeight w:val="501"/>
        </w:trPr>
        <w:tc>
          <w:tcPr>
            <w:tcW w:w="0" w:type="auto"/>
            <w:hideMark/>
          </w:tcPr>
          <w:p w14:paraId="25B7EFC1" w14:textId="77777777" w:rsidR="00E118F3" w:rsidRPr="001D5FBB" w:rsidRDefault="00E118F3" w:rsidP="001D5FBB">
            <w:pPr>
              <w:spacing w:line="360" w:lineRule="auto"/>
              <w:rPr>
                <w:rFonts w:cstheme="majorBidi"/>
                <w:b w:val="0"/>
                <w:bCs w:val="0"/>
              </w:rPr>
            </w:pPr>
            <w:r w:rsidRPr="001D5FBB">
              <w:rPr>
                <w:rFonts w:cstheme="majorBidi"/>
              </w:rPr>
              <w:t>Parameter</w:t>
            </w:r>
          </w:p>
        </w:tc>
        <w:tc>
          <w:tcPr>
            <w:tcW w:w="3065" w:type="dxa"/>
            <w:hideMark/>
          </w:tcPr>
          <w:p w14:paraId="1C75785C" w14:textId="77777777" w:rsidR="00E118F3" w:rsidRPr="001D5FBB" w:rsidRDefault="00E118F3" w:rsidP="001D5FBB">
            <w:pPr>
              <w:spacing w:line="360" w:lineRule="auto"/>
              <w:rPr>
                <w:rFonts w:cstheme="majorBidi"/>
                <w:b w:val="0"/>
                <w:bCs w:val="0"/>
              </w:rPr>
            </w:pPr>
            <w:r w:rsidRPr="001D5FBB">
              <w:rPr>
                <w:rFonts w:cstheme="majorBidi"/>
              </w:rPr>
              <w:t>Formula</w:t>
            </w:r>
          </w:p>
        </w:tc>
        <w:tc>
          <w:tcPr>
            <w:tcW w:w="4580" w:type="dxa"/>
          </w:tcPr>
          <w:p w14:paraId="4EF94AA3" w14:textId="350C5664" w:rsidR="00E118F3" w:rsidRPr="001D5FBB" w:rsidRDefault="00FE43A8" w:rsidP="001D5FBB">
            <w:pPr>
              <w:spacing w:line="360" w:lineRule="auto"/>
              <w:rPr>
                <w:rFonts w:cstheme="majorBidi"/>
                <w:b w:val="0"/>
                <w:bCs w:val="0"/>
              </w:rPr>
            </w:pPr>
            <w:r w:rsidRPr="001D5FBB">
              <w:rPr>
                <w:rFonts w:cstheme="majorBidi"/>
              </w:rPr>
              <w:t>Meaning</w:t>
            </w:r>
          </w:p>
        </w:tc>
      </w:tr>
      <w:tr w:rsidR="00E118F3" w:rsidRPr="001D5FBB" w14:paraId="62126463" w14:textId="4CB12887" w:rsidTr="00BB31CF">
        <w:tc>
          <w:tcPr>
            <w:tcW w:w="0" w:type="auto"/>
            <w:hideMark/>
          </w:tcPr>
          <w:p w14:paraId="007BDA05" w14:textId="77777777" w:rsidR="00E118F3" w:rsidRPr="001D5FBB" w:rsidRDefault="00E118F3" w:rsidP="001D5FBB">
            <w:pPr>
              <w:spacing w:line="360" w:lineRule="auto"/>
              <w:rPr>
                <w:rFonts w:cstheme="majorBidi"/>
              </w:rPr>
            </w:pPr>
            <w:r w:rsidRPr="001D5FBB">
              <w:rPr>
                <w:rFonts w:cstheme="majorBidi"/>
              </w:rPr>
              <w:t>A</w:t>
            </w:r>
          </w:p>
        </w:tc>
        <w:tc>
          <w:tcPr>
            <w:tcW w:w="3065" w:type="dxa"/>
            <w:hideMark/>
          </w:tcPr>
          <w:p w14:paraId="2A67902A" w14:textId="40E784A3" w:rsidR="00E118F3" w:rsidRPr="001D5FBB" w:rsidRDefault="00E118F3" w:rsidP="001D5FBB">
            <w:pPr>
              <w:spacing w:line="360" w:lineRule="auto"/>
              <w:jc w:val="both"/>
              <w:rPr>
                <w:rFonts w:cstheme="majorBidi"/>
              </w:rPr>
            </w:pPr>
            <w:r w:rsidRPr="001D5FBB">
              <w:rPr>
                <w:rFonts w:cstheme="majorBidi"/>
              </w:rPr>
              <w:t>(β</w:t>
            </w:r>
            <w:r w:rsidRPr="00E9304E">
              <w:rPr>
                <w:rFonts w:cstheme="majorBidi"/>
                <w:vertAlign w:val="subscript"/>
              </w:rPr>
              <w:t>S</w:t>
            </w:r>
            <w:r w:rsidRPr="001D5FBB">
              <w:rPr>
                <w:rFonts w:cstheme="majorBidi"/>
              </w:rPr>
              <w:t xml:space="preserve"> − </w:t>
            </w:r>
            <w:r w:rsidR="00F612C7" w:rsidRPr="001D5FBB">
              <w:rPr>
                <w:rFonts w:cstheme="majorBidi"/>
              </w:rPr>
              <w:t>Σ (</w:t>
            </w:r>
            <w:r w:rsidRPr="001D5FBB">
              <w:rPr>
                <w:rFonts w:cstheme="majorBidi"/>
              </w:rPr>
              <w:t>α</w:t>
            </w:r>
            <w:r w:rsidRPr="00A46438">
              <w:rPr>
                <w:rFonts w:cstheme="majorBidi"/>
                <w:vertAlign w:val="subscript"/>
              </w:rPr>
              <w:t xml:space="preserve">i </w:t>
            </w:r>
            <w:r w:rsidRPr="001D5FBB">
              <w:rPr>
                <w:rFonts w:cstheme="majorBidi"/>
              </w:rPr>
              <w:t>+ d</w:t>
            </w:r>
            <w:r w:rsidRPr="000D1FC6">
              <w:rPr>
                <w:rFonts w:cstheme="majorBidi"/>
                <w:vertAlign w:val="subscript"/>
              </w:rPr>
              <w:t>i</w:t>
            </w:r>
            <w:r w:rsidRPr="001D5FBB">
              <w:rPr>
                <w:rFonts w:cstheme="majorBidi"/>
              </w:rPr>
              <w:t>)) / (β</w:t>
            </w:r>
            <w:r w:rsidRPr="00E9304E">
              <w:rPr>
                <w:rFonts w:cstheme="majorBidi"/>
                <w:vertAlign w:val="subscript"/>
              </w:rPr>
              <w:t>S</w:t>
            </w:r>
            <w:r w:rsidRPr="001D5FBB">
              <w:rPr>
                <w:rFonts w:cstheme="majorBidi"/>
              </w:rPr>
              <w:t xml:space="preserve"> + η)</w:t>
            </w:r>
          </w:p>
        </w:tc>
        <w:tc>
          <w:tcPr>
            <w:tcW w:w="4580" w:type="dxa"/>
          </w:tcPr>
          <w:p w14:paraId="436CB0AA" w14:textId="35C5EAB1" w:rsidR="00E118F3" w:rsidRPr="001D5FBB" w:rsidRDefault="00FE43A8" w:rsidP="001D5FBB">
            <w:pPr>
              <w:spacing w:line="360" w:lineRule="auto"/>
              <w:jc w:val="both"/>
              <w:rPr>
                <w:rFonts w:cstheme="majorBidi"/>
              </w:rPr>
            </w:pPr>
            <w:r w:rsidRPr="001D5FBB">
              <w:rPr>
                <w:rFonts w:cstheme="majorBidi"/>
              </w:rPr>
              <w:t>Net Survival Ability of Sensitive Bacteria</w:t>
            </w:r>
          </w:p>
        </w:tc>
      </w:tr>
      <w:tr w:rsidR="00E118F3" w:rsidRPr="001D5FBB" w14:paraId="1B601E2D" w14:textId="3BC239A2" w:rsidTr="00BB31CF">
        <w:trPr>
          <w:cnfStyle w:val="000000010000" w:firstRow="0" w:lastRow="0" w:firstColumn="0" w:lastColumn="0" w:oddVBand="0" w:evenVBand="0" w:oddHBand="0" w:evenHBand="1" w:firstRowFirstColumn="0" w:firstRowLastColumn="0" w:lastRowFirstColumn="0" w:lastRowLastColumn="0"/>
        </w:trPr>
        <w:tc>
          <w:tcPr>
            <w:tcW w:w="0" w:type="auto"/>
            <w:hideMark/>
          </w:tcPr>
          <w:p w14:paraId="76A21A18" w14:textId="77777777" w:rsidR="00E118F3" w:rsidRPr="001D5FBB" w:rsidRDefault="00E118F3" w:rsidP="001D5FBB">
            <w:pPr>
              <w:spacing w:line="360" w:lineRule="auto"/>
              <w:rPr>
                <w:rFonts w:cstheme="majorBidi"/>
              </w:rPr>
            </w:pPr>
            <w:r w:rsidRPr="001D5FBB">
              <w:rPr>
                <w:rFonts w:cstheme="majorBidi"/>
              </w:rPr>
              <w:t>B</w:t>
            </w:r>
          </w:p>
        </w:tc>
        <w:tc>
          <w:tcPr>
            <w:tcW w:w="3065" w:type="dxa"/>
            <w:hideMark/>
          </w:tcPr>
          <w:p w14:paraId="43CFF112" w14:textId="77777777" w:rsidR="00E118F3" w:rsidRPr="001D5FBB" w:rsidRDefault="00E118F3" w:rsidP="001D5FBB">
            <w:pPr>
              <w:spacing w:line="360" w:lineRule="auto"/>
              <w:jc w:val="both"/>
              <w:rPr>
                <w:rFonts w:cstheme="majorBidi"/>
              </w:rPr>
            </w:pPr>
            <w:r w:rsidRPr="001D5FBB">
              <w:rPr>
                <w:rFonts w:cstheme="majorBidi"/>
              </w:rPr>
              <w:t>β</w:t>
            </w:r>
            <w:r w:rsidRPr="003117F0">
              <w:rPr>
                <w:rFonts w:cstheme="majorBidi"/>
                <w:vertAlign w:val="subscript"/>
              </w:rPr>
              <w:t>R</w:t>
            </w:r>
            <w:r w:rsidRPr="001D5FBB">
              <w:rPr>
                <w:rFonts w:cstheme="majorBidi"/>
              </w:rPr>
              <w:t xml:space="preserve"> / (β</w:t>
            </w:r>
            <w:r w:rsidRPr="003117F0">
              <w:rPr>
                <w:rFonts w:cstheme="majorBidi"/>
                <w:vertAlign w:val="subscript"/>
              </w:rPr>
              <w:t>R</w:t>
            </w:r>
            <w:r w:rsidRPr="001D5FBB">
              <w:rPr>
                <w:rFonts w:cstheme="majorBidi"/>
              </w:rPr>
              <w:t xml:space="preserve"> + η)</w:t>
            </w:r>
          </w:p>
        </w:tc>
        <w:tc>
          <w:tcPr>
            <w:tcW w:w="4580" w:type="dxa"/>
          </w:tcPr>
          <w:p w14:paraId="2529C775" w14:textId="3F72A1CB" w:rsidR="00E118F3" w:rsidRPr="001D5FBB" w:rsidRDefault="00FE43A8" w:rsidP="001D5FBB">
            <w:pPr>
              <w:spacing w:line="360" w:lineRule="auto"/>
              <w:jc w:val="both"/>
              <w:rPr>
                <w:rFonts w:cstheme="majorBidi"/>
              </w:rPr>
            </w:pPr>
            <w:r w:rsidRPr="001D5FBB">
              <w:rPr>
                <w:rFonts w:cstheme="majorBidi"/>
              </w:rPr>
              <w:t>Net Survival Ability of Resistant Bacteria</w:t>
            </w:r>
          </w:p>
        </w:tc>
      </w:tr>
      <w:tr w:rsidR="00E118F3" w:rsidRPr="001D5FBB" w14:paraId="3CE88F79" w14:textId="4ED5918B" w:rsidTr="00BB31CF">
        <w:tc>
          <w:tcPr>
            <w:tcW w:w="0" w:type="auto"/>
            <w:tcBorders>
              <w:bottom w:val="single" w:sz="4" w:space="0" w:color="000000" w:themeColor="text1"/>
            </w:tcBorders>
            <w:hideMark/>
          </w:tcPr>
          <w:p w14:paraId="517267A2" w14:textId="77777777" w:rsidR="00E118F3" w:rsidRPr="001D5FBB" w:rsidRDefault="00E118F3" w:rsidP="001D5FBB">
            <w:pPr>
              <w:spacing w:line="360" w:lineRule="auto"/>
              <w:rPr>
                <w:rFonts w:cstheme="majorBidi"/>
              </w:rPr>
            </w:pPr>
            <w:r w:rsidRPr="001D5FBB">
              <w:rPr>
                <w:rFonts w:cstheme="majorBidi"/>
              </w:rPr>
              <w:t>C</w:t>
            </w:r>
          </w:p>
        </w:tc>
        <w:tc>
          <w:tcPr>
            <w:tcW w:w="3065" w:type="dxa"/>
            <w:tcBorders>
              <w:bottom w:val="single" w:sz="4" w:space="0" w:color="000000" w:themeColor="text1"/>
            </w:tcBorders>
            <w:hideMark/>
          </w:tcPr>
          <w:p w14:paraId="2CFE900A" w14:textId="77777777" w:rsidR="00E118F3" w:rsidRPr="001D5FBB" w:rsidRDefault="00E118F3" w:rsidP="001D5FBB">
            <w:pPr>
              <w:spacing w:line="360" w:lineRule="auto"/>
              <w:jc w:val="both"/>
              <w:rPr>
                <w:rFonts w:cstheme="majorBidi"/>
              </w:rPr>
            </w:pPr>
            <w:r w:rsidRPr="001D5FBB">
              <w:rPr>
                <w:rFonts w:cstheme="majorBidi"/>
              </w:rPr>
              <w:t>Σα</w:t>
            </w:r>
            <w:r w:rsidRPr="00A46438">
              <w:rPr>
                <w:rFonts w:cstheme="majorBidi"/>
                <w:vertAlign w:val="subscript"/>
              </w:rPr>
              <w:t>i</w:t>
            </w:r>
            <w:r w:rsidRPr="001D5FBB">
              <w:rPr>
                <w:rFonts w:cstheme="majorBidi"/>
              </w:rPr>
              <w:t xml:space="preserve"> / (β</w:t>
            </w:r>
            <w:r w:rsidRPr="003117F0">
              <w:rPr>
                <w:rFonts w:cstheme="majorBidi"/>
                <w:vertAlign w:val="subscript"/>
              </w:rPr>
              <w:t>R</w:t>
            </w:r>
            <w:r w:rsidRPr="001D5FBB">
              <w:rPr>
                <w:rFonts w:cstheme="majorBidi"/>
              </w:rPr>
              <w:t xml:space="preserve"> + η)</w:t>
            </w:r>
          </w:p>
        </w:tc>
        <w:tc>
          <w:tcPr>
            <w:tcW w:w="4580" w:type="dxa"/>
            <w:tcBorders>
              <w:bottom w:val="single" w:sz="4" w:space="0" w:color="000000" w:themeColor="text1"/>
            </w:tcBorders>
          </w:tcPr>
          <w:p w14:paraId="723D6A9E" w14:textId="576B6211" w:rsidR="00E118F3" w:rsidRPr="001D5FBB" w:rsidRDefault="00FE43A8" w:rsidP="001D5FBB">
            <w:pPr>
              <w:spacing w:line="360" w:lineRule="auto"/>
              <w:jc w:val="both"/>
              <w:rPr>
                <w:rFonts w:cstheme="majorBidi"/>
              </w:rPr>
            </w:pPr>
            <w:r w:rsidRPr="001D5FBB">
              <w:rPr>
                <w:rFonts w:cstheme="majorBidi"/>
              </w:rPr>
              <w:t>Mutation Contribution</w:t>
            </w:r>
          </w:p>
        </w:tc>
      </w:tr>
    </w:tbl>
    <w:p w14:paraId="0C58AE23" w14:textId="77777777" w:rsidR="00953134" w:rsidRPr="001D5FBB" w:rsidRDefault="00953134" w:rsidP="001D5FBB">
      <w:pPr>
        <w:spacing w:line="360" w:lineRule="auto"/>
        <w:jc w:val="both"/>
        <w:rPr>
          <w:rFonts w:asciiTheme="majorBidi" w:hAnsiTheme="majorBidi" w:cstheme="majorBidi"/>
        </w:rPr>
      </w:pPr>
    </w:p>
    <w:p w14:paraId="40D4E581" w14:textId="04109CB6"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Written explicitly for two antibiotics:</w:t>
      </w:r>
    </w:p>
    <w:p w14:paraId="63D7057D" w14:textId="65369D94" w:rsidR="005243D6" w:rsidRPr="00F612C7" w:rsidRDefault="00E118F3" w:rsidP="001D5FBB">
      <w:pPr>
        <w:spacing w:line="360" w:lineRule="auto"/>
        <w:jc w:val="both"/>
        <w:rPr>
          <w:rFonts w:asciiTheme="majorBidi" w:hAnsiTheme="majorBidi" w:cstheme="majorBidi"/>
          <w:sz w:val="28"/>
          <w:szCs w:val="28"/>
        </w:rPr>
      </w:pPr>
      <w:r w:rsidRPr="00E6071E">
        <w:rPr>
          <w:rFonts w:asciiTheme="majorBidi" w:hAnsiTheme="majorBidi" w:cstheme="majorBidi"/>
          <w:sz w:val="28"/>
          <w:szCs w:val="28"/>
        </w:rPr>
        <w:t xml:space="preserve">A = </w:t>
      </w:r>
      <m:oMath>
        <m:f>
          <m:fPr>
            <m:ctrlPr>
              <w:rPr>
                <w:rFonts w:ascii="Cambria Math" w:hAnsi="Cambria Math" w:cstheme="majorBidi"/>
                <w:iCs/>
                <w:sz w:val="28"/>
                <w:szCs w:val="28"/>
              </w:rPr>
            </m:ctrlPr>
          </m:fPr>
          <m:num>
            <m:sSub>
              <m:sSubPr>
                <m:ctrlPr>
                  <w:rPr>
                    <w:rFonts w:ascii="Cambria Math" w:hAnsi="Cambria Math" w:cstheme="majorBidi"/>
                    <w:iCs/>
                    <w:sz w:val="28"/>
                    <w:szCs w:val="28"/>
                  </w:rPr>
                </m:ctrlPr>
              </m:sSubPr>
              <m:e>
                <m:r>
                  <m:rPr>
                    <m:sty m:val="p"/>
                  </m:rPr>
                  <w:rPr>
                    <w:rFonts w:ascii="Cambria Math" w:hAnsi="Cambria Math" w:cstheme="majorBidi"/>
                    <w:sz w:val="28"/>
                    <w:szCs w:val="28"/>
                  </w:rPr>
                  <m:t>β</m:t>
                </m:r>
              </m:e>
              <m:sub>
                <m:r>
                  <m:rPr>
                    <m:sty m:val="p"/>
                  </m:rPr>
                  <w:rPr>
                    <w:rFonts w:ascii="Cambria Math" w:hAnsi="Cambria Math" w:cstheme="majorBidi"/>
                    <w:sz w:val="28"/>
                    <w:szCs w:val="28"/>
                  </w:rPr>
                  <m:t>S</m:t>
                </m:r>
              </m:sub>
            </m:sSub>
            <m:r>
              <m:rPr>
                <m:sty m:val="p"/>
              </m:rPr>
              <w:rPr>
                <w:rFonts w:ascii="Cambria Math" w:hAnsi="Cambria Math" w:cstheme="majorBidi"/>
                <w:sz w:val="28"/>
                <w:szCs w:val="28"/>
              </w:rPr>
              <m:t xml:space="preserve">- </m:t>
            </m:r>
            <m:d>
              <m:dPr>
                <m:ctrlPr>
                  <w:rPr>
                    <w:rFonts w:ascii="Cambria Math" w:hAnsi="Cambria Math" w:cstheme="majorBidi"/>
                    <w:iCs/>
                    <w:sz w:val="28"/>
                    <w:szCs w:val="28"/>
                  </w:rPr>
                </m:ctrlPr>
              </m:dPr>
              <m:e>
                <m:sSub>
                  <m:sSubPr>
                    <m:ctrlPr>
                      <w:rPr>
                        <w:rFonts w:ascii="Cambria Math" w:hAnsi="Cambria Math" w:cstheme="majorBidi"/>
                        <w:iCs/>
                        <w:sz w:val="28"/>
                        <w:szCs w:val="28"/>
                      </w:rPr>
                    </m:ctrlPr>
                  </m:sSubPr>
                  <m:e>
                    <m:r>
                      <m:rPr>
                        <m:sty m:val="p"/>
                      </m:rPr>
                      <w:rPr>
                        <w:rFonts w:ascii="Cambria Math" w:hAnsi="Cambria Math" w:cstheme="majorBidi"/>
                        <w:sz w:val="28"/>
                        <w:szCs w:val="28"/>
                      </w:rPr>
                      <m:t>α</m:t>
                    </m:r>
                  </m:e>
                  <m:sub>
                    <m:r>
                      <m:rPr>
                        <m:sty m:val="p"/>
                      </m:rPr>
                      <w:rPr>
                        <w:rFonts w:ascii="Cambria Math" w:hAnsi="Cambria Math" w:cstheme="majorBidi"/>
                        <w:sz w:val="28"/>
                        <w:szCs w:val="28"/>
                      </w:rPr>
                      <m:t>1</m:t>
                    </m:r>
                  </m:sub>
                </m:sSub>
                <m:r>
                  <m:rPr>
                    <m:sty m:val="p"/>
                  </m:rPr>
                  <w:rPr>
                    <w:rFonts w:ascii="Cambria Math" w:hAnsi="Cambria Math" w:cstheme="majorBidi"/>
                    <w:sz w:val="28"/>
                    <w:szCs w:val="28"/>
                  </w:rPr>
                  <m:t>+</m:t>
                </m:r>
                <m:sSub>
                  <m:sSubPr>
                    <m:ctrlPr>
                      <w:rPr>
                        <w:rFonts w:ascii="Cambria Math" w:hAnsi="Cambria Math" w:cstheme="majorBidi"/>
                        <w:iCs/>
                        <w:sz w:val="28"/>
                        <w:szCs w:val="28"/>
                      </w:rPr>
                    </m:ctrlPr>
                  </m:sSubPr>
                  <m:e>
                    <m:r>
                      <m:rPr>
                        <m:sty m:val="p"/>
                      </m:rPr>
                      <w:rPr>
                        <w:rFonts w:ascii="Cambria Math" w:hAnsi="Cambria Math" w:cstheme="majorBidi"/>
                        <w:sz w:val="28"/>
                        <w:szCs w:val="28"/>
                      </w:rPr>
                      <m:t>d</m:t>
                    </m:r>
                  </m:e>
                  <m:sub>
                    <m:r>
                      <m:rPr>
                        <m:sty m:val="p"/>
                      </m:rPr>
                      <w:rPr>
                        <w:rFonts w:ascii="Cambria Math" w:hAnsi="Cambria Math" w:cstheme="majorBidi"/>
                        <w:sz w:val="28"/>
                        <w:szCs w:val="28"/>
                      </w:rPr>
                      <m:t>1</m:t>
                    </m:r>
                  </m:sub>
                </m:sSub>
              </m:e>
            </m:d>
            <m:r>
              <m:rPr>
                <m:sty m:val="p"/>
              </m:rPr>
              <w:rPr>
                <w:rFonts w:ascii="Cambria Math" w:hAnsi="Cambria Math" w:cstheme="majorBidi"/>
                <w:sz w:val="28"/>
                <w:szCs w:val="28"/>
              </w:rPr>
              <m:t xml:space="preserve"> - (</m:t>
            </m:r>
            <m:sSub>
              <m:sSubPr>
                <m:ctrlPr>
                  <w:rPr>
                    <w:rFonts w:ascii="Cambria Math" w:hAnsi="Cambria Math" w:cstheme="majorBidi"/>
                    <w:iCs/>
                    <w:sz w:val="28"/>
                    <w:szCs w:val="28"/>
                  </w:rPr>
                </m:ctrlPr>
              </m:sSubPr>
              <m:e>
                <m:r>
                  <m:rPr>
                    <m:sty m:val="p"/>
                  </m:rPr>
                  <w:rPr>
                    <w:rFonts w:ascii="Cambria Math" w:hAnsi="Cambria Math" w:cstheme="majorBidi"/>
                    <w:sz w:val="28"/>
                    <w:szCs w:val="28"/>
                  </w:rPr>
                  <m:t>α</m:t>
                </m:r>
              </m:e>
              <m:sub>
                <m:r>
                  <m:rPr>
                    <m:sty m:val="p"/>
                  </m:rPr>
                  <w:rPr>
                    <w:rFonts w:ascii="Cambria Math" w:hAnsi="Cambria Math" w:cstheme="majorBidi"/>
                    <w:sz w:val="28"/>
                    <w:szCs w:val="28"/>
                  </w:rPr>
                  <m:t>2</m:t>
                </m:r>
              </m:sub>
            </m:sSub>
            <m:r>
              <m:rPr>
                <m:sty m:val="p"/>
              </m:rPr>
              <w:rPr>
                <w:rFonts w:ascii="Cambria Math" w:hAnsi="Cambria Math" w:cstheme="majorBidi"/>
                <w:sz w:val="28"/>
                <w:szCs w:val="28"/>
              </w:rPr>
              <m:t>+</m:t>
            </m:r>
            <m:sSub>
              <m:sSubPr>
                <m:ctrlPr>
                  <w:rPr>
                    <w:rFonts w:ascii="Cambria Math" w:hAnsi="Cambria Math" w:cstheme="majorBidi"/>
                    <w:iCs/>
                    <w:sz w:val="28"/>
                    <w:szCs w:val="28"/>
                  </w:rPr>
                </m:ctrlPr>
              </m:sSubPr>
              <m:e>
                <m:r>
                  <m:rPr>
                    <m:sty m:val="p"/>
                  </m:rPr>
                  <w:rPr>
                    <w:rFonts w:ascii="Cambria Math" w:hAnsi="Cambria Math" w:cstheme="majorBidi"/>
                    <w:sz w:val="28"/>
                    <w:szCs w:val="28"/>
                  </w:rPr>
                  <m:t>d</m:t>
                </m:r>
              </m:e>
              <m:sub>
                <m:r>
                  <m:rPr>
                    <m:sty m:val="p"/>
                  </m:rPr>
                  <w:rPr>
                    <w:rFonts w:ascii="Cambria Math" w:hAnsi="Cambria Math" w:cstheme="majorBidi"/>
                    <w:sz w:val="28"/>
                    <w:szCs w:val="28"/>
                  </w:rPr>
                  <m:t>2</m:t>
                </m:r>
              </m:sub>
            </m:sSub>
            <m:r>
              <m:rPr>
                <m:sty m:val="p"/>
              </m:rPr>
              <w:rPr>
                <w:rFonts w:ascii="Cambria Math" w:hAnsi="Cambria Math" w:cstheme="majorBidi"/>
                <w:sz w:val="28"/>
                <w:szCs w:val="28"/>
              </w:rPr>
              <m:t xml:space="preserve">) </m:t>
            </m:r>
          </m:num>
          <m:den>
            <m:sSub>
              <m:sSubPr>
                <m:ctrlPr>
                  <w:rPr>
                    <w:rFonts w:ascii="Cambria Math" w:hAnsi="Cambria Math" w:cstheme="majorBidi"/>
                    <w:iCs/>
                    <w:sz w:val="28"/>
                    <w:szCs w:val="28"/>
                  </w:rPr>
                </m:ctrlPr>
              </m:sSubPr>
              <m:e>
                <m:r>
                  <m:rPr>
                    <m:sty m:val="p"/>
                  </m:rPr>
                  <w:rPr>
                    <w:rFonts w:ascii="Cambria Math" w:hAnsi="Cambria Math" w:cstheme="majorBidi"/>
                    <w:sz w:val="28"/>
                    <w:szCs w:val="28"/>
                  </w:rPr>
                  <m:t>β</m:t>
                </m:r>
              </m:e>
              <m:sub>
                <m:r>
                  <m:rPr>
                    <m:sty m:val="p"/>
                  </m:rPr>
                  <w:rPr>
                    <w:rFonts w:ascii="Cambria Math" w:hAnsi="Cambria Math" w:cstheme="majorBidi"/>
                    <w:sz w:val="28"/>
                    <w:szCs w:val="28"/>
                  </w:rPr>
                  <m:t>S</m:t>
                </m:r>
              </m:sub>
            </m:sSub>
            <m:r>
              <m:rPr>
                <m:sty m:val="p"/>
              </m:rPr>
              <w:rPr>
                <w:rFonts w:ascii="Cambria Math" w:hAnsi="Cambria Math" w:cstheme="majorBidi"/>
                <w:sz w:val="28"/>
                <w:szCs w:val="28"/>
              </w:rPr>
              <m:t xml:space="preserve"> + η</m:t>
            </m:r>
          </m:den>
        </m:f>
      </m:oMath>
    </w:p>
    <w:p w14:paraId="414D9FED" w14:textId="3D754812" w:rsidR="00E118F3" w:rsidRPr="00E6071E" w:rsidRDefault="00E118F3" w:rsidP="001D5FBB">
      <w:pPr>
        <w:spacing w:line="360" w:lineRule="auto"/>
        <w:jc w:val="both"/>
        <w:rPr>
          <w:rFonts w:asciiTheme="majorBidi" w:hAnsiTheme="majorBidi" w:cstheme="majorBidi"/>
          <w:sz w:val="28"/>
          <w:szCs w:val="28"/>
        </w:rPr>
      </w:pPr>
      <w:r w:rsidRPr="00E6071E">
        <w:rPr>
          <w:rFonts w:asciiTheme="majorBidi" w:hAnsiTheme="majorBidi" w:cstheme="majorBidi"/>
          <w:sz w:val="28"/>
          <w:szCs w:val="28"/>
        </w:rPr>
        <w:t xml:space="preserve">B = </w:t>
      </w:r>
      <m:oMath>
        <m:f>
          <m:fPr>
            <m:ctrlPr>
              <w:rPr>
                <w:rFonts w:ascii="Cambria Math" w:hAnsi="Cambria Math" w:cstheme="majorBidi"/>
                <w:i/>
                <w:sz w:val="28"/>
                <w:szCs w:val="28"/>
              </w:rPr>
            </m:ctrlPr>
          </m:fPr>
          <m:num>
            <m:sSub>
              <m:sSubPr>
                <m:ctrlPr>
                  <w:rPr>
                    <w:rFonts w:ascii="Cambria Math" w:hAnsi="Cambria Math" w:cstheme="majorBidi"/>
                    <w:sz w:val="28"/>
                    <w:szCs w:val="28"/>
                  </w:rPr>
                </m:ctrlPr>
              </m:sSubPr>
              <m:e>
                <m:r>
                  <m:rPr>
                    <m:sty m:val="p"/>
                  </m:rPr>
                  <w:rPr>
                    <w:rFonts w:ascii="Cambria Math" w:hAnsi="Cambria Math" w:cstheme="majorBidi"/>
                    <w:sz w:val="28"/>
                    <w:szCs w:val="28"/>
                  </w:rPr>
                  <m:t>β</m:t>
                </m:r>
              </m:e>
              <m:sub>
                <m:r>
                  <m:rPr>
                    <m:sty m:val="p"/>
                  </m:rPr>
                  <w:rPr>
                    <w:rFonts w:ascii="Cambria Math" w:hAnsi="Cambria Math" w:cstheme="majorBidi"/>
                    <w:sz w:val="28"/>
                    <w:szCs w:val="28"/>
                  </w:rPr>
                  <m:t>R</m:t>
                </m:r>
              </m:sub>
            </m:sSub>
          </m:num>
          <m:den>
            <m:sSub>
              <m:sSubPr>
                <m:ctrlPr>
                  <w:rPr>
                    <w:rFonts w:ascii="Cambria Math" w:hAnsi="Cambria Math" w:cstheme="majorBidi"/>
                    <w:sz w:val="28"/>
                    <w:szCs w:val="28"/>
                  </w:rPr>
                </m:ctrlPr>
              </m:sSubPr>
              <m:e>
                <m:r>
                  <m:rPr>
                    <m:sty m:val="p"/>
                  </m:rPr>
                  <w:rPr>
                    <w:rFonts w:ascii="Cambria Math" w:hAnsi="Cambria Math" w:cstheme="majorBidi"/>
                    <w:sz w:val="28"/>
                    <w:szCs w:val="28"/>
                  </w:rPr>
                  <m:t>β</m:t>
                </m:r>
              </m:e>
              <m:sub>
                <m:r>
                  <m:rPr>
                    <m:sty m:val="p"/>
                  </m:rPr>
                  <w:rPr>
                    <w:rFonts w:ascii="Cambria Math" w:hAnsi="Cambria Math" w:cstheme="majorBidi"/>
                    <w:sz w:val="28"/>
                    <w:szCs w:val="28"/>
                  </w:rPr>
                  <m:t>R</m:t>
                </m:r>
              </m:sub>
            </m:sSub>
            <m:r>
              <m:rPr>
                <m:sty m:val="p"/>
              </m:rPr>
              <w:rPr>
                <w:rFonts w:ascii="Cambria Math" w:hAnsi="Cambria Math" w:cstheme="majorBidi"/>
                <w:sz w:val="28"/>
                <w:szCs w:val="28"/>
              </w:rPr>
              <m:t xml:space="preserve"> + η</m:t>
            </m:r>
          </m:den>
        </m:f>
      </m:oMath>
    </w:p>
    <w:p w14:paraId="02B654D1" w14:textId="6C349EB7" w:rsidR="005243D6" w:rsidRPr="00E6071E" w:rsidRDefault="00E118F3" w:rsidP="001D5FBB">
      <w:pPr>
        <w:spacing w:line="360" w:lineRule="auto"/>
        <w:jc w:val="both"/>
        <w:rPr>
          <w:rFonts w:asciiTheme="majorBidi" w:eastAsiaTheme="minorEastAsia" w:hAnsiTheme="majorBidi" w:cstheme="majorBidi"/>
          <w:sz w:val="28"/>
          <w:szCs w:val="28"/>
        </w:rPr>
      </w:pPr>
      <w:r w:rsidRPr="00E6071E">
        <w:rPr>
          <w:rFonts w:asciiTheme="majorBidi" w:hAnsiTheme="majorBidi" w:cstheme="majorBidi"/>
          <w:sz w:val="28"/>
          <w:szCs w:val="28"/>
        </w:rPr>
        <w:t xml:space="preserve">C = </w:t>
      </w:r>
      <m:oMath>
        <m:f>
          <m:fPr>
            <m:ctrlPr>
              <w:rPr>
                <w:rFonts w:ascii="Cambria Math" w:hAnsi="Cambria Math" w:cstheme="majorBidi"/>
                <w:i/>
                <w:sz w:val="28"/>
                <w:szCs w:val="28"/>
              </w:rPr>
            </m:ctrlPr>
          </m:fPr>
          <m:num>
            <m:sSub>
              <m:sSubPr>
                <m:ctrlPr>
                  <w:rPr>
                    <w:rFonts w:ascii="Cambria Math" w:hAnsi="Cambria Math" w:cstheme="majorBidi"/>
                    <w:sz w:val="28"/>
                    <w:szCs w:val="28"/>
                  </w:rPr>
                </m:ctrlPr>
              </m:sSubPr>
              <m:e>
                <m:r>
                  <m:rPr>
                    <m:sty m:val="p"/>
                  </m:rPr>
                  <w:rPr>
                    <w:rFonts w:ascii="Cambria Math" w:hAnsi="Cambria Math" w:cstheme="majorBidi"/>
                    <w:sz w:val="28"/>
                    <w:szCs w:val="28"/>
                  </w:rPr>
                  <m:t>α</m:t>
                </m:r>
              </m:e>
              <m:sub>
                <m:r>
                  <m:rPr>
                    <m:sty m:val="p"/>
                  </m:rPr>
                  <w:rPr>
                    <w:rFonts w:ascii="Cambria Math" w:hAnsi="Cambria Math" w:cstheme="majorBidi"/>
                    <w:sz w:val="28"/>
                    <w:szCs w:val="28"/>
                  </w:rPr>
                  <m:t>1</m:t>
                </m:r>
              </m:sub>
            </m:sSub>
            <m:r>
              <m:rPr>
                <m:sty m:val="p"/>
              </m:rPr>
              <w:rPr>
                <w:rFonts w:ascii="Cambria Math" w:hAnsi="Cambria Math" w:cstheme="majorBidi"/>
                <w:sz w:val="28"/>
                <w:szCs w:val="28"/>
              </w:rPr>
              <m:t xml:space="preserve"> + </m:t>
            </m:r>
            <m:sSub>
              <m:sSubPr>
                <m:ctrlPr>
                  <w:rPr>
                    <w:rFonts w:ascii="Cambria Math" w:hAnsi="Cambria Math" w:cstheme="majorBidi"/>
                    <w:sz w:val="28"/>
                    <w:szCs w:val="28"/>
                  </w:rPr>
                </m:ctrlPr>
              </m:sSubPr>
              <m:e>
                <m:r>
                  <m:rPr>
                    <m:sty m:val="p"/>
                  </m:rPr>
                  <w:rPr>
                    <w:rFonts w:ascii="Cambria Math" w:hAnsi="Cambria Math" w:cstheme="majorBidi"/>
                    <w:sz w:val="28"/>
                    <w:szCs w:val="28"/>
                  </w:rPr>
                  <m:t>α</m:t>
                </m:r>
              </m:e>
              <m:sub>
                <m:r>
                  <m:rPr>
                    <m:sty m:val="p"/>
                  </m:rPr>
                  <w:rPr>
                    <w:rFonts w:ascii="Cambria Math" w:hAnsi="Cambria Math" w:cstheme="majorBidi"/>
                    <w:sz w:val="28"/>
                    <w:szCs w:val="28"/>
                  </w:rPr>
                  <m:t>2</m:t>
                </m:r>
              </m:sub>
            </m:sSub>
          </m:num>
          <m:den>
            <m:r>
              <m:rPr>
                <m:sty m:val="p"/>
              </m:rPr>
              <w:rPr>
                <w:rFonts w:ascii="Cambria Math" w:hAnsi="Cambria Math" w:cstheme="majorBidi"/>
                <w:sz w:val="28"/>
                <w:szCs w:val="28"/>
              </w:rPr>
              <m:t xml:space="preserve"> </m:t>
            </m:r>
            <m:sSub>
              <m:sSubPr>
                <m:ctrlPr>
                  <w:rPr>
                    <w:rFonts w:ascii="Cambria Math" w:hAnsi="Cambria Math" w:cstheme="majorBidi"/>
                    <w:sz w:val="28"/>
                    <w:szCs w:val="28"/>
                  </w:rPr>
                </m:ctrlPr>
              </m:sSubPr>
              <m:e>
                <m:r>
                  <m:rPr>
                    <m:sty m:val="p"/>
                  </m:rPr>
                  <w:rPr>
                    <w:rFonts w:ascii="Cambria Math" w:hAnsi="Cambria Math" w:cstheme="majorBidi"/>
                    <w:sz w:val="28"/>
                    <w:szCs w:val="28"/>
                  </w:rPr>
                  <m:t>β</m:t>
                </m:r>
              </m:e>
              <m:sub>
                <m:r>
                  <m:rPr>
                    <m:sty m:val="p"/>
                  </m:rPr>
                  <w:rPr>
                    <w:rFonts w:ascii="Cambria Math" w:hAnsi="Cambria Math" w:cstheme="majorBidi"/>
                    <w:sz w:val="28"/>
                    <w:szCs w:val="28"/>
                  </w:rPr>
                  <m:t>R</m:t>
                </m:r>
              </m:sub>
            </m:sSub>
            <m:r>
              <m:rPr>
                <m:sty m:val="p"/>
              </m:rPr>
              <w:rPr>
                <w:rFonts w:ascii="Cambria Math" w:hAnsi="Cambria Math" w:cstheme="majorBidi"/>
                <w:sz w:val="28"/>
                <w:szCs w:val="28"/>
              </w:rPr>
              <m:t xml:space="preserve"> + η</m:t>
            </m:r>
          </m:den>
        </m:f>
      </m:oMath>
    </w:p>
    <w:p w14:paraId="27E0868E" w14:textId="77777777" w:rsidR="005243D6" w:rsidRPr="001D5FBB" w:rsidRDefault="005243D6"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The Key Threshold Condition</w:t>
      </w:r>
    </w:p>
    <w:p w14:paraId="6B96CB01" w14:textId="3E024A4C"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The entire long</w:t>
      </w:r>
      <w:r w:rsidR="00003F4D" w:rsidRPr="001D5FBB">
        <w:rPr>
          <w:rFonts w:asciiTheme="majorBidi" w:hAnsiTheme="majorBidi" w:cstheme="majorBidi"/>
        </w:rPr>
        <w:t>-</w:t>
      </w:r>
      <w:r w:rsidRPr="001D5FBB">
        <w:rPr>
          <w:rFonts w:asciiTheme="majorBidi" w:hAnsiTheme="majorBidi" w:cstheme="majorBidi"/>
        </w:rPr>
        <w:t xml:space="preserve">term </w:t>
      </w:r>
      <w:r w:rsidR="000530B8" w:rsidRPr="001D5FBB">
        <w:rPr>
          <w:rFonts w:asciiTheme="majorBidi" w:hAnsiTheme="majorBidi" w:cstheme="majorBidi"/>
        </w:rPr>
        <w:t>behavior</w:t>
      </w:r>
      <w:r w:rsidRPr="001D5FBB">
        <w:rPr>
          <w:rFonts w:asciiTheme="majorBidi" w:hAnsiTheme="majorBidi" w:cstheme="majorBidi"/>
        </w:rPr>
        <w:t xml:space="preserve"> of the system depends on comparing A and B:</w:t>
      </w:r>
    </w:p>
    <w:tbl>
      <w:tblPr>
        <w:tblStyle w:val="project2"/>
        <w:tblW w:w="0" w:type="auto"/>
        <w:tblLook w:val="0420" w:firstRow="1" w:lastRow="0" w:firstColumn="0" w:lastColumn="0" w:noHBand="0" w:noVBand="1"/>
      </w:tblPr>
      <w:tblGrid>
        <w:gridCol w:w="1258"/>
        <w:gridCol w:w="7768"/>
      </w:tblGrid>
      <w:tr w:rsidR="005243D6" w:rsidRPr="001D5FBB" w14:paraId="50E3B0F1" w14:textId="77777777" w:rsidTr="009D4149">
        <w:trPr>
          <w:cnfStyle w:val="100000000000" w:firstRow="1" w:lastRow="0" w:firstColumn="0" w:lastColumn="0" w:oddVBand="0" w:evenVBand="0" w:oddHBand="0" w:evenHBand="0" w:firstRowFirstColumn="0" w:firstRowLastColumn="0" w:lastRowFirstColumn="0" w:lastRowLastColumn="0"/>
          <w:trHeight w:val="501"/>
        </w:trPr>
        <w:tc>
          <w:tcPr>
            <w:tcW w:w="0" w:type="auto"/>
            <w:hideMark/>
          </w:tcPr>
          <w:p w14:paraId="12F6D8E8" w14:textId="77777777" w:rsidR="005243D6" w:rsidRPr="001D5FBB" w:rsidRDefault="005243D6" w:rsidP="001D5FBB">
            <w:pPr>
              <w:spacing w:line="360" w:lineRule="auto"/>
              <w:rPr>
                <w:rFonts w:cstheme="majorBidi"/>
                <w:b w:val="0"/>
                <w:bCs w:val="0"/>
              </w:rPr>
            </w:pPr>
            <w:r w:rsidRPr="001D5FBB">
              <w:rPr>
                <w:rFonts w:cstheme="majorBidi"/>
              </w:rPr>
              <w:t>Condition</w:t>
            </w:r>
          </w:p>
        </w:tc>
        <w:tc>
          <w:tcPr>
            <w:tcW w:w="0" w:type="auto"/>
            <w:hideMark/>
          </w:tcPr>
          <w:p w14:paraId="22EBF35B" w14:textId="77777777" w:rsidR="005243D6" w:rsidRPr="001D5FBB" w:rsidRDefault="005243D6" w:rsidP="001D5FBB">
            <w:pPr>
              <w:spacing w:line="360" w:lineRule="auto"/>
              <w:rPr>
                <w:rFonts w:cstheme="majorBidi"/>
                <w:b w:val="0"/>
                <w:bCs w:val="0"/>
              </w:rPr>
            </w:pPr>
            <w:r w:rsidRPr="001D5FBB">
              <w:rPr>
                <w:rFonts w:cstheme="majorBidi"/>
              </w:rPr>
              <w:t>Outcome</w:t>
            </w:r>
          </w:p>
        </w:tc>
      </w:tr>
      <w:tr w:rsidR="005243D6" w:rsidRPr="001D5FBB" w14:paraId="57D27BCB" w14:textId="77777777" w:rsidTr="009D4149">
        <w:tc>
          <w:tcPr>
            <w:tcW w:w="0" w:type="auto"/>
            <w:hideMark/>
          </w:tcPr>
          <w:p w14:paraId="4A07E0F2" w14:textId="77777777" w:rsidR="005243D6" w:rsidRPr="001D5FBB" w:rsidRDefault="005243D6" w:rsidP="001D5FBB">
            <w:pPr>
              <w:spacing w:line="360" w:lineRule="auto"/>
              <w:rPr>
                <w:rFonts w:cstheme="majorBidi"/>
              </w:rPr>
            </w:pPr>
            <w:r w:rsidRPr="001D5FBB">
              <w:rPr>
                <w:rFonts w:cstheme="majorBidi"/>
              </w:rPr>
              <w:t>A &lt; B</w:t>
            </w:r>
          </w:p>
        </w:tc>
        <w:tc>
          <w:tcPr>
            <w:tcW w:w="0" w:type="auto"/>
            <w:hideMark/>
          </w:tcPr>
          <w:p w14:paraId="2B4D8420" w14:textId="77777777" w:rsidR="005243D6" w:rsidRPr="001D5FBB" w:rsidRDefault="005243D6" w:rsidP="001D5FBB">
            <w:pPr>
              <w:spacing w:line="360" w:lineRule="auto"/>
              <w:jc w:val="both"/>
              <w:rPr>
                <w:rFonts w:cstheme="majorBidi"/>
              </w:rPr>
            </w:pPr>
            <w:r w:rsidRPr="001D5FBB">
              <w:rPr>
                <w:rFonts w:cstheme="majorBidi"/>
              </w:rPr>
              <w:t>Sensitive bacteria die out. Only resistant bacteria and immune cells persist at equilibrium E2. Antibiotics have failed to prevent resistance dominance.</w:t>
            </w:r>
          </w:p>
        </w:tc>
      </w:tr>
      <w:tr w:rsidR="005243D6" w:rsidRPr="001D5FBB" w14:paraId="0C3822A2" w14:textId="77777777" w:rsidTr="009D4149">
        <w:trPr>
          <w:cnfStyle w:val="000000010000" w:firstRow="0" w:lastRow="0" w:firstColumn="0" w:lastColumn="0" w:oddVBand="0" w:evenVBand="0" w:oddHBand="0" w:evenHBand="1" w:firstRowFirstColumn="0" w:firstRowLastColumn="0" w:lastRowFirstColumn="0" w:lastRowLastColumn="0"/>
        </w:trPr>
        <w:tc>
          <w:tcPr>
            <w:tcW w:w="0" w:type="auto"/>
            <w:tcBorders>
              <w:bottom w:val="single" w:sz="4" w:space="0" w:color="000000" w:themeColor="text1"/>
            </w:tcBorders>
            <w:hideMark/>
          </w:tcPr>
          <w:p w14:paraId="40E3EF1E" w14:textId="77777777" w:rsidR="005243D6" w:rsidRPr="001D5FBB" w:rsidRDefault="005243D6" w:rsidP="001D5FBB">
            <w:pPr>
              <w:spacing w:line="360" w:lineRule="auto"/>
              <w:rPr>
                <w:rFonts w:cstheme="majorBidi"/>
              </w:rPr>
            </w:pPr>
            <w:r w:rsidRPr="001D5FBB">
              <w:rPr>
                <w:rFonts w:cstheme="majorBidi"/>
              </w:rPr>
              <w:t>A &gt; B</w:t>
            </w:r>
          </w:p>
        </w:tc>
        <w:tc>
          <w:tcPr>
            <w:tcW w:w="0" w:type="auto"/>
            <w:tcBorders>
              <w:bottom w:val="single" w:sz="4" w:space="0" w:color="000000" w:themeColor="text1"/>
            </w:tcBorders>
            <w:hideMark/>
          </w:tcPr>
          <w:p w14:paraId="0359199C" w14:textId="77777777" w:rsidR="005243D6" w:rsidRPr="001D5FBB" w:rsidRDefault="005243D6" w:rsidP="001D5FBB">
            <w:pPr>
              <w:spacing w:line="360" w:lineRule="auto"/>
              <w:jc w:val="both"/>
              <w:rPr>
                <w:rFonts w:cstheme="majorBidi"/>
              </w:rPr>
            </w:pPr>
            <w:r w:rsidRPr="001D5FBB">
              <w:rPr>
                <w:rFonts w:cstheme="majorBidi"/>
              </w:rPr>
              <w:t>Both sensitive and resistant bacteria coexist with immune cells at equilibrium E3. Neither type is eliminated.</w:t>
            </w:r>
          </w:p>
        </w:tc>
      </w:tr>
    </w:tbl>
    <w:p w14:paraId="0CC475CE" w14:textId="77777777" w:rsidR="009D4149" w:rsidRDefault="009D4149" w:rsidP="001D5FBB">
      <w:pPr>
        <w:spacing w:line="360" w:lineRule="auto"/>
        <w:jc w:val="both"/>
        <w:rPr>
          <w:rFonts w:asciiTheme="majorBidi" w:hAnsiTheme="majorBidi" w:cstheme="majorBidi"/>
        </w:rPr>
      </w:pPr>
    </w:p>
    <w:p w14:paraId="609553BA" w14:textId="639CADCD"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 xml:space="preserve">A &lt; </w:t>
      </w:r>
      <w:r w:rsidR="000530B8" w:rsidRPr="001D5FBB">
        <w:rPr>
          <w:rFonts w:asciiTheme="majorBidi" w:hAnsiTheme="majorBidi" w:cstheme="majorBidi"/>
        </w:rPr>
        <w:t>B → E</w:t>
      </w:r>
      <w:r w:rsidRPr="001D5FBB">
        <w:rPr>
          <w:rFonts w:asciiTheme="majorBidi" w:hAnsiTheme="majorBidi" w:cstheme="majorBidi"/>
        </w:rPr>
        <w:t xml:space="preserve">2 is </w:t>
      </w:r>
      <w:r w:rsidR="000530B8" w:rsidRPr="001D5FBB">
        <w:rPr>
          <w:rFonts w:asciiTheme="majorBidi" w:hAnsiTheme="majorBidi" w:cstheme="majorBidi"/>
        </w:rPr>
        <w:t>stable → resistant</w:t>
      </w:r>
      <w:r w:rsidRPr="001D5FBB">
        <w:rPr>
          <w:rFonts w:asciiTheme="majorBidi" w:hAnsiTheme="majorBidi" w:cstheme="majorBidi"/>
        </w:rPr>
        <w:t xml:space="preserve"> bacteria dominate</w:t>
      </w:r>
    </w:p>
    <w:p w14:paraId="605673B7" w14:textId="17553399" w:rsidR="00895AED"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 xml:space="preserve">A &gt; </w:t>
      </w:r>
      <w:r w:rsidR="000530B8" w:rsidRPr="001D5FBB">
        <w:rPr>
          <w:rFonts w:asciiTheme="majorBidi" w:hAnsiTheme="majorBidi" w:cstheme="majorBidi"/>
        </w:rPr>
        <w:t>B → E</w:t>
      </w:r>
      <w:r w:rsidRPr="001D5FBB">
        <w:rPr>
          <w:rFonts w:asciiTheme="majorBidi" w:hAnsiTheme="majorBidi" w:cstheme="majorBidi"/>
        </w:rPr>
        <w:t xml:space="preserve">3 is </w:t>
      </w:r>
      <w:r w:rsidR="000530B8" w:rsidRPr="001D5FBB">
        <w:rPr>
          <w:rFonts w:asciiTheme="majorBidi" w:hAnsiTheme="majorBidi" w:cstheme="majorBidi"/>
        </w:rPr>
        <w:t>stable → coexistence</w:t>
      </w:r>
      <w:r w:rsidRPr="001D5FBB">
        <w:rPr>
          <w:rFonts w:asciiTheme="majorBidi" w:hAnsiTheme="majorBidi" w:cstheme="majorBidi"/>
        </w:rPr>
        <w:t xml:space="preserve"> of both types</w:t>
      </w:r>
      <w:r w:rsidR="00000000" w:rsidRPr="001D5FBB">
        <w:rPr>
          <w:rFonts w:asciiTheme="majorBidi" w:hAnsiTheme="majorBidi" w:cstheme="majorBidi"/>
        </w:rPr>
        <w:pict w14:anchorId="46857A53">
          <v:rect id="_x0000_i1034" style="width:0;height:1.5pt" o:hralign="center" o:hrstd="t" o:hr="t" fillcolor="#a0a0a0" stroked="f"/>
        </w:pict>
      </w:r>
    </w:p>
    <w:p w14:paraId="2D0DC26D" w14:textId="2B93CE1A" w:rsidR="005243D6" w:rsidRPr="0020653E" w:rsidRDefault="00003F4D"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2.3 Mathematical</w:t>
      </w:r>
      <w:r w:rsidR="005243D6" w:rsidRPr="0020653E">
        <w:rPr>
          <w:rFonts w:asciiTheme="majorBidi" w:hAnsiTheme="majorBidi" w:cstheme="majorBidi"/>
          <w:b/>
          <w:bCs/>
          <w:sz w:val="28"/>
          <w:szCs w:val="28"/>
        </w:rPr>
        <w:t xml:space="preserve"> Analysis</w:t>
      </w:r>
    </w:p>
    <w:p w14:paraId="59D88020" w14:textId="5DF7DCB2" w:rsidR="005243D6" w:rsidRPr="0020653E" w:rsidRDefault="00867412"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2.3</w:t>
      </w:r>
      <w:r w:rsidR="005243D6" w:rsidRPr="0020653E">
        <w:rPr>
          <w:rFonts w:asciiTheme="majorBidi" w:hAnsiTheme="majorBidi" w:cstheme="majorBidi"/>
          <w:b/>
          <w:bCs/>
          <w:sz w:val="28"/>
          <w:szCs w:val="28"/>
        </w:rPr>
        <w:t>.1 Equilibrium Points</w:t>
      </w:r>
    </w:p>
    <w:p w14:paraId="7433CD5A"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Equilibrium points are found by setting all derivatives equal to zero and solving the resulting algebraic system.</w:t>
      </w:r>
    </w:p>
    <w:p w14:paraId="0259E857" w14:textId="018F8250" w:rsidR="005243D6"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ds</m:t>
            </m:r>
          </m:num>
          <m:den>
            <m:r>
              <w:rPr>
                <w:rFonts w:ascii="Cambria Math" w:hAnsi="Cambria Math" w:cstheme="majorBidi"/>
              </w:rPr>
              <m:t>dt</m:t>
            </m:r>
          </m:den>
        </m:f>
      </m:oMath>
      <w:r w:rsidR="00FC30E3" w:rsidRPr="001D5FBB">
        <w:rPr>
          <w:rFonts w:asciiTheme="majorBidi" w:eastAsiaTheme="minorEastAsia" w:hAnsiTheme="majorBidi" w:cstheme="majorBidi"/>
        </w:rPr>
        <w:t xml:space="preserve"> </w:t>
      </w:r>
      <w:r w:rsidR="005243D6" w:rsidRPr="001D5FBB">
        <w:rPr>
          <w:rFonts w:asciiTheme="majorBidi" w:hAnsiTheme="majorBidi" w:cstheme="majorBidi"/>
        </w:rPr>
        <w:t>= 0</w:t>
      </w:r>
    </w:p>
    <w:p w14:paraId="4E3301C9" w14:textId="3716D253" w:rsidR="005243D6"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dr</m:t>
            </m:r>
          </m:num>
          <m:den>
            <m:r>
              <w:rPr>
                <w:rFonts w:ascii="Cambria Math" w:hAnsi="Cambria Math" w:cstheme="majorBidi"/>
              </w:rPr>
              <m:t>dt</m:t>
            </m:r>
          </m:den>
        </m:f>
      </m:oMath>
      <w:r w:rsidR="00FC30E3" w:rsidRPr="001D5FBB">
        <w:rPr>
          <w:rFonts w:asciiTheme="majorBidi" w:hAnsiTheme="majorBidi" w:cstheme="majorBidi"/>
        </w:rPr>
        <w:t xml:space="preserve"> </w:t>
      </w:r>
      <w:r w:rsidR="005243D6" w:rsidRPr="001D5FBB">
        <w:rPr>
          <w:rFonts w:asciiTheme="majorBidi" w:hAnsiTheme="majorBidi" w:cstheme="majorBidi"/>
        </w:rPr>
        <w:t>= 0</w:t>
      </w:r>
    </w:p>
    <w:p w14:paraId="15D84DFF" w14:textId="739C3AC2" w:rsidR="005243D6"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db</m:t>
            </m:r>
          </m:num>
          <m:den>
            <m:r>
              <w:rPr>
                <w:rFonts w:ascii="Cambria Math" w:hAnsi="Cambria Math" w:cstheme="majorBidi"/>
              </w:rPr>
              <m:t>dt</m:t>
            </m:r>
          </m:den>
        </m:f>
      </m:oMath>
      <w:r w:rsidR="00FC30E3" w:rsidRPr="001D5FBB">
        <w:rPr>
          <w:rFonts w:asciiTheme="majorBidi" w:hAnsiTheme="majorBidi" w:cstheme="majorBidi"/>
        </w:rPr>
        <w:t xml:space="preserve"> </w:t>
      </w:r>
      <w:r w:rsidR="005243D6" w:rsidRPr="001D5FBB">
        <w:rPr>
          <w:rFonts w:asciiTheme="majorBidi" w:hAnsiTheme="majorBidi" w:cstheme="majorBidi"/>
        </w:rPr>
        <w:t>= 0</w:t>
      </w:r>
    </w:p>
    <w:p w14:paraId="57C86C62" w14:textId="7B647693" w:rsidR="005243D6" w:rsidRPr="001D5FBB" w:rsidRDefault="00000000"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dai</m:t>
            </m:r>
          </m:num>
          <m:den>
            <m:r>
              <w:rPr>
                <w:rFonts w:ascii="Cambria Math" w:hAnsi="Cambria Math" w:cstheme="majorBidi"/>
              </w:rPr>
              <m:t>dt</m:t>
            </m:r>
          </m:den>
        </m:f>
      </m:oMath>
      <w:r w:rsidR="00FC30E3" w:rsidRPr="001D5FBB">
        <w:rPr>
          <w:rFonts w:asciiTheme="majorBidi" w:hAnsiTheme="majorBidi" w:cstheme="majorBidi"/>
        </w:rPr>
        <w:t xml:space="preserve"> </w:t>
      </w:r>
      <w:r w:rsidR="005243D6" w:rsidRPr="001D5FBB">
        <w:rPr>
          <w:rFonts w:asciiTheme="majorBidi" w:hAnsiTheme="majorBidi" w:cstheme="majorBidi"/>
        </w:rPr>
        <w:t>= 0    for i = 1, 2</w:t>
      </w:r>
    </w:p>
    <w:p w14:paraId="0689C3D1" w14:textId="4F10D139" w:rsidR="005243D6" w:rsidRPr="001D5FBB" w:rsidRDefault="005243D6" w:rsidP="001D5FBB">
      <w:pPr>
        <w:spacing w:line="360" w:lineRule="auto"/>
        <w:jc w:val="both"/>
        <w:rPr>
          <w:rFonts w:asciiTheme="majorBidi" w:hAnsiTheme="majorBidi" w:cstheme="majorBidi"/>
          <w:b/>
          <w:bCs/>
        </w:rPr>
      </w:pPr>
      <w:r w:rsidRPr="001D5FBB">
        <w:rPr>
          <w:rFonts w:asciiTheme="majorBidi" w:hAnsiTheme="majorBidi" w:cstheme="majorBidi"/>
        </w:rPr>
        <w:t>From</w:t>
      </w:r>
      <w:r w:rsidR="002769CD" w:rsidRPr="001D5FBB">
        <w:rPr>
          <w:rFonts w:asciiTheme="majorBidi" w:hAnsiTheme="majorBidi" w:cstheme="majorBidi"/>
        </w:rPr>
        <w:t xml:space="preserve"> </w:t>
      </w:r>
      <w:r w:rsidRPr="001D5FBB">
        <w:rPr>
          <w:rFonts w:asciiTheme="majorBidi" w:hAnsiTheme="majorBidi" w:cstheme="majorBidi"/>
        </w:rPr>
        <w:t xml:space="preserve"> </w:t>
      </w:r>
      <m:oMath>
        <m:f>
          <m:fPr>
            <m:ctrlPr>
              <w:rPr>
                <w:rFonts w:ascii="Cambria Math" w:hAnsi="Cambria Math" w:cstheme="majorBidi"/>
                <w:i/>
              </w:rPr>
            </m:ctrlPr>
          </m:fPr>
          <m:num>
            <m:r>
              <w:rPr>
                <w:rFonts w:ascii="Cambria Math" w:hAnsi="Cambria Math" w:cstheme="majorBidi"/>
              </w:rPr>
              <m:t>dai</m:t>
            </m:r>
          </m:num>
          <m:den>
            <m:r>
              <w:rPr>
                <w:rFonts w:ascii="Cambria Math" w:hAnsi="Cambria Math" w:cstheme="majorBidi"/>
              </w:rPr>
              <m:t>dt</m:t>
            </m:r>
          </m:den>
        </m:f>
      </m:oMath>
      <w:r w:rsidR="00B516B0" w:rsidRPr="001D5FBB">
        <w:rPr>
          <w:rFonts w:asciiTheme="majorBidi" w:hAnsiTheme="majorBidi" w:cstheme="majorBidi"/>
        </w:rPr>
        <w:t xml:space="preserve"> = 0   </w:t>
      </w:r>
    </w:p>
    <w:p w14:paraId="6E29D6C8" w14:textId="7064A898" w:rsidR="005243D6" w:rsidRPr="001D5FBB" w:rsidRDefault="005243D6" w:rsidP="001D5FBB">
      <w:pPr>
        <w:pStyle w:val="ListParagraph"/>
        <w:numPr>
          <w:ilvl w:val="0"/>
          <w:numId w:val="5"/>
        </w:numPr>
        <w:spacing w:line="360" w:lineRule="auto"/>
        <w:jc w:val="both"/>
        <w:rPr>
          <w:rFonts w:asciiTheme="majorBidi" w:hAnsiTheme="majorBidi" w:cstheme="majorBidi"/>
        </w:rPr>
      </w:pPr>
      <w:r w:rsidRPr="001D5FBB">
        <w:rPr>
          <w:rFonts w:asciiTheme="majorBidi" w:hAnsiTheme="majorBidi" w:cstheme="majorBidi"/>
        </w:rPr>
        <w:t>μ</w:t>
      </w:r>
      <w:r w:rsidRPr="0094743E">
        <w:rPr>
          <w:rFonts w:asciiTheme="majorBidi" w:hAnsiTheme="majorBidi" w:cstheme="majorBidi"/>
          <w:vertAlign w:val="subscript"/>
        </w:rPr>
        <w:t>i</w:t>
      </w:r>
      <w:r w:rsidRPr="001D5FBB">
        <w:rPr>
          <w:rFonts w:asciiTheme="majorBidi" w:hAnsiTheme="majorBidi" w:cstheme="majorBidi"/>
        </w:rPr>
        <w:t xml:space="preserve"> · (1 − a</w:t>
      </w:r>
      <w:r w:rsidRPr="000D1FC6">
        <w:rPr>
          <w:rFonts w:asciiTheme="majorBidi" w:hAnsiTheme="majorBidi" w:cstheme="majorBidi"/>
          <w:vertAlign w:val="subscript"/>
        </w:rPr>
        <w:t>i</w:t>
      </w:r>
      <w:r w:rsidRPr="001D5FBB">
        <w:rPr>
          <w:rFonts w:asciiTheme="majorBidi" w:hAnsiTheme="majorBidi" w:cstheme="majorBidi"/>
        </w:rPr>
        <w:t>) = 0</w:t>
      </w:r>
    </w:p>
    <w:p w14:paraId="562196CA" w14:textId="4F09E335" w:rsidR="005243D6" w:rsidRPr="001D5FBB" w:rsidRDefault="00B516B0" w:rsidP="001D5FBB">
      <w:pPr>
        <w:pStyle w:val="ListParagraph"/>
        <w:numPr>
          <w:ilvl w:val="0"/>
          <w:numId w:val="5"/>
        </w:numPr>
        <w:spacing w:line="360" w:lineRule="auto"/>
        <w:jc w:val="both"/>
        <w:rPr>
          <w:rFonts w:asciiTheme="majorBidi" w:hAnsiTheme="majorBidi" w:cstheme="majorBidi"/>
        </w:rPr>
      </w:pPr>
      <w:r w:rsidRPr="001D5FBB">
        <w:rPr>
          <w:rFonts w:asciiTheme="majorBidi" w:hAnsiTheme="majorBidi" w:cstheme="majorBidi"/>
        </w:rPr>
        <w:t xml:space="preserve"> </w:t>
      </w:r>
      <w:r w:rsidR="005243D6" w:rsidRPr="001D5FBB">
        <w:rPr>
          <w:rFonts w:asciiTheme="majorBidi" w:hAnsiTheme="majorBidi" w:cstheme="majorBidi"/>
        </w:rPr>
        <w:t>a</w:t>
      </w:r>
      <w:r w:rsidR="005243D6" w:rsidRPr="000D1FC6">
        <w:rPr>
          <w:rFonts w:asciiTheme="majorBidi" w:hAnsiTheme="majorBidi" w:cstheme="majorBidi"/>
          <w:vertAlign w:val="subscript"/>
        </w:rPr>
        <w:t>i</w:t>
      </w:r>
      <w:r w:rsidR="005243D6" w:rsidRPr="001D5FBB">
        <w:rPr>
          <w:rFonts w:asciiTheme="majorBidi" w:hAnsiTheme="majorBidi" w:cstheme="majorBidi"/>
        </w:rPr>
        <w:t xml:space="preserve"> = 1    for i = 1, 2</w:t>
      </w:r>
    </w:p>
    <w:p w14:paraId="61A29F05"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All equilibrium points have a</w:t>
      </w:r>
      <w:r w:rsidRPr="002241D6">
        <w:rPr>
          <w:rFonts w:asciiTheme="majorBidi" w:hAnsiTheme="majorBidi" w:cstheme="majorBidi"/>
          <w:vertAlign w:val="subscript"/>
        </w:rPr>
        <w:t>1</w:t>
      </w:r>
      <w:r w:rsidRPr="001D5FBB">
        <w:rPr>
          <w:rFonts w:asciiTheme="majorBidi" w:hAnsiTheme="majorBidi" w:cstheme="majorBidi"/>
        </w:rPr>
        <w:t xml:space="preserve"> = a</w:t>
      </w:r>
      <w:r w:rsidRPr="005064AE">
        <w:rPr>
          <w:rFonts w:asciiTheme="majorBidi" w:hAnsiTheme="majorBidi" w:cstheme="majorBidi"/>
          <w:vertAlign w:val="subscript"/>
        </w:rPr>
        <w:t>2</w:t>
      </w:r>
      <w:r w:rsidRPr="001D5FBB">
        <w:rPr>
          <w:rFonts w:asciiTheme="majorBidi" w:hAnsiTheme="majorBidi" w:cstheme="majorBidi"/>
        </w:rPr>
        <w:t xml:space="preserve"> = 1. Substituting a</w:t>
      </w:r>
      <w:r w:rsidRPr="000D1FC6">
        <w:rPr>
          <w:rFonts w:asciiTheme="majorBidi" w:hAnsiTheme="majorBidi" w:cstheme="majorBidi"/>
          <w:vertAlign w:val="subscript"/>
        </w:rPr>
        <w:t>i</w:t>
      </w:r>
      <w:r w:rsidRPr="001D5FBB">
        <w:rPr>
          <w:rFonts w:asciiTheme="majorBidi" w:hAnsiTheme="majorBidi" w:cstheme="majorBidi"/>
        </w:rPr>
        <w:t xml:space="preserve"> = 1 into the remaining three equations reduces the system to:</w:t>
      </w:r>
    </w:p>
    <w:p w14:paraId="4DB60101" w14:textId="1F3E7165"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β</w:t>
      </w:r>
      <w:r w:rsidRPr="00E6071E">
        <w:rPr>
          <w:rFonts w:asciiTheme="majorBidi" w:hAnsiTheme="majorBidi" w:cstheme="majorBidi"/>
          <w:vertAlign w:val="subscript"/>
        </w:rPr>
        <w:t>S</w:t>
      </w:r>
      <w:r w:rsidRPr="001D5FBB">
        <w:rPr>
          <w:rFonts w:asciiTheme="majorBidi" w:hAnsiTheme="majorBidi" w:cstheme="majorBidi"/>
        </w:rPr>
        <w:t>·s·(1−s−r) − η·s·b − s·Σ(α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 = 0     ... (i)</w:t>
      </w:r>
    </w:p>
    <w:p w14:paraId="7E0CCA16" w14:textId="3990F60D"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lastRenderedPageBreak/>
        <w:t>β</w:t>
      </w:r>
      <w:r w:rsidRPr="003117F0">
        <w:rPr>
          <w:rFonts w:asciiTheme="majorBidi" w:hAnsiTheme="majorBidi" w:cstheme="majorBidi"/>
          <w:vertAlign w:val="subscript"/>
        </w:rPr>
        <w:t>R</w:t>
      </w:r>
      <w:r w:rsidRPr="001D5FBB">
        <w:rPr>
          <w:rFonts w:asciiTheme="majorBidi" w:hAnsiTheme="majorBidi" w:cstheme="majorBidi"/>
        </w:rPr>
        <w:t>·r·(1−s−r) − η·r·b + s·Σα</w:t>
      </w:r>
      <w:r w:rsidRPr="00A46438">
        <w:rPr>
          <w:rFonts w:asciiTheme="majorBidi" w:hAnsiTheme="majorBidi" w:cstheme="majorBidi"/>
          <w:vertAlign w:val="subscript"/>
        </w:rPr>
        <w:t>i</w:t>
      </w:r>
      <w:r w:rsidRPr="001D5FBB">
        <w:rPr>
          <w:rFonts w:asciiTheme="majorBidi" w:hAnsiTheme="majorBidi" w:cstheme="majorBidi"/>
        </w:rPr>
        <w:t xml:space="preserve"> = 0           ... (ii)</w:t>
      </w:r>
    </w:p>
    <w:p w14:paraId="4BB1A487" w14:textId="6AA093FB"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k·b</w:t>
      </w:r>
      <w:r w:rsidR="005B7D3B" w:rsidRPr="001D5FBB">
        <w:rPr>
          <w:rFonts w:asciiTheme="majorBidi" w:hAnsiTheme="majorBidi" w:cstheme="majorBidi"/>
        </w:rPr>
        <w:t>· (</w:t>
      </w:r>
      <w:r w:rsidRPr="001D5FBB">
        <w:rPr>
          <w:rFonts w:asciiTheme="majorBidi" w:hAnsiTheme="majorBidi" w:cstheme="majorBidi"/>
        </w:rPr>
        <w:t>1 − b/(s+r)) = 0                       ... (iii)</w:t>
      </w:r>
    </w:p>
    <w:p w14:paraId="3F0B1C5A"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From equation (iii) either:</w:t>
      </w:r>
    </w:p>
    <w:p w14:paraId="579FFD6C" w14:textId="1917DED2"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b = 0</w:t>
      </w:r>
      <w:r w:rsidR="00FF7CA5" w:rsidRPr="001D5FBB">
        <w:rPr>
          <w:rFonts w:asciiTheme="majorBidi" w:hAnsiTheme="majorBidi" w:cstheme="majorBidi"/>
        </w:rPr>
        <w:t xml:space="preserve"> (</w:t>
      </w:r>
      <w:r w:rsidRPr="001D5FBB">
        <w:rPr>
          <w:rFonts w:asciiTheme="majorBidi" w:hAnsiTheme="majorBidi" w:cstheme="majorBidi"/>
        </w:rPr>
        <w:t xml:space="preserve">no immune </w:t>
      </w:r>
      <w:r w:rsidR="00FF7CA5" w:rsidRPr="001D5FBB">
        <w:rPr>
          <w:rFonts w:asciiTheme="majorBidi" w:hAnsiTheme="majorBidi" w:cstheme="majorBidi"/>
        </w:rPr>
        <w:t>response) or</w:t>
      </w:r>
      <w:r w:rsidR="00B02E18" w:rsidRPr="001D5FBB">
        <w:rPr>
          <w:rFonts w:asciiTheme="majorBidi" w:hAnsiTheme="majorBidi" w:cstheme="majorBidi"/>
        </w:rPr>
        <w:t xml:space="preserve">   </w:t>
      </w:r>
      <w:r w:rsidRPr="001D5FBB">
        <w:rPr>
          <w:rFonts w:asciiTheme="majorBidi" w:hAnsiTheme="majorBidi" w:cstheme="majorBidi"/>
        </w:rPr>
        <w:t xml:space="preserve">b = s + </w:t>
      </w:r>
      <w:r w:rsidR="00FF7CA5" w:rsidRPr="001D5FBB">
        <w:rPr>
          <w:rFonts w:asciiTheme="majorBidi" w:hAnsiTheme="majorBidi" w:cstheme="majorBidi"/>
        </w:rPr>
        <w:t>r (</w:t>
      </w:r>
      <w:r w:rsidRPr="001D5FBB">
        <w:rPr>
          <w:rFonts w:asciiTheme="majorBidi" w:hAnsiTheme="majorBidi" w:cstheme="majorBidi"/>
        </w:rPr>
        <w:t>immune cells at maximum capacity)</w:t>
      </w:r>
    </w:p>
    <w:p w14:paraId="7C1555AA" w14:textId="77777777" w:rsidR="005243D6" w:rsidRPr="001D5FBB" w:rsidRDefault="005243D6" w:rsidP="001D5FBB">
      <w:pPr>
        <w:spacing w:line="360" w:lineRule="auto"/>
        <w:jc w:val="both"/>
        <w:rPr>
          <w:rFonts w:asciiTheme="majorBidi" w:hAnsiTheme="majorBidi" w:cstheme="majorBidi"/>
          <w:b/>
          <w:bCs/>
        </w:rPr>
      </w:pPr>
      <w:r w:rsidRPr="001D5FBB">
        <w:rPr>
          <w:rFonts w:asciiTheme="majorBidi" w:hAnsiTheme="majorBidi" w:cstheme="majorBidi"/>
          <w:b/>
          <w:bCs/>
        </w:rPr>
        <w:t>Case 1 — When b = 0</w:t>
      </w:r>
    </w:p>
    <w:p w14:paraId="59844C6C"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Substituting b = 0 into (i) and (ii):</w:t>
      </w:r>
    </w:p>
    <w:p w14:paraId="4374BA34"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s · [β</w:t>
      </w:r>
      <w:r w:rsidRPr="003117F0">
        <w:rPr>
          <w:rFonts w:asciiTheme="majorBidi" w:hAnsiTheme="majorBidi" w:cstheme="majorBidi"/>
          <w:vertAlign w:val="subscript"/>
        </w:rPr>
        <w:t>S</w:t>
      </w:r>
      <w:r w:rsidRPr="001D5FBB">
        <w:rPr>
          <w:rFonts w:asciiTheme="majorBidi" w:hAnsiTheme="majorBidi" w:cstheme="majorBidi"/>
        </w:rPr>
        <w:t>·(1−s−r) −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 = 0</w:t>
      </w:r>
    </w:p>
    <w:p w14:paraId="7018371A"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r · [β</w:t>
      </w:r>
      <w:r w:rsidRPr="003117F0">
        <w:rPr>
          <w:rFonts w:asciiTheme="majorBidi" w:hAnsiTheme="majorBidi" w:cstheme="majorBidi"/>
          <w:vertAlign w:val="subscript"/>
        </w:rPr>
        <w:t>R</w:t>
      </w:r>
      <w:r w:rsidRPr="001D5FBB">
        <w:rPr>
          <w:rFonts w:asciiTheme="majorBidi" w:hAnsiTheme="majorBidi" w:cstheme="majorBidi"/>
        </w:rPr>
        <w:t>·(1−s−r)] = 0</w:t>
      </w:r>
    </w:p>
    <w:p w14:paraId="6C06D4F5" w14:textId="384C9D3E"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 xml:space="preserve">This gives s = 0 and r = 0 </w:t>
      </w:r>
    </w:p>
    <w:p w14:paraId="5D24A63A"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b/>
          <w:bCs/>
        </w:rPr>
        <w:t>Subcase s = 0, r = 0</w:t>
      </w:r>
      <w:r w:rsidRPr="001D5FBB">
        <w:rPr>
          <w:rFonts w:asciiTheme="majorBidi" w:hAnsiTheme="majorBidi" w:cstheme="majorBidi"/>
        </w:rPr>
        <w:t xml:space="preserve"> → gives E0</w:t>
      </w:r>
    </w:p>
    <w:p w14:paraId="6209D636"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b/>
          <w:bCs/>
        </w:rPr>
        <w:t>Subcase s = 0, r ≠ 0</w:t>
      </w:r>
      <w:r w:rsidRPr="001D5FBB">
        <w:rPr>
          <w:rFonts w:asciiTheme="majorBidi" w:hAnsiTheme="majorBidi" w:cstheme="majorBidi"/>
        </w:rPr>
        <w:t xml:space="preserve"> → from β</w:t>
      </w:r>
      <w:r w:rsidRPr="003117F0">
        <w:rPr>
          <w:rFonts w:asciiTheme="majorBidi" w:hAnsiTheme="majorBidi" w:cstheme="majorBidi"/>
          <w:vertAlign w:val="subscript"/>
        </w:rPr>
        <w:t>R</w:t>
      </w:r>
      <w:r w:rsidRPr="001D5FBB">
        <w:rPr>
          <w:rFonts w:asciiTheme="majorBidi" w:hAnsiTheme="majorBidi" w:cstheme="majorBidi"/>
        </w:rPr>
        <w:t>·(1−r) = 0 → r = 1 → gives E1</w:t>
      </w:r>
    </w:p>
    <w:p w14:paraId="75A3FCC0" w14:textId="3121E19D"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b/>
          <w:bCs/>
        </w:rPr>
        <w:t>Subcase s ≠ 0, r ≠ 0</w:t>
      </w:r>
      <w:r w:rsidRPr="001D5FBB">
        <w:rPr>
          <w:rFonts w:asciiTheme="majorBidi" w:hAnsiTheme="majorBidi" w:cstheme="majorBidi"/>
        </w:rPr>
        <w:t xml:space="preserve"> → gives a point where s and r have opposite signs </w:t>
      </w:r>
      <w:r w:rsidR="00857562" w:rsidRPr="001D5FBB">
        <w:rPr>
          <w:rFonts w:asciiTheme="majorBidi" w:hAnsiTheme="majorBidi" w:cstheme="majorBidi"/>
        </w:rPr>
        <w:t xml:space="preserve">which is </w:t>
      </w:r>
      <w:r w:rsidRPr="001D5FBB">
        <w:rPr>
          <w:rFonts w:asciiTheme="majorBidi" w:hAnsiTheme="majorBidi" w:cstheme="majorBidi"/>
        </w:rPr>
        <w:t xml:space="preserve">biologically </w:t>
      </w:r>
      <w:r w:rsidR="008C1DDE" w:rsidRPr="001D5FBB">
        <w:rPr>
          <w:rFonts w:asciiTheme="majorBidi" w:hAnsiTheme="majorBidi" w:cstheme="majorBidi"/>
        </w:rPr>
        <w:t>meaningless.</w:t>
      </w:r>
      <w:r w:rsidR="00857562" w:rsidRPr="001D5FBB">
        <w:rPr>
          <w:rFonts w:asciiTheme="majorBidi" w:hAnsiTheme="majorBidi" w:cstheme="majorBidi"/>
        </w:rPr>
        <w:t xml:space="preserve"> </w:t>
      </w:r>
      <w:r w:rsidR="008C1DDE" w:rsidRPr="001D5FBB">
        <w:rPr>
          <w:rFonts w:asciiTheme="majorBidi" w:hAnsiTheme="majorBidi" w:cstheme="majorBidi"/>
        </w:rPr>
        <w:t>so,</w:t>
      </w:r>
      <w:r w:rsidR="00857562" w:rsidRPr="001D5FBB">
        <w:rPr>
          <w:rFonts w:asciiTheme="majorBidi" w:hAnsiTheme="majorBidi" w:cstheme="majorBidi"/>
        </w:rPr>
        <w:t xml:space="preserve"> its rejected</w:t>
      </w:r>
      <w:r w:rsidR="007052FF" w:rsidRPr="001D5FBB">
        <w:rPr>
          <w:rFonts w:asciiTheme="majorBidi" w:hAnsiTheme="majorBidi" w:cstheme="majorBidi"/>
        </w:rPr>
        <w:t>.</w:t>
      </w:r>
    </w:p>
    <w:p w14:paraId="2F2438DA" w14:textId="77777777" w:rsidR="005243D6" w:rsidRPr="001D5FBB" w:rsidRDefault="005243D6" w:rsidP="001D5FBB">
      <w:pPr>
        <w:spacing w:line="360" w:lineRule="auto"/>
        <w:jc w:val="both"/>
        <w:rPr>
          <w:rFonts w:asciiTheme="majorBidi" w:hAnsiTheme="majorBidi" w:cstheme="majorBidi"/>
          <w:b/>
          <w:bCs/>
        </w:rPr>
      </w:pPr>
      <w:r w:rsidRPr="001D5FBB">
        <w:rPr>
          <w:rFonts w:asciiTheme="majorBidi" w:hAnsiTheme="majorBidi" w:cstheme="majorBidi"/>
          <w:b/>
          <w:bCs/>
        </w:rPr>
        <w:t>Case 2 — When b = s + r</w:t>
      </w:r>
    </w:p>
    <w:p w14:paraId="1BA5DAA4"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Substituting b = s+r into (i) and (ii):</w:t>
      </w:r>
    </w:p>
    <w:p w14:paraId="4D288170" w14:textId="7BD90405"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s · [β</w:t>
      </w:r>
      <w:r w:rsidRPr="00E6071E">
        <w:rPr>
          <w:rFonts w:asciiTheme="majorBidi" w:hAnsiTheme="majorBidi" w:cstheme="majorBidi"/>
          <w:vertAlign w:val="subscript"/>
        </w:rPr>
        <w:t>S</w:t>
      </w:r>
      <w:r w:rsidRPr="001D5FBB">
        <w:rPr>
          <w:rFonts w:asciiTheme="majorBidi" w:hAnsiTheme="majorBidi" w:cstheme="majorBidi"/>
        </w:rPr>
        <w:t>·(1−s−r) − η·(s+r) −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 = 0     ... (iv)</w:t>
      </w:r>
    </w:p>
    <w:p w14:paraId="25FA8E4A"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r · [β</w:t>
      </w:r>
      <w:r w:rsidRPr="003117F0">
        <w:rPr>
          <w:rFonts w:asciiTheme="majorBidi" w:hAnsiTheme="majorBidi" w:cstheme="majorBidi"/>
          <w:vertAlign w:val="subscript"/>
        </w:rPr>
        <w:t>R</w:t>
      </w:r>
      <w:r w:rsidRPr="001D5FBB">
        <w:rPr>
          <w:rFonts w:asciiTheme="majorBidi" w:hAnsiTheme="majorBidi" w:cstheme="majorBidi"/>
        </w:rPr>
        <w:t>·(1−s−r) − η·(s+r)] + s·Σα</w:t>
      </w:r>
      <w:r w:rsidRPr="00A46438">
        <w:rPr>
          <w:rFonts w:asciiTheme="majorBidi" w:hAnsiTheme="majorBidi" w:cstheme="majorBidi"/>
          <w:vertAlign w:val="subscript"/>
        </w:rPr>
        <w:t xml:space="preserve">i </w:t>
      </w:r>
      <w:r w:rsidRPr="001D5FBB">
        <w:rPr>
          <w:rFonts w:asciiTheme="majorBidi" w:hAnsiTheme="majorBidi" w:cstheme="majorBidi"/>
        </w:rPr>
        <w:t>= 0          ... (v)</w:t>
      </w:r>
    </w:p>
    <w:p w14:paraId="1831763E"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b/>
          <w:bCs/>
        </w:rPr>
        <w:t>Subcase s = 0</w:t>
      </w:r>
      <w:r w:rsidRPr="001D5FBB">
        <w:rPr>
          <w:rFonts w:asciiTheme="majorBidi" w:hAnsiTheme="majorBidi" w:cstheme="majorBidi"/>
        </w:rPr>
        <w:t xml:space="preserve"> → substituting into (v):</w:t>
      </w:r>
    </w:p>
    <w:p w14:paraId="3C91D555"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r · [β</w:t>
      </w:r>
      <w:r w:rsidRPr="003117F0">
        <w:rPr>
          <w:rFonts w:asciiTheme="majorBidi" w:hAnsiTheme="majorBidi" w:cstheme="majorBidi"/>
          <w:vertAlign w:val="subscript"/>
        </w:rPr>
        <w:t>R</w:t>
      </w:r>
      <w:r w:rsidRPr="001D5FBB">
        <w:rPr>
          <w:rFonts w:asciiTheme="majorBidi" w:hAnsiTheme="majorBidi" w:cstheme="majorBidi"/>
        </w:rPr>
        <w:t>·(1−r) − η·r] = 0</w:t>
      </w:r>
    </w:p>
    <w:p w14:paraId="41B1E92F" w14:textId="7BA3E560"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r · [β</w:t>
      </w:r>
      <w:r w:rsidRPr="003117F0">
        <w:rPr>
          <w:rFonts w:asciiTheme="majorBidi" w:hAnsiTheme="majorBidi" w:cstheme="majorBidi"/>
          <w:vertAlign w:val="subscript"/>
        </w:rPr>
        <w:t>R</w:t>
      </w:r>
      <w:r w:rsidRPr="001D5FBB">
        <w:rPr>
          <w:rFonts w:asciiTheme="majorBidi" w:hAnsiTheme="majorBidi" w:cstheme="majorBidi"/>
        </w:rPr>
        <w:t xml:space="preserve"> − (β</w:t>
      </w:r>
      <w:r w:rsidRPr="003117F0">
        <w:rPr>
          <w:rFonts w:asciiTheme="majorBidi" w:hAnsiTheme="majorBidi" w:cstheme="majorBidi"/>
          <w:vertAlign w:val="subscript"/>
        </w:rPr>
        <w:t>R</w:t>
      </w:r>
      <w:r w:rsidRPr="001D5FBB">
        <w:rPr>
          <w:rFonts w:asciiTheme="majorBidi" w:hAnsiTheme="majorBidi" w:cstheme="majorBidi"/>
        </w:rPr>
        <w:t>+</w:t>
      </w:r>
      <w:r w:rsidR="00DF3650" w:rsidRPr="001D5FBB">
        <w:rPr>
          <w:rFonts w:asciiTheme="majorBidi" w:hAnsiTheme="majorBidi" w:cstheme="majorBidi"/>
        </w:rPr>
        <w:t>η) ·</w:t>
      </w:r>
      <w:r w:rsidRPr="001D5FBB">
        <w:rPr>
          <w:rFonts w:asciiTheme="majorBidi" w:hAnsiTheme="majorBidi" w:cstheme="majorBidi"/>
        </w:rPr>
        <w:t>r] = 0</w:t>
      </w:r>
    </w:p>
    <w:p w14:paraId="614B789A"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r = β</w:t>
      </w:r>
      <w:r w:rsidRPr="003117F0">
        <w:rPr>
          <w:rFonts w:asciiTheme="majorBidi" w:hAnsiTheme="majorBidi" w:cstheme="majorBidi"/>
          <w:vertAlign w:val="subscript"/>
        </w:rPr>
        <w:t>R</w:t>
      </w:r>
      <w:r w:rsidRPr="001D5FBB">
        <w:rPr>
          <w:rFonts w:asciiTheme="majorBidi" w:hAnsiTheme="majorBidi" w:cstheme="majorBidi"/>
        </w:rPr>
        <w:t>/(β</w:t>
      </w:r>
      <w:r w:rsidRPr="00DE600E">
        <w:rPr>
          <w:rFonts w:asciiTheme="majorBidi" w:hAnsiTheme="majorBidi" w:cstheme="majorBidi"/>
          <w:vertAlign w:val="subscript"/>
        </w:rPr>
        <w:t>R</w:t>
      </w:r>
      <w:r w:rsidRPr="001D5FBB">
        <w:rPr>
          <w:rFonts w:asciiTheme="majorBidi" w:hAnsiTheme="majorBidi" w:cstheme="majorBidi"/>
        </w:rPr>
        <w:t>+η) = B        → gives E2</w:t>
      </w:r>
    </w:p>
    <w:p w14:paraId="275EA58E"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b/>
          <w:bCs/>
        </w:rPr>
        <w:t>Subcase s ≠ 0</w:t>
      </w:r>
      <w:r w:rsidRPr="001D5FBB">
        <w:rPr>
          <w:rFonts w:asciiTheme="majorBidi" w:hAnsiTheme="majorBidi" w:cstheme="majorBidi"/>
        </w:rPr>
        <w:t xml:space="preserve"> → from (iv) the bracket equals zero:</w:t>
      </w:r>
    </w:p>
    <w:p w14:paraId="75020ADB"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β</w:t>
      </w:r>
      <w:r w:rsidRPr="00E6071E">
        <w:rPr>
          <w:rFonts w:asciiTheme="majorBidi" w:hAnsiTheme="majorBidi" w:cstheme="majorBidi"/>
          <w:vertAlign w:val="subscript"/>
        </w:rPr>
        <w:t>S</w:t>
      </w:r>
      <w:r w:rsidRPr="001D5FBB">
        <w:rPr>
          <w:rFonts w:asciiTheme="majorBidi" w:hAnsiTheme="majorBidi" w:cstheme="majorBidi"/>
        </w:rPr>
        <w:t>·(1−s−r) − η·(s+r) −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 = 0</w:t>
      </w:r>
    </w:p>
    <w:p w14:paraId="6A675E54" w14:textId="77777777"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(β</w:t>
      </w:r>
      <w:r w:rsidRPr="00E6071E">
        <w:rPr>
          <w:rFonts w:asciiTheme="majorBidi" w:hAnsiTheme="majorBidi" w:cstheme="majorBidi"/>
          <w:vertAlign w:val="subscript"/>
        </w:rPr>
        <w:t>S</w:t>
      </w:r>
      <w:r w:rsidRPr="001D5FBB">
        <w:rPr>
          <w:rFonts w:asciiTheme="majorBidi" w:hAnsiTheme="majorBidi" w:cstheme="majorBidi"/>
        </w:rPr>
        <w:t>+</w:t>
      </w:r>
      <w:proofErr w:type="gramStart"/>
      <w:r w:rsidRPr="001D5FBB">
        <w:rPr>
          <w:rFonts w:asciiTheme="majorBidi" w:hAnsiTheme="majorBidi" w:cstheme="majorBidi"/>
        </w:rPr>
        <w:t>η)·</w:t>
      </w:r>
      <w:proofErr w:type="gramEnd"/>
      <w:r w:rsidRPr="001D5FBB">
        <w:rPr>
          <w:rFonts w:asciiTheme="majorBidi" w:hAnsiTheme="majorBidi" w:cstheme="majorBidi"/>
        </w:rPr>
        <w:t>(1−s−r) = β</w:t>
      </w:r>
      <w:r w:rsidRPr="00E6071E">
        <w:rPr>
          <w:rFonts w:asciiTheme="majorBidi" w:hAnsiTheme="majorBidi" w:cstheme="majorBidi"/>
          <w:vertAlign w:val="subscript"/>
        </w:rPr>
        <w:t>S</w:t>
      </w:r>
      <w:r w:rsidRPr="001D5FBB">
        <w:rPr>
          <w:rFonts w:asciiTheme="majorBidi" w:hAnsiTheme="majorBidi" w:cstheme="majorBidi"/>
        </w:rPr>
        <w:t xml:space="preserve"> −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w:t>
      </w:r>
    </w:p>
    <w:p w14:paraId="2096320A" w14:textId="77777777" w:rsidR="00B86C2F"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t>(s+r) = [β</w:t>
      </w:r>
      <w:r w:rsidRPr="00E6071E">
        <w:rPr>
          <w:rFonts w:asciiTheme="majorBidi" w:hAnsiTheme="majorBidi" w:cstheme="majorBidi"/>
          <w:vertAlign w:val="subscript"/>
        </w:rPr>
        <w:t xml:space="preserve">S </w:t>
      </w:r>
      <w:r w:rsidRPr="001D5FBB">
        <w:rPr>
          <w:rFonts w:asciiTheme="majorBidi" w:hAnsiTheme="majorBidi" w:cstheme="majorBidi"/>
        </w:rPr>
        <w:t>−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)]/(β</w:t>
      </w:r>
      <w:r w:rsidRPr="003117F0">
        <w:rPr>
          <w:rFonts w:asciiTheme="majorBidi" w:hAnsiTheme="majorBidi" w:cstheme="majorBidi"/>
          <w:vertAlign w:val="subscript"/>
        </w:rPr>
        <w:t>S</w:t>
      </w:r>
      <w:r w:rsidRPr="001D5FBB">
        <w:rPr>
          <w:rFonts w:asciiTheme="majorBidi" w:hAnsiTheme="majorBidi" w:cstheme="majorBidi"/>
        </w:rPr>
        <w:t>+η) = A = b̄</w:t>
      </w:r>
    </w:p>
    <w:p w14:paraId="3AB232C7" w14:textId="15C78579" w:rsidR="005243D6" w:rsidRPr="001D5FBB" w:rsidRDefault="005243D6" w:rsidP="001D5FBB">
      <w:pPr>
        <w:spacing w:line="360" w:lineRule="auto"/>
        <w:jc w:val="both"/>
        <w:rPr>
          <w:rFonts w:asciiTheme="majorBidi" w:hAnsiTheme="majorBidi" w:cstheme="majorBidi"/>
        </w:rPr>
      </w:pPr>
      <w:r w:rsidRPr="001D5FBB">
        <w:rPr>
          <w:rFonts w:asciiTheme="majorBidi" w:hAnsiTheme="majorBidi" w:cstheme="majorBidi"/>
        </w:rPr>
        <w:lastRenderedPageBreak/>
        <w:t>Substituting back gives s̄ and r̄ → gives E3</w:t>
      </w:r>
    </w:p>
    <w:tbl>
      <w:tblPr>
        <w:tblStyle w:val="project2"/>
        <w:tblW w:w="9180" w:type="dxa"/>
        <w:tblLook w:val="0420" w:firstRow="1" w:lastRow="0" w:firstColumn="0" w:lastColumn="0" w:noHBand="0" w:noVBand="1"/>
      </w:tblPr>
      <w:tblGrid>
        <w:gridCol w:w="1667"/>
        <w:gridCol w:w="1663"/>
        <w:gridCol w:w="1620"/>
        <w:gridCol w:w="4230"/>
      </w:tblGrid>
      <w:tr w:rsidR="00646AB6" w:rsidRPr="001D5FBB" w14:paraId="676B692D" w14:textId="77777777" w:rsidTr="00BB31CF">
        <w:trPr>
          <w:cnfStyle w:val="100000000000" w:firstRow="1" w:lastRow="0" w:firstColumn="0" w:lastColumn="0" w:oddVBand="0" w:evenVBand="0" w:oddHBand="0" w:evenHBand="0" w:firstRowFirstColumn="0" w:firstRowLastColumn="0" w:lastRowFirstColumn="0" w:lastRowLastColumn="0"/>
          <w:trHeight w:val="645"/>
        </w:trPr>
        <w:tc>
          <w:tcPr>
            <w:tcW w:w="1667" w:type="dxa"/>
            <w:hideMark/>
          </w:tcPr>
          <w:p w14:paraId="6152BE14" w14:textId="77777777" w:rsidR="00646AB6" w:rsidRPr="001D5FBB" w:rsidRDefault="00646AB6" w:rsidP="001D5FBB">
            <w:pPr>
              <w:spacing w:line="360" w:lineRule="auto"/>
              <w:rPr>
                <w:rFonts w:cstheme="majorBidi"/>
                <w:b w:val="0"/>
                <w:bCs w:val="0"/>
              </w:rPr>
            </w:pPr>
            <w:r w:rsidRPr="001D5FBB">
              <w:rPr>
                <w:rFonts w:cstheme="majorBidi"/>
              </w:rPr>
              <w:t>Equilibrium</w:t>
            </w:r>
          </w:p>
        </w:tc>
        <w:tc>
          <w:tcPr>
            <w:tcW w:w="1663" w:type="dxa"/>
          </w:tcPr>
          <w:p w14:paraId="41C1ACC0" w14:textId="4DE26E32" w:rsidR="00646AB6" w:rsidRPr="001D5FBB" w:rsidRDefault="00646AB6" w:rsidP="001D5FBB">
            <w:pPr>
              <w:spacing w:line="360" w:lineRule="auto"/>
              <w:rPr>
                <w:rFonts w:cstheme="majorBidi"/>
                <w:b w:val="0"/>
                <w:bCs w:val="0"/>
              </w:rPr>
            </w:pPr>
            <w:r w:rsidRPr="001D5FBB">
              <w:rPr>
                <w:rFonts w:cstheme="majorBidi"/>
              </w:rPr>
              <w:t>Values</w:t>
            </w:r>
          </w:p>
        </w:tc>
        <w:tc>
          <w:tcPr>
            <w:tcW w:w="1620" w:type="dxa"/>
            <w:hideMark/>
          </w:tcPr>
          <w:p w14:paraId="3E52F18A" w14:textId="17967071" w:rsidR="00646AB6" w:rsidRPr="001D5FBB" w:rsidRDefault="00646AB6" w:rsidP="001D5FBB">
            <w:pPr>
              <w:spacing w:line="360" w:lineRule="auto"/>
              <w:rPr>
                <w:rFonts w:cstheme="majorBidi"/>
                <w:b w:val="0"/>
                <w:bCs w:val="0"/>
              </w:rPr>
            </w:pPr>
            <w:r w:rsidRPr="001D5FBB">
              <w:rPr>
                <w:rFonts w:cstheme="majorBidi"/>
              </w:rPr>
              <w:t>Exists When</w:t>
            </w:r>
          </w:p>
        </w:tc>
        <w:tc>
          <w:tcPr>
            <w:tcW w:w="4230" w:type="dxa"/>
            <w:hideMark/>
          </w:tcPr>
          <w:p w14:paraId="0F0900AB" w14:textId="77777777" w:rsidR="00646AB6" w:rsidRPr="001D5FBB" w:rsidRDefault="00646AB6" w:rsidP="001D5FBB">
            <w:pPr>
              <w:spacing w:line="360" w:lineRule="auto"/>
              <w:rPr>
                <w:rFonts w:cstheme="majorBidi"/>
                <w:b w:val="0"/>
                <w:bCs w:val="0"/>
              </w:rPr>
            </w:pPr>
            <w:r w:rsidRPr="001D5FBB">
              <w:rPr>
                <w:rFonts w:cstheme="majorBidi"/>
              </w:rPr>
              <w:t>Biological Meaning</w:t>
            </w:r>
          </w:p>
        </w:tc>
      </w:tr>
      <w:tr w:rsidR="00646AB6" w:rsidRPr="001D5FBB" w14:paraId="4A2867E1" w14:textId="77777777" w:rsidTr="00BB31CF">
        <w:trPr>
          <w:trHeight w:val="574"/>
        </w:trPr>
        <w:tc>
          <w:tcPr>
            <w:tcW w:w="1667" w:type="dxa"/>
            <w:hideMark/>
          </w:tcPr>
          <w:p w14:paraId="1EAEC103" w14:textId="77777777" w:rsidR="00646AB6" w:rsidRPr="001D5FBB" w:rsidRDefault="00646AB6" w:rsidP="001D5FBB">
            <w:pPr>
              <w:spacing w:line="360" w:lineRule="auto"/>
              <w:rPr>
                <w:rFonts w:cstheme="majorBidi"/>
              </w:rPr>
            </w:pPr>
            <w:r w:rsidRPr="001D5FBB">
              <w:rPr>
                <w:rFonts w:cstheme="majorBidi"/>
              </w:rPr>
              <w:t>E0</w:t>
            </w:r>
          </w:p>
        </w:tc>
        <w:tc>
          <w:tcPr>
            <w:tcW w:w="1663" w:type="dxa"/>
          </w:tcPr>
          <w:p w14:paraId="1960D097" w14:textId="02AA56D9" w:rsidR="00646AB6" w:rsidRPr="001D5FBB" w:rsidRDefault="00646AB6" w:rsidP="001D5FBB">
            <w:pPr>
              <w:spacing w:line="360" w:lineRule="auto"/>
              <w:rPr>
                <w:rFonts w:cstheme="majorBidi"/>
              </w:rPr>
            </w:pPr>
            <w:r w:rsidRPr="001D5FBB">
              <w:rPr>
                <w:rFonts w:cstheme="majorBidi"/>
              </w:rPr>
              <w:t>(0, 0, 0, 1, 1)</w:t>
            </w:r>
          </w:p>
        </w:tc>
        <w:tc>
          <w:tcPr>
            <w:tcW w:w="1620" w:type="dxa"/>
            <w:hideMark/>
          </w:tcPr>
          <w:p w14:paraId="312F4584" w14:textId="7F93E429" w:rsidR="00646AB6" w:rsidRPr="001D5FBB" w:rsidRDefault="00646AB6" w:rsidP="001D5FBB">
            <w:pPr>
              <w:spacing w:line="360" w:lineRule="auto"/>
              <w:rPr>
                <w:rFonts w:cstheme="majorBidi"/>
              </w:rPr>
            </w:pPr>
            <w:r w:rsidRPr="001D5FBB">
              <w:rPr>
                <w:rFonts w:cstheme="majorBidi"/>
              </w:rPr>
              <w:t>Always</w:t>
            </w:r>
          </w:p>
        </w:tc>
        <w:tc>
          <w:tcPr>
            <w:tcW w:w="4230" w:type="dxa"/>
            <w:hideMark/>
          </w:tcPr>
          <w:p w14:paraId="7D8A9FFB" w14:textId="77777777" w:rsidR="00646AB6" w:rsidRPr="001D5FBB" w:rsidRDefault="00646AB6" w:rsidP="001D5FBB">
            <w:pPr>
              <w:spacing w:line="360" w:lineRule="auto"/>
              <w:jc w:val="both"/>
              <w:rPr>
                <w:rFonts w:cstheme="majorBidi"/>
              </w:rPr>
            </w:pPr>
            <w:r w:rsidRPr="001D5FBB">
              <w:rPr>
                <w:rFonts w:cstheme="majorBidi"/>
              </w:rPr>
              <w:t>System can always be infection free in theory</w:t>
            </w:r>
          </w:p>
        </w:tc>
      </w:tr>
      <w:tr w:rsidR="00646AB6" w:rsidRPr="001D5FBB" w14:paraId="0A1345A1" w14:textId="77777777" w:rsidTr="00BB31CF">
        <w:trPr>
          <w:cnfStyle w:val="000000010000" w:firstRow="0" w:lastRow="0" w:firstColumn="0" w:lastColumn="0" w:oddVBand="0" w:evenVBand="0" w:oddHBand="0" w:evenHBand="1" w:firstRowFirstColumn="0" w:firstRowLastColumn="0" w:lastRowFirstColumn="0" w:lastRowLastColumn="0"/>
          <w:trHeight w:val="943"/>
        </w:trPr>
        <w:tc>
          <w:tcPr>
            <w:tcW w:w="1667" w:type="dxa"/>
            <w:hideMark/>
          </w:tcPr>
          <w:p w14:paraId="0B25FAC8" w14:textId="77777777" w:rsidR="00646AB6" w:rsidRPr="001D5FBB" w:rsidRDefault="00646AB6" w:rsidP="001D5FBB">
            <w:pPr>
              <w:spacing w:line="360" w:lineRule="auto"/>
              <w:rPr>
                <w:rFonts w:cstheme="majorBidi"/>
              </w:rPr>
            </w:pPr>
            <w:r w:rsidRPr="001D5FBB">
              <w:rPr>
                <w:rFonts w:cstheme="majorBidi"/>
              </w:rPr>
              <w:t>E1</w:t>
            </w:r>
          </w:p>
        </w:tc>
        <w:tc>
          <w:tcPr>
            <w:tcW w:w="1663" w:type="dxa"/>
          </w:tcPr>
          <w:p w14:paraId="4B7EC81D" w14:textId="5BD27EC6" w:rsidR="00646AB6" w:rsidRPr="001D5FBB" w:rsidRDefault="00646AB6" w:rsidP="001D5FBB">
            <w:pPr>
              <w:spacing w:line="360" w:lineRule="auto"/>
              <w:rPr>
                <w:rFonts w:cstheme="majorBidi"/>
              </w:rPr>
            </w:pPr>
            <w:r w:rsidRPr="001D5FBB">
              <w:rPr>
                <w:rFonts w:cstheme="majorBidi"/>
              </w:rPr>
              <w:t>(0, 1, 0, 1, 1)</w:t>
            </w:r>
          </w:p>
        </w:tc>
        <w:tc>
          <w:tcPr>
            <w:tcW w:w="1620" w:type="dxa"/>
            <w:hideMark/>
          </w:tcPr>
          <w:p w14:paraId="4B128E8A" w14:textId="3FE0C6C3" w:rsidR="00646AB6" w:rsidRPr="001D5FBB" w:rsidRDefault="00646AB6" w:rsidP="001D5FBB">
            <w:pPr>
              <w:spacing w:line="360" w:lineRule="auto"/>
              <w:rPr>
                <w:rFonts w:cstheme="majorBidi"/>
              </w:rPr>
            </w:pPr>
            <w:r w:rsidRPr="001D5FBB">
              <w:rPr>
                <w:rFonts w:cstheme="majorBidi"/>
              </w:rPr>
              <w:t>Always</w:t>
            </w:r>
          </w:p>
        </w:tc>
        <w:tc>
          <w:tcPr>
            <w:tcW w:w="4230" w:type="dxa"/>
            <w:hideMark/>
          </w:tcPr>
          <w:p w14:paraId="21F333B4" w14:textId="77777777" w:rsidR="00646AB6" w:rsidRPr="001D5FBB" w:rsidRDefault="00646AB6" w:rsidP="001D5FBB">
            <w:pPr>
              <w:spacing w:line="360" w:lineRule="auto"/>
              <w:jc w:val="both"/>
              <w:rPr>
                <w:rFonts w:cstheme="majorBidi"/>
              </w:rPr>
            </w:pPr>
            <w:r w:rsidRPr="001D5FBB">
              <w:rPr>
                <w:rFonts w:cstheme="majorBidi"/>
              </w:rPr>
              <w:t>Full resistant bacteria dominance always possible</w:t>
            </w:r>
          </w:p>
        </w:tc>
      </w:tr>
      <w:tr w:rsidR="00646AB6" w:rsidRPr="001D5FBB" w14:paraId="71875B64" w14:textId="77777777" w:rsidTr="00BB31CF">
        <w:trPr>
          <w:trHeight w:val="1042"/>
        </w:trPr>
        <w:tc>
          <w:tcPr>
            <w:tcW w:w="1667" w:type="dxa"/>
            <w:hideMark/>
          </w:tcPr>
          <w:p w14:paraId="2062DEAC" w14:textId="77777777" w:rsidR="00646AB6" w:rsidRPr="001D5FBB" w:rsidRDefault="00646AB6" w:rsidP="001D5FBB">
            <w:pPr>
              <w:spacing w:line="360" w:lineRule="auto"/>
              <w:rPr>
                <w:rFonts w:cstheme="majorBidi"/>
              </w:rPr>
            </w:pPr>
            <w:r w:rsidRPr="001D5FBB">
              <w:rPr>
                <w:rFonts w:cstheme="majorBidi"/>
              </w:rPr>
              <w:t>E2</w:t>
            </w:r>
          </w:p>
        </w:tc>
        <w:tc>
          <w:tcPr>
            <w:tcW w:w="1663" w:type="dxa"/>
          </w:tcPr>
          <w:p w14:paraId="13B7A08B" w14:textId="355657C3" w:rsidR="00646AB6" w:rsidRPr="001D5FBB" w:rsidRDefault="00646AB6" w:rsidP="001D5FBB">
            <w:pPr>
              <w:spacing w:line="360" w:lineRule="auto"/>
              <w:rPr>
                <w:rFonts w:cstheme="majorBidi"/>
              </w:rPr>
            </w:pPr>
            <w:r w:rsidRPr="001D5FBB">
              <w:rPr>
                <w:rFonts w:cstheme="majorBidi"/>
              </w:rPr>
              <w:t>(0, B, B, 1, 1)</w:t>
            </w:r>
          </w:p>
        </w:tc>
        <w:tc>
          <w:tcPr>
            <w:tcW w:w="1620" w:type="dxa"/>
            <w:hideMark/>
          </w:tcPr>
          <w:p w14:paraId="0C053445" w14:textId="0DB06EC5" w:rsidR="00646AB6" w:rsidRPr="001D5FBB" w:rsidRDefault="00646AB6" w:rsidP="001D5FBB">
            <w:pPr>
              <w:spacing w:line="360" w:lineRule="auto"/>
              <w:rPr>
                <w:rFonts w:cstheme="majorBidi"/>
              </w:rPr>
            </w:pPr>
            <w:r w:rsidRPr="001D5FBB">
              <w:rPr>
                <w:rFonts w:cstheme="majorBidi"/>
              </w:rPr>
              <w:t>Always</w:t>
            </w:r>
          </w:p>
        </w:tc>
        <w:tc>
          <w:tcPr>
            <w:tcW w:w="4230" w:type="dxa"/>
            <w:hideMark/>
          </w:tcPr>
          <w:p w14:paraId="3EB2EEFE" w14:textId="77777777" w:rsidR="00646AB6" w:rsidRPr="001D5FBB" w:rsidRDefault="00646AB6" w:rsidP="001D5FBB">
            <w:pPr>
              <w:spacing w:line="360" w:lineRule="auto"/>
              <w:jc w:val="both"/>
              <w:rPr>
                <w:rFonts w:cstheme="majorBidi"/>
              </w:rPr>
            </w:pPr>
            <w:r w:rsidRPr="001D5FBB">
              <w:rPr>
                <w:rFonts w:cstheme="majorBidi"/>
              </w:rPr>
              <w:t>Resistant bacteria and immune coexistence always possible</w:t>
            </w:r>
          </w:p>
        </w:tc>
      </w:tr>
      <w:tr w:rsidR="00646AB6" w:rsidRPr="001D5FBB" w14:paraId="5E59BAE3" w14:textId="77777777" w:rsidTr="00BB31CF">
        <w:trPr>
          <w:cnfStyle w:val="000000010000" w:firstRow="0" w:lastRow="0" w:firstColumn="0" w:lastColumn="0" w:oddVBand="0" w:evenVBand="0" w:oddHBand="0" w:evenHBand="1" w:firstRowFirstColumn="0" w:firstRowLastColumn="0" w:lastRowFirstColumn="0" w:lastRowLastColumn="0"/>
          <w:trHeight w:val="1024"/>
        </w:trPr>
        <w:tc>
          <w:tcPr>
            <w:tcW w:w="1667" w:type="dxa"/>
            <w:tcBorders>
              <w:bottom w:val="single" w:sz="4" w:space="0" w:color="000000" w:themeColor="text1"/>
            </w:tcBorders>
            <w:hideMark/>
          </w:tcPr>
          <w:p w14:paraId="70C9F25A" w14:textId="77777777" w:rsidR="00646AB6" w:rsidRPr="001D5FBB" w:rsidRDefault="00646AB6" w:rsidP="001D5FBB">
            <w:pPr>
              <w:spacing w:line="360" w:lineRule="auto"/>
              <w:rPr>
                <w:rFonts w:cstheme="majorBidi"/>
              </w:rPr>
            </w:pPr>
            <w:r w:rsidRPr="001D5FBB">
              <w:rPr>
                <w:rFonts w:cstheme="majorBidi"/>
              </w:rPr>
              <w:t>E3</w:t>
            </w:r>
          </w:p>
        </w:tc>
        <w:tc>
          <w:tcPr>
            <w:tcW w:w="1663" w:type="dxa"/>
            <w:tcBorders>
              <w:bottom w:val="single" w:sz="4" w:space="0" w:color="000000" w:themeColor="text1"/>
            </w:tcBorders>
          </w:tcPr>
          <w:p w14:paraId="600C86B8" w14:textId="4C71988C" w:rsidR="00646AB6" w:rsidRPr="001D5FBB" w:rsidRDefault="00646AB6" w:rsidP="001D5FBB">
            <w:pPr>
              <w:spacing w:line="360" w:lineRule="auto"/>
              <w:rPr>
                <w:rFonts w:cstheme="majorBidi"/>
              </w:rPr>
            </w:pPr>
            <w:r w:rsidRPr="001D5FBB">
              <w:rPr>
                <w:rFonts w:cstheme="majorBidi"/>
              </w:rPr>
              <w:t>(s̄, r̄, b̄, 1, 1)</w:t>
            </w:r>
          </w:p>
        </w:tc>
        <w:tc>
          <w:tcPr>
            <w:tcW w:w="1620" w:type="dxa"/>
            <w:tcBorders>
              <w:bottom w:val="single" w:sz="4" w:space="0" w:color="000000" w:themeColor="text1"/>
            </w:tcBorders>
            <w:hideMark/>
          </w:tcPr>
          <w:p w14:paraId="0E635D9C" w14:textId="5426C1AC" w:rsidR="00646AB6" w:rsidRPr="001D5FBB" w:rsidRDefault="00646AB6" w:rsidP="001D5FBB">
            <w:pPr>
              <w:spacing w:line="360" w:lineRule="auto"/>
              <w:rPr>
                <w:rFonts w:cstheme="majorBidi"/>
              </w:rPr>
            </w:pPr>
            <w:r w:rsidRPr="001D5FBB">
              <w:rPr>
                <w:rFonts w:cstheme="majorBidi"/>
              </w:rPr>
              <w:t>A &gt; B only</w:t>
            </w:r>
          </w:p>
        </w:tc>
        <w:tc>
          <w:tcPr>
            <w:tcW w:w="4230" w:type="dxa"/>
            <w:tcBorders>
              <w:bottom w:val="single" w:sz="4" w:space="0" w:color="000000" w:themeColor="text1"/>
            </w:tcBorders>
            <w:hideMark/>
          </w:tcPr>
          <w:p w14:paraId="150AE757" w14:textId="77777777" w:rsidR="00646AB6" w:rsidRPr="001D5FBB" w:rsidRDefault="00646AB6" w:rsidP="001D5FBB">
            <w:pPr>
              <w:spacing w:line="360" w:lineRule="auto"/>
              <w:jc w:val="both"/>
              <w:rPr>
                <w:rFonts w:cstheme="majorBidi"/>
              </w:rPr>
            </w:pPr>
            <w:r w:rsidRPr="001D5FBB">
              <w:rPr>
                <w:rFonts w:cstheme="majorBidi"/>
              </w:rPr>
              <w:t>Coexistence only when sensitive bacteria are relatively strong</w:t>
            </w:r>
          </w:p>
        </w:tc>
      </w:tr>
    </w:tbl>
    <w:p w14:paraId="50B97DF8" w14:textId="77777777" w:rsidR="00953134" w:rsidRPr="001D5FBB" w:rsidRDefault="00953134" w:rsidP="001D5FBB">
      <w:pPr>
        <w:spacing w:line="360" w:lineRule="auto"/>
        <w:jc w:val="both"/>
        <w:rPr>
          <w:rFonts w:asciiTheme="majorBidi" w:hAnsiTheme="majorBidi" w:cstheme="majorBidi"/>
          <w:b/>
          <w:bCs/>
        </w:rPr>
      </w:pPr>
    </w:p>
    <w:p w14:paraId="5DC112C7" w14:textId="494AAC1C" w:rsidR="00531CDF" w:rsidRPr="0020653E" w:rsidRDefault="00867412"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2.3</w:t>
      </w:r>
      <w:r w:rsidR="00531CDF" w:rsidRPr="0020653E">
        <w:rPr>
          <w:rFonts w:asciiTheme="majorBidi" w:hAnsiTheme="majorBidi" w:cstheme="majorBidi"/>
          <w:b/>
          <w:bCs/>
          <w:sz w:val="28"/>
          <w:szCs w:val="28"/>
        </w:rPr>
        <w:t>.2 Stability Analysis</w:t>
      </w:r>
    </w:p>
    <w:p w14:paraId="52FA33E2" w14:textId="77777777"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t>The Jacobian Matrix</w:t>
      </w:r>
    </w:p>
    <w:p w14:paraId="63A54BE7" w14:textId="5E3C45B2" w:rsidR="00531CDF" w:rsidRPr="001D5FBB" w:rsidRDefault="00953134" w:rsidP="001D5FBB">
      <w:pPr>
        <w:spacing w:line="360" w:lineRule="auto"/>
        <w:jc w:val="both"/>
        <w:rPr>
          <w:rFonts w:asciiTheme="majorBidi" w:hAnsiTheme="majorBidi" w:cstheme="majorBidi"/>
        </w:rPr>
      </w:pPr>
      <w:r w:rsidRPr="001D5FBB">
        <w:rPr>
          <w:rFonts w:asciiTheme="majorBidi" w:hAnsiTheme="majorBidi" w:cstheme="majorBidi"/>
        </w:rPr>
        <w:t>S</w:t>
      </w:r>
      <w:r w:rsidR="00531CDF" w:rsidRPr="001D5FBB">
        <w:rPr>
          <w:rFonts w:asciiTheme="majorBidi" w:hAnsiTheme="majorBidi" w:cstheme="majorBidi"/>
        </w:rPr>
        <w:t>tability is determined by linearizing the system around each equilibrium point. This gives the Jacobian matrix J evaluated at each equilibrium:</w:t>
      </w:r>
    </w:p>
    <w:p w14:paraId="3F503AD3" w14:textId="6ED74AF2" w:rsidR="00DC5B4B" w:rsidRPr="001D5FBB" w:rsidRDefault="0059198C" w:rsidP="001D5FBB">
      <w:pPr>
        <w:spacing w:line="360" w:lineRule="auto"/>
        <w:jc w:val="both"/>
        <w:rPr>
          <w:rFonts w:asciiTheme="majorBidi" w:hAnsiTheme="majorBidi" w:cstheme="majorBidi"/>
        </w:rPr>
      </w:pPr>
      <w:r w:rsidRPr="001D5FBB">
        <w:rPr>
          <w:rFonts w:asciiTheme="majorBidi" w:hAnsiTheme="majorBidi" w:cstheme="majorBidi"/>
        </w:rPr>
        <w:t xml:space="preserve">J </w:t>
      </w:r>
      <w:r w:rsidR="009B339E">
        <w:rPr>
          <w:rFonts w:asciiTheme="majorBidi" w:hAnsiTheme="majorBidi" w:cstheme="majorBidi"/>
        </w:rPr>
        <w:t xml:space="preserve"> </w:t>
      </w:r>
      <w:r w:rsidRPr="001D5FBB">
        <w:rPr>
          <w:rFonts w:asciiTheme="majorBidi" w:hAnsiTheme="majorBidi" w:cstheme="majorBidi"/>
        </w:rPr>
        <w:t>=</w:t>
      </w:r>
      <w:r w:rsidR="009B339E">
        <w:rPr>
          <w:rFonts w:asciiTheme="majorBidi" w:hAnsiTheme="majorBidi" w:cstheme="majorBidi"/>
        </w:rPr>
        <w:t xml:space="preserve"> </w:t>
      </w:r>
      <w:r w:rsidRPr="001D5FBB">
        <w:rPr>
          <w:rFonts w:asciiTheme="majorBidi" w:hAnsiTheme="majorBidi" w:cstheme="majorBidi"/>
        </w:rPr>
        <w:t xml:space="preserve"> </w:t>
      </w:r>
      <m:oMath>
        <m:d>
          <m:dPr>
            <m:begChr m:val="["/>
            <m:endChr m:val="]"/>
            <m:ctrlPr>
              <w:rPr>
                <w:rFonts w:ascii="Cambria Math" w:hAnsi="Cambria Math" w:cstheme="majorBidi"/>
                <w:sz w:val="28"/>
                <w:szCs w:val="28"/>
              </w:rPr>
            </m:ctrlPr>
          </m:dPr>
          <m:e>
            <m:m>
              <m:mPr>
                <m:mcs>
                  <m:mc>
                    <m:mcPr>
                      <m:count m:val="5"/>
                      <m:mcJc m:val="center"/>
                    </m:mcPr>
                  </m:mc>
                </m:mcs>
                <m:ctrlPr>
                  <w:rPr>
                    <w:rFonts w:ascii="Cambria Math" w:hAnsi="Cambria Math" w:cstheme="majorBidi"/>
                    <w:sz w:val="28"/>
                    <w:szCs w:val="28"/>
                  </w:rPr>
                </m:ctrlPr>
              </m:mPr>
              <m:mr>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1</m:t>
                          </m:r>
                        </m:sub>
                      </m:sSub>
                    </m:num>
                    <m:den>
                      <m:r>
                        <m:rPr>
                          <m:sty m:val="p"/>
                        </m:rPr>
                        <w:rPr>
                          <w:rFonts w:ascii="Cambria Math" w:hAnsi="Cambria Math" w:cstheme="majorBidi"/>
                          <w:sz w:val="28"/>
                          <w:szCs w:val="28"/>
                        </w:rPr>
                        <m:t>∂s</m:t>
                      </m:r>
                    </m:den>
                  </m:f>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1</m:t>
                          </m:r>
                        </m:sub>
                      </m:sSub>
                    </m:num>
                    <m:den>
                      <m:r>
                        <m:rPr>
                          <m:sty m:val="p"/>
                        </m:rPr>
                        <w:rPr>
                          <w:rFonts w:ascii="Cambria Math" w:hAnsi="Cambria Math" w:cstheme="majorBidi"/>
                          <w:sz w:val="28"/>
                          <w:szCs w:val="28"/>
                        </w:rPr>
                        <m:t>∂r</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1</m:t>
                          </m:r>
                        </m:sub>
                      </m:sSub>
                    </m:num>
                    <m:den>
                      <m:r>
                        <m:rPr>
                          <m:sty m:val="p"/>
                        </m:rPr>
                        <w:rPr>
                          <w:rFonts w:ascii="Cambria Math" w:hAnsi="Cambria Math" w:cstheme="majorBidi"/>
                          <w:sz w:val="28"/>
                          <w:szCs w:val="28"/>
                        </w:rPr>
                        <m:t>∂b</m:t>
                      </m:r>
                    </m:den>
                  </m:f>
                  <m:r>
                    <m:rPr>
                      <m:sty m:val="p"/>
                    </m:rPr>
                    <w:rPr>
                      <w:rFonts w:ascii="Cambria Math" w:hAnsi="Cambria Math" w:cstheme="majorBidi"/>
                      <w:sz w:val="28"/>
                      <w:szCs w:val="28"/>
                    </w:rPr>
                    <m:t xml:space="preserve"> </m:t>
                  </m:r>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1</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1</m:t>
                          </m:r>
                        </m:sub>
                      </m:sSub>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1</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2</m:t>
                          </m:r>
                        </m:sub>
                      </m:sSub>
                    </m:den>
                  </m:f>
                </m:e>
              </m:mr>
              <m:mr>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2</m:t>
                          </m:r>
                        </m:sub>
                      </m:sSub>
                    </m:num>
                    <m:den>
                      <m:r>
                        <m:rPr>
                          <m:sty m:val="p"/>
                        </m:rPr>
                        <w:rPr>
                          <w:rFonts w:ascii="Cambria Math" w:hAnsi="Cambria Math" w:cstheme="majorBidi"/>
                          <w:sz w:val="28"/>
                          <w:szCs w:val="28"/>
                        </w:rPr>
                        <m:t>∂s</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2</m:t>
                          </m:r>
                        </m:sub>
                      </m:sSub>
                    </m:num>
                    <m:den>
                      <m:r>
                        <m:rPr>
                          <m:sty m:val="p"/>
                        </m:rPr>
                        <w:rPr>
                          <w:rFonts w:ascii="Cambria Math" w:hAnsi="Cambria Math" w:cstheme="majorBidi"/>
                          <w:sz w:val="28"/>
                          <w:szCs w:val="28"/>
                        </w:rPr>
                        <m:t>∂r</m:t>
                      </m:r>
                    </m:den>
                  </m:f>
                  <m:r>
                    <w:rPr>
                      <w:rFonts w:ascii="Cambria Math" w:hAnsi="Cambria Math" w:cstheme="majorBidi"/>
                      <w:sz w:val="28"/>
                      <w:szCs w:val="28"/>
                    </w:rPr>
                    <m:t xml:space="preserve"> </m:t>
                  </m:r>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2</m:t>
                          </m:r>
                        </m:sub>
                      </m:sSub>
                    </m:num>
                    <m:den>
                      <m:r>
                        <m:rPr>
                          <m:sty m:val="p"/>
                        </m:rPr>
                        <w:rPr>
                          <w:rFonts w:ascii="Cambria Math" w:hAnsi="Cambria Math" w:cstheme="majorBidi"/>
                          <w:sz w:val="28"/>
                          <w:szCs w:val="28"/>
                        </w:rPr>
                        <m:t>∂b</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2</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1</m:t>
                          </m:r>
                        </m:sub>
                      </m:sSub>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2</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2</m:t>
                          </m:r>
                        </m:sub>
                      </m:sSub>
                    </m:den>
                  </m:f>
                  <m:ctrlPr>
                    <w:rPr>
                      <w:rFonts w:ascii="Cambria Math" w:eastAsia="Cambria Math" w:hAnsi="Cambria Math" w:cstheme="majorBidi"/>
                      <w:i/>
                      <w:sz w:val="28"/>
                      <w:szCs w:val="28"/>
                    </w:rPr>
                  </m:ctrlPr>
                </m:e>
              </m:mr>
              <m:mr>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3</m:t>
                          </m:r>
                        </m:sub>
                      </m:sSub>
                    </m:num>
                    <m:den>
                      <m:r>
                        <m:rPr>
                          <m:sty m:val="p"/>
                        </m:rPr>
                        <w:rPr>
                          <w:rFonts w:ascii="Cambria Math" w:hAnsi="Cambria Math" w:cstheme="majorBidi"/>
                          <w:sz w:val="28"/>
                          <w:szCs w:val="28"/>
                        </w:rPr>
                        <m:t>∂s</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3</m:t>
                          </m:r>
                        </m:sub>
                      </m:sSub>
                    </m:num>
                    <m:den>
                      <m:r>
                        <m:rPr>
                          <m:sty m:val="p"/>
                        </m:rPr>
                        <w:rPr>
                          <w:rFonts w:ascii="Cambria Math" w:hAnsi="Cambria Math" w:cstheme="majorBidi"/>
                          <w:sz w:val="28"/>
                          <w:szCs w:val="28"/>
                        </w:rPr>
                        <m:t>∂r</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3</m:t>
                          </m:r>
                        </m:sub>
                      </m:sSub>
                    </m:num>
                    <m:den>
                      <m:r>
                        <m:rPr>
                          <m:sty m:val="p"/>
                        </m:rPr>
                        <w:rPr>
                          <w:rFonts w:ascii="Cambria Math" w:hAnsi="Cambria Math" w:cstheme="majorBidi"/>
                          <w:sz w:val="28"/>
                          <w:szCs w:val="28"/>
                        </w:rPr>
                        <m:t>∂b</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3</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1</m:t>
                          </m:r>
                        </m:sub>
                      </m:sSub>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3</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2</m:t>
                          </m:r>
                        </m:sub>
                      </m:sSub>
                    </m:den>
                  </m:f>
                  <m:ctrlPr>
                    <w:rPr>
                      <w:rFonts w:ascii="Cambria Math" w:eastAsia="Cambria Math" w:hAnsi="Cambria Math" w:cstheme="majorBidi"/>
                      <w:i/>
                      <w:sz w:val="28"/>
                      <w:szCs w:val="28"/>
                    </w:rPr>
                  </m:ctrlPr>
                </m:e>
              </m:mr>
              <m:mr>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4</m:t>
                          </m:r>
                        </m:sub>
                      </m:sSub>
                    </m:num>
                    <m:den>
                      <m:r>
                        <m:rPr>
                          <m:sty m:val="p"/>
                        </m:rPr>
                        <w:rPr>
                          <w:rFonts w:ascii="Cambria Math" w:hAnsi="Cambria Math" w:cstheme="majorBidi"/>
                          <w:sz w:val="28"/>
                          <w:szCs w:val="28"/>
                        </w:rPr>
                        <m:t>∂s</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4</m:t>
                          </m:r>
                        </m:sub>
                      </m:sSub>
                    </m:num>
                    <m:den>
                      <m:r>
                        <m:rPr>
                          <m:sty m:val="p"/>
                        </m:rPr>
                        <w:rPr>
                          <w:rFonts w:ascii="Cambria Math" w:hAnsi="Cambria Math" w:cstheme="majorBidi"/>
                          <w:sz w:val="28"/>
                          <w:szCs w:val="28"/>
                        </w:rPr>
                        <m:t>∂r</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4</m:t>
                          </m:r>
                        </m:sub>
                      </m:sSub>
                    </m:num>
                    <m:den>
                      <m:r>
                        <m:rPr>
                          <m:sty m:val="p"/>
                        </m:rPr>
                        <w:rPr>
                          <w:rFonts w:ascii="Cambria Math" w:hAnsi="Cambria Math" w:cstheme="majorBidi"/>
                          <w:sz w:val="28"/>
                          <w:szCs w:val="28"/>
                        </w:rPr>
                        <m:t>∂b</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4</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1</m:t>
                          </m:r>
                        </m:sub>
                      </m:sSub>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4</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2</m:t>
                          </m:r>
                        </m:sub>
                      </m:sSub>
                    </m:den>
                  </m:f>
                  <m:ctrlPr>
                    <w:rPr>
                      <w:rFonts w:ascii="Cambria Math" w:eastAsia="Cambria Math" w:hAnsi="Cambria Math" w:cstheme="majorBidi"/>
                      <w:i/>
                      <w:sz w:val="28"/>
                      <w:szCs w:val="28"/>
                    </w:rPr>
                  </m:ctrlPr>
                </m:e>
              </m:mr>
              <m:mr>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5</m:t>
                          </m:r>
                        </m:sub>
                      </m:sSub>
                    </m:num>
                    <m:den>
                      <m:r>
                        <m:rPr>
                          <m:sty m:val="p"/>
                        </m:rPr>
                        <w:rPr>
                          <w:rFonts w:ascii="Cambria Math" w:hAnsi="Cambria Math" w:cstheme="majorBidi"/>
                          <w:sz w:val="28"/>
                          <w:szCs w:val="28"/>
                        </w:rPr>
                        <m:t>∂s</m:t>
                      </m:r>
                    </m:den>
                  </m:f>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5</m:t>
                          </m:r>
                        </m:sub>
                      </m:sSub>
                    </m:num>
                    <m:den>
                      <m:r>
                        <m:rPr>
                          <m:sty m:val="p"/>
                        </m:rPr>
                        <w:rPr>
                          <w:rFonts w:ascii="Cambria Math" w:hAnsi="Cambria Math" w:cstheme="majorBidi"/>
                          <w:sz w:val="28"/>
                          <w:szCs w:val="28"/>
                        </w:rPr>
                        <m:t>∂r</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5</m:t>
                          </m:r>
                        </m:sub>
                      </m:sSub>
                    </m:num>
                    <m:den>
                      <m:r>
                        <m:rPr>
                          <m:sty m:val="p"/>
                        </m:rPr>
                        <w:rPr>
                          <w:rFonts w:ascii="Cambria Math" w:hAnsi="Cambria Math" w:cstheme="majorBidi"/>
                          <w:sz w:val="28"/>
                          <w:szCs w:val="28"/>
                        </w:rPr>
                        <m:t>∂b</m:t>
                      </m:r>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5</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1</m:t>
                          </m:r>
                        </m:sub>
                      </m:sSub>
                    </m:den>
                  </m:f>
                  <m:ctrlPr>
                    <w:rPr>
                      <w:rFonts w:ascii="Cambria Math" w:eastAsia="Cambria Math" w:hAnsi="Cambria Math" w:cstheme="majorBidi"/>
                      <w:i/>
                      <w:sz w:val="28"/>
                      <w:szCs w:val="28"/>
                    </w:rPr>
                  </m:ctrlPr>
                </m:e>
                <m:e>
                  <m:f>
                    <m:fPr>
                      <m:ctrlPr>
                        <w:rPr>
                          <w:rFonts w:ascii="Cambria Math" w:hAnsi="Cambria Math" w:cstheme="majorBidi"/>
                          <w:sz w:val="28"/>
                          <w:szCs w:val="28"/>
                        </w:rPr>
                      </m:ctrlPr>
                    </m:fPr>
                    <m:num>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φ</m:t>
                          </m:r>
                        </m:e>
                        <m:sub>
                          <m:r>
                            <m:rPr>
                              <m:sty m:val="p"/>
                            </m:rPr>
                            <w:rPr>
                              <w:rFonts w:ascii="Cambria Math" w:hAnsi="Cambria Math" w:cstheme="majorBidi"/>
                              <w:sz w:val="28"/>
                              <w:szCs w:val="28"/>
                            </w:rPr>
                            <m:t>5</m:t>
                          </m:r>
                        </m:sub>
                      </m:sSub>
                    </m:num>
                    <m:den>
                      <m:r>
                        <m:rPr>
                          <m:sty m:val="p"/>
                        </m:rPr>
                        <w:rPr>
                          <w:rFonts w:ascii="Cambria Math" w:hAnsi="Cambria Math" w:cstheme="majorBidi"/>
                          <w:sz w:val="28"/>
                          <w:szCs w:val="28"/>
                        </w:rPr>
                        <m:t>∂</m:t>
                      </m:r>
                      <m:sSub>
                        <m:sSubPr>
                          <m:ctrlPr>
                            <w:rPr>
                              <w:rFonts w:ascii="Cambria Math" w:hAnsi="Cambria Math" w:cstheme="majorBidi"/>
                              <w:sz w:val="28"/>
                              <w:szCs w:val="28"/>
                            </w:rPr>
                          </m:ctrlPr>
                        </m:sSubPr>
                        <m:e>
                          <m:r>
                            <m:rPr>
                              <m:sty m:val="p"/>
                            </m:rPr>
                            <w:rPr>
                              <w:rFonts w:ascii="Cambria Math" w:hAnsi="Cambria Math" w:cstheme="majorBidi"/>
                              <w:sz w:val="28"/>
                              <w:szCs w:val="28"/>
                            </w:rPr>
                            <m:t>a</m:t>
                          </m:r>
                        </m:e>
                        <m:sub>
                          <m:r>
                            <m:rPr>
                              <m:sty m:val="p"/>
                            </m:rPr>
                            <w:rPr>
                              <w:rFonts w:ascii="Cambria Math" w:hAnsi="Cambria Math" w:cstheme="majorBidi"/>
                              <w:sz w:val="28"/>
                              <w:szCs w:val="28"/>
                            </w:rPr>
                            <m:t>2</m:t>
                          </m:r>
                        </m:sub>
                      </m:sSub>
                    </m:den>
                  </m:f>
                </m:e>
              </m:mr>
            </m:m>
          </m:e>
        </m:d>
      </m:oMath>
    </w:p>
    <w:p w14:paraId="1654D881" w14:textId="27A195BC"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Where φ</w:t>
      </w:r>
      <w:r w:rsidRPr="00025B27">
        <w:rPr>
          <w:rFonts w:asciiTheme="majorBidi" w:hAnsiTheme="majorBidi" w:cstheme="majorBidi"/>
          <w:vertAlign w:val="subscript"/>
        </w:rPr>
        <w:t>1</w:t>
      </w:r>
      <w:r w:rsidRPr="001D5FBB">
        <w:rPr>
          <w:rFonts w:asciiTheme="majorBidi" w:hAnsiTheme="majorBidi" w:cstheme="majorBidi"/>
        </w:rPr>
        <w:t>...φ</w:t>
      </w:r>
      <w:r w:rsidRPr="00025B27">
        <w:rPr>
          <w:rFonts w:asciiTheme="majorBidi" w:hAnsiTheme="majorBidi" w:cstheme="majorBidi"/>
          <w:vertAlign w:val="subscript"/>
        </w:rPr>
        <w:t>5</w:t>
      </w:r>
      <w:r w:rsidRPr="001D5FBB">
        <w:rPr>
          <w:rFonts w:asciiTheme="majorBidi" w:hAnsiTheme="majorBidi" w:cstheme="majorBidi"/>
        </w:rPr>
        <w:t xml:space="preserve"> are the </w:t>
      </w:r>
      <w:r w:rsidR="002B6EB3" w:rsidRPr="001D5FBB">
        <w:rPr>
          <w:rFonts w:asciiTheme="majorBidi" w:hAnsiTheme="majorBidi" w:cstheme="majorBidi"/>
        </w:rPr>
        <w:t>right-hand</w:t>
      </w:r>
      <w:r w:rsidRPr="001D5FBB">
        <w:rPr>
          <w:rFonts w:asciiTheme="majorBidi" w:hAnsiTheme="majorBidi" w:cstheme="majorBidi"/>
        </w:rPr>
        <w:t xml:space="preserve"> sides of the five ODEs. Evaluated explicitly:</w:t>
      </w:r>
    </w:p>
    <w:p w14:paraId="121DA007" w14:textId="71B7592E" w:rsidR="0059198C" w:rsidRPr="001D5FBB" w:rsidRDefault="0059198C" w:rsidP="00E6071E">
      <w:pPr>
        <w:spacing w:line="360" w:lineRule="auto"/>
        <w:jc w:val="both"/>
        <w:rPr>
          <w:rFonts w:asciiTheme="majorBidi" w:hAnsiTheme="majorBidi" w:cstheme="majorBidi"/>
        </w:rPr>
      </w:pPr>
      <w:r w:rsidRPr="001D5FBB">
        <w:rPr>
          <w:rFonts w:asciiTheme="majorBidi" w:hAnsiTheme="majorBidi" w:cstheme="majorBidi"/>
        </w:rPr>
        <w:t xml:space="preserve">J= </w:t>
      </w:r>
      <m:oMath>
        <m:d>
          <m:dPr>
            <m:begChr m:val="["/>
            <m:endChr m:val="]"/>
            <m:ctrlPr>
              <w:rPr>
                <w:rFonts w:ascii="Cambria Math" w:hAnsi="Cambria Math" w:cstheme="majorBidi"/>
                <w:sz w:val="20"/>
                <w:szCs w:val="20"/>
              </w:rPr>
            </m:ctrlPr>
          </m:dPr>
          <m:e>
            <m:m>
              <m:mPr>
                <m:mcs>
                  <m:mc>
                    <m:mcPr>
                      <m:count m:val="5"/>
                      <m:mcJc m:val="center"/>
                    </m:mcPr>
                  </m:mc>
                </m:mcs>
                <m:ctrlPr>
                  <w:rPr>
                    <w:rFonts w:ascii="Cambria Math" w:hAnsi="Cambria Math" w:cstheme="majorBidi"/>
                    <w:sz w:val="20"/>
                    <w:szCs w:val="20"/>
                  </w:rPr>
                </m:ctrlPr>
              </m:mPr>
              <m:mr>
                <m:e>
                  <m:r>
                    <m:rPr>
                      <m:sty m:val="p"/>
                    </m:rPr>
                    <w:rPr>
                      <w:rFonts w:ascii="Cambria Math" w:hAnsi="Cambria Math" w:cstheme="majorBidi"/>
                      <w:sz w:val="20"/>
                      <w:szCs w:val="20"/>
                    </w:rPr>
                    <m:t>β</m:t>
                  </m:r>
                  <m:r>
                    <m:rPr>
                      <m:sty m:val="p"/>
                    </m:rPr>
                    <w:rPr>
                      <w:rFonts w:ascii="Cambria Math" w:hAnsi="Cambria Math" w:cstheme="majorBidi"/>
                      <w:sz w:val="20"/>
                      <w:szCs w:val="20"/>
                    </w:rPr>
                    <m:t>s</m:t>
                  </m:r>
                  <m:r>
                    <m:rPr>
                      <m:sty m:val="p"/>
                    </m:rPr>
                    <w:rPr>
                      <w:rFonts w:ascii="Cambria Math" w:hAnsi="Cambria Math" w:cstheme="majorBidi"/>
                      <w:sz w:val="20"/>
                      <w:szCs w:val="20"/>
                    </w:rPr>
                    <m:t>-2β</m:t>
                  </m:r>
                  <m:r>
                    <m:rPr>
                      <m:sty m:val="p"/>
                    </m:rPr>
                    <w:rPr>
                      <w:rFonts w:ascii="Cambria Math" w:hAnsi="Cambria Math" w:cstheme="majorBidi"/>
                      <w:sz w:val="20"/>
                      <w:szCs w:val="20"/>
                    </w:rPr>
                    <m:t xml:space="preserve">s </m:t>
                  </m:r>
                  <m:r>
                    <m:rPr>
                      <m:sty m:val="p"/>
                    </m:rPr>
                    <w:rPr>
                      <w:rFonts w:ascii="Cambria Math" w:hAnsi="Cambria Math" w:cstheme="majorBidi"/>
                      <w:sz w:val="20"/>
                      <w:szCs w:val="20"/>
                    </w:rPr>
                    <m:t>.</m:t>
                  </m:r>
                  <m:r>
                    <m:rPr>
                      <m:sty m:val="p"/>
                    </m:rPr>
                    <w:rPr>
                      <w:rFonts w:ascii="Cambria Math" w:hAnsi="Cambria Math" w:cstheme="majorBidi"/>
                      <w:sz w:val="20"/>
                      <w:szCs w:val="20"/>
                    </w:rPr>
                    <m:t>s-β</m:t>
                  </m:r>
                  <m:r>
                    <m:rPr>
                      <m:sty m:val="p"/>
                    </m:rPr>
                    <w:rPr>
                      <w:rFonts w:ascii="Cambria Math" w:hAnsi="Cambria Math" w:cstheme="majorBidi"/>
                      <w:sz w:val="20"/>
                      <w:szCs w:val="20"/>
                    </w:rPr>
                    <m:t>s.</m:t>
                  </m:r>
                  <m:r>
                    <m:rPr>
                      <m:sty m:val="p"/>
                    </m:rPr>
                    <w:rPr>
                      <w:rFonts w:ascii="Cambria Math" w:hAnsi="Cambria Math" w:cstheme="majorBidi"/>
                      <w:sz w:val="20"/>
                      <w:szCs w:val="20"/>
                    </w:rPr>
                    <m:t>r-ηb-</m:t>
                  </m:r>
                  <m:r>
                    <m:rPr>
                      <m:sty m:val="p"/>
                    </m:rPr>
                    <w:rPr>
                      <w:rFonts w:ascii="Cambria Math" w:hAnsi="Cambria Math" w:cstheme="majorBidi"/>
                      <w:sz w:val="20"/>
                      <w:szCs w:val="20"/>
                    </w:rPr>
                    <m:t>Σ</m:t>
                  </m:r>
                  <m:d>
                    <m:dPr>
                      <m:ctrlPr>
                        <w:rPr>
                          <w:rFonts w:ascii="Cambria Math" w:hAnsi="Cambria Math" w:cstheme="majorBidi"/>
                          <w:sz w:val="20"/>
                          <w:szCs w:val="20"/>
                        </w:rPr>
                      </m:ctrlPr>
                    </m:dPr>
                    <m:e>
                      <m:sSub>
                        <m:sSubPr>
                          <m:ctrlPr>
                            <w:rPr>
                              <w:rFonts w:ascii="Cambria Math" w:hAnsi="Cambria Math" w:cstheme="majorBidi"/>
                              <w:sz w:val="20"/>
                              <w:szCs w:val="20"/>
                            </w:rPr>
                          </m:ctrlPr>
                        </m:sSubPr>
                        <m:e>
                          <m:r>
                            <m:rPr>
                              <m:sty m:val="p"/>
                            </m:rPr>
                            <w:rPr>
                              <w:rFonts w:ascii="Cambria Math" w:hAnsi="Cambria Math" w:cstheme="majorBidi"/>
                              <w:sz w:val="20"/>
                              <w:szCs w:val="20"/>
                            </w:rPr>
                            <m:t>α</m:t>
                          </m:r>
                        </m:e>
                        <m:sub>
                          <m:r>
                            <m:rPr>
                              <m:sty m:val="p"/>
                            </m:rPr>
                            <w:rPr>
                              <w:rFonts w:ascii="Cambria Math" w:hAnsi="Cambria Math" w:cstheme="majorBidi"/>
                              <w:sz w:val="20"/>
                              <w:szCs w:val="20"/>
                            </w:rPr>
                            <m:t>i</m:t>
                          </m:r>
                        </m:sub>
                      </m:sSub>
                      <m:r>
                        <m:rPr>
                          <m:sty m:val="p"/>
                        </m:rPr>
                        <w:rPr>
                          <w:rFonts w:ascii="Cambria Math" w:hAnsi="Cambria Math" w:cstheme="majorBidi"/>
                          <w:sz w:val="20"/>
                          <w:szCs w:val="20"/>
                        </w:rPr>
                        <m:t>+</m:t>
                      </m:r>
                      <m:sSub>
                        <m:sSubPr>
                          <m:ctrlPr>
                            <w:rPr>
                              <w:rFonts w:ascii="Cambria Math" w:hAnsi="Cambria Math" w:cstheme="majorBidi"/>
                              <w:sz w:val="20"/>
                              <w:szCs w:val="20"/>
                            </w:rPr>
                          </m:ctrlPr>
                        </m:sSubPr>
                        <m:e>
                          <m:r>
                            <m:rPr>
                              <m:sty m:val="p"/>
                            </m:rPr>
                            <w:rPr>
                              <w:rFonts w:ascii="Cambria Math" w:hAnsi="Cambria Math" w:cstheme="majorBidi"/>
                              <w:sz w:val="20"/>
                              <w:szCs w:val="20"/>
                            </w:rPr>
                            <m:t>d</m:t>
                          </m:r>
                        </m:e>
                        <m:sub>
                          <m:r>
                            <m:rPr>
                              <m:sty m:val="p"/>
                            </m:rPr>
                            <w:rPr>
                              <w:rFonts w:ascii="Cambria Math" w:hAnsi="Cambria Math" w:cstheme="majorBidi"/>
                              <w:sz w:val="20"/>
                              <w:szCs w:val="20"/>
                            </w:rPr>
                            <m:t>i</m:t>
                          </m:r>
                        </m:sub>
                      </m:sSub>
                    </m:e>
                  </m:d>
                  <m:sSub>
                    <m:sSubPr>
                      <m:ctrlPr>
                        <w:rPr>
                          <w:rFonts w:ascii="Cambria Math" w:hAnsi="Cambria Math" w:cstheme="majorBidi"/>
                          <w:sz w:val="20"/>
                          <w:szCs w:val="20"/>
                        </w:rPr>
                      </m:ctrlPr>
                    </m:sSubPr>
                    <m:e>
                      <m:r>
                        <m:rPr>
                          <m:sty m:val="p"/>
                        </m:rPr>
                        <w:rPr>
                          <w:rFonts w:ascii="Cambria Math" w:hAnsi="Cambria Math" w:cstheme="majorBidi"/>
                          <w:sz w:val="20"/>
                          <w:szCs w:val="20"/>
                        </w:rPr>
                        <m:t>a</m:t>
                      </m:r>
                    </m:e>
                    <m:sub>
                      <m:r>
                        <m:rPr>
                          <m:sty m:val="p"/>
                        </m:rPr>
                        <w:rPr>
                          <w:rFonts w:ascii="Cambria Math" w:hAnsi="Cambria Math" w:cstheme="majorBidi"/>
                          <w:sz w:val="20"/>
                          <w:szCs w:val="20"/>
                        </w:rPr>
                        <m:t>i</m:t>
                      </m:r>
                    </m:sub>
                  </m:sSub>
                  <m:r>
                    <m:rPr>
                      <m:sty m:val="p"/>
                    </m:rPr>
                    <w:rPr>
                      <w:rFonts w:ascii="Cambria Math" w:hAnsi="Cambria Math" w:cstheme="majorBidi"/>
                      <w:sz w:val="20"/>
                      <w:szCs w:val="20"/>
                    </w:rPr>
                    <m:t xml:space="preserve"> </m:t>
                  </m:r>
                </m:e>
                <m:e>
                  <m:r>
                    <m:rPr>
                      <m:sty m:val="p"/>
                    </m:rPr>
                    <w:rPr>
                      <w:rFonts w:ascii="Cambria Math" w:hAnsi="Cambria Math" w:cstheme="majorBidi"/>
                      <w:sz w:val="20"/>
                      <w:szCs w:val="20"/>
                    </w:rPr>
                    <m:t>-β</m:t>
                  </m:r>
                  <m:r>
                    <m:rPr>
                      <m:sty m:val="p"/>
                    </m:rPr>
                    <w:rPr>
                      <w:rFonts w:ascii="Cambria Math" w:hAnsi="Cambria Math" w:cstheme="majorBidi"/>
                      <w:sz w:val="20"/>
                      <w:szCs w:val="20"/>
                    </w:rPr>
                    <m:t>s.</m:t>
                  </m:r>
                  <m:r>
                    <m:rPr>
                      <m:sty m:val="p"/>
                    </m:rPr>
                    <w:rPr>
                      <w:rFonts w:ascii="Cambria Math" w:hAnsi="Cambria Math" w:cstheme="majorBidi"/>
                      <w:sz w:val="20"/>
                      <w:szCs w:val="20"/>
                    </w:rPr>
                    <m:t xml:space="preserve">s </m:t>
                  </m:r>
                  <m:ctrlPr>
                    <w:rPr>
                      <w:rFonts w:ascii="Cambria Math" w:eastAsia="Cambria Math" w:hAnsi="Cambria Math" w:cstheme="majorBidi"/>
                      <w:i/>
                      <w:sz w:val="20"/>
                      <w:szCs w:val="20"/>
                    </w:rPr>
                  </m:ctrlPr>
                </m:e>
                <m:e>
                  <m:r>
                    <m:rPr>
                      <m:sty m:val="p"/>
                    </m:rPr>
                    <w:rPr>
                      <w:rFonts w:ascii="Cambria Math" w:hAnsi="Cambria Math" w:cstheme="majorBidi"/>
                      <w:sz w:val="20"/>
                      <w:szCs w:val="20"/>
                    </w:rPr>
                    <m:t xml:space="preserve">-ηs  </m:t>
                  </m:r>
                  <m:ctrlPr>
                    <w:rPr>
                      <w:rFonts w:ascii="Cambria Math" w:eastAsia="Cambria Math" w:hAnsi="Cambria Math" w:cstheme="majorBidi"/>
                      <w:i/>
                      <w:sz w:val="20"/>
                      <w:szCs w:val="20"/>
                    </w:rPr>
                  </m:ctrlPr>
                </m:e>
                <m:e>
                  <m:r>
                    <m:rPr>
                      <m:sty m:val="p"/>
                    </m:rPr>
                    <w:rPr>
                      <w:rFonts w:ascii="Cambria Math" w:hAnsi="Cambria Math" w:cstheme="majorBidi"/>
                      <w:sz w:val="20"/>
                      <w:szCs w:val="20"/>
                    </w:rPr>
                    <m:t>-s(</m:t>
                  </m:r>
                  <m:sSub>
                    <m:sSubPr>
                      <m:ctrlPr>
                        <w:rPr>
                          <w:rFonts w:ascii="Cambria Math" w:hAnsi="Cambria Math" w:cstheme="majorBidi"/>
                          <w:sz w:val="20"/>
                          <w:szCs w:val="20"/>
                        </w:rPr>
                      </m:ctrlPr>
                    </m:sSubPr>
                    <m:e>
                      <m:r>
                        <m:rPr>
                          <m:sty m:val="p"/>
                        </m:rPr>
                        <w:rPr>
                          <w:rFonts w:ascii="Cambria Math" w:hAnsi="Cambria Math" w:cstheme="majorBidi"/>
                          <w:sz w:val="20"/>
                          <w:szCs w:val="20"/>
                        </w:rPr>
                        <m:t>α</m:t>
                      </m:r>
                    </m:e>
                    <m:sub>
                      <m:r>
                        <m:rPr>
                          <m:sty m:val="p"/>
                        </m:rPr>
                        <w:rPr>
                          <w:rFonts w:ascii="Cambria Math" w:hAnsi="Cambria Math" w:cstheme="majorBidi"/>
                          <w:sz w:val="20"/>
                          <w:szCs w:val="20"/>
                        </w:rPr>
                        <m:t>1</m:t>
                      </m:r>
                    </m:sub>
                  </m:sSub>
                  <m:r>
                    <m:rPr>
                      <m:sty m:val="p"/>
                    </m:rPr>
                    <w:rPr>
                      <w:rFonts w:ascii="Cambria Math" w:hAnsi="Cambria Math" w:cstheme="majorBidi"/>
                      <w:sz w:val="20"/>
                      <w:szCs w:val="20"/>
                    </w:rPr>
                    <m:t>+</m:t>
                  </m:r>
                  <m:sSub>
                    <m:sSubPr>
                      <m:ctrlPr>
                        <w:rPr>
                          <w:rFonts w:ascii="Cambria Math" w:hAnsi="Cambria Math" w:cstheme="majorBidi"/>
                          <w:sz w:val="20"/>
                          <w:szCs w:val="20"/>
                        </w:rPr>
                      </m:ctrlPr>
                    </m:sSubPr>
                    <m:e>
                      <m:r>
                        <m:rPr>
                          <m:sty m:val="p"/>
                        </m:rPr>
                        <w:rPr>
                          <w:rFonts w:ascii="Cambria Math" w:hAnsi="Cambria Math" w:cstheme="majorBidi"/>
                          <w:sz w:val="20"/>
                          <w:szCs w:val="20"/>
                        </w:rPr>
                        <m:t>d</m:t>
                      </m:r>
                    </m:e>
                    <m:sub>
                      <m:r>
                        <m:rPr>
                          <m:sty m:val="p"/>
                        </m:rPr>
                        <w:rPr>
                          <w:rFonts w:ascii="Cambria Math" w:hAnsi="Cambria Math" w:cstheme="majorBidi"/>
                          <w:sz w:val="20"/>
                          <w:szCs w:val="20"/>
                        </w:rPr>
                        <m:t>1</m:t>
                      </m:r>
                    </m:sub>
                  </m:sSub>
                  <m:r>
                    <m:rPr>
                      <m:sty m:val="p"/>
                    </m:rPr>
                    <w:rPr>
                      <w:rFonts w:ascii="Cambria Math" w:hAnsi="Cambria Math" w:cstheme="majorBidi"/>
                      <w:sz w:val="20"/>
                      <w:szCs w:val="20"/>
                    </w:rPr>
                    <m:t xml:space="preserve">)    </m:t>
                  </m:r>
                  <m:ctrlPr>
                    <w:rPr>
                      <w:rFonts w:ascii="Cambria Math" w:eastAsia="Cambria Math" w:hAnsi="Cambria Math" w:cstheme="majorBidi"/>
                      <w:i/>
                      <w:sz w:val="20"/>
                      <w:szCs w:val="20"/>
                    </w:rPr>
                  </m:ctrlPr>
                </m:e>
                <m:e>
                  <m:r>
                    <m:rPr>
                      <m:sty m:val="p"/>
                    </m:rPr>
                    <w:rPr>
                      <w:rFonts w:ascii="Cambria Math" w:hAnsi="Cambria Math" w:cstheme="majorBidi"/>
                      <w:sz w:val="20"/>
                      <w:szCs w:val="20"/>
                    </w:rPr>
                    <m:t>-s(</m:t>
                  </m:r>
                  <m:sSub>
                    <m:sSubPr>
                      <m:ctrlPr>
                        <w:rPr>
                          <w:rFonts w:ascii="Cambria Math" w:hAnsi="Cambria Math" w:cstheme="majorBidi"/>
                          <w:sz w:val="20"/>
                          <w:szCs w:val="20"/>
                        </w:rPr>
                      </m:ctrlPr>
                    </m:sSubPr>
                    <m:e>
                      <m:r>
                        <m:rPr>
                          <m:sty m:val="p"/>
                        </m:rPr>
                        <w:rPr>
                          <w:rFonts w:ascii="Cambria Math" w:hAnsi="Cambria Math" w:cstheme="majorBidi"/>
                          <w:sz w:val="20"/>
                          <w:szCs w:val="20"/>
                        </w:rPr>
                        <m:t>α</m:t>
                      </m:r>
                    </m:e>
                    <m:sub>
                      <m:r>
                        <m:rPr>
                          <m:sty m:val="p"/>
                        </m:rPr>
                        <w:rPr>
                          <w:rFonts w:ascii="Cambria Math" w:hAnsi="Cambria Math" w:cstheme="majorBidi"/>
                          <w:sz w:val="20"/>
                          <w:szCs w:val="20"/>
                        </w:rPr>
                        <m:t>2</m:t>
                      </m:r>
                    </m:sub>
                  </m:sSub>
                  <m:r>
                    <m:rPr>
                      <m:sty m:val="p"/>
                    </m:rPr>
                    <w:rPr>
                      <w:rFonts w:ascii="Cambria Math" w:hAnsi="Cambria Math" w:cstheme="majorBidi"/>
                      <w:sz w:val="20"/>
                      <w:szCs w:val="20"/>
                    </w:rPr>
                    <m:t>+</m:t>
                  </m:r>
                  <m:sSub>
                    <m:sSubPr>
                      <m:ctrlPr>
                        <w:rPr>
                          <w:rFonts w:ascii="Cambria Math" w:hAnsi="Cambria Math" w:cstheme="majorBidi"/>
                          <w:sz w:val="20"/>
                          <w:szCs w:val="20"/>
                        </w:rPr>
                      </m:ctrlPr>
                    </m:sSubPr>
                    <m:e>
                      <m:r>
                        <m:rPr>
                          <m:sty m:val="p"/>
                        </m:rPr>
                        <w:rPr>
                          <w:rFonts w:ascii="Cambria Math" w:hAnsi="Cambria Math" w:cstheme="majorBidi"/>
                          <w:sz w:val="20"/>
                          <w:szCs w:val="20"/>
                        </w:rPr>
                        <m:t>d</m:t>
                      </m:r>
                    </m:e>
                    <m:sub>
                      <m:r>
                        <m:rPr>
                          <m:sty m:val="p"/>
                        </m:rPr>
                        <w:rPr>
                          <w:rFonts w:ascii="Cambria Math" w:hAnsi="Cambria Math" w:cstheme="majorBidi"/>
                          <w:sz w:val="20"/>
                          <w:szCs w:val="20"/>
                        </w:rPr>
                        <m:t>2</m:t>
                      </m:r>
                    </m:sub>
                  </m:sSub>
                  <m:r>
                    <m:rPr>
                      <m:sty m:val="p"/>
                    </m:rPr>
                    <w:rPr>
                      <w:rFonts w:ascii="Cambria Math" w:hAnsi="Cambria Math" w:cstheme="majorBidi"/>
                      <w:sz w:val="20"/>
                      <w:szCs w:val="20"/>
                    </w:rPr>
                    <m:t>)</m:t>
                  </m:r>
                </m:e>
              </m:mr>
              <m:mr>
                <m:e>
                  <m:r>
                    <m:rPr>
                      <m:sty m:val="p"/>
                    </m:rPr>
                    <w:rPr>
                      <w:rFonts w:ascii="Cambria Math" w:hAnsi="Cambria Math" w:cstheme="majorBidi"/>
                      <w:sz w:val="20"/>
                      <w:szCs w:val="20"/>
                    </w:rPr>
                    <m:t>-</m:t>
                  </m:r>
                  <m:sSub>
                    <m:sSubPr>
                      <m:ctrlPr>
                        <w:rPr>
                          <w:rFonts w:ascii="Cambria Math" w:hAnsi="Cambria Math" w:cstheme="majorBidi"/>
                          <w:sz w:val="20"/>
                          <w:szCs w:val="20"/>
                        </w:rPr>
                      </m:ctrlPr>
                    </m:sSubPr>
                    <m:e>
                      <m:r>
                        <m:rPr>
                          <m:sty m:val="p"/>
                        </m:rPr>
                        <w:rPr>
                          <w:rFonts w:ascii="Cambria Math" w:hAnsi="Cambria Math" w:cstheme="majorBidi"/>
                          <w:sz w:val="20"/>
                          <w:szCs w:val="20"/>
                        </w:rPr>
                        <m:t>β</m:t>
                      </m:r>
                    </m:e>
                    <m:sub>
                      <m:r>
                        <m:rPr>
                          <m:sty m:val="p"/>
                        </m:rPr>
                        <w:rPr>
                          <w:rFonts w:ascii="Cambria Math" w:hAnsi="Cambria Math" w:cstheme="majorBidi"/>
                          <w:sz w:val="20"/>
                          <w:szCs w:val="20"/>
                        </w:rPr>
                        <m:t>R</m:t>
                      </m:r>
                    </m:sub>
                  </m:sSub>
                  <m:r>
                    <m:rPr>
                      <m:sty m:val="p"/>
                    </m:rPr>
                    <w:rPr>
                      <w:rFonts w:ascii="Cambria Math" w:hAnsi="Cambria Math" w:cstheme="majorBidi"/>
                      <w:sz w:val="20"/>
                      <w:szCs w:val="20"/>
                    </w:rPr>
                    <m:t>r+</m:t>
                  </m:r>
                  <m:r>
                    <m:rPr>
                      <m:sty m:val="p"/>
                    </m:rPr>
                    <w:rPr>
                      <w:rFonts w:ascii="Cambria Math" w:hAnsi="Cambria Math" w:cstheme="majorBidi"/>
                      <w:sz w:val="20"/>
                      <w:szCs w:val="20"/>
                    </w:rPr>
                    <m:t>Σ</m:t>
                  </m:r>
                  <m:sSub>
                    <m:sSubPr>
                      <m:ctrlPr>
                        <w:rPr>
                          <w:rFonts w:ascii="Cambria Math" w:hAnsi="Cambria Math" w:cstheme="majorBidi"/>
                          <w:sz w:val="20"/>
                          <w:szCs w:val="20"/>
                        </w:rPr>
                      </m:ctrlPr>
                    </m:sSubPr>
                    <m:e>
                      <m:r>
                        <m:rPr>
                          <m:sty m:val="p"/>
                        </m:rPr>
                        <w:rPr>
                          <w:rFonts w:ascii="Cambria Math" w:hAnsi="Cambria Math" w:cstheme="majorBidi"/>
                          <w:sz w:val="20"/>
                          <w:szCs w:val="20"/>
                        </w:rPr>
                        <m:t>α</m:t>
                      </m:r>
                    </m:e>
                    <m:sub>
                      <m:r>
                        <m:rPr>
                          <m:sty m:val="p"/>
                        </m:rPr>
                        <w:rPr>
                          <w:rFonts w:ascii="Cambria Math" w:hAnsi="Cambria Math" w:cstheme="majorBidi"/>
                          <w:sz w:val="20"/>
                          <w:szCs w:val="20"/>
                        </w:rPr>
                        <m:t>i</m:t>
                      </m:r>
                    </m:sub>
                  </m:sSub>
                  <m:sSub>
                    <m:sSubPr>
                      <m:ctrlPr>
                        <w:rPr>
                          <w:rFonts w:ascii="Cambria Math" w:hAnsi="Cambria Math" w:cstheme="majorBidi"/>
                          <w:sz w:val="20"/>
                          <w:szCs w:val="20"/>
                        </w:rPr>
                      </m:ctrlPr>
                    </m:sSubPr>
                    <m:e>
                      <m:r>
                        <m:rPr>
                          <m:sty m:val="p"/>
                        </m:rPr>
                        <w:rPr>
                          <w:rFonts w:ascii="Cambria Math" w:hAnsi="Cambria Math" w:cstheme="majorBidi"/>
                          <w:sz w:val="20"/>
                          <w:szCs w:val="20"/>
                        </w:rPr>
                        <m:t>a</m:t>
                      </m:r>
                    </m:e>
                    <m:sub>
                      <m:r>
                        <m:rPr>
                          <m:sty m:val="p"/>
                        </m:rPr>
                        <w:rPr>
                          <w:rFonts w:ascii="Cambria Math" w:hAnsi="Cambria Math" w:cstheme="majorBidi"/>
                          <w:sz w:val="20"/>
                          <w:szCs w:val="20"/>
                        </w:rPr>
                        <m:t>i</m:t>
                      </m:r>
                    </m:sub>
                  </m:sSub>
                  <m:ctrlPr>
                    <w:rPr>
                      <w:rFonts w:ascii="Cambria Math" w:eastAsia="Cambria Math" w:hAnsi="Cambria Math" w:cstheme="majorBidi"/>
                      <w:i/>
                      <w:sz w:val="20"/>
                      <w:szCs w:val="20"/>
                    </w:rPr>
                  </m:ctrlPr>
                </m:e>
                <m:e>
                  <m:sSub>
                    <m:sSubPr>
                      <m:ctrlPr>
                        <w:rPr>
                          <w:rFonts w:ascii="Cambria Math" w:hAnsi="Cambria Math" w:cstheme="majorBidi"/>
                          <w:sz w:val="20"/>
                          <w:szCs w:val="20"/>
                        </w:rPr>
                      </m:ctrlPr>
                    </m:sSubPr>
                    <m:e>
                      <m:r>
                        <m:rPr>
                          <m:sty m:val="p"/>
                        </m:rPr>
                        <w:rPr>
                          <w:rFonts w:ascii="Cambria Math" w:hAnsi="Cambria Math" w:cstheme="majorBidi"/>
                          <w:sz w:val="20"/>
                          <w:szCs w:val="20"/>
                        </w:rPr>
                        <m:t>β</m:t>
                      </m:r>
                    </m:e>
                    <m:sub>
                      <m:r>
                        <m:rPr>
                          <m:sty m:val="p"/>
                        </m:rPr>
                        <w:rPr>
                          <w:rFonts w:ascii="Cambria Math" w:hAnsi="Cambria Math" w:cstheme="majorBidi"/>
                          <w:sz w:val="20"/>
                          <w:szCs w:val="20"/>
                        </w:rPr>
                        <m:t>R</m:t>
                      </m:r>
                    </m:sub>
                  </m:sSub>
                  <m:r>
                    <m:rPr>
                      <m:sty m:val="p"/>
                    </m:rPr>
                    <w:rPr>
                      <w:rFonts w:ascii="Cambria Math" w:hAnsi="Cambria Math" w:cstheme="majorBidi"/>
                      <w:sz w:val="20"/>
                      <w:szCs w:val="20"/>
                    </w:rPr>
                    <m:t>-</m:t>
                  </m:r>
                  <m:sSub>
                    <m:sSubPr>
                      <m:ctrlPr>
                        <w:rPr>
                          <w:rFonts w:ascii="Cambria Math" w:hAnsi="Cambria Math" w:cstheme="majorBidi"/>
                          <w:sz w:val="20"/>
                          <w:szCs w:val="20"/>
                        </w:rPr>
                      </m:ctrlPr>
                    </m:sSubPr>
                    <m:e>
                      <m:r>
                        <m:rPr>
                          <m:sty m:val="p"/>
                        </m:rPr>
                        <w:rPr>
                          <w:rFonts w:ascii="Cambria Math" w:hAnsi="Cambria Math" w:cstheme="majorBidi"/>
                          <w:sz w:val="20"/>
                          <w:szCs w:val="20"/>
                        </w:rPr>
                        <m:t>β</m:t>
                      </m:r>
                    </m:e>
                    <m:sub>
                      <m:r>
                        <m:rPr>
                          <m:sty m:val="p"/>
                        </m:rPr>
                        <w:rPr>
                          <w:rFonts w:ascii="Cambria Math" w:hAnsi="Cambria Math" w:cstheme="majorBidi"/>
                          <w:sz w:val="20"/>
                          <w:szCs w:val="20"/>
                        </w:rPr>
                        <m:t>R</m:t>
                      </m:r>
                    </m:sub>
                  </m:sSub>
                  <m:r>
                    <m:rPr>
                      <m:sty m:val="p"/>
                    </m:rPr>
                    <w:rPr>
                      <w:rFonts w:ascii="Cambria Math" w:hAnsi="Cambria Math" w:cstheme="majorBidi"/>
                      <w:sz w:val="20"/>
                      <w:szCs w:val="20"/>
                    </w:rPr>
                    <m:t>.</m:t>
                  </m:r>
                  <m:r>
                    <m:rPr>
                      <m:sty m:val="p"/>
                    </m:rPr>
                    <w:rPr>
                      <w:rFonts w:ascii="Cambria Math" w:hAnsi="Cambria Math" w:cstheme="majorBidi"/>
                      <w:sz w:val="20"/>
                      <w:szCs w:val="20"/>
                    </w:rPr>
                    <m:t>s-</m:t>
                  </m:r>
                  <m:r>
                    <m:rPr>
                      <m:sty m:val="p"/>
                    </m:rPr>
                    <w:rPr>
                      <w:rFonts w:ascii="Cambria Math" w:hAnsi="Cambria Math" w:cstheme="majorBidi"/>
                      <w:sz w:val="20"/>
                      <w:szCs w:val="20"/>
                    </w:rPr>
                    <m:t>2</m:t>
                  </m:r>
                  <m:sSub>
                    <m:sSubPr>
                      <m:ctrlPr>
                        <w:rPr>
                          <w:rFonts w:ascii="Cambria Math" w:hAnsi="Cambria Math" w:cstheme="majorBidi"/>
                          <w:sz w:val="20"/>
                          <w:szCs w:val="20"/>
                        </w:rPr>
                      </m:ctrlPr>
                    </m:sSubPr>
                    <m:e>
                      <m:r>
                        <m:rPr>
                          <m:sty m:val="p"/>
                        </m:rPr>
                        <w:rPr>
                          <w:rFonts w:ascii="Cambria Math" w:hAnsi="Cambria Math" w:cstheme="majorBidi"/>
                          <w:sz w:val="20"/>
                          <w:szCs w:val="20"/>
                        </w:rPr>
                        <m:t>β</m:t>
                      </m:r>
                    </m:e>
                    <m:sub>
                      <m:r>
                        <m:rPr>
                          <m:sty m:val="p"/>
                        </m:rPr>
                        <w:rPr>
                          <w:rFonts w:ascii="Cambria Math" w:hAnsi="Cambria Math" w:cstheme="majorBidi"/>
                          <w:sz w:val="20"/>
                          <w:szCs w:val="20"/>
                        </w:rPr>
                        <m:t>R</m:t>
                      </m:r>
                    </m:sub>
                  </m:sSub>
                  <m:r>
                    <m:rPr>
                      <m:sty m:val="p"/>
                    </m:rPr>
                    <w:rPr>
                      <w:rFonts w:ascii="Cambria Math" w:hAnsi="Cambria Math" w:cstheme="majorBidi"/>
                      <w:sz w:val="20"/>
                      <w:szCs w:val="20"/>
                    </w:rPr>
                    <m:t>.</m:t>
                  </m:r>
                  <m:r>
                    <m:rPr>
                      <m:sty m:val="p"/>
                    </m:rPr>
                    <w:rPr>
                      <w:rFonts w:ascii="Cambria Math" w:hAnsi="Cambria Math" w:cstheme="majorBidi"/>
                      <w:sz w:val="20"/>
                      <w:szCs w:val="20"/>
                    </w:rPr>
                    <m:t>r-ηb</m:t>
                  </m:r>
                  <m:ctrlPr>
                    <w:rPr>
                      <w:rFonts w:ascii="Cambria Math" w:eastAsia="Cambria Math" w:hAnsi="Cambria Math" w:cstheme="majorBidi"/>
                      <w:i/>
                      <w:sz w:val="20"/>
                      <w:szCs w:val="20"/>
                    </w:rPr>
                  </m:ctrlPr>
                </m:e>
                <m:e>
                  <m:r>
                    <m:rPr>
                      <m:sty m:val="p"/>
                    </m:rPr>
                    <w:rPr>
                      <w:rFonts w:ascii="Cambria Math" w:hAnsi="Cambria Math" w:cstheme="majorBidi"/>
                      <w:sz w:val="20"/>
                      <w:szCs w:val="20"/>
                    </w:rPr>
                    <m:t>-ηr</m:t>
                  </m:r>
                  <m:ctrlPr>
                    <w:rPr>
                      <w:rFonts w:ascii="Cambria Math" w:eastAsia="Cambria Math" w:hAnsi="Cambria Math" w:cstheme="majorBidi"/>
                      <w:i/>
                      <w:sz w:val="20"/>
                      <w:szCs w:val="20"/>
                    </w:rPr>
                  </m:ctrlPr>
                </m:e>
                <m:e>
                  <m:r>
                    <m:rPr>
                      <m:sty m:val="p"/>
                    </m:rPr>
                    <w:rPr>
                      <w:rFonts w:ascii="Cambria Math" w:hAnsi="Cambria Math" w:cstheme="majorBidi"/>
                      <w:sz w:val="20"/>
                      <w:szCs w:val="20"/>
                    </w:rPr>
                    <m:t>s</m:t>
                  </m:r>
                  <m:sSub>
                    <m:sSubPr>
                      <m:ctrlPr>
                        <w:rPr>
                          <w:rFonts w:ascii="Cambria Math" w:hAnsi="Cambria Math" w:cstheme="majorBidi"/>
                          <w:sz w:val="20"/>
                          <w:szCs w:val="20"/>
                        </w:rPr>
                      </m:ctrlPr>
                    </m:sSubPr>
                    <m:e>
                      <m:r>
                        <m:rPr>
                          <m:sty m:val="p"/>
                        </m:rPr>
                        <w:rPr>
                          <w:rFonts w:ascii="Cambria Math" w:hAnsi="Cambria Math" w:cstheme="majorBidi"/>
                          <w:sz w:val="20"/>
                          <w:szCs w:val="20"/>
                        </w:rPr>
                        <m:t>α</m:t>
                      </m:r>
                    </m:e>
                    <m:sub>
                      <m:r>
                        <m:rPr>
                          <m:sty m:val="p"/>
                        </m:rPr>
                        <w:rPr>
                          <w:rFonts w:ascii="Cambria Math" w:hAnsi="Cambria Math" w:cstheme="majorBidi"/>
                          <w:sz w:val="20"/>
                          <w:szCs w:val="20"/>
                        </w:rPr>
                        <m:t>1</m:t>
                      </m:r>
                    </m:sub>
                  </m:sSub>
                  <m:ctrlPr>
                    <w:rPr>
                      <w:rFonts w:ascii="Cambria Math" w:eastAsia="Cambria Math" w:hAnsi="Cambria Math" w:cstheme="majorBidi"/>
                      <w:i/>
                      <w:sz w:val="20"/>
                      <w:szCs w:val="20"/>
                    </w:rPr>
                  </m:ctrlPr>
                </m:e>
                <m:e>
                  <m:r>
                    <m:rPr>
                      <m:sty m:val="p"/>
                    </m:rPr>
                    <w:rPr>
                      <w:rFonts w:ascii="Cambria Math" w:hAnsi="Cambria Math" w:cstheme="majorBidi"/>
                      <w:sz w:val="20"/>
                      <w:szCs w:val="20"/>
                    </w:rPr>
                    <m:t xml:space="preserve"> </m:t>
                  </m:r>
                  <m:r>
                    <m:rPr>
                      <m:sty m:val="p"/>
                    </m:rPr>
                    <w:rPr>
                      <w:rFonts w:ascii="Cambria Math" w:hAnsi="Cambria Math" w:cstheme="majorBidi"/>
                      <w:sz w:val="20"/>
                      <w:szCs w:val="20"/>
                    </w:rPr>
                    <m:t>s</m:t>
                  </m:r>
                  <m:sSub>
                    <m:sSubPr>
                      <m:ctrlPr>
                        <w:rPr>
                          <w:rFonts w:ascii="Cambria Math" w:hAnsi="Cambria Math" w:cstheme="majorBidi"/>
                          <w:sz w:val="20"/>
                          <w:szCs w:val="20"/>
                        </w:rPr>
                      </m:ctrlPr>
                    </m:sSubPr>
                    <m:e>
                      <m:r>
                        <m:rPr>
                          <m:sty m:val="p"/>
                        </m:rPr>
                        <w:rPr>
                          <w:rFonts w:ascii="Cambria Math" w:hAnsi="Cambria Math" w:cstheme="majorBidi"/>
                          <w:sz w:val="20"/>
                          <w:szCs w:val="20"/>
                        </w:rPr>
                        <m:t>α</m:t>
                      </m:r>
                    </m:e>
                    <m:sub>
                      <m:r>
                        <m:rPr>
                          <m:sty m:val="p"/>
                        </m:rPr>
                        <w:rPr>
                          <w:rFonts w:ascii="Cambria Math" w:hAnsi="Cambria Math" w:cstheme="majorBidi"/>
                          <w:sz w:val="20"/>
                          <w:szCs w:val="20"/>
                        </w:rPr>
                        <m:t>2</m:t>
                      </m:r>
                    </m:sub>
                  </m:sSub>
                  <m:ctrlPr>
                    <w:rPr>
                      <w:rFonts w:ascii="Cambria Math" w:eastAsia="Cambria Math" w:hAnsi="Cambria Math" w:cstheme="majorBidi"/>
                      <w:i/>
                      <w:sz w:val="20"/>
                      <w:szCs w:val="20"/>
                    </w:rPr>
                  </m:ctrlPr>
                </m:e>
              </m:mr>
              <m:mr>
                <m:e>
                  <m:r>
                    <m:rPr>
                      <m:sty m:val="p"/>
                    </m:rPr>
                    <w:rPr>
                      <w:rFonts w:ascii="Cambria Math" w:hAnsi="Cambria Math" w:cstheme="majorBidi"/>
                      <w:sz w:val="20"/>
                      <w:szCs w:val="20"/>
                    </w:rPr>
                    <m:t xml:space="preserve"> kb²/(s+r)² </m:t>
                  </m:r>
                  <m:ctrlPr>
                    <w:rPr>
                      <w:rFonts w:ascii="Cambria Math" w:eastAsia="Cambria Math" w:hAnsi="Cambria Math" w:cstheme="majorBidi"/>
                      <w:i/>
                      <w:sz w:val="20"/>
                      <w:szCs w:val="20"/>
                    </w:rPr>
                  </m:ctrlPr>
                </m:e>
                <m:e>
                  <m:r>
                    <m:rPr>
                      <m:sty m:val="p"/>
                    </m:rPr>
                    <w:rPr>
                      <w:rFonts w:ascii="Cambria Math" w:hAnsi="Cambria Math" w:cstheme="majorBidi"/>
                      <w:sz w:val="20"/>
                      <w:szCs w:val="20"/>
                    </w:rPr>
                    <m:t xml:space="preserve"> kb²/(s+r)²   </m:t>
                  </m:r>
                  <m:ctrlPr>
                    <w:rPr>
                      <w:rFonts w:ascii="Cambria Math" w:eastAsia="Cambria Math" w:hAnsi="Cambria Math" w:cstheme="majorBidi"/>
                      <w:i/>
                      <w:sz w:val="20"/>
                      <w:szCs w:val="20"/>
                    </w:rPr>
                  </m:ctrlPr>
                </m:e>
                <m:e>
                  <m:r>
                    <m:rPr>
                      <m:sty m:val="p"/>
                    </m:rPr>
                    <w:rPr>
                      <w:rFonts w:ascii="Cambria Math" w:hAnsi="Cambria Math" w:cstheme="majorBidi"/>
                      <w:sz w:val="20"/>
                      <w:szCs w:val="20"/>
                    </w:rPr>
                    <m:t>k-2kb/(s+r)</m:t>
                  </m:r>
                  <m:ctrlPr>
                    <w:rPr>
                      <w:rFonts w:ascii="Cambria Math" w:eastAsia="Cambria Math" w:hAnsi="Cambria Math" w:cstheme="majorBidi"/>
                      <w:i/>
                      <w:sz w:val="20"/>
                      <w:szCs w:val="20"/>
                    </w:rPr>
                  </m:ctrlPr>
                </m:e>
                <m:e>
                  <m:r>
                    <m:rPr>
                      <m:sty m:val="p"/>
                    </m:rPr>
                    <w:rPr>
                      <w:rFonts w:ascii="Cambria Math" w:hAnsi="Cambria Math" w:cstheme="majorBidi"/>
                      <w:sz w:val="20"/>
                      <w:szCs w:val="20"/>
                    </w:rPr>
                    <m:t>0</m:t>
                  </m:r>
                  <m:ctrlPr>
                    <w:rPr>
                      <w:rFonts w:ascii="Cambria Math" w:eastAsia="Cambria Math" w:hAnsi="Cambria Math" w:cstheme="majorBidi"/>
                      <w:i/>
                      <w:sz w:val="20"/>
                      <w:szCs w:val="20"/>
                    </w:rPr>
                  </m:ctrlPr>
                </m:e>
                <m:e>
                  <m:r>
                    <m:rPr>
                      <m:sty m:val="p"/>
                    </m:rPr>
                    <w:rPr>
                      <w:rFonts w:ascii="Cambria Math" w:hAnsi="Cambria Math" w:cstheme="majorBidi"/>
                      <w:sz w:val="20"/>
                      <w:szCs w:val="20"/>
                    </w:rPr>
                    <m:t>0</m:t>
                  </m:r>
                  <m:ctrlPr>
                    <w:rPr>
                      <w:rFonts w:ascii="Cambria Math" w:eastAsia="Cambria Math" w:hAnsi="Cambria Math" w:cstheme="majorBidi"/>
                      <w:i/>
                      <w:sz w:val="20"/>
                      <w:szCs w:val="20"/>
                    </w:rPr>
                  </m:ctrlPr>
                </m:e>
              </m:mr>
              <m:mr>
                <m:e>
                  <m:r>
                    <m:rPr>
                      <m:sty m:val="p"/>
                    </m:rPr>
                    <w:rPr>
                      <w:rFonts w:ascii="Cambria Math" w:hAnsi="Cambria Math" w:cstheme="majorBidi"/>
                      <w:sz w:val="20"/>
                      <w:szCs w:val="20"/>
                    </w:rPr>
                    <m:t>0</m:t>
                  </m:r>
                  <m:ctrlPr>
                    <w:rPr>
                      <w:rFonts w:ascii="Cambria Math" w:eastAsia="Cambria Math" w:hAnsi="Cambria Math" w:cstheme="majorBidi"/>
                      <w:i/>
                      <w:sz w:val="20"/>
                      <w:szCs w:val="20"/>
                    </w:rPr>
                  </m:ctrlPr>
                </m:e>
                <m:e>
                  <m:r>
                    <m:rPr>
                      <m:sty m:val="p"/>
                    </m:rPr>
                    <w:rPr>
                      <w:rFonts w:ascii="Cambria Math" w:hAnsi="Cambria Math" w:cstheme="majorBidi"/>
                      <w:sz w:val="20"/>
                      <w:szCs w:val="20"/>
                    </w:rPr>
                    <m:t>0</m:t>
                  </m:r>
                  <m:ctrlPr>
                    <w:rPr>
                      <w:rFonts w:ascii="Cambria Math" w:eastAsia="Cambria Math" w:hAnsi="Cambria Math" w:cstheme="majorBidi"/>
                      <w:i/>
                      <w:sz w:val="20"/>
                      <w:szCs w:val="20"/>
                    </w:rPr>
                  </m:ctrlPr>
                </m:e>
                <m:e>
                  <m:r>
                    <m:rPr>
                      <m:sty m:val="p"/>
                    </m:rPr>
                    <w:rPr>
                      <w:rFonts w:ascii="Cambria Math" w:hAnsi="Cambria Math" w:cstheme="majorBidi"/>
                      <w:sz w:val="20"/>
                      <w:szCs w:val="20"/>
                    </w:rPr>
                    <m:t>-</m:t>
                  </m:r>
                  <m:sSub>
                    <m:sSubPr>
                      <m:ctrlPr>
                        <w:rPr>
                          <w:rFonts w:ascii="Cambria Math" w:hAnsi="Cambria Math" w:cstheme="majorBidi"/>
                          <w:sz w:val="20"/>
                          <w:szCs w:val="20"/>
                        </w:rPr>
                      </m:ctrlPr>
                    </m:sSubPr>
                    <m:e>
                      <m:r>
                        <m:rPr>
                          <m:sty m:val="p"/>
                        </m:rPr>
                        <w:rPr>
                          <w:rFonts w:ascii="Cambria Math" w:hAnsi="Cambria Math" w:cstheme="majorBidi"/>
                          <w:sz w:val="20"/>
                          <w:szCs w:val="20"/>
                        </w:rPr>
                        <m:t>μ</m:t>
                      </m:r>
                    </m:e>
                    <m:sub>
                      <m:r>
                        <m:rPr>
                          <m:sty m:val="p"/>
                        </m:rPr>
                        <w:rPr>
                          <w:rFonts w:ascii="Cambria Math" w:hAnsi="Cambria Math" w:cstheme="majorBidi"/>
                          <w:sz w:val="20"/>
                          <w:szCs w:val="20"/>
                        </w:rPr>
                        <m:t>1</m:t>
                      </m:r>
                    </m:sub>
                  </m:sSub>
                  <m:ctrlPr>
                    <w:rPr>
                      <w:rFonts w:ascii="Cambria Math" w:eastAsia="Cambria Math" w:hAnsi="Cambria Math" w:cstheme="majorBidi"/>
                      <w:i/>
                      <w:sz w:val="20"/>
                      <w:szCs w:val="20"/>
                    </w:rPr>
                  </m:ctrlPr>
                </m:e>
                <m:e>
                  <m:r>
                    <m:rPr>
                      <m:sty m:val="p"/>
                    </m:rPr>
                    <w:rPr>
                      <w:rFonts w:ascii="Cambria Math" w:hAnsi="Cambria Math" w:cstheme="majorBidi"/>
                      <w:sz w:val="20"/>
                      <w:szCs w:val="20"/>
                    </w:rPr>
                    <m:t>-</m:t>
                  </m:r>
                  <m:sSub>
                    <m:sSubPr>
                      <m:ctrlPr>
                        <w:rPr>
                          <w:rFonts w:ascii="Cambria Math" w:hAnsi="Cambria Math" w:cstheme="majorBidi"/>
                          <w:sz w:val="20"/>
                          <w:szCs w:val="20"/>
                        </w:rPr>
                      </m:ctrlPr>
                    </m:sSubPr>
                    <m:e>
                      <m:r>
                        <m:rPr>
                          <m:sty m:val="p"/>
                        </m:rPr>
                        <w:rPr>
                          <w:rFonts w:ascii="Cambria Math" w:hAnsi="Cambria Math" w:cstheme="majorBidi"/>
                          <w:sz w:val="20"/>
                          <w:szCs w:val="20"/>
                        </w:rPr>
                        <m:t>μ</m:t>
                      </m:r>
                    </m:e>
                    <m:sub>
                      <m:r>
                        <m:rPr>
                          <m:sty m:val="p"/>
                        </m:rPr>
                        <w:rPr>
                          <w:rFonts w:ascii="Cambria Math" w:hAnsi="Cambria Math" w:cstheme="majorBidi"/>
                          <w:sz w:val="20"/>
                          <w:szCs w:val="20"/>
                        </w:rPr>
                        <m:t>1</m:t>
                      </m:r>
                    </m:sub>
                  </m:sSub>
                  <m:ctrlPr>
                    <w:rPr>
                      <w:rFonts w:ascii="Cambria Math" w:eastAsia="Cambria Math" w:hAnsi="Cambria Math" w:cstheme="majorBidi"/>
                      <w:i/>
                      <w:sz w:val="20"/>
                      <w:szCs w:val="20"/>
                    </w:rPr>
                  </m:ctrlPr>
                </m:e>
                <m:e>
                  <m:r>
                    <m:rPr>
                      <m:sty m:val="p"/>
                    </m:rPr>
                    <w:rPr>
                      <w:rFonts w:ascii="Cambria Math" w:hAnsi="Cambria Math" w:cstheme="majorBidi"/>
                      <w:sz w:val="20"/>
                      <w:szCs w:val="20"/>
                    </w:rPr>
                    <m:t>0</m:t>
                  </m:r>
                  <m:ctrlPr>
                    <w:rPr>
                      <w:rFonts w:ascii="Cambria Math" w:eastAsia="Cambria Math" w:hAnsi="Cambria Math" w:cstheme="majorBidi"/>
                      <w:i/>
                      <w:sz w:val="20"/>
                      <w:szCs w:val="20"/>
                    </w:rPr>
                  </m:ctrlPr>
                </m:e>
              </m:mr>
              <m:mr>
                <m:e>
                  <m:r>
                    <m:rPr>
                      <m:sty m:val="p"/>
                    </m:rPr>
                    <w:rPr>
                      <w:rFonts w:ascii="Cambria Math" w:hAnsi="Cambria Math" w:cstheme="majorBidi"/>
                      <w:sz w:val="20"/>
                      <w:szCs w:val="20"/>
                    </w:rPr>
                    <m:t>0</m:t>
                  </m:r>
                </m:e>
                <m:e>
                  <m:r>
                    <m:rPr>
                      <m:sty m:val="p"/>
                    </m:rPr>
                    <w:rPr>
                      <w:rFonts w:ascii="Cambria Math" w:hAnsi="Cambria Math" w:cstheme="majorBidi"/>
                      <w:sz w:val="20"/>
                      <w:szCs w:val="20"/>
                    </w:rPr>
                    <m:t>0</m:t>
                  </m:r>
                  <m:ctrlPr>
                    <w:rPr>
                      <w:rFonts w:ascii="Cambria Math" w:eastAsia="Cambria Math" w:hAnsi="Cambria Math" w:cstheme="majorBidi"/>
                      <w:i/>
                      <w:sz w:val="20"/>
                      <w:szCs w:val="20"/>
                    </w:rPr>
                  </m:ctrlPr>
                </m:e>
                <m:e>
                  <m:r>
                    <m:rPr>
                      <m:sty m:val="p"/>
                    </m:rPr>
                    <w:rPr>
                      <w:rFonts w:ascii="Cambria Math" w:hAnsi="Cambria Math" w:cstheme="majorBidi"/>
                      <w:sz w:val="20"/>
                      <w:szCs w:val="20"/>
                    </w:rPr>
                    <m:t>0</m:t>
                  </m:r>
                  <m:ctrlPr>
                    <w:rPr>
                      <w:rFonts w:ascii="Cambria Math" w:eastAsia="Cambria Math" w:hAnsi="Cambria Math" w:cstheme="majorBidi"/>
                      <w:i/>
                      <w:sz w:val="20"/>
                      <w:szCs w:val="20"/>
                    </w:rPr>
                  </m:ctrlPr>
                </m:e>
                <m:e>
                  <m:r>
                    <m:rPr>
                      <m:sty m:val="p"/>
                    </m:rPr>
                    <w:rPr>
                      <w:rFonts w:ascii="Cambria Math" w:hAnsi="Cambria Math" w:cstheme="majorBidi"/>
                      <w:sz w:val="20"/>
                      <w:szCs w:val="20"/>
                    </w:rPr>
                    <m:t>0</m:t>
                  </m:r>
                  <m:ctrlPr>
                    <w:rPr>
                      <w:rFonts w:ascii="Cambria Math" w:eastAsia="Cambria Math" w:hAnsi="Cambria Math" w:cstheme="majorBidi"/>
                      <w:i/>
                      <w:sz w:val="20"/>
                      <w:szCs w:val="20"/>
                    </w:rPr>
                  </m:ctrlPr>
                </m:e>
                <m:e>
                  <m:r>
                    <m:rPr>
                      <m:sty m:val="p"/>
                    </m:rPr>
                    <w:rPr>
                      <w:rFonts w:ascii="Cambria Math" w:hAnsi="Cambria Math" w:cstheme="majorBidi"/>
                      <w:sz w:val="20"/>
                      <w:szCs w:val="20"/>
                    </w:rPr>
                    <m:t>-</m:t>
                  </m:r>
                  <m:sSub>
                    <m:sSubPr>
                      <m:ctrlPr>
                        <w:rPr>
                          <w:rFonts w:ascii="Cambria Math" w:hAnsi="Cambria Math" w:cstheme="majorBidi"/>
                          <w:sz w:val="20"/>
                          <w:szCs w:val="20"/>
                        </w:rPr>
                      </m:ctrlPr>
                    </m:sSubPr>
                    <m:e>
                      <m:r>
                        <m:rPr>
                          <m:sty m:val="p"/>
                        </m:rPr>
                        <w:rPr>
                          <w:rFonts w:ascii="Cambria Math" w:hAnsi="Cambria Math" w:cstheme="majorBidi"/>
                          <w:sz w:val="20"/>
                          <w:szCs w:val="20"/>
                        </w:rPr>
                        <m:t>μ</m:t>
                      </m:r>
                    </m:e>
                    <m:sub>
                      <m:r>
                        <m:rPr>
                          <m:sty m:val="p"/>
                        </m:rPr>
                        <w:rPr>
                          <w:rFonts w:ascii="Cambria Math" w:hAnsi="Cambria Math" w:cstheme="majorBidi"/>
                          <w:sz w:val="20"/>
                          <w:szCs w:val="20"/>
                        </w:rPr>
                        <m:t>2</m:t>
                      </m:r>
                    </m:sub>
                  </m:sSub>
                </m:e>
              </m:mr>
            </m:m>
          </m:e>
        </m:d>
      </m:oMath>
    </w:p>
    <w:p w14:paraId="26708E67" w14:textId="4C53B6CB"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lastRenderedPageBreak/>
        <w:t>The eigenvalues λ of J at each equilibrium determine stability:</w:t>
      </w:r>
    </w:p>
    <w:p w14:paraId="4713DEF5" w14:textId="5FF54789"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 xml:space="preserve">All eigenvalues have negative real parts → equilibrium is </w:t>
      </w:r>
      <w:r w:rsidR="00D04464" w:rsidRPr="001D5FBB">
        <w:rPr>
          <w:rFonts w:asciiTheme="majorBidi" w:hAnsiTheme="majorBidi" w:cstheme="majorBidi"/>
        </w:rPr>
        <w:t>Stable</w:t>
      </w:r>
    </w:p>
    <w:p w14:paraId="2B2614E0" w14:textId="22582529" w:rsidR="00646AB6"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Any eigenvalue has positive real part    → equilibrium is unstable</w:t>
      </w:r>
      <w:r w:rsidR="00000000" w:rsidRPr="001D5FBB">
        <w:rPr>
          <w:rFonts w:asciiTheme="majorBidi" w:hAnsiTheme="majorBidi" w:cstheme="majorBidi"/>
        </w:rPr>
        <w:pict w14:anchorId="60106E47">
          <v:rect id="_x0000_i1356" style="width:0;height:1.5pt" o:hralign="center" o:hrstd="t" o:hr="t" fillcolor="#a0a0a0" stroked="f"/>
        </w:pict>
      </w:r>
    </w:p>
    <w:p w14:paraId="4E30E714" w14:textId="60A4BE51"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t>Routh-Hurwitz Criteria</w:t>
      </w:r>
    </w:p>
    <w:p w14:paraId="21F9117C" w14:textId="7536EDED"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For a 5×5 Jacobian, finding eigenvalues directly requires solving a degree-5 polynomial — which has no general closed form solution. The Routh-Hurwitz criteria allow us to determine whether</w:t>
      </w:r>
      <w:r w:rsidR="00AC045B" w:rsidRPr="001D5FBB">
        <w:rPr>
          <w:rFonts w:asciiTheme="majorBidi" w:hAnsiTheme="majorBidi" w:cstheme="majorBidi"/>
        </w:rPr>
        <w:t xml:space="preserve"> all</w:t>
      </w:r>
      <w:r w:rsidRPr="001D5FBB">
        <w:rPr>
          <w:rFonts w:asciiTheme="majorBidi" w:hAnsiTheme="majorBidi" w:cstheme="majorBidi"/>
        </w:rPr>
        <w:t xml:space="preserve"> roots have negative real parts without solving for the roots explicitly.</w:t>
      </w:r>
    </w:p>
    <w:p w14:paraId="6B207512" w14:textId="77777777"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t>The Criteria</w:t>
      </w:r>
    </w:p>
    <w:p w14:paraId="57382820"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Given characteristic polynomial:</w:t>
      </w:r>
    </w:p>
    <w:p w14:paraId="206845BE"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P(λ) = λⁿ + a</w:t>
      </w:r>
      <w:r w:rsidRPr="0005170C">
        <w:rPr>
          <w:rFonts w:asciiTheme="majorBidi" w:hAnsiTheme="majorBidi" w:cstheme="majorBidi"/>
          <w:vertAlign w:val="subscript"/>
        </w:rPr>
        <w:t>1</w:t>
      </w:r>
      <w:r w:rsidRPr="001D5FBB">
        <w:rPr>
          <w:rFonts w:asciiTheme="majorBidi" w:hAnsiTheme="majorBidi" w:cstheme="majorBidi"/>
        </w:rPr>
        <w:t>λⁿ⁻¹ + a</w:t>
      </w:r>
      <w:r w:rsidRPr="005064AE">
        <w:rPr>
          <w:rFonts w:asciiTheme="majorBidi" w:hAnsiTheme="majorBidi" w:cstheme="majorBidi"/>
          <w:vertAlign w:val="subscript"/>
        </w:rPr>
        <w:t>2</w:t>
      </w:r>
      <w:r w:rsidRPr="001D5FBB">
        <w:rPr>
          <w:rFonts w:asciiTheme="majorBidi" w:hAnsiTheme="majorBidi" w:cstheme="majorBidi"/>
        </w:rPr>
        <w:t>λⁿ⁻² + ... + an = 0</w:t>
      </w:r>
    </w:p>
    <w:p w14:paraId="5B485600"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All roots have negative real parts if and only if all Hurwitz determinants are positive.</w:t>
      </w:r>
    </w:p>
    <w:p w14:paraId="01181EE3"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For n = 2:</w:t>
      </w:r>
    </w:p>
    <w:p w14:paraId="156598A0"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Conditions:   a</w:t>
      </w:r>
      <w:r w:rsidRPr="0005170C">
        <w:rPr>
          <w:rFonts w:asciiTheme="majorBidi" w:hAnsiTheme="majorBidi" w:cstheme="majorBidi"/>
          <w:vertAlign w:val="subscript"/>
        </w:rPr>
        <w:t xml:space="preserve">1 </w:t>
      </w:r>
      <w:r w:rsidRPr="001D5FBB">
        <w:rPr>
          <w:rFonts w:asciiTheme="majorBidi" w:hAnsiTheme="majorBidi" w:cstheme="majorBidi"/>
        </w:rPr>
        <w:t>&gt; 0   and   a</w:t>
      </w:r>
      <w:r w:rsidRPr="005064AE">
        <w:rPr>
          <w:rFonts w:asciiTheme="majorBidi" w:hAnsiTheme="majorBidi" w:cstheme="majorBidi"/>
          <w:vertAlign w:val="subscript"/>
        </w:rPr>
        <w:t>2</w:t>
      </w:r>
      <w:r w:rsidRPr="001D5FBB">
        <w:rPr>
          <w:rFonts w:asciiTheme="majorBidi" w:hAnsiTheme="majorBidi" w:cstheme="majorBidi"/>
        </w:rPr>
        <w:t xml:space="preserve"> &gt; 0</w:t>
      </w:r>
    </w:p>
    <w:p w14:paraId="759CE167"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For n = 3:</w:t>
      </w:r>
    </w:p>
    <w:p w14:paraId="385572E6" w14:textId="47EE51E0" w:rsidR="00856D76"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Conditions:   a</w:t>
      </w:r>
      <w:r w:rsidRPr="0005170C">
        <w:rPr>
          <w:rFonts w:asciiTheme="majorBidi" w:hAnsiTheme="majorBidi" w:cstheme="majorBidi"/>
          <w:vertAlign w:val="subscript"/>
        </w:rPr>
        <w:t>1</w:t>
      </w:r>
      <w:r w:rsidRPr="001D5FBB">
        <w:rPr>
          <w:rFonts w:asciiTheme="majorBidi" w:hAnsiTheme="majorBidi" w:cstheme="majorBidi"/>
        </w:rPr>
        <w:t xml:space="preserve"> &gt; 0   and   a</w:t>
      </w:r>
      <w:r w:rsidRPr="0005170C">
        <w:rPr>
          <w:rFonts w:asciiTheme="majorBidi" w:hAnsiTheme="majorBidi" w:cstheme="majorBidi"/>
          <w:vertAlign w:val="subscript"/>
        </w:rPr>
        <w:t>3</w:t>
      </w:r>
      <w:r w:rsidRPr="001D5FBB">
        <w:rPr>
          <w:rFonts w:asciiTheme="majorBidi" w:hAnsiTheme="majorBidi" w:cstheme="majorBidi"/>
        </w:rPr>
        <w:t xml:space="preserve"> &gt; 0   and   a</w:t>
      </w:r>
      <w:r w:rsidRPr="0005170C">
        <w:rPr>
          <w:rFonts w:asciiTheme="majorBidi" w:hAnsiTheme="majorBidi" w:cstheme="majorBidi"/>
          <w:vertAlign w:val="subscript"/>
        </w:rPr>
        <w:t>1</w:t>
      </w:r>
      <w:r w:rsidRPr="001D5FBB">
        <w:rPr>
          <w:rFonts w:asciiTheme="majorBidi" w:hAnsiTheme="majorBidi" w:cstheme="majorBidi"/>
        </w:rPr>
        <w:t>·a</w:t>
      </w:r>
      <w:r w:rsidRPr="0005170C">
        <w:rPr>
          <w:rFonts w:asciiTheme="majorBidi" w:hAnsiTheme="majorBidi" w:cstheme="majorBidi"/>
          <w:vertAlign w:val="subscript"/>
        </w:rPr>
        <w:t>2</w:t>
      </w:r>
      <w:r w:rsidRPr="001D5FBB">
        <w:rPr>
          <w:rFonts w:asciiTheme="majorBidi" w:hAnsiTheme="majorBidi" w:cstheme="majorBidi"/>
        </w:rPr>
        <w:t xml:space="preserve"> &gt; a</w:t>
      </w:r>
      <w:r w:rsidRPr="0005170C">
        <w:rPr>
          <w:rFonts w:asciiTheme="majorBidi" w:hAnsiTheme="majorBidi" w:cstheme="majorBidi"/>
          <w:vertAlign w:val="subscript"/>
        </w:rPr>
        <w:t>3</w:t>
      </w:r>
    </w:p>
    <w:p w14:paraId="201EBA36" w14:textId="46DFBB17"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t>Stability of E0</w:t>
      </w:r>
    </w:p>
    <w:p w14:paraId="574883CC" w14:textId="47D9B5BE"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1</w:t>
      </w:r>
      <w:r w:rsidRPr="001D5FBB">
        <w:rPr>
          <w:rFonts w:asciiTheme="majorBidi" w:hAnsiTheme="majorBidi" w:cstheme="majorBidi"/>
        </w:rPr>
        <w:t xml:space="preserve"> = β</w:t>
      </w:r>
      <w:r w:rsidRPr="006C5DEB">
        <w:rPr>
          <w:rFonts w:asciiTheme="majorBidi" w:hAnsiTheme="majorBidi" w:cstheme="majorBidi"/>
          <w:vertAlign w:val="subscript"/>
        </w:rPr>
        <w:t xml:space="preserve">S </w:t>
      </w:r>
      <w:r w:rsidRPr="001D5FBB">
        <w:rPr>
          <w:rFonts w:asciiTheme="majorBidi" w:hAnsiTheme="majorBidi" w:cstheme="majorBidi"/>
        </w:rPr>
        <w:t>−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009B339E" w:rsidRPr="001D5FBB">
        <w:rPr>
          <w:rFonts w:asciiTheme="majorBidi" w:hAnsiTheme="majorBidi" w:cstheme="majorBidi"/>
        </w:rPr>
        <w:t>) (</w:t>
      </w:r>
      <w:r w:rsidRPr="001D5FBB">
        <w:rPr>
          <w:rFonts w:asciiTheme="majorBidi" w:hAnsiTheme="majorBidi" w:cstheme="majorBidi"/>
        </w:rPr>
        <w:t>can be positive)</w:t>
      </w:r>
    </w:p>
    <w:p w14:paraId="5B28614D" w14:textId="41071501" w:rsidR="00810C64"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2</w:t>
      </w:r>
      <w:r w:rsidRPr="001D5FBB">
        <w:rPr>
          <w:rFonts w:asciiTheme="majorBidi" w:hAnsiTheme="majorBidi" w:cstheme="majorBidi"/>
        </w:rPr>
        <w:t xml:space="preserve"> = β</w:t>
      </w:r>
      <w:r w:rsidRPr="00DE600E">
        <w:rPr>
          <w:rFonts w:asciiTheme="majorBidi" w:hAnsiTheme="majorBidi" w:cstheme="majorBidi"/>
          <w:vertAlign w:val="subscript"/>
        </w:rPr>
        <w:t>R</w:t>
      </w:r>
      <w:r w:rsidRPr="001D5FBB">
        <w:rPr>
          <w:rFonts w:asciiTheme="majorBidi" w:hAnsiTheme="majorBidi" w:cstheme="majorBidi"/>
        </w:rPr>
        <w:t xml:space="preserve"> &gt; </w:t>
      </w:r>
      <w:r w:rsidR="009B339E" w:rsidRPr="001D5FBB">
        <w:rPr>
          <w:rFonts w:asciiTheme="majorBidi" w:hAnsiTheme="majorBidi" w:cstheme="majorBidi"/>
        </w:rPr>
        <w:t>0 (</w:t>
      </w:r>
      <w:r w:rsidRPr="001D5FBB">
        <w:rPr>
          <w:rFonts w:asciiTheme="majorBidi" w:hAnsiTheme="majorBidi" w:cstheme="majorBidi"/>
        </w:rPr>
        <w:t>always positive</w:t>
      </w:r>
      <w:r w:rsidR="00856D76" w:rsidRPr="001D5FBB">
        <w:rPr>
          <w:rFonts w:asciiTheme="majorBidi" w:hAnsiTheme="majorBidi" w:cstheme="majorBidi"/>
        </w:rPr>
        <w:t>)</w:t>
      </w:r>
    </w:p>
    <w:p w14:paraId="5AEE5F9C" w14:textId="68E71DB1" w:rsidR="00FA1474"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Since λ</w:t>
      </w:r>
      <w:r w:rsidRPr="00025B27">
        <w:rPr>
          <w:rFonts w:asciiTheme="majorBidi" w:hAnsiTheme="majorBidi" w:cstheme="majorBidi"/>
          <w:vertAlign w:val="subscript"/>
        </w:rPr>
        <w:t>2</w:t>
      </w:r>
      <w:r w:rsidRPr="001D5FBB">
        <w:rPr>
          <w:rFonts w:asciiTheme="majorBidi" w:hAnsiTheme="majorBidi" w:cstheme="majorBidi"/>
        </w:rPr>
        <w:t xml:space="preserve"> = β</w:t>
      </w:r>
      <w:r w:rsidRPr="00DE600E">
        <w:rPr>
          <w:rFonts w:asciiTheme="majorBidi" w:hAnsiTheme="majorBidi" w:cstheme="majorBidi"/>
          <w:vertAlign w:val="subscript"/>
        </w:rPr>
        <w:t>R</w:t>
      </w:r>
      <w:r w:rsidRPr="001D5FBB">
        <w:rPr>
          <w:rFonts w:asciiTheme="majorBidi" w:hAnsiTheme="majorBidi" w:cstheme="majorBidi"/>
        </w:rPr>
        <w:t xml:space="preserve"> is always positive by definition of parameters, E0 is always unstable. The infection free state cannot be maintained.</w:t>
      </w:r>
    </w:p>
    <w:p w14:paraId="7EA0A014" w14:textId="3729A1C9"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t>Stability of E</w:t>
      </w:r>
      <w:r w:rsidR="00F41A35" w:rsidRPr="001D5FBB">
        <w:rPr>
          <w:rFonts w:asciiTheme="majorBidi" w:hAnsiTheme="majorBidi" w:cstheme="majorBidi"/>
          <w:b/>
          <w:bCs/>
        </w:rPr>
        <w:t>1</w:t>
      </w:r>
    </w:p>
    <w:p w14:paraId="5F7E8ACB"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1</w:t>
      </w:r>
      <w:r w:rsidRPr="001D5FBB">
        <w:rPr>
          <w:rFonts w:asciiTheme="majorBidi" w:hAnsiTheme="majorBidi" w:cstheme="majorBidi"/>
        </w:rPr>
        <w:t xml:space="preserve"> =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 &lt; 0</w:t>
      </w:r>
    </w:p>
    <w:p w14:paraId="149F6950"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2</w:t>
      </w:r>
      <w:r w:rsidRPr="001D5FBB">
        <w:rPr>
          <w:rFonts w:asciiTheme="majorBidi" w:hAnsiTheme="majorBidi" w:cstheme="majorBidi"/>
        </w:rPr>
        <w:t xml:space="preserve"> = −β</w:t>
      </w:r>
      <w:r w:rsidRPr="00DE600E">
        <w:rPr>
          <w:rFonts w:asciiTheme="majorBidi" w:hAnsiTheme="majorBidi" w:cstheme="majorBidi"/>
          <w:vertAlign w:val="subscript"/>
        </w:rPr>
        <w:t>R</w:t>
      </w:r>
      <w:r w:rsidRPr="001D5FBB">
        <w:rPr>
          <w:rFonts w:asciiTheme="majorBidi" w:hAnsiTheme="majorBidi" w:cstheme="majorBidi"/>
        </w:rPr>
        <w:t xml:space="preserve"> &lt; 0</w:t>
      </w:r>
    </w:p>
    <w:p w14:paraId="2A96A7F6" w14:textId="21D2EED2"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3</w:t>
      </w:r>
      <w:r w:rsidRPr="001D5FBB">
        <w:rPr>
          <w:rFonts w:asciiTheme="majorBidi" w:hAnsiTheme="majorBidi" w:cstheme="majorBidi"/>
        </w:rPr>
        <w:t xml:space="preserve"> = k &gt; </w:t>
      </w:r>
      <w:r w:rsidR="009B339E" w:rsidRPr="001D5FBB">
        <w:rPr>
          <w:rFonts w:asciiTheme="majorBidi" w:hAnsiTheme="majorBidi" w:cstheme="majorBidi"/>
        </w:rPr>
        <w:t>0 (</w:t>
      </w:r>
      <w:r w:rsidR="001163CD" w:rsidRPr="001D5FBB">
        <w:rPr>
          <w:rFonts w:asciiTheme="majorBidi" w:hAnsiTheme="majorBidi" w:cstheme="majorBidi"/>
        </w:rPr>
        <w:t>always positive)</w:t>
      </w:r>
      <w:r w:rsidRPr="001D5FBB">
        <w:rPr>
          <w:rFonts w:asciiTheme="majorBidi" w:hAnsiTheme="majorBidi" w:cstheme="majorBidi"/>
        </w:rPr>
        <w:t xml:space="preserve">      </w:t>
      </w:r>
    </w:p>
    <w:p w14:paraId="08661E12" w14:textId="056AF1C3" w:rsidR="00DB0903"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lastRenderedPageBreak/>
        <w:t>Since λ</w:t>
      </w:r>
      <w:r w:rsidRPr="00025B27">
        <w:rPr>
          <w:rFonts w:asciiTheme="majorBidi" w:hAnsiTheme="majorBidi" w:cstheme="majorBidi"/>
          <w:vertAlign w:val="subscript"/>
        </w:rPr>
        <w:t>3</w:t>
      </w:r>
      <w:r w:rsidRPr="001D5FBB">
        <w:rPr>
          <w:rFonts w:asciiTheme="majorBidi" w:hAnsiTheme="majorBidi" w:cstheme="majorBidi"/>
        </w:rPr>
        <w:t xml:space="preserve"> = k is always positive, E1 is always unstable. Pure resistant bacteria without any immune response cannot be maintained.</w:t>
      </w:r>
    </w:p>
    <w:p w14:paraId="12146A69" w14:textId="53307B8D"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t>Stability of E2</w:t>
      </w:r>
    </w:p>
    <w:p w14:paraId="3442E6D5"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Substituting E2 = (0, B, B, 1, 1) into J</w:t>
      </w:r>
    </w:p>
    <w:p w14:paraId="059E450F"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The eigenvalues from the last two rows are immediately:</w:t>
      </w:r>
    </w:p>
    <w:p w14:paraId="23CC1576"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4</w:t>
      </w:r>
      <w:r w:rsidRPr="001D5FBB">
        <w:rPr>
          <w:rFonts w:asciiTheme="majorBidi" w:hAnsiTheme="majorBidi" w:cstheme="majorBidi"/>
        </w:rPr>
        <w:t xml:space="preserve"> = −μ</w:t>
      </w:r>
      <w:r w:rsidRPr="002241D6">
        <w:rPr>
          <w:rFonts w:asciiTheme="majorBidi" w:hAnsiTheme="majorBidi" w:cstheme="majorBidi"/>
          <w:vertAlign w:val="subscript"/>
        </w:rPr>
        <w:t>1</w:t>
      </w:r>
      <w:r w:rsidRPr="001D5FBB">
        <w:rPr>
          <w:rFonts w:asciiTheme="majorBidi" w:hAnsiTheme="majorBidi" w:cstheme="majorBidi"/>
        </w:rPr>
        <w:t xml:space="preserve"> &lt; 0</w:t>
      </w:r>
    </w:p>
    <w:p w14:paraId="67600E81"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5</w:t>
      </w:r>
      <w:r w:rsidRPr="001D5FBB">
        <w:rPr>
          <w:rFonts w:asciiTheme="majorBidi" w:hAnsiTheme="majorBidi" w:cstheme="majorBidi"/>
        </w:rPr>
        <w:t xml:space="preserve"> = −μ</w:t>
      </w:r>
      <w:r w:rsidRPr="002241D6">
        <w:rPr>
          <w:rFonts w:asciiTheme="majorBidi" w:hAnsiTheme="majorBidi" w:cstheme="majorBidi"/>
          <w:vertAlign w:val="subscript"/>
        </w:rPr>
        <w:t>2</w:t>
      </w:r>
      <w:r w:rsidRPr="001D5FBB">
        <w:rPr>
          <w:rFonts w:asciiTheme="majorBidi" w:hAnsiTheme="majorBidi" w:cstheme="majorBidi"/>
        </w:rPr>
        <w:t xml:space="preserve"> &lt; 0</w:t>
      </w:r>
    </w:p>
    <w:p w14:paraId="6B19655E"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These are always stable. The remaining three eigenvalues come from the block matrix:</w:t>
      </w:r>
    </w:p>
    <w:p w14:paraId="2A9CBAAF" w14:textId="63FC861B"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JB(E2) =</w:t>
      </w:r>
      <w:r w:rsidR="00F46047" w:rsidRPr="001D5FBB">
        <w:rPr>
          <w:rFonts w:asciiTheme="majorBidi" w:hAnsiTheme="majorBidi" w:cstheme="majorBidi"/>
        </w:rPr>
        <w:t xml:space="preserve"> </w:t>
      </w:r>
      <m:oMath>
        <m:d>
          <m:dPr>
            <m:begChr m:val="["/>
            <m:endChr m:val="]"/>
            <m:ctrlPr>
              <w:rPr>
                <w:rFonts w:ascii="Cambria Math" w:hAnsi="Cambria Math" w:cstheme="majorBidi"/>
              </w:rPr>
            </m:ctrlPr>
          </m:dPr>
          <m:e>
            <m:m>
              <m:mPr>
                <m:mcs>
                  <m:mc>
                    <m:mcPr>
                      <m:count m:val="3"/>
                      <m:mcJc m:val="center"/>
                    </m:mcPr>
                  </m:mc>
                </m:mcs>
                <m:ctrlPr>
                  <w:rPr>
                    <w:rFonts w:ascii="Cambria Math" w:hAnsi="Cambria Math" w:cstheme="majorBidi"/>
                  </w:rPr>
                </m:ctrlPr>
              </m:mPr>
              <m:mr>
                <m:e>
                  <m:sSub>
                    <m:sSubPr>
                      <m:ctrlPr>
                        <w:rPr>
                          <w:rFonts w:ascii="Cambria Math" w:hAnsi="Cambria Math" w:cstheme="majorBidi"/>
                        </w:rPr>
                      </m:ctrlPr>
                    </m:sSubPr>
                    <m:e>
                      <m:r>
                        <m:rPr>
                          <m:sty m:val="p"/>
                        </m:rPr>
                        <w:rPr>
                          <w:rFonts w:ascii="Cambria Math" w:hAnsi="Cambria Math" w:cstheme="majorBidi"/>
                        </w:rPr>
                        <m:t>β</m:t>
                      </m:r>
                    </m:e>
                    <m:sub>
                      <m:r>
                        <m:rPr>
                          <m:sty m:val="p"/>
                        </m:rPr>
                        <w:rPr>
                          <w:rFonts w:ascii="Cambria Math" w:hAnsi="Cambria Math" w:cstheme="majorBidi"/>
                        </w:rPr>
                        <m:t>S</m:t>
                      </m:r>
                    </m:sub>
                  </m:sSub>
                  <m:r>
                    <m:rPr>
                      <m:sty m:val="p"/>
                    </m:rPr>
                    <w:rPr>
                      <w:rFonts w:ascii="Cambria Math" w:hAnsi="Cambria Math" w:cstheme="majorBidi"/>
                    </w:rPr>
                    <m:t>(1-B) - η·B - Σ(</m:t>
                  </m:r>
                  <m:sSub>
                    <m:sSubPr>
                      <m:ctrlPr>
                        <w:rPr>
                          <w:rFonts w:ascii="Cambria Math" w:hAnsi="Cambria Math" w:cstheme="majorBidi"/>
                        </w:rPr>
                      </m:ctrlPr>
                    </m:sSubPr>
                    <m:e>
                      <m:r>
                        <m:rPr>
                          <m:sty m:val="p"/>
                        </m:rPr>
                        <w:rPr>
                          <w:rFonts w:ascii="Cambria Math" w:hAnsi="Cambria Math" w:cstheme="majorBidi"/>
                        </w:rPr>
                        <m:t>α</m:t>
                      </m:r>
                    </m:e>
                    <m:sub>
                      <m:r>
                        <m:rPr>
                          <m:sty m:val="p"/>
                        </m:rP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d</m:t>
                      </m:r>
                    </m:e>
                    <m:sub>
                      <m:r>
                        <m:rPr>
                          <m:sty m:val="p"/>
                        </m:rPr>
                        <w:rPr>
                          <w:rFonts w:ascii="Cambria Math" w:hAnsi="Cambria Math" w:cstheme="majorBidi"/>
                        </w:rPr>
                        <m:t>i</m:t>
                      </m:r>
                    </m:sub>
                  </m:sSub>
                  <m:r>
                    <m:rPr>
                      <m:sty m:val="p"/>
                    </m:rPr>
                    <w:rPr>
                      <w:rFonts w:ascii="Cambria Math" w:hAnsi="Cambria Math" w:cstheme="majorBidi"/>
                    </w:rPr>
                    <m:t>)</m:t>
                  </m:r>
                </m:e>
                <m:e>
                  <m:r>
                    <w:rPr>
                      <w:rFonts w:ascii="Cambria Math" w:hAnsi="Cambria Math" w:cstheme="majorBidi"/>
                    </w:rPr>
                    <m:t>0</m:t>
                  </m:r>
                  <m:ctrlPr>
                    <w:rPr>
                      <w:rFonts w:ascii="Cambria Math" w:eastAsia="Cambria Math" w:hAnsi="Cambria Math" w:cstheme="majorBidi"/>
                      <w:i/>
                    </w:rPr>
                  </m:ctrlPr>
                </m:e>
                <m:e>
                  <m:r>
                    <w:rPr>
                      <w:rFonts w:ascii="Cambria Math" w:eastAsia="Cambria Math" w:hAnsi="Cambria Math" w:cstheme="majorBidi"/>
                    </w:rPr>
                    <m:t>0</m:t>
                  </m:r>
                </m:e>
              </m:mr>
              <m:mr>
                <m:e>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β</m:t>
                      </m:r>
                    </m:e>
                    <m:sub>
                      <m:r>
                        <m:rPr>
                          <m:sty m:val="p"/>
                        </m:rPr>
                        <w:rPr>
                          <w:rFonts w:ascii="Cambria Math" w:hAnsi="Cambria Math" w:cstheme="majorBidi"/>
                        </w:rPr>
                        <m:t>R</m:t>
                      </m:r>
                    </m:sub>
                  </m:sSub>
                  <m:r>
                    <m:rPr>
                      <m:sty m:val="p"/>
                    </m:rPr>
                    <w:rPr>
                      <w:rFonts w:ascii="Cambria Math" w:hAnsi="Cambria Math" w:cstheme="majorBidi"/>
                    </w:rPr>
                    <m:t xml:space="preserve">·B + </m:t>
                  </m:r>
                  <m:r>
                    <m:rPr>
                      <m:sty m:val="p"/>
                    </m:rPr>
                    <w:rPr>
                      <w:rFonts w:ascii="Cambria Math" w:hAnsi="Cambria Math" w:cstheme="majorBidi"/>
                    </w:rPr>
                    <m:t>Σ</m:t>
                  </m:r>
                  <m:sSub>
                    <m:sSubPr>
                      <m:ctrlPr>
                        <w:rPr>
                          <w:rFonts w:ascii="Cambria Math" w:hAnsi="Cambria Math" w:cstheme="majorBidi"/>
                        </w:rPr>
                      </m:ctrlPr>
                    </m:sSubPr>
                    <m:e>
                      <m:r>
                        <m:rPr>
                          <m:sty m:val="p"/>
                        </m:rPr>
                        <w:rPr>
                          <w:rFonts w:ascii="Cambria Math" w:hAnsi="Cambria Math" w:cstheme="majorBidi"/>
                        </w:rPr>
                        <m:t>α</m:t>
                      </m:r>
                    </m:e>
                    <m:sub>
                      <m:r>
                        <m:rPr>
                          <m:sty m:val="p"/>
                        </m:rPr>
                        <w:rPr>
                          <w:rFonts w:ascii="Cambria Math" w:hAnsi="Cambria Math" w:cstheme="majorBidi"/>
                        </w:rPr>
                        <m:t>i</m:t>
                      </m:r>
                    </m:sub>
                  </m:sSub>
                  <m:r>
                    <m:rPr>
                      <m:sty m:val="p"/>
                    </m:rPr>
                    <w:rPr>
                      <w:rFonts w:ascii="Cambria Math" w:hAnsi="Cambria Math" w:cstheme="majorBidi"/>
                    </w:rPr>
                    <m:t xml:space="preserve"> </m:t>
                  </m:r>
                  <m:ctrlPr>
                    <w:rPr>
                      <w:rFonts w:ascii="Cambria Math" w:eastAsia="Cambria Math" w:hAnsi="Cambria Math" w:cstheme="majorBidi"/>
                      <w:i/>
                    </w:rPr>
                  </m:ctrlPr>
                </m:e>
                <m:e>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β</m:t>
                      </m:r>
                    </m:e>
                    <m:sub>
                      <m:r>
                        <m:rPr>
                          <m:sty m:val="p"/>
                        </m:rPr>
                        <w:rPr>
                          <w:rFonts w:ascii="Cambria Math" w:hAnsi="Cambria Math" w:cstheme="majorBidi"/>
                        </w:rPr>
                        <m:t>R</m:t>
                      </m:r>
                    </m:sub>
                  </m:sSub>
                  <m:r>
                    <m:rPr>
                      <m:sty m:val="p"/>
                    </m:rPr>
                    <w:rPr>
                      <w:rFonts w:ascii="Cambria Math" w:hAnsi="Cambria Math" w:cstheme="majorBidi"/>
                    </w:rPr>
                    <m:t>·B - η·B</m:t>
                  </m:r>
                  <m:ctrlPr>
                    <w:rPr>
                      <w:rFonts w:ascii="Cambria Math" w:eastAsia="Cambria Math" w:hAnsi="Cambria Math" w:cstheme="majorBidi"/>
                      <w:i/>
                    </w:rPr>
                  </m:ctrlPr>
                </m:e>
                <m:e>
                  <m:r>
                    <w:rPr>
                      <w:rFonts w:ascii="Cambria Math" w:eastAsia="Cambria Math" w:hAnsi="Cambria Math" w:cstheme="majorBidi"/>
                    </w:rPr>
                    <m:t>0</m:t>
                  </m:r>
                  <m:ctrlPr>
                    <w:rPr>
                      <w:rFonts w:ascii="Cambria Math" w:eastAsia="Cambria Math" w:hAnsi="Cambria Math" w:cstheme="majorBidi"/>
                      <w:i/>
                    </w:rPr>
                  </m:ctrlPr>
                </m:e>
              </m:mr>
              <m:mr>
                <m:e>
                  <m:r>
                    <w:rPr>
                      <w:rFonts w:ascii="Cambria Math" w:eastAsia="Cambria Math" w:hAnsi="Cambria Math" w:cstheme="majorBidi"/>
                    </w:rPr>
                    <m:t>k</m:t>
                  </m:r>
                </m:e>
                <m:e>
                  <m:r>
                    <w:rPr>
                      <w:rFonts w:ascii="Cambria Math" w:hAnsi="Cambria Math" w:cstheme="majorBidi"/>
                    </w:rPr>
                    <m:t>k</m:t>
                  </m:r>
                  <m:ctrlPr>
                    <w:rPr>
                      <w:rFonts w:ascii="Cambria Math" w:eastAsia="Cambria Math" w:hAnsi="Cambria Math" w:cstheme="majorBidi"/>
                      <w:i/>
                    </w:rPr>
                  </m:ctrlPr>
                </m:e>
                <m:e>
                  <m:r>
                    <w:rPr>
                      <w:rFonts w:ascii="Cambria Math" w:eastAsia="Cambria Math" w:hAnsi="Cambria Math" w:cstheme="majorBidi"/>
                    </w:rPr>
                    <m:t>-k</m:t>
                  </m:r>
                </m:e>
              </m:mr>
            </m:m>
          </m:e>
        </m:d>
      </m:oMath>
    </w:p>
    <w:p w14:paraId="7739EFE7"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The characteristic equation factors as:</w:t>
      </w:r>
    </w:p>
    <w:p w14:paraId="04B56476" w14:textId="46C5DD2B"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[β</w:t>
      </w:r>
      <w:r w:rsidRPr="00AD1038">
        <w:rPr>
          <w:rFonts w:asciiTheme="majorBidi" w:hAnsiTheme="majorBidi" w:cstheme="majorBidi"/>
          <w:vertAlign w:val="subscript"/>
        </w:rPr>
        <w:t>S</w:t>
      </w:r>
      <w:r w:rsidRPr="001D5FBB">
        <w:rPr>
          <w:rFonts w:asciiTheme="majorBidi" w:hAnsiTheme="majorBidi" w:cstheme="majorBidi"/>
        </w:rPr>
        <w:t>(1−B) − ηB −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 xml:space="preserve">) − λ] · [λ² + </w:t>
      </w:r>
      <w:r w:rsidR="00DF3650" w:rsidRPr="001D5FBB">
        <w:rPr>
          <w:rFonts w:asciiTheme="majorBidi" w:hAnsiTheme="majorBidi" w:cstheme="majorBidi"/>
        </w:rPr>
        <w:t>λ (</w:t>
      </w:r>
      <w:r w:rsidRPr="001D5FBB">
        <w:rPr>
          <w:rFonts w:asciiTheme="majorBidi" w:hAnsiTheme="majorBidi" w:cstheme="majorBidi"/>
        </w:rPr>
        <w:t>k + β</w:t>
      </w:r>
      <w:r w:rsidRPr="00DE600E">
        <w:rPr>
          <w:rFonts w:asciiTheme="majorBidi" w:hAnsiTheme="majorBidi" w:cstheme="majorBidi"/>
          <w:vertAlign w:val="subscript"/>
        </w:rPr>
        <w:t>R</w:t>
      </w:r>
      <w:r w:rsidRPr="001D5FBB">
        <w:rPr>
          <w:rFonts w:asciiTheme="majorBidi" w:hAnsiTheme="majorBidi" w:cstheme="majorBidi"/>
        </w:rPr>
        <w:t>·B) + k·β</w:t>
      </w:r>
      <w:r w:rsidRPr="00DE600E">
        <w:rPr>
          <w:rFonts w:asciiTheme="majorBidi" w:hAnsiTheme="majorBidi" w:cstheme="majorBidi"/>
          <w:vertAlign w:val="subscript"/>
        </w:rPr>
        <w:t>R</w:t>
      </w:r>
      <w:r w:rsidRPr="001D5FBB">
        <w:rPr>
          <w:rFonts w:asciiTheme="majorBidi" w:hAnsiTheme="majorBidi" w:cstheme="majorBidi"/>
        </w:rPr>
        <w:t>·B] = 0</w:t>
      </w:r>
    </w:p>
    <w:p w14:paraId="3DDBB9F1"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This gives:</w:t>
      </w:r>
    </w:p>
    <w:p w14:paraId="3179196F"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2,1</w:t>
      </w:r>
      <w:r w:rsidRPr="001D5FBB">
        <w:rPr>
          <w:rFonts w:asciiTheme="majorBidi" w:hAnsiTheme="majorBidi" w:cstheme="majorBidi"/>
        </w:rPr>
        <w:t xml:space="preserve"> = β</w:t>
      </w:r>
      <w:r w:rsidRPr="00AD1038">
        <w:rPr>
          <w:rFonts w:asciiTheme="majorBidi" w:hAnsiTheme="majorBidi" w:cstheme="majorBidi"/>
          <w:vertAlign w:val="subscript"/>
        </w:rPr>
        <w:t>S</w:t>
      </w:r>
      <w:r w:rsidRPr="001D5FBB">
        <w:rPr>
          <w:rFonts w:asciiTheme="majorBidi" w:hAnsiTheme="majorBidi" w:cstheme="majorBidi"/>
        </w:rPr>
        <w:t>(1−B) − ηB − Σ(α</w:t>
      </w:r>
      <w:r w:rsidRPr="00A46438">
        <w:rPr>
          <w:rFonts w:asciiTheme="majorBidi" w:hAnsiTheme="majorBidi" w:cstheme="majorBidi"/>
          <w:vertAlign w:val="subscript"/>
        </w:rPr>
        <w:t>i</w:t>
      </w:r>
      <w:r w:rsidRPr="001D5FBB">
        <w:rPr>
          <w:rFonts w:asciiTheme="majorBidi" w:hAnsiTheme="majorBidi" w:cstheme="majorBidi"/>
        </w:rPr>
        <w:t>+d</w:t>
      </w:r>
      <w:r w:rsidRPr="000D1FC6">
        <w:rPr>
          <w:rFonts w:asciiTheme="majorBidi" w:hAnsiTheme="majorBidi" w:cstheme="majorBidi"/>
          <w:vertAlign w:val="subscript"/>
        </w:rPr>
        <w:t>i</w:t>
      </w:r>
      <w:r w:rsidRPr="001D5FBB">
        <w:rPr>
          <w:rFonts w:asciiTheme="majorBidi" w:hAnsiTheme="majorBidi" w:cstheme="majorBidi"/>
        </w:rPr>
        <w:t>)</w:t>
      </w:r>
    </w:p>
    <w:p w14:paraId="0DD18AB9" w14:textId="4D3AAC5A"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 xml:space="preserve">  = (β</w:t>
      </w:r>
      <w:r w:rsidRPr="00A0032D">
        <w:rPr>
          <w:rFonts w:asciiTheme="majorBidi" w:hAnsiTheme="majorBidi" w:cstheme="majorBidi"/>
          <w:vertAlign w:val="subscript"/>
        </w:rPr>
        <w:t>S</w:t>
      </w:r>
      <w:r w:rsidRPr="001D5FBB">
        <w:rPr>
          <w:rFonts w:asciiTheme="majorBidi" w:hAnsiTheme="majorBidi" w:cstheme="majorBidi"/>
        </w:rPr>
        <w:t xml:space="preserve"> + η) · (A − B)</w:t>
      </w:r>
    </w:p>
    <w:p w14:paraId="3AC3950D" w14:textId="4C596F6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And λ</w:t>
      </w:r>
      <w:r w:rsidRPr="00025B27">
        <w:rPr>
          <w:rFonts w:asciiTheme="majorBidi" w:hAnsiTheme="majorBidi" w:cstheme="majorBidi"/>
          <w:vertAlign w:val="subscript"/>
        </w:rPr>
        <w:t xml:space="preserve">2,2 </w:t>
      </w:r>
      <w:r w:rsidRPr="001D5FBB">
        <w:rPr>
          <w:rFonts w:asciiTheme="majorBidi" w:hAnsiTheme="majorBidi" w:cstheme="majorBidi"/>
        </w:rPr>
        <w:t>and λ</w:t>
      </w:r>
      <w:r w:rsidRPr="00025B27">
        <w:rPr>
          <w:rFonts w:asciiTheme="majorBidi" w:hAnsiTheme="majorBidi" w:cstheme="majorBidi"/>
          <w:vertAlign w:val="subscript"/>
        </w:rPr>
        <w:t>2,3</w:t>
      </w:r>
      <w:r w:rsidR="00025B27" w:rsidRPr="00025B27">
        <w:rPr>
          <w:rFonts w:asciiTheme="majorBidi" w:hAnsiTheme="majorBidi" w:cstheme="majorBidi"/>
          <w:vertAlign w:val="subscript"/>
        </w:rPr>
        <w:t xml:space="preserve"> </w:t>
      </w:r>
      <w:r w:rsidRPr="001D5FBB">
        <w:rPr>
          <w:rFonts w:asciiTheme="majorBidi" w:hAnsiTheme="majorBidi" w:cstheme="majorBidi"/>
        </w:rPr>
        <w:t>from:</w:t>
      </w:r>
    </w:p>
    <w:p w14:paraId="7C39F640" w14:textId="4AF42D22"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λ² + (k + β</w:t>
      </w:r>
      <w:r w:rsidRPr="00DE600E">
        <w:rPr>
          <w:rFonts w:asciiTheme="majorBidi" w:hAnsiTheme="majorBidi" w:cstheme="majorBidi"/>
          <w:vertAlign w:val="subscript"/>
        </w:rPr>
        <w:t>R</w:t>
      </w:r>
      <w:r w:rsidRPr="001D5FBB">
        <w:rPr>
          <w:rFonts w:asciiTheme="majorBidi" w:hAnsiTheme="majorBidi" w:cstheme="majorBidi"/>
        </w:rPr>
        <w:t>·B</w:t>
      </w:r>
      <w:r w:rsidR="00797227" w:rsidRPr="001D5FBB">
        <w:rPr>
          <w:rFonts w:asciiTheme="majorBidi" w:hAnsiTheme="majorBidi" w:cstheme="majorBidi"/>
        </w:rPr>
        <w:t>). λ</w:t>
      </w:r>
      <w:r w:rsidRPr="001D5FBB">
        <w:rPr>
          <w:rFonts w:asciiTheme="majorBidi" w:hAnsiTheme="majorBidi" w:cstheme="majorBidi"/>
        </w:rPr>
        <w:t xml:space="preserve"> + k·β</w:t>
      </w:r>
      <w:r w:rsidRPr="00DE600E">
        <w:rPr>
          <w:rFonts w:asciiTheme="majorBidi" w:hAnsiTheme="majorBidi" w:cstheme="majorBidi"/>
          <w:vertAlign w:val="subscript"/>
        </w:rPr>
        <w:t>R</w:t>
      </w:r>
      <w:r w:rsidRPr="001D5FBB">
        <w:rPr>
          <w:rFonts w:asciiTheme="majorBidi" w:hAnsiTheme="majorBidi" w:cstheme="majorBidi"/>
        </w:rPr>
        <w:t>·B = 0</w:t>
      </w:r>
    </w:p>
    <w:p w14:paraId="56A8EFFB"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Applying Routh-Hurwitz with n=2:</w:t>
      </w:r>
    </w:p>
    <w:p w14:paraId="2A0B5E68" w14:textId="34F5BAF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w:t>
      </w:r>
      <w:r w:rsidRPr="0005170C">
        <w:rPr>
          <w:rFonts w:asciiTheme="majorBidi" w:hAnsiTheme="majorBidi" w:cstheme="majorBidi"/>
          <w:vertAlign w:val="subscript"/>
        </w:rPr>
        <w:t>1</w:t>
      </w:r>
      <w:r w:rsidRPr="001D5FBB">
        <w:rPr>
          <w:rFonts w:asciiTheme="majorBidi" w:hAnsiTheme="majorBidi" w:cstheme="majorBidi"/>
        </w:rPr>
        <w:t xml:space="preserve"> = k + β</w:t>
      </w:r>
      <w:r w:rsidRPr="00DE600E">
        <w:rPr>
          <w:rFonts w:asciiTheme="majorBidi" w:hAnsiTheme="majorBidi" w:cstheme="majorBidi"/>
          <w:vertAlign w:val="subscript"/>
        </w:rPr>
        <w:t>R</w:t>
      </w:r>
      <w:r w:rsidRPr="001D5FBB">
        <w:rPr>
          <w:rFonts w:asciiTheme="majorBidi" w:hAnsiTheme="majorBidi" w:cstheme="majorBidi"/>
        </w:rPr>
        <w:t xml:space="preserve">·B &gt; </w:t>
      </w:r>
      <w:r w:rsidR="00797227" w:rsidRPr="001D5FBB">
        <w:rPr>
          <w:rFonts w:asciiTheme="majorBidi" w:hAnsiTheme="majorBidi" w:cstheme="majorBidi"/>
        </w:rPr>
        <w:t>0 (</w:t>
      </w:r>
      <w:r w:rsidRPr="001D5FBB">
        <w:rPr>
          <w:rFonts w:asciiTheme="majorBidi" w:hAnsiTheme="majorBidi" w:cstheme="majorBidi"/>
        </w:rPr>
        <w:t>all parameters positive)</w:t>
      </w:r>
    </w:p>
    <w:p w14:paraId="113176AE" w14:textId="3C006371"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w:t>
      </w:r>
      <w:r w:rsidRPr="005064AE">
        <w:rPr>
          <w:rFonts w:asciiTheme="majorBidi" w:hAnsiTheme="majorBidi" w:cstheme="majorBidi"/>
          <w:vertAlign w:val="subscript"/>
        </w:rPr>
        <w:t>2</w:t>
      </w:r>
      <w:r w:rsidRPr="001D5FBB">
        <w:rPr>
          <w:rFonts w:asciiTheme="majorBidi" w:hAnsiTheme="majorBidi" w:cstheme="majorBidi"/>
        </w:rPr>
        <w:t xml:space="preserve"> = k·β</w:t>
      </w:r>
      <w:r w:rsidRPr="00DE600E">
        <w:rPr>
          <w:rFonts w:asciiTheme="majorBidi" w:hAnsiTheme="majorBidi" w:cstheme="majorBidi"/>
          <w:vertAlign w:val="subscript"/>
        </w:rPr>
        <w:t>R</w:t>
      </w:r>
      <w:r w:rsidRPr="001D5FBB">
        <w:rPr>
          <w:rFonts w:asciiTheme="majorBidi" w:hAnsiTheme="majorBidi" w:cstheme="majorBidi"/>
        </w:rPr>
        <w:t xml:space="preserve">·B   &gt; </w:t>
      </w:r>
      <w:r w:rsidR="00584AA7" w:rsidRPr="001D5FBB">
        <w:rPr>
          <w:rFonts w:asciiTheme="majorBidi" w:hAnsiTheme="majorBidi" w:cstheme="majorBidi"/>
        </w:rPr>
        <w:t>0 (</w:t>
      </w:r>
      <w:r w:rsidRPr="001D5FBB">
        <w:rPr>
          <w:rFonts w:asciiTheme="majorBidi" w:hAnsiTheme="majorBidi" w:cstheme="majorBidi"/>
        </w:rPr>
        <w:t>all parameters positive)</w:t>
      </w:r>
    </w:p>
    <w:p w14:paraId="31A29BD9"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So λ</w:t>
      </w:r>
      <w:r w:rsidRPr="00025B27">
        <w:rPr>
          <w:rFonts w:asciiTheme="majorBidi" w:hAnsiTheme="majorBidi" w:cstheme="majorBidi"/>
          <w:vertAlign w:val="subscript"/>
        </w:rPr>
        <w:t xml:space="preserve">2,2 </w:t>
      </w:r>
      <w:r w:rsidRPr="001D5FBB">
        <w:rPr>
          <w:rFonts w:asciiTheme="majorBidi" w:hAnsiTheme="majorBidi" w:cstheme="majorBidi"/>
        </w:rPr>
        <w:t>and λ</w:t>
      </w:r>
      <w:r w:rsidRPr="00025B27">
        <w:rPr>
          <w:rFonts w:asciiTheme="majorBidi" w:hAnsiTheme="majorBidi" w:cstheme="majorBidi"/>
          <w:vertAlign w:val="subscript"/>
        </w:rPr>
        <w:t xml:space="preserve">2,3 </w:t>
      </w:r>
      <w:r w:rsidRPr="001D5FBB">
        <w:rPr>
          <w:rFonts w:asciiTheme="majorBidi" w:hAnsiTheme="majorBidi" w:cstheme="majorBidi"/>
        </w:rPr>
        <w:t>always have negative real parts.</w:t>
      </w:r>
    </w:p>
    <w:p w14:paraId="464194DF"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The only condition remaining is the sign of λ</w:t>
      </w:r>
      <w:r w:rsidRPr="00025B27">
        <w:rPr>
          <w:rFonts w:asciiTheme="majorBidi" w:hAnsiTheme="majorBidi" w:cstheme="majorBidi"/>
          <w:vertAlign w:val="subscript"/>
        </w:rPr>
        <w:t>2,1</w:t>
      </w:r>
      <w:r w:rsidRPr="001D5FBB">
        <w:rPr>
          <w:rFonts w:asciiTheme="majorBidi" w:hAnsiTheme="majorBidi" w:cstheme="majorBidi"/>
        </w:rPr>
        <w:t>:</w:t>
      </w:r>
    </w:p>
    <w:p w14:paraId="56E6FB1C" w14:textId="5FFE26A8"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 xml:space="preserve">2,1 </w:t>
      </w:r>
      <w:r w:rsidRPr="001D5FBB">
        <w:rPr>
          <w:rFonts w:asciiTheme="majorBidi" w:hAnsiTheme="majorBidi" w:cstheme="majorBidi"/>
        </w:rPr>
        <w:t>= (β</w:t>
      </w:r>
      <w:r w:rsidRPr="006C5DEB">
        <w:rPr>
          <w:rFonts w:asciiTheme="majorBidi" w:hAnsiTheme="majorBidi" w:cstheme="majorBidi"/>
          <w:vertAlign w:val="subscript"/>
        </w:rPr>
        <w:t>S</w:t>
      </w:r>
      <w:r w:rsidRPr="001D5FBB">
        <w:rPr>
          <w:rFonts w:asciiTheme="majorBidi" w:hAnsiTheme="majorBidi" w:cstheme="majorBidi"/>
        </w:rPr>
        <w:t xml:space="preserve"> + </w:t>
      </w:r>
      <w:r w:rsidR="009B339E" w:rsidRPr="001D5FBB">
        <w:rPr>
          <w:rFonts w:asciiTheme="majorBidi" w:hAnsiTheme="majorBidi" w:cstheme="majorBidi"/>
        </w:rPr>
        <w:t>η) (</w:t>
      </w:r>
      <w:r w:rsidRPr="001D5FBB">
        <w:rPr>
          <w:rFonts w:asciiTheme="majorBidi" w:hAnsiTheme="majorBidi" w:cstheme="majorBidi"/>
        </w:rPr>
        <w:t>A − B)</w:t>
      </w:r>
    </w:p>
    <w:p w14:paraId="763C4CD7" w14:textId="242D390A"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 xml:space="preserve">A &lt; </w:t>
      </w:r>
      <w:r w:rsidR="00025B27" w:rsidRPr="001D5FBB">
        <w:rPr>
          <w:rFonts w:asciiTheme="majorBidi" w:hAnsiTheme="majorBidi" w:cstheme="majorBidi"/>
        </w:rPr>
        <w:t>B → A</w:t>
      </w:r>
      <w:r w:rsidRPr="001D5FBB">
        <w:rPr>
          <w:rFonts w:asciiTheme="majorBidi" w:hAnsiTheme="majorBidi" w:cstheme="majorBidi"/>
        </w:rPr>
        <w:t xml:space="preserve"> − B &lt; </w:t>
      </w:r>
      <w:r w:rsidR="00025B27" w:rsidRPr="001D5FBB">
        <w:rPr>
          <w:rFonts w:asciiTheme="majorBidi" w:hAnsiTheme="majorBidi" w:cstheme="majorBidi"/>
        </w:rPr>
        <w:t>0 → λ</w:t>
      </w:r>
      <w:r w:rsidRPr="00025B27">
        <w:rPr>
          <w:rFonts w:asciiTheme="majorBidi" w:hAnsiTheme="majorBidi" w:cstheme="majorBidi"/>
          <w:vertAlign w:val="subscript"/>
        </w:rPr>
        <w:t xml:space="preserve">2,1 </w:t>
      </w:r>
      <w:r w:rsidRPr="001D5FBB">
        <w:rPr>
          <w:rFonts w:asciiTheme="majorBidi" w:hAnsiTheme="majorBidi" w:cstheme="majorBidi"/>
        </w:rPr>
        <w:t xml:space="preserve">&lt; </w:t>
      </w:r>
      <w:r w:rsidR="00025B27" w:rsidRPr="001D5FBB">
        <w:rPr>
          <w:rFonts w:asciiTheme="majorBidi" w:hAnsiTheme="majorBidi" w:cstheme="majorBidi"/>
        </w:rPr>
        <w:t>0 → E</w:t>
      </w:r>
      <w:r w:rsidRPr="001D5FBB">
        <w:rPr>
          <w:rFonts w:asciiTheme="majorBidi" w:hAnsiTheme="majorBidi" w:cstheme="majorBidi"/>
        </w:rPr>
        <w:t xml:space="preserve">2 is </w:t>
      </w:r>
      <w:r w:rsidR="00584AA7" w:rsidRPr="001D5FBB">
        <w:rPr>
          <w:rFonts w:asciiTheme="majorBidi" w:hAnsiTheme="majorBidi" w:cstheme="majorBidi"/>
        </w:rPr>
        <w:t>stable</w:t>
      </w:r>
    </w:p>
    <w:p w14:paraId="025CD4FC" w14:textId="2E15DF04"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 xml:space="preserve">A &gt; </w:t>
      </w:r>
      <w:r w:rsidR="00025B27" w:rsidRPr="001D5FBB">
        <w:rPr>
          <w:rFonts w:asciiTheme="majorBidi" w:hAnsiTheme="majorBidi" w:cstheme="majorBidi"/>
        </w:rPr>
        <w:t>B → A</w:t>
      </w:r>
      <w:r w:rsidRPr="001D5FBB">
        <w:rPr>
          <w:rFonts w:asciiTheme="majorBidi" w:hAnsiTheme="majorBidi" w:cstheme="majorBidi"/>
        </w:rPr>
        <w:t xml:space="preserve"> − B &gt; </w:t>
      </w:r>
      <w:r w:rsidR="00025B27" w:rsidRPr="001D5FBB">
        <w:rPr>
          <w:rFonts w:asciiTheme="majorBidi" w:hAnsiTheme="majorBidi" w:cstheme="majorBidi"/>
        </w:rPr>
        <w:t>0 → λ</w:t>
      </w:r>
      <w:r w:rsidRPr="00025B27">
        <w:rPr>
          <w:rFonts w:asciiTheme="majorBidi" w:hAnsiTheme="majorBidi" w:cstheme="majorBidi"/>
          <w:vertAlign w:val="subscript"/>
        </w:rPr>
        <w:t xml:space="preserve">2,1 </w:t>
      </w:r>
      <w:r w:rsidRPr="001D5FBB">
        <w:rPr>
          <w:rFonts w:asciiTheme="majorBidi" w:hAnsiTheme="majorBidi" w:cstheme="majorBidi"/>
        </w:rPr>
        <w:t xml:space="preserve">&gt; </w:t>
      </w:r>
      <w:r w:rsidR="00025B27" w:rsidRPr="001D5FBB">
        <w:rPr>
          <w:rFonts w:asciiTheme="majorBidi" w:hAnsiTheme="majorBidi" w:cstheme="majorBidi"/>
        </w:rPr>
        <w:t>0 → E</w:t>
      </w:r>
      <w:r w:rsidRPr="001D5FBB">
        <w:rPr>
          <w:rFonts w:asciiTheme="majorBidi" w:hAnsiTheme="majorBidi" w:cstheme="majorBidi"/>
        </w:rPr>
        <w:t>2 is unstable</w:t>
      </w:r>
    </w:p>
    <w:p w14:paraId="1C93C082" w14:textId="30F55DC1" w:rsidR="004C6B22" w:rsidRPr="001D5FBB" w:rsidRDefault="00BC76AD" w:rsidP="001D5FBB">
      <w:pPr>
        <w:spacing w:line="360" w:lineRule="auto"/>
        <w:jc w:val="both"/>
        <w:rPr>
          <w:rFonts w:asciiTheme="majorBidi" w:hAnsiTheme="majorBidi" w:cstheme="majorBidi"/>
        </w:rPr>
      </w:pPr>
      <w:r w:rsidRPr="001D5FBB">
        <w:rPr>
          <w:rFonts w:asciiTheme="majorBidi" w:hAnsiTheme="majorBidi" w:cstheme="majorBidi"/>
        </w:rPr>
        <w:lastRenderedPageBreak/>
        <w:t>Therefore,</w:t>
      </w:r>
      <w:r w:rsidR="00C40EB6" w:rsidRPr="001D5FBB">
        <w:rPr>
          <w:rFonts w:asciiTheme="majorBidi" w:hAnsiTheme="majorBidi" w:cstheme="majorBidi"/>
        </w:rPr>
        <w:t xml:space="preserve"> </w:t>
      </w:r>
      <w:r w:rsidR="00531CDF" w:rsidRPr="001D5FBB">
        <w:rPr>
          <w:rFonts w:asciiTheme="majorBidi" w:hAnsiTheme="majorBidi" w:cstheme="majorBidi"/>
        </w:rPr>
        <w:t>E2 is stable if and only if A &lt; B</w:t>
      </w:r>
    </w:p>
    <w:p w14:paraId="36A701F9" w14:textId="0E402268"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t>Stability of E3</w:t>
      </w:r>
    </w:p>
    <w:p w14:paraId="400376D0" w14:textId="77777777"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t>Substituting E3 = (s̄, r̄, b̄, 1, 1) into J</w:t>
      </w:r>
    </w:p>
    <w:p w14:paraId="5FF1DCBB" w14:textId="59FF5CA3" w:rsidR="00531CDF" w:rsidRPr="001D5FBB" w:rsidRDefault="00025B27" w:rsidP="001D5FBB">
      <w:pPr>
        <w:spacing w:line="360" w:lineRule="auto"/>
        <w:jc w:val="both"/>
        <w:rPr>
          <w:rFonts w:asciiTheme="majorBidi" w:hAnsiTheme="majorBidi" w:cstheme="majorBidi"/>
        </w:rPr>
      </w:pPr>
      <w:r w:rsidRPr="001D5FBB">
        <w:rPr>
          <w:rFonts w:asciiTheme="majorBidi" w:hAnsiTheme="majorBidi" w:cstheme="majorBidi"/>
        </w:rPr>
        <w:t>Again,</w:t>
      </w:r>
      <w:r w:rsidR="00531CDF" w:rsidRPr="001D5FBB">
        <w:rPr>
          <w:rFonts w:asciiTheme="majorBidi" w:hAnsiTheme="majorBidi" w:cstheme="majorBidi"/>
        </w:rPr>
        <w:t xml:space="preserve"> the last two eigenvalues are:</w:t>
      </w:r>
    </w:p>
    <w:p w14:paraId="5CADE399"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4</w:t>
      </w:r>
      <w:r w:rsidRPr="001D5FBB">
        <w:rPr>
          <w:rFonts w:asciiTheme="majorBidi" w:hAnsiTheme="majorBidi" w:cstheme="majorBidi"/>
        </w:rPr>
        <w:t xml:space="preserve"> = −μ</w:t>
      </w:r>
      <w:r w:rsidRPr="002241D6">
        <w:rPr>
          <w:rFonts w:asciiTheme="majorBidi" w:hAnsiTheme="majorBidi" w:cstheme="majorBidi"/>
          <w:vertAlign w:val="subscript"/>
        </w:rPr>
        <w:t>1</w:t>
      </w:r>
      <w:r w:rsidRPr="001D5FBB">
        <w:rPr>
          <w:rFonts w:asciiTheme="majorBidi" w:hAnsiTheme="majorBidi" w:cstheme="majorBidi"/>
        </w:rPr>
        <w:t xml:space="preserve"> &lt; 0</w:t>
      </w:r>
    </w:p>
    <w:p w14:paraId="1601537B"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w:t>
      </w:r>
      <w:r w:rsidRPr="00025B27">
        <w:rPr>
          <w:rFonts w:asciiTheme="majorBidi" w:hAnsiTheme="majorBidi" w:cstheme="majorBidi"/>
          <w:vertAlign w:val="subscript"/>
        </w:rPr>
        <w:t>5</w:t>
      </w:r>
      <w:r w:rsidRPr="001D5FBB">
        <w:rPr>
          <w:rFonts w:asciiTheme="majorBidi" w:hAnsiTheme="majorBidi" w:cstheme="majorBidi"/>
        </w:rPr>
        <w:t xml:space="preserve"> = −μ</w:t>
      </w:r>
      <w:r w:rsidRPr="002241D6">
        <w:rPr>
          <w:rFonts w:asciiTheme="majorBidi" w:hAnsiTheme="majorBidi" w:cstheme="majorBidi"/>
          <w:vertAlign w:val="subscript"/>
        </w:rPr>
        <w:t xml:space="preserve">2 </w:t>
      </w:r>
      <w:r w:rsidRPr="001D5FBB">
        <w:rPr>
          <w:rFonts w:asciiTheme="majorBidi" w:hAnsiTheme="majorBidi" w:cstheme="majorBidi"/>
        </w:rPr>
        <w:t>&lt; 0</w:t>
      </w:r>
    </w:p>
    <w:p w14:paraId="4BEC4291"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The remaining three eigenvalues come from the block matrix:</w:t>
      </w:r>
    </w:p>
    <w:p w14:paraId="5EBFDCAF" w14:textId="3EEE0C86"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JB(E3) =</w:t>
      </w:r>
      <w:r w:rsidR="009914FE" w:rsidRPr="001D5FBB">
        <w:rPr>
          <w:rFonts w:asciiTheme="majorBidi" w:hAnsiTheme="majorBidi" w:cstheme="majorBidi"/>
        </w:rPr>
        <w:t xml:space="preserve"> </w:t>
      </w:r>
      <m:oMath>
        <m:d>
          <m:dPr>
            <m:begChr m:val="["/>
            <m:endChr m:val="]"/>
            <m:ctrlPr>
              <w:rPr>
                <w:rFonts w:ascii="Cambria Math" w:hAnsi="Cambria Math" w:cstheme="majorBidi"/>
              </w:rPr>
            </m:ctrlPr>
          </m:dPr>
          <m:e>
            <m:m>
              <m:mPr>
                <m:mcs>
                  <m:mc>
                    <m:mcPr>
                      <m:count m:val="3"/>
                      <m:mcJc m:val="center"/>
                    </m:mcPr>
                  </m:mc>
                </m:mcs>
                <m:ctrlPr>
                  <w:rPr>
                    <w:rFonts w:ascii="Cambria Math" w:hAnsi="Cambria Math" w:cstheme="majorBidi"/>
                  </w:rPr>
                </m:ctrlPr>
              </m:mPr>
              <m:mr>
                <m:e>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β</m:t>
                      </m:r>
                    </m:e>
                    <m:sub>
                      <m:r>
                        <m:rPr>
                          <m:sty m:val="p"/>
                        </m:rPr>
                        <w:rPr>
                          <w:rFonts w:ascii="Cambria Math" w:hAnsi="Cambria Math" w:cstheme="majorBidi"/>
                        </w:rPr>
                        <m:t>S</m:t>
                      </m:r>
                    </m:sub>
                  </m:sSub>
                  <m:r>
                    <m:rPr>
                      <m:sty m:val="p"/>
                    </m:rPr>
                    <w:rPr>
                      <w:rFonts w:ascii="Cambria Math" w:hAnsi="Cambria Math" w:cstheme="majorBidi"/>
                    </w:rPr>
                    <m:t xml:space="preserve">·s̄  </m:t>
                  </m:r>
                </m:e>
                <m:e>
                  <m:r>
                    <m:rPr>
                      <m:sty m:val="p"/>
                    </m:rPr>
                    <w:rPr>
                      <w:rFonts w:ascii="Cambria Math" w:hAnsi="Cambria Math" w:cstheme="majorBidi"/>
                    </w:rPr>
                    <m:t>-β</m:t>
                  </m:r>
                  <m:r>
                    <m:rPr>
                      <m:sty m:val="p"/>
                    </m:rPr>
                    <w:rPr>
                      <w:rFonts w:ascii="Cambria Math" w:hAnsi="Cambria Math" w:cstheme="majorBidi"/>
                    </w:rPr>
                    <m:t>s</m:t>
                  </m:r>
                  <m:r>
                    <m:rPr>
                      <m:sty m:val="p"/>
                    </m:rPr>
                    <w:rPr>
                      <w:rFonts w:ascii="Cambria Math" w:hAnsi="Cambria Math" w:cstheme="majorBidi"/>
                    </w:rPr>
                    <m:t xml:space="preserve">·s̄ </m:t>
                  </m:r>
                  <m:ctrlPr>
                    <w:rPr>
                      <w:rFonts w:ascii="Cambria Math" w:eastAsia="Cambria Math" w:hAnsi="Cambria Math" w:cstheme="majorBidi"/>
                      <w:i/>
                    </w:rPr>
                  </m:ctrlPr>
                </m:e>
                <m:e>
                  <m:r>
                    <m:rPr>
                      <m:sty m:val="p"/>
                    </m:rPr>
                    <w:rPr>
                      <w:rFonts w:ascii="Cambria Math" w:hAnsi="Cambria Math" w:cstheme="majorBidi"/>
                    </w:rPr>
                    <m:t>-η·s̄</m:t>
                  </m:r>
                </m:e>
              </m:mr>
              <m:mr>
                <m:e>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β</m:t>
                      </m:r>
                    </m:e>
                    <m:sub>
                      <m:r>
                        <m:rPr>
                          <m:sty m:val="p"/>
                        </m:rPr>
                        <w:rPr>
                          <w:rFonts w:ascii="Cambria Math" w:hAnsi="Cambria Math" w:cstheme="majorBidi"/>
                        </w:rPr>
                        <m:t>R</m:t>
                      </m:r>
                    </m:sub>
                  </m:sSub>
                  <m:r>
                    <m:rPr>
                      <m:sty m:val="p"/>
                    </m:rPr>
                    <w:rPr>
                      <w:rFonts w:ascii="Cambria Math" w:hAnsi="Cambria Math" w:cstheme="majorBidi"/>
                    </w:rPr>
                    <m:t xml:space="preserve">·r̄ + </m:t>
                  </m:r>
                  <m:r>
                    <m:rPr>
                      <m:sty m:val="p"/>
                    </m:rPr>
                    <w:rPr>
                      <w:rFonts w:ascii="Cambria Math" w:hAnsi="Cambria Math" w:cstheme="majorBidi"/>
                    </w:rPr>
                    <m:t>Σ</m:t>
                  </m:r>
                  <m:sSub>
                    <m:sSubPr>
                      <m:ctrlPr>
                        <w:rPr>
                          <w:rFonts w:ascii="Cambria Math" w:hAnsi="Cambria Math" w:cstheme="majorBidi"/>
                        </w:rPr>
                      </m:ctrlPr>
                    </m:sSubPr>
                    <m:e>
                      <m:r>
                        <m:rPr>
                          <m:sty m:val="p"/>
                        </m:rPr>
                        <w:rPr>
                          <w:rFonts w:ascii="Cambria Math" w:hAnsi="Cambria Math" w:cstheme="majorBidi"/>
                        </w:rPr>
                        <m:t>α</m:t>
                      </m:r>
                    </m:e>
                    <m:sub>
                      <m:r>
                        <m:rPr>
                          <m:sty m:val="p"/>
                        </m:rPr>
                        <w:rPr>
                          <w:rFonts w:ascii="Cambria Math" w:hAnsi="Cambria Math" w:cstheme="majorBidi"/>
                        </w:rPr>
                        <m:t>i</m:t>
                      </m:r>
                    </m:sub>
                  </m:sSub>
                  <m:r>
                    <m:rPr>
                      <m:sty m:val="p"/>
                    </m:rPr>
                    <w:rPr>
                      <w:rFonts w:ascii="Cambria Math" w:hAnsi="Cambria Math" w:cstheme="majorBidi"/>
                    </w:rPr>
                    <m:t xml:space="preserve"> </m:t>
                  </m:r>
                  <m:ctrlPr>
                    <w:rPr>
                      <w:rFonts w:ascii="Cambria Math" w:eastAsia="Cambria Math" w:hAnsi="Cambria Math" w:cstheme="majorBidi"/>
                      <w:i/>
                    </w:rPr>
                  </m:ctrlPr>
                </m:e>
                <m:e>
                  <m:sSub>
                    <m:sSubPr>
                      <m:ctrlPr>
                        <w:rPr>
                          <w:rFonts w:ascii="Cambria Math" w:hAnsi="Cambria Math" w:cstheme="majorBidi"/>
                        </w:rPr>
                      </m:ctrlPr>
                    </m:sSubPr>
                    <m:e>
                      <m:r>
                        <m:rPr>
                          <m:sty m:val="p"/>
                        </m:rPr>
                        <w:rPr>
                          <w:rFonts w:ascii="Cambria Math" w:hAnsi="Cambria Math" w:cstheme="majorBidi"/>
                        </w:rPr>
                        <m:t>β</m:t>
                      </m:r>
                    </m:e>
                    <m:sub>
                      <m:r>
                        <m:rPr>
                          <m:sty m:val="p"/>
                        </m:rPr>
                        <w:rPr>
                          <w:rFonts w:ascii="Cambria Math" w:hAnsi="Cambria Math" w:cstheme="majorBidi"/>
                        </w:rPr>
                        <m:t>R</m:t>
                      </m:r>
                    </m:sub>
                  </m:sSub>
                  <m:r>
                    <m:rPr>
                      <m:sty m:val="p"/>
                    </m:rPr>
                    <w:rPr>
                      <w:rFonts w:ascii="Cambria Math" w:hAnsi="Cambria Math" w:cstheme="majorBidi"/>
                    </w:rPr>
                    <m:t xml:space="preserve">(1-b̄) - η·b̄ - </m:t>
                  </m:r>
                  <m:sSub>
                    <m:sSubPr>
                      <m:ctrlPr>
                        <w:rPr>
                          <w:rFonts w:ascii="Cambria Math" w:hAnsi="Cambria Math" w:cstheme="majorBidi"/>
                        </w:rPr>
                      </m:ctrlPr>
                    </m:sSubPr>
                    <m:e>
                      <m:r>
                        <m:rPr>
                          <m:sty m:val="p"/>
                        </m:rPr>
                        <w:rPr>
                          <w:rFonts w:ascii="Cambria Math" w:hAnsi="Cambria Math" w:cstheme="majorBidi"/>
                        </w:rPr>
                        <m:t>β</m:t>
                      </m:r>
                    </m:e>
                    <m:sub>
                      <m:r>
                        <m:rPr>
                          <m:sty m:val="p"/>
                        </m:rPr>
                        <w:rPr>
                          <w:rFonts w:ascii="Cambria Math" w:hAnsi="Cambria Math" w:cstheme="majorBidi"/>
                        </w:rPr>
                        <m:t>R</m:t>
                      </m:r>
                    </m:sub>
                  </m:sSub>
                  <m:r>
                    <m:rPr>
                      <m:sty m:val="p"/>
                    </m:rPr>
                    <w:rPr>
                      <w:rFonts w:ascii="Cambria Math" w:hAnsi="Cambria Math" w:cstheme="majorBidi"/>
                    </w:rPr>
                    <m:t>·r̄</m:t>
                  </m:r>
                  <m:ctrlPr>
                    <w:rPr>
                      <w:rFonts w:ascii="Cambria Math" w:eastAsia="Cambria Math" w:hAnsi="Cambria Math" w:cstheme="majorBidi"/>
                      <w:i/>
                    </w:rPr>
                  </m:ctrlPr>
                </m:e>
                <m:e>
                  <m:r>
                    <m:rPr>
                      <m:sty m:val="p"/>
                    </m:rPr>
                    <w:rPr>
                      <w:rFonts w:ascii="Cambria Math" w:hAnsi="Cambria Math" w:cstheme="majorBidi"/>
                    </w:rPr>
                    <m:t xml:space="preserve"> -η·r̄ </m:t>
                  </m:r>
                  <m:ctrlPr>
                    <w:rPr>
                      <w:rFonts w:ascii="Cambria Math" w:eastAsia="Cambria Math" w:hAnsi="Cambria Math" w:cstheme="majorBidi"/>
                      <w:i/>
                    </w:rPr>
                  </m:ctrlPr>
                </m:e>
              </m:mr>
              <m:mr>
                <m:e>
                  <m:r>
                    <w:rPr>
                      <w:rFonts w:ascii="Cambria Math" w:eastAsia="Cambria Math" w:hAnsi="Cambria Math" w:cstheme="majorBidi"/>
                    </w:rPr>
                    <m:t>k</m:t>
                  </m:r>
                </m:e>
                <m:e>
                  <m:r>
                    <w:rPr>
                      <w:rFonts w:ascii="Cambria Math" w:hAnsi="Cambria Math" w:cstheme="majorBidi"/>
                    </w:rPr>
                    <m:t>k</m:t>
                  </m:r>
                  <m:ctrlPr>
                    <w:rPr>
                      <w:rFonts w:ascii="Cambria Math" w:eastAsia="Cambria Math" w:hAnsi="Cambria Math" w:cstheme="majorBidi"/>
                      <w:i/>
                    </w:rPr>
                  </m:ctrlPr>
                </m:e>
                <m:e>
                  <m:r>
                    <w:rPr>
                      <w:rFonts w:ascii="Cambria Math" w:eastAsia="Cambria Math" w:hAnsi="Cambria Math" w:cstheme="majorBidi"/>
                    </w:rPr>
                    <m:t>-k</m:t>
                  </m:r>
                </m:e>
              </m:mr>
            </m:m>
          </m:e>
        </m:d>
      </m:oMath>
    </w:p>
    <w:p w14:paraId="70827B32"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The characteristic equation is:</w:t>
      </w:r>
    </w:p>
    <w:p w14:paraId="58BD0FB2"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λ³ + a</w:t>
      </w:r>
      <w:r w:rsidRPr="0005170C">
        <w:rPr>
          <w:rFonts w:asciiTheme="majorBidi" w:hAnsiTheme="majorBidi" w:cstheme="majorBidi"/>
          <w:vertAlign w:val="subscript"/>
        </w:rPr>
        <w:t>1</w:t>
      </w:r>
      <w:r w:rsidRPr="001D5FBB">
        <w:rPr>
          <w:rFonts w:asciiTheme="majorBidi" w:hAnsiTheme="majorBidi" w:cstheme="majorBidi"/>
        </w:rPr>
        <w:t>·λ² + a</w:t>
      </w:r>
      <w:r w:rsidRPr="005064AE">
        <w:rPr>
          <w:rFonts w:asciiTheme="majorBidi" w:hAnsiTheme="majorBidi" w:cstheme="majorBidi"/>
          <w:vertAlign w:val="subscript"/>
        </w:rPr>
        <w:t>2</w:t>
      </w:r>
      <w:r w:rsidRPr="001D5FBB">
        <w:rPr>
          <w:rFonts w:asciiTheme="majorBidi" w:hAnsiTheme="majorBidi" w:cstheme="majorBidi"/>
        </w:rPr>
        <w:t>·λ + a</w:t>
      </w:r>
      <w:r w:rsidRPr="00025B27">
        <w:rPr>
          <w:rFonts w:asciiTheme="majorBidi" w:hAnsiTheme="majorBidi" w:cstheme="majorBidi"/>
          <w:vertAlign w:val="subscript"/>
        </w:rPr>
        <w:t>3</w:t>
      </w:r>
      <w:r w:rsidRPr="001D5FBB">
        <w:rPr>
          <w:rFonts w:asciiTheme="majorBidi" w:hAnsiTheme="majorBidi" w:cstheme="majorBidi"/>
        </w:rPr>
        <w:t xml:space="preserve"> = 0</w:t>
      </w:r>
    </w:p>
    <w:p w14:paraId="680FF41B"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Where:</w:t>
      </w:r>
    </w:p>
    <w:p w14:paraId="7E04E807" w14:textId="08B5B476"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w:t>
      </w:r>
      <w:r w:rsidRPr="0005170C">
        <w:rPr>
          <w:rFonts w:asciiTheme="majorBidi" w:hAnsiTheme="majorBidi" w:cstheme="majorBidi"/>
          <w:vertAlign w:val="subscript"/>
        </w:rPr>
        <w:t>1</w:t>
      </w:r>
      <w:r w:rsidRPr="001D5FBB">
        <w:rPr>
          <w:rFonts w:asciiTheme="majorBidi" w:hAnsiTheme="majorBidi" w:cstheme="majorBidi"/>
        </w:rPr>
        <w:t xml:space="preserve"> = s̄·r̄·Σα</w:t>
      </w:r>
      <w:r w:rsidRPr="00A46438">
        <w:rPr>
          <w:rFonts w:asciiTheme="majorBidi" w:hAnsiTheme="majorBidi" w:cstheme="majorBidi"/>
          <w:vertAlign w:val="subscript"/>
        </w:rPr>
        <w:t>i</w:t>
      </w:r>
      <w:r w:rsidRPr="001D5FBB">
        <w:rPr>
          <w:rFonts w:asciiTheme="majorBidi" w:hAnsiTheme="majorBidi" w:cstheme="majorBidi"/>
        </w:rPr>
        <w:t xml:space="preserve"> + β</w:t>
      </w:r>
      <w:r w:rsidRPr="00A0032D">
        <w:rPr>
          <w:rFonts w:asciiTheme="majorBidi" w:hAnsiTheme="majorBidi" w:cstheme="majorBidi"/>
          <w:vertAlign w:val="subscript"/>
        </w:rPr>
        <w:t>R</w:t>
      </w:r>
      <w:r w:rsidRPr="001D5FBB">
        <w:rPr>
          <w:rFonts w:asciiTheme="majorBidi" w:hAnsiTheme="majorBidi" w:cstheme="majorBidi"/>
        </w:rPr>
        <w:t>·r̄ + β</w:t>
      </w:r>
      <w:r w:rsidRPr="00A0032D">
        <w:rPr>
          <w:rFonts w:asciiTheme="majorBidi" w:hAnsiTheme="majorBidi" w:cstheme="majorBidi"/>
          <w:vertAlign w:val="subscript"/>
        </w:rPr>
        <w:t>S</w:t>
      </w:r>
      <w:r w:rsidRPr="001D5FBB">
        <w:rPr>
          <w:rFonts w:asciiTheme="majorBidi" w:hAnsiTheme="majorBidi" w:cstheme="majorBidi"/>
        </w:rPr>
        <w:t>·s̄ + k</w:t>
      </w:r>
    </w:p>
    <w:p w14:paraId="2E255573" w14:textId="72E637E0"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w:t>
      </w:r>
      <w:r w:rsidRPr="005064AE">
        <w:rPr>
          <w:rFonts w:asciiTheme="majorBidi" w:hAnsiTheme="majorBidi" w:cstheme="majorBidi"/>
          <w:vertAlign w:val="subscript"/>
        </w:rPr>
        <w:t>2</w:t>
      </w:r>
      <w:r w:rsidRPr="001D5FBB">
        <w:rPr>
          <w:rFonts w:asciiTheme="majorBidi" w:hAnsiTheme="majorBidi" w:cstheme="majorBidi"/>
        </w:rPr>
        <w:t xml:space="preserve"> = </w:t>
      </w:r>
      <w:r w:rsidR="00025B27" w:rsidRPr="001D5FBB">
        <w:rPr>
          <w:rFonts w:asciiTheme="majorBidi" w:hAnsiTheme="majorBidi" w:cstheme="majorBidi"/>
        </w:rPr>
        <w:t>k (</w:t>
      </w:r>
      <w:r w:rsidRPr="001D5FBB">
        <w:rPr>
          <w:rFonts w:asciiTheme="majorBidi" w:hAnsiTheme="majorBidi" w:cstheme="majorBidi"/>
        </w:rPr>
        <w:t>s̄·r̄·Σα</w:t>
      </w:r>
      <w:r w:rsidRPr="00A46438">
        <w:rPr>
          <w:rFonts w:asciiTheme="majorBidi" w:hAnsiTheme="majorBidi" w:cstheme="majorBidi"/>
          <w:vertAlign w:val="subscript"/>
        </w:rPr>
        <w:t>i</w:t>
      </w:r>
      <w:r w:rsidRPr="001D5FBB">
        <w:rPr>
          <w:rFonts w:asciiTheme="majorBidi" w:hAnsiTheme="majorBidi" w:cstheme="majorBidi"/>
        </w:rPr>
        <w:t xml:space="preserve"> + β</w:t>
      </w:r>
      <w:r w:rsidRPr="00A0032D">
        <w:rPr>
          <w:rFonts w:asciiTheme="majorBidi" w:hAnsiTheme="majorBidi" w:cstheme="majorBidi"/>
          <w:vertAlign w:val="subscript"/>
        </w:rPr>
        <w:t>R</w:t>
      </w:r>
      <w:r w:rsidRPr="001D5FBB">
        <w:rPr>
          <w:rFonts w:asciiTheme="majorBidi" w:hAnsiTheme="majorBidi" w:cstheme="majorBidi"/>
        </w:rPr>
        <w:t>·r̄ + β</w:t>
      </w:r>
      <w:r w:rsidRPr="00A0032D">
        <w:rPr>
          <w:rFonts w:asciiTheme="majorBidi" w:hAnsiTheme="majorBidi" w:cstheme="majorBidi"/>
          <w:vertAlign w:val="subscript"/>
        </w:rPr>
        <w:t>S</w:t>
      </w:r>
      <w:r w:rsidRPr="001D5FBB">
        <w:rPr>
          <w:rFonts w:asciiTheme="majorBidi" w:hAnsiTheme="majorBidi" w:cstheme="majorBidi"/>
        </w:rPr>
        <w:t>·s̄) + b̄·</w:t>
      </w:r>
      <w:proofErr w:type="spellStart"/>
      <w:r w:rsidRPr="001D5FBB">
        <w:rPr>
          <w:rFonts w:asciiTheme="majorBidi" w:hAnsiTheme="majorBidi" w:cstheme="majorBidi"/>
        </w:rPr>
        <w:t>η·k</w:t>
      </w:r>
      <w:proofErr w:type="spellEnd"/>
      <w:r w:rsidRPr="001D5FBB">
        <w:rPr>
          <w:rFonts w:asciiTheme="majorBidi" w:hAnsiTheme="majorBidi" w:cstheme="majorBidi"/>
        </w:rPr>
        <w:t xml:space="preserve"> + β</w:t>
      </w:r>
      <w:proofErr w:type="spellStart"/>
      <w:r w:rsidRPr="00A0032D">
        <w:rPr>
          <w:rFonts w:asciiTheme="majorBidi" w:hAnsiTheme="majorBidi" w:cstheme="majorBidi"/>
          <w:vertAlign w:val="subscript"/>
        </w:rPr>
        <w:t>S</w:t>
      </w:r>
      <w:r w:rsidRPr="001D5FBB">
        <w:rPr>
          <w:rFonts w:asciiTheme="majorBidi" w:hAnsiTheme="majorBidi" w:cstheme="majorBidi"/>
        </w:rPr>
        <w:t>·b</w:t>
      </w:r>
      <w:proofErr w:type="spellEnd"/>
      <w:r w:rsidRPr="001D5FBB">
        <w:rPr>
          <w:rFonts w:asciiTheme="majorBidi" w:hAnsiTheme="majorBidi" w:cstheme="majorBidi"/>
        </w:rPr>
        <w:t>̄·s̄·r̄·Σα</w:t>
      </w:r>
      <w:r w:rsidRPr="00A46438">
        <w:rPr>
          <w:rFonts w:asciiTheme="majorBidi" w:hAnsiTheme="majorBidi" w:cstheme="majorBidi"/>
          <w:vertAlign w:val="subscript"/>
        </w:rPr>
        <w:t>i</w:t>
      </w:r>
    </w:p>
    <w:p w14:paraId="694BDC2A"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w:t>
      </w:r>
      <w:r w:rsidRPr="00025B27">
        <w:rPr>
          <w:rFonts w:asciiTheme="majorBidi" w:hAnsiTheme="majorBidi" w:cstheme="majorBidi"/>
          <w:vertAlign w:val="subscript"/>
        </w:rPr>
        <w:t>3</w:t>
      </w:r>
      <w:r w:rsidRPr="001D5FBB">
        <w:rPr>
          <w:rFonts w:asciiTheme="majorBidi" w:hAnsiTheme="majorBidi" w:cstheme="majorBidi"/>
        </w:rPr>
        <w:t xml:space="preserve"> = </w:t>
      </w:r>
      <w:proofErr w:type="spellStart"/>
      <w:r w:rsidRPr="001D5FBB">
        <w:rPr>
          <w:rFonts w:asciiTheme="majorBidi" w:hAnsiTheme="majorBidi" w:cstheme="majorBidi"/>
        </w:rPr>
        <w:t>k·η·b</w:t>
      </w:r>
      <w:proofErr w:type="spellEnd"/>
      <w:r w:rsidRPr="001D5FBB">
        <w:rPr>
          <w:rFonts w:asciiTheme="majorBidi" w:hAnsiTheme="majorBidi" w:cstheme="majorBidi"/>
        </w:rPr>
        <w:t>̄·s̄·r̄·Σα</w:t>
      </w:r>
      <w:r w:rsidRPr="00A46438">
        <w:rPr>
          <w:rFonts w:asciiTheme="majorBidi" w:hAnsiTheme="majorBidi" w:cstheme="majorBidi"/>
          <w:vertAlign w:val="subscript"/>
        </w:rPr>
        <w:t>i</w:t>
      </w:r>
      <w:r w:rsidRPr="001D5FBB">
        <w:rPr>
          <w:rFonts w:asciiTheme="majorBidi" w:hAnsiTheme="majorBidi" w:cstheme="majorBidi"/>
        </w:rPr>
        <w:t xml:space="preserve"> + k·β</w:t>
      </w:r>
      <w:r w:rsidRPr="003117F0">
        <w:rPr>
          <w:rFonts w:asciiTheme="majorBidi" w:hAnsiTheme="majorBidi" w:cstheme="majorBidi"/>
          <w:vertAlign w:val="subscript"/>
        </w:rPr>
        <w:t>S</w:t>
      </w:r>
      <w:r w:rsidRPr="001D5FBB">
        <w:rPr>
          <w:rFonts w:asciiTheme="majorBidi" w:hAnsiTheme="majorBidi" w:cstheme="majorBidi"/>
        </w:rPr>
        <w:t>·b̄·s̄·r̄·Σα</w:t>
      </w:r>
      <w:r w:rsidRPr="00A46438">
        <w:rPr>
          <w:rFonts w:asciiTheme="majorBidi" w:hAnsiTheme="majorBidi" w:cstheme="majorBidi"/>
          <w:vertAlign w:val="subscript"/>
        </w:rPr>
        <w:t>i</w:t>
      </w:r>
    </w:p>
    <w:p w14:paraId="1E4A2ABA" w14:textId="7CF95334"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Applying Routh-Hurwitz with n=3</w:t>
      </w:r>
      <w:r w:rsidR="00C37CBD" w:rsidRPr="001D5FBB">
        <w:rPr>
          <w:rFonts w:asciiTheme="majorBidi" w:hAnsiTheme="majorBidi" w:cstheme="majorBidi"/>
        </w:rPr>
        <w:t>:</w:t>
      </w:r>
    </w:p>
    <w:p w14:paraId="1E55D187" w14:textId="03F9FDC9"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w:t>
      </w:r>
      <w:r w:rsidRPr="0005170C">
        <w:rPr>
          <w:rFonts w:asciiTheme="majorBidi" w:hAnsiTheme="majorBidi" w:cstheme="majorBidi"/>
          <w:vertAlign w:val="subscript"/>
        </w:rPr>
        <w:t xml:space="preserve">1 </w:t>
      </w:r>
      <w:r w:rsidRPr="001D5FBB">
        <w:rPr>
          <w:rFonts w:asciiTheme="majorBidi" w:hAnsiTheme="majorBidi" w:cstheme="majorBidi"/>
        </w:rPr>
        <w:t>&gt; 0 (all terms positive since s̄, r̄, b̄ &gt; 0 when A &gt; B)</w:t>
      </w:r>
    </w:p>
    <w:p w14:paraId="5D53E51C" w14:textId="2889C04B"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w:t>
      </w:r>
      <w:r w:rsidRPr="00025B27">
        <w:rPr>
          <w:rFonts w:asciiTheme="majorBidi" w:hAnsiTheme="majorBidi" w:cstheme="majorBidi"/>
          <w:vertAlign w:val="subscript"/>
        </w:rPr>
        <w:t>3</w:t>
      </w:r>
      <w:r w:rsidRPr="001D5FBB">
        <w:rPr>
          <w:rFonts w:asciiTheme="majorBidi" w:hAnsiTheme="majorBidi" w:cstheme="majorBidi"/>
        </w:rPr>
        <w:t xml:space="preserve"> &gt; 0 (all terms positive)</w:t>
      </w:r>
    </w:p>
    <w:p w14:paraId="76893E6E" w14:textId="38D07CA9"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w:t>
      </w:r>
      <w:r w:rsidRPr="0005170C">
        <w:rPr>
          <w:rFonts w:asciiTheme="majorBidi" w:hAnsiTheme="majorBidi" w:cstheme="majorBidi"/>
          <w:vertAlign w:val="subscript"/>
        </w:rPr>
        <w:t>1</w:t>
      </w:r>
      <w:r w:rsidRPr="001D5FBB">
        <w:rPr>
          <w:rFonts w:asciiTheme="majorBidi" w:hAnsiTheme="majorBidi" w:cstheme="majorBidi"/>
        </w:rPr>
        <w:t>·a</w:t>
      </w:r>
      <w:r w:rsidRPr="005064AE">
        <w:rPr>
          <w:rFonts w:asciiTheme="majorBidi" w:hAnsiTheme="majorBidi" w:cstheme="majorBidi"/>
          <w:vertAlign w:val="subscript"/>
        </w:rPr>
        <w:t>2</w:t>
      </w:r>
      <w:r w:rsidRPr="001D5FBB">
        <w:rPr>
          <w:rFonts w:asciiTheme="majorBidi" w:hAnsiTheme="majorBidi" w:cstheme="majorBidi"/>
        </w:rPr>
        <w:t xml:space="preserve"> &gt; a</w:t>
      </w:r>
      <w:r w:rsidRPr="00025B27">
        <w:rPr>
          <w:rFonts w:asciiTheme="majorBidi" w:hAnsiTheme="majorBidi" w:cstheme="majorBidi"/>
          <w:vertAlign w:val="subscript"/>
        </w:rPr>
        <w:t xml:space="preserve">3 </w:t>
      </w:r>
    </w:p>
    <w:p w14:paraId="0A2D0B4F" w14:textId="77777777" w:rsidR="00531CDF" w:rsidRPr="001D5FBB" w:rsidRDefault="00531CDF" w:rsidP="001D5FBB">
      <w:pPr>
        <w:spacing w:line="360" w:lineRule="auto"/>
        <w:jc w:val="both"/>
        <w:rPr>
          <w:rFonts w:asciiTheme="majorBidi" w:hAnsiTheme="majorBidi" w:cstheme="majorBidi"/>
        </w:rPr>
      </w:pPr>
      <w:r w:rsidRPr="001D5FBB">
        <w:rPr>
          <w:rFonts w:asciiTheme="majorBidi" w:hAnsiTheme="majorBidi" w:cstheme="majorBidi"/>
        </w:rPr>
        <w:t>All three Routh-Hurwitz conditions are satisfied whenever E3 exists, that is whenever A &gt; B.</w:t>
      </w:r>
    </w:p>
    <w:p w14:paraId="0AAB9863" w14:textId="2E593FE7" w:rsidR="00531CDF" w:rsidRPr="001D5FBB" w:rsidRDefault="00D25DD3" w:rsidP="001D5FBB">
      <w:pPr>
        <w:spacing w:line="360" w:lineRule="auto"/>
        <w:jc w:val="both"/>
        <w:rPr>
          <w:rFonts w:asciiTheme="majorBidi" w:hAnsiTheme="majorBidi" w:cstheme="majorBidi"/>
        </w:rPr>
      </w:pPr>
      <w:r w:rsidRPr="001D5FBB">
        <w:rPr>
          <w:rFonts w:asciiTheme="majorBidi" w:hAnsiTheme="majorBidi" w:cstheme="majorBidi"/>
        </w:rPr>
        <w:t xml:space="preserve">Therefore, </w:t>
      </w:r>
      <w:r w:rsidR="00531CDF" w:rsidRPr="001D5FBB">
        <w:rPr>
          <w:rFonts w:asciiTheme="majorBidi" w:hAnsiTheme="majorBidi" w:cstheme="majorBidi"/>
        </w:rPr>
        <w:t xml:space="preserve">E3 is stable if and only if A &gt; </w:t>
      </w:r>
      <w:r w:rsidR="00FA1474" w:rsidRPr="001D5FBB">
        <w:rPr>
          <w:rFonts w:asciiTheme="majorBidi" w:hAnsiTheme="majorBidi" w:cstheme="majorBidi"/>
        </w:rPr>
        <w:t>B.</w:t>
      </w:r>
      <w:r w:rsidR="00000000" w:rsidRPr="001D5FBB">
        <w:rPr>
          <w:rFonts w:asciiTheme="majorBidi" w:hAnsiTheme="majorBidi" w:cstheme="majorBidi"/>
        </w:rPr>
        <w:pict w14:anchorId="112C51D4">
          <v:rect id="_x0000_i1037" style="width:0;height:1.5pt" o:hralign="center" o:hrstd="t" o:hr="t" fillcolor="#a0a0a0" stroked="f"/>
        </w:pict>
      </w:r>
    </w:p>
    <w:p w14:paraId="6089403E" w14:textId="77777777" w:rsidR="009B339E" w:rsidRDefault="009B339E" w:rsidP="001D5FBB">
      <w:pPr>
        <w:spacing w:line="360" w:lineRule="auto"/>
        <w:jc w:val="both"/>
        <w:rPr>
          <w:rFonts w:asciiTheme="majorBidi" w:hAnsiTheme="majorBidi" w:cstheme="majorBidi"/>
          <w:b/>
          <w:bCs/>
        </w:rPr>
      </w:pPr>
    </w:p>
    <w:p w14:paraId="1EE80E46" w14:textId="77777777" w:rsidR="009B339E" w:rsidRDefault="009B339E" w:rsidP="001D5FBB">
      <w:pPr>
        <w:spacing w:line="360" w:lineRule="auto"/>
        <w:jc w:val="both"/>
        <w:rPr>
          <w:rFonts w:asciiTheme="majorBidi" w:hAnsiTheme="majorBidi" w:cstheme="majorBidi"/>
          <w:b/>
          <w:bCs/>
        </w:rPr>
      </w:pPr>
    </w:p>
    <w:p w14:paraId="7BE033D5" w14:textId="77777777" w:rsidR="00DF3650" w:rsidRDefault="00DF3650" w:rsidP="001D5FBB">
      <w:pPr>
        <w:spacing w:line="360" w:lineRule="auto"/>
        <w:jc w:val="both"/>
        <w:rPr>
          <w:rFonts w:asciiTheme="majorBidi" w:hAnsiTheme="majorBidi" w:cstheme="majorBidi"/>
          <w:b/>
          <w:bCs/>
        </w:rPr>
      </w:pPr>
    </w:p>
    <w:p w14:paraId="7401B90C" w14:textId="477857C4" w:rsidR="00531CDF" w:rsidRPr="001D5FBB" w:rsidRDefault="00531CDF"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Summary Table</w:t>
      </w:r>
    </w:p>
    <w:tbl>
      <w:tblPr>
        <w:tblStyle w:val="project2"/>
        <w:tblW w:w="9289" w:type="dxa"/>
        <w:tblLook w:val="0420" w:firstRow="1" w:lastRow="0" w:firstColumn="0" w:lastColumn="0" w:noHBand="0" w:noVBand="1"/>
      </w:tblPr>
      <w:tblGrid>
        <w:gridCol w:w="1924"/>
        <w:gridCol w:w="3354"/>
        <w:gridCol w:w="4011"/>
      </w:tblGrid>
      <w:tr w:rsidR="00531CDF" w:rsidRPr="001D5FBB" w14:paraId="7F6658E7" w14:textId="77777777" w:rsidTr="00BB31CF">
        <w:trPr>
          <w:cnfStyle w:val="100000000000" w:firstRow="1" w:lastRow="0" w:firstColumn="0" w:lastColumn="0" w:oddVBand="0" w:evenVBand="0" w:oddHBand="0" w:evenHBand="0" w:firstRowFirstColumn="0" w:firstRowLastColumn="0" w:lastRowFirstColumn="0" w:lastRowLastColumn="0"/>
          <w:trHeight w:val="502"/>
        </w:trPr>
        <w:tc>
          <w:tcPr>
            <w:tcW w:w="0" w:type="auto"/>
            <w:hideMark/>
          </w:tcPr>
          <w:p w14:paraId="0124EC36" w14:textId="77777777" w:rsidR="00531CDF" w:rsidRPr="001D5FBB" w:rsidRDefault="00531CDF" w:rsidP="001D5FBB">
            <w:pPr>
              <w:spacing w:line="360" w:lineRule="auto"/>
              <w:rPr>
                <w:rFonts w:cstheme="majorBidi"/>
                <w:b w:val="0"/>
                <w:bCs w:val="0"/>
              </w:rPr>
            </w:pPr>
            <w:r w:rsidRPr="001D5FBB">
              <w:rPr>
                <w:rFonts w:cstheme="majorBidi"/>
              </w:rPr>
              <w:t>Equilibrium</w:t>
            </w:r>
          </w:p>
        </w:tc>
        <w:tc>
          <w:tcPr>
            <w:tcW w:w="0" w:type="auto"/>
            <w:hideMark/>
          </w:tcPr>
          <w:p w14:paraId="008687FF" w14:textId="77777777" w:rsidR="00531CDF" w:rsidRPr="001D5FBB" w:rsidRDefault="00531CDF" w:rsidP="001D5FBB">
            <w:pPr>
              <w:spacing w:line="360" w:lineRule="auto"/>
              <w:rPr>
                <w:rFonts w:cstheme="majorBidi"/>
                <w:b w:val="0"/>
                <w:bCs w:val="0"/>
              </w:rPr>
            </w:pPr>
            <w:r w:rsidRPr="001D5FBB">
              <w:rPr>
                <w:rFonts w:cstheme="majorBidi"/>
              </w:rPr>
              <w:t>Eigenvalue Signs</w:t>
            </w:r>
          </w:p>
        </w:tc>
        <w:tc>
          <w:tcPr>
            <w:tcW w:w="4011" w:type="dxa"/>
            <w:hideMark/>
          </w:tcPr>
          <w:p w14:paraId="441BF3D7" w14:textId="140D14AF" w:rsidR="00531CDF" w:rsidRPr="001D5FBB" w:rsidRDefault="00D23AB8" w:rsidP="001D5FBB">
            <w:pPr>
              <w:spacing w:line="360" w:lineRule="auto"/>
              <w:rPr>
                <w:rFonts w:cstheme="majorBidi"/>
                <w:b w:val="0"/>
                <w:bCs w:val="0"/>
              </w:rPr>
            </w:pPr>
            <w:r w:rsidRPr="001D5FBB">
              <w:rPr>
                <w:rFonts w:cstheme="majorBidi"/>
              </w:rPr>
              <w:t>Stability</w:t>
            </w:r>
            <w:r w:rsidR="00531CDF" w:rsidRPr="001D5FBB">
              <w:rPr>
                <w:rFonts w:cstheme="majorBidi"/>
              </w:rPr>
              <w:t xml:space="preserve"> Condition</w:t>
            </w:r>
          </w:p>
        </w:tc>
      </w:tr>
      <w:tr w:rsidR="00531CDF" w:rsidRPr="001D5FBB" w14:paraId="50044253" w14:textId="77777777" w:rsidTr="00BB31CF">
        <w:trPr>
          <w:trHeight w:val="502"/>
        </w:trPr>
        <w:tc>
          <w:tcPr>
            <w:tcW w:w="0" w:type="auto"/>
            <w:hideMark/>
          </w:tcPr>
          <w:p w14:paraId="146D86B0" w14:textId="77777777" w:rsidR="00531CDF" w:rsidRPr="001D5FBB" w:rsidRDefault="00531CDF" w:rsidP="001D5FBB">
            <w:pPr>
              <w:spacing w:line="360" w:lineRule="auto"/>
              <w:rPr>
                <w:rFonts w:cstheme="majorBidi"/>
              </w:rPr>
            </w:pPr>
            <w:r w:rsidRPr="001D5FBB">
              <w:rPr>
                <w:rFonts w:cstheme="majorBidi"/>
              </w:rPr>
              <w:t>E0</w:t>
            </w:r>
          </w:p>
        </w:tc>
        <w:tc>
          <w:tcPr>
            <w:tcW w:w="0" w:type="auto"/>
            <w:hideMark/>
          </w:tcPr>
          <w:p w14:paraId="48D4CFA6" w14:textId="77777777" w:rsidR="00531CDF" w:rsidRPr="001D5FBB" w:rsidRDefault="00531CDF" w:rsidP="001D5FBB">
            <w:pPr>
              <w:spacing w:line="360" w:lineRule="auto"/>
              <w:rPr>
                <w:rFonts w:cstheme="majorBidi"/>
              </w:rPr>
            </w:pPr>
            <w:r w:rsidRPr="001D5FBB">
              <w:rPr>
                <w:rFonts w:cstheme="majorBidi"/>
              </w:rPr>
              <w:t>At least one positive</w:t>
            </w:r>
          </w:p>
        </w:tc>
        <w:tc>
          <w:tcPr>
            <w:tcW w:w="4011" w:type="dxa"/>
            <w:hideMark/>
          </w:tcPr>
          <w:p w14:paraId="272EF89C" w14:textId="77777777" w:rsidR="00531CDF" w:rsidRPr="001D5FBB" w:rsidRDefault="00531CDF" w:rsidP="001D5FBB">
            <w:pPr>
              <w:spacing w:line="360" w:lineRule="auto"/>
              <w:rPr>
                <w:rFonts w:cstheme="majorBidi"/>
              </w:rPr>
            </w:pPr>
            <w:r w:rsidRPr="001D5FBB">
              <w:rPr>
                <w:rFonts w:cstheme="majorBidi"/>
              </w:rPr>
              <w:t>Always unstable</w:t>
            </w:r>
          </w:p>
        </w:tc>
      </w:tr>
      <w:tr w:rsidR="00531CDF" w:rsidRPr="001D5FBB" w14:paraId="7338A8F1" w14:textId="77777777" w:rsidTr="00BB31CF">
        <w:trPr>
          <w:cnfStyle w:val="000000010000" w:firstRow="0" w:lastRow="0" w:firstColumn="0" w:lastColumn="0" w:oddVBand="0" w:evenVBand="0" w:oddHBand="0" w:evenHBand="1" w:firstRowFirstColumn="0" w:firstRowLastColumn="0" w:lastRowFirstColumn="0" w:lastRowLastColumn="0"/>
          <w:trHeight w:val="502"/>
        </w:trPr>
        <w:tc>
          <w:tcPr>
            <w:tcW w:w="0" w:type="auto"/>
            <w:hideMark/>
          </w:tcPr>
          <w:p w14:paraId="4E715932" w14:textId="77777777" w:rsidR="00531CDF" w:rsidRPr="001D5FBB" w:rsidRDefault="00531CDF" w:rsidP="001D5FBB">
            <w:pPr>
              <w:spacing w:line="360" w:lineRule="auto"/>
              <w:rPr>
                <w:rFonts w:cstheme="majorBidi"/>
              </w:rPr>
            </w:pPr>
            <w:r w:rsidRPr="001D5FBB">
              <w:rPr>
                <w:rFonts w:cstheme="majorBidi"/>
              </w:rPr>
              <w:t>E1</w:t>
            </w:r>
          </w:p>
        </w:tc>
        <w:tc>
          <w:tcPr>
            <w:tcW w:w="0" w:type="auto"/>
            <w:hideMark/>
          </w:tcPr>
          <w:p w14:paraId="6D77B458" w14:textId="77777777" w:rsidR="00531CDF" w:rsidRPr="001D5FBB" w:rsidRDefault="00531CDF" w:rsidP="001D5FBB">
            <w:pPr>
              <w:spacing w:line="360" w:lineRule="auto"/>
              <w:rPr>
                <w:rFonts w:cstheme="majorBidi"/>
              </w:rPr>
            </w:pPr>
            <w:r w:rsidRPr="001D5FBB">
              <w:rPr>
                <w:rFonts w:cstheme="majorBidi"/>
              </w:rPr>
              <w:t>At least one positive</w:t>
            </w:r>
          </w:p>
        </w:tc>
        <w:tc>
          <w:tcPr>
            <w:tcW w:w="4011" w:type="dxa"/>
            <w:hideMark/>
          </w:tcPr>
          <w:p w14:paraId="244E845D" w14:textId="77777777" w:rsidR="00531CDF" w:rsidRPr="001D5FBB" w:rsidRDefault="00531CDF" w:rsidP="001D5FBB">
            <w:pPr>
              <w:spacing w:line="360" w:lineRule="auto"/>
              <w:rPr>
                <w:rFonts w:cstheme="majorBidi"/>
              </w:rPr>
            </w:pPr>
            <w:r w:rsidRPr="001D5FBB">
              <w:rPr>
                <w:rFonts w:cstheme="majorBidi"/>
              </w:rPr>
              <w:t>Always unstable</w:t>
            </w:r>
          </w:p>
        </w:tc>
      </w:tr>
      <w:tr w:rsidR="00531CDF" w:rsidRPr="001D5FBB" w14:paraId="41172043" w14:textId="77777777" w:rsidTr="00BB31CF">
        <w:trPr>
          <w:trHeight w:val="502"/>
        </w:trPr>
        <w:tc>
          <w:tcPr>
            <w:tcW w:w="0" w:type="auto"/>
            <w:hideMark/>
          </w:tcPr>
          <w:p w14:paraId="5FB6187D" w14:textId="77777777" w:rsidR="00531CDF" w:rsidRPr="001D5FBB" w:rsidRDefault="00531CDF" w:rsidP="001D5FBB">
            <w:pPr>
              <w:spacing w:line="360" w:lineRule="auto"/>
              <w:rPr>
                <w:rFonts w:cstheme="majorBidi"/>
              </w:rPr>
            </w:pPr>
            <w:r w:rsidRPr="001D5FBB">
              <w:rPr>
                <w:rFonts w:cstheme="majorBidi"/>
              </w:rPr>
              <w:t>E2</w:t>
            </w:r>
          </w:p>
        </w:tc>
        <w:tc>
          <w:tcPr>
            <w:tcW w:w="0" w:type="auto"/>
            <w:hideMark/>
          </w:tcPr>
          <w:p w14:paraId="67D665D3" w14:textId="77777777" w:rsidR="00531CDF" w:rsidRPr="001D5FBB" w:rsidRDefault="00531CDF" w:rsidP="001D5FBB">
            <w:pPr>
              <w:spacing w:line="360" w:lineRule="auto"/>
              <w:rPr>
                <w:rFonts w:cstheme="majorBidi"/>
              </w:rPr>
            </w:pPr>
            <w:r w:rsidRPr="001D5FBB">
              <w:rPr>
                <w:rFonts w:cstheme="majorBidi"/>
              </w:rPr>
              <w:t>All negative when A &lt; B</w:t>
            </w:r>
          </w:p>
        </w:tc>
        <w:tc>
          <w:tcPr>
            <w:tcW w:w="4011" w:type="dxa"/>
            <w:hideMark/>
          </w:tcPr>
          <w:p w14:paraId="270D3781" w14:textId="77777777" w:rsidR="00531CDF" w:rsidRPr="001D5FBB" w:rsidRDefault="00531CDF" w:rsidP="001D5FBB">
            <w:pPr>
              <w:spacing w:line="360" w:lineRule="auto"/>
              <w:rPr>
                <w:rFonts w:cstheme="majorBidi"/>
              </w:rPr>
            </w:pPr>
            <w:r w:rsidRPr="001D5FBB">
              <w:rPr>
                <w:rFonts w:cstheme="majorBidi"/>
              </w:rPr>
              <w:t>A &lt; B</w:t>
            </w:r>
          </w:p>
        </w:tc>
      </w:tr>
      <w:tr w:rsidR="00531CDF" w:rsidRPr="001D5FBB" w14:paraId="435AC628" w14:textId="77777777" w:rsidTr="00BB31CF">
        <w:trPr>
          <w:cnfStyle w:val="000000010000" w:firstRow="0" w:lastRow="0" w:firstColumn="0" w:lastColumn="0" w:oddVBand="0" w:evenVBand="0" w:oddHBand="0" w:evenHBand="1" w:firstRowFirstColumn="0" w:firstRowLastColumn="0" w:lastRowFirstColumn="0" w:lastRowLastColumn="0"/>
          <w:trHeight w:val="502"/>
        </w:trPr>
        <w:tc>
          <w:tcPr>
            <w:tcW w:w="0" w:type="auto"/>
            <w:tcBorders>
              <w:bottom w:val="single" w:sz="4" w:space="0" w:color="000000" w:themeColor="text1"/>
            </w:tcBorders>
            <w:hideMark/>
          </w:tcPr>
          <w:p w14:paraId="2F3D805C" w14:textId="77777777" w:rsidR="00531CDF" w:rsidRPr="001D5FBB" w:rsidRDefault="00531CDF" w:rsidP="001D5FBB">
            <w:pPr>
              <w:spacing w:line="360" w:lineRule="auto"/>
              <w:rPr>
                <w:rFonts w:cstheme="majorBidi"/>
              </w:rPr>
            </w:pPr>
            <w:r w:rsidRPr="001D5FBB">
              <w:rPr>
                <w:rFonts w:cstheme="majorBidi"/>
              </w:rPr>
              <w:t>E3</w:t>
            </w:r>
          </w:p>
        </w:tc>
        <w:tc>
          <w:tcPr>
            <w:tcW w:w="0" w:type="auto"/>
            <w:tcBorders>
              <w:bottom w:val="single" w:sz="4" w:space="0" w:color="000000" w:themeColor="text1"/>
            </w:tcBorders>
            <w:hideMark/>
          </w:tcPr>
          <w:p w14:paraId="657210FA" w14:textId="77777777" w:rsidR="00531CDF" w:rsidRPr="001D5FBB" w:rsidRDefault="00531CDF" w:rsidP="001D5FBB">
            <w:pPr>
              <w:spacing w:line="360" w:lineRule="auto"/>
              <w:rPr>
                <w:rFonts w:cstheme="majorBidi"/>
              </w:rPr>
            </w:pPr>
            <w:r w:rsidRPr="001D5FBB">
              <w:rPr>
                <w:rFonts w:cstheme="majorBidi"/>
              </w:rPr>
              <w:t>All negative when A &gt; B</w:t>
            </w:r>
          </w:p>
        </w:tc>
        <w:tc>
          <w:tcPr>
            <w:tcW w:w="4011" w:type="dxa"/>
            <w:tcBorders>
              <w:bottom w:val="single" w:sz="4" w:space="0" w:color="000000" w:themeColor="text1"/>
            </w:tcBorders>
            <w:hideMark/>
          </w:tcPr>
          <w:p w14:paraId="64023291" w14:textId="77777777" w:rsidR="00531CDF" w:rsidRPr="001D5FBB" w:rsidRDefault="00531CDF" w:rsidP="001D5FBB">
            <w:pPr>
              <w:spacing w:line="360" w:lineRule="auto"/>
              <w:rPr>
                <w:rFonts w:cstheme="majorBidi"/>
              </w:rPr>
            </w:pPr>
            <w:r w:rsidRPr="001D5FBB">
              <w:rPr>
                <w:rFonts w:cstheme="majorBidi"/>
              </w:rPr>
              <w:t>A &gt; B</w:t>
            </w:r>
          </w:p>
        </w:tc>
      </w:tr>
    </w:tbl>
    <w:p w14:paraId="27B80F89" w14:textId="77777777" w:rsidR="000566BA" w:rsidRPr="001D5FBB" w:rsidRDefault="000566BA" w:rsidP="001D5FBB">
      <w:pPr>
        <w:spacing w:line="360" w:lineRule="auto"/>
        <w:jc w:val="both"/>
        <w:rPr>
          <w:rFonts w:asciiTheme="majorBidi" w:hAnsiTheme="majorBidi" w:cstheme="majorBidi"/>
          <w:b/>
          <w:bCs/>
        </w:rPr>
      </w:pPr>
    </w:p>
    <w:p w14:paraId="5A24742C" w14:textId="4C850FB2" w:rsidR="00F6735A" w:rsidRPr="001D5FBB" w:rsidRDefault="00F6735A" w:rsidP="001D5FBB">
      <w:pPr>
        <w:spacing w:line="360" w:lineRule="auto"/>
        <w:jc w:val="both"/>
        <w:rPr>
          <w:rFonts w:asciiTheme="majorBidi" w:hAnsiTheme="majorBidi" w:cstheme="majorBidi"/>
          <w:b/>
          <w:bCs/>
        </w:rPr>
      </w:pPr>
      <w:r w:rsidRPr="001D5FBB">
        <w:rPr>
          <w:rFonts w:asciiTheme="majorBidi" w:hAnsiTheme="majorBidi" w:cstheme="majorBidi"/>
          <w:b/>
          <w:bCs/>
        </w:rPr>
        <w:t>Biological Interpretation of Each Equilibrium</w:t>
      </w:r>
    </w:p>
    <w:tbl>
      <w:tblPr>
        <w:tblStyle w:val="project2"/>
        <w:tblW w:w="9265" w:type="dxa"/>
        <w:tblLook w:val="0420" w:firstRow="1" w:lastRow="0" w:firstColumn="0" w:lastColumn="0" w:noHBand="0" w:noVBand="1"/>
      </w:tblPr>
      <w:tblGrid>
        <w:gridCol w:w="1619"/>
        <w:gridCol w:w="7646"/>
      </w:tblGrid>
      <w:tr w:rsidR="00F6735A" w:rsidRPr="001D5FBB" w14:paraId="0A510910" w14:textId="77777777" w:rsidTr="00F504CD">
        <w:trPr>
          <w:cnfStyle w:val="100000000000" w:firstRow="1" w:lastRow="0" w:firstColumn="0" w:lastColumn="0" w:oddVBand="0" w:evenVBand="0" w:oddHBand="0" w:evenHBand="0" w:firstRowFirstColumn="0" w:firstRowLastColumn="0" w:lastRowFirstColumn="0" w:lastRowLastColumn="0"/>
        </w:trPr>
        <w:tc>
          <w:tcPr>
            <w:tcW w:w="0" w:type="auto"/>
            <w:hideMark/>
          </w:tcPr>
          <w:p w14:paraId="4389B4FE" w14:textId="77777777" w:rsidR="00F6735A" w:rsidRPr="001D5FBB" w:rsidRDefault="00F6735A" w:rsidP="001D5FBB">
            <w:pPr>
              <w:spacing w:line="360" w:lineRule="auto"/>
              <w:rPr>
                <w:rFonts w:cstheme="majorBidi"/>
                <w:b w:val="0"/>
                <w:bCs w:val="0"/>
              </w:rPr>
            </w:pPr>
            <w:r w:rsidRPr="001D5FBB">
              <w:rPr>
                <w:rFonts w:cstheme="majorBidi"/>
              </w:rPr>
              <w:t>Equilibrium</w:t>
            </w:r>
          </w:p>
        </w:tc>
        <w:tc>
          <w:tcPr>
            <w:tcW w:w="7646" w:type="dxa"/>
            <w:hideMark/>
          </w:tcPr>
          <w:p w14:paraId="14F15B87" w14:textId="77777777" w:rsidR="00F6735A" w:rsidRPr="001D5FBB" w:rsidRDefault="00F6735A" w:rsidP="001D5FBB">
            <w:pPr>
              <w:spacing w:line="360" w:lineRule="auto"/>
              <w:rPr>
                <w:rFonts w:cstheme="majorBidi"/>
                <w:b w:val="0"/>
                <w:bCs w:val="0"/>
              </w:rPr>
            </w:pPr>
            <w:r w:rsidRPr="001D5FBB">
              <w:rPr>
                <w:rFonts w:cstheme="majorBidi"/>
              </w:rPr>
              <w:t>Biological Meaning</w:t>
            </w:r>
          </w:p>
        </w:tc>
      </w:tr>
      <w:tr w:rsidR="00F6735A" w:rsidRPr="001D5FBB" w14:paraId="7C59566C" w14:textId="77777777" w:rsidTr="00F504CD">
        <w:tc>
          <w:tcPr>
            <w:tcW w:w="0" w:type="auto"/>
            <w:hideMark/>
          </w:tcPr>
          <w:p w14:paraId="61D55512" w14:textId="77777777" w:rsidR="00F6735A" w:rsidRPr="001D5FBB" w:rsidRDefault="00F6735A" w:rsidP="001D5FBB">
            <w:pPr>
              <w:spacing w:line="360" w:lineRule="auto"/>
              <w:rPr>
                <w:rFonts w:cstheme="majorBidi"/>
              </w:rPr>
            </w:pPr>
            <w:r w:rsidRPr="001D5FBB">
              <w:rPr>
                <w:rFonts w:cstheme="majorBidi"/>
              </w:rPr>
              <w:t>E0</w:t>
            </w:r>
          </w:p>
        </w:tc>
        <w:tc>
          <w:tcPr>
            <w:tcW w:w="7646" w:type="dxa"/>
            <w:hideMark/>
          </w:tcPr>
          <w:p w14:paraId="502D7E76" w14:textId="77777777" w:rsidR="00F6735A" w:rsidRPr="001D5FBB" w:rsidRDefault="00F6735A" w:rsidP="001D5FBB">
            <w:pPr>
              <w:spacing w:line="360" w:lineRule="auto"/>
              <w:jc w:val="both"/>
              <w:rPr>
                <w:rFonts w:cstheme="majorBidi"/>
              </w:rPr>
            </w:pPr>
            <w:r w:rsidRPr="001D5FBB">
              <w:rPr>
                <w:rFonts w:cstheme="majorBidi"/>
              </w:rPr>
              <w:t>Infection free state. Theoretically possible but always unstable — any small bacterial introduction will grow and push the system away from this point.</w:t>
            </w:r>
          </w:p>
        </w:tc>
      </w:tr>
      <w:tr w:rsidR="00F6735A" w:rsidRPr="001D5FBB" w14:paraId="384F51E4" w14:textId="77777777" w:rsidTr="00F504CD">
        <w:trPr>
          <w:cnfStyle w:val="000000010000" w:firstRow="0" w:lastRow="0" w:firstColumn="0" w:lastColumn="0" w:oddVBand="0" w:evenVBand="0" w:oddHBand="0" w:evenHBand="1" w:firstRowFirstColumn="0" w:firstRowLastColumn="0" w:lastRowFirstColumn="0" w:lastRowLastColumn="0"/>
        </w:trPr>
        <w:tc>
          <w:tcPr>
            <w:tcW w:w="0" w:type="auto"/>
            <w:hideMark/>
          </w:tcPr>
          <w:p w14:paraId="0A555A1C" w14:textId="77777777" w:rsidR="00F6735A" w:rsidRPr="001D5FBB" w:rsidRDefault="00F6735A" w:rsidP="001D5FBB">
            <w:pPr>
              <w:spacing w:line="360" w:lineRule="auto"/>
              <w:rPr>
                <w:rFonts w:cstheme="majorBidi"/>
              </w:rPr>
            </w:pPr>
            <w:r w:rsidRPr="001D5FBB">
              <w:rPr>
                <w:rFonts w:cstheme="majorBidi"/>
              </w:rPr>
              <w:t>E1</w:t>
            </w:r>
          </w:p>
        </w:tc>
        <w:tc>
          <w:tcPr>
            <w:tcW w:w="7646" w:type="dxa"/>
            <w:hideMark/>
          </w:tcPr>
          <w:p w14:paraId="076E94CE" w14:textId="77777777" w:rsidR="00F6735A" w:rsidRPr="001D5FBB" w:rsidRDefault="00F6735A" w:rsidP="001D5FBB">
            <w:pPr>
              <w:spacing w:line="360" w:lineRule="auto"/>
              <w:jc w:val="both"/>
              <w:rPr>
                <w:rFonts w:cstheme="majorBidi"/>
              </w:rPr>
            </w:pPr>
            <w:r w:rsidRPr="001D5FBB">
              <w:rPr>
                <w:rFonts w:cstheme="majorBidi"/>
              </w:rPr>
              <w:t>Resistant bacteria completely dominate with no immune response. Always unstable — any immune activation will disturb this state.</w:t>
            </w:r>
          </w:p>
        </w:tc>
      </w:tr>
      <w:tr w:rsidR="00F6735A" w:rsidRPr="001D5FBB" w14:paraId="0C81EF34" w14:textId="77777777" w:rsidTr="009D4149">
        <w:tc>
          <w:tcPr>
            <w:tcW w:w="0" w:type="auto"/>
            <w:hideMark/>
          </w:tcPr>
          <w:p w14:paraId="5605745D" w14:textId="77777777" w:rsidR="00F6735A" w:rsidRPr="001D5FBB" w:rsidRDefault="00F6735A" w:rsidP="001D5FBB">
            <w:pPr>
              <w:spacing w:line="360" w:lineRule="auto"/>
              <w:rPr>
                <w:rFonts w:cstheme="majorBidi"/>
              </w:rPr>
            </w:pPr>
            <w:r w:rsidRPr="001D5FBB">
              <w:rPr>
                <w:rFonts w:cstheme="majorBidi"/>
              </w:rPr>
              <w:t>E2</w:t>
            </w:r>
          </w:p>
        </w:tc>
        <w:tc>
          <w:tcPr>
            <w:tcW w:w="7646" w:type="dxa"/>
            <w:hideMark/>
          </w:tcPr>
          <w:p w14:paraId="2A4DFA24" w14:textId="77777777" w:rsidR="00F6735A" w:rsidRPr="001D5FBB" w:rsidRDefault="00F6735A" w:rsidP="001D5FBB">
            <w:pPr>
              <w:spacing w:line="360" w:lineRule="auto"/>
              <w:jc w:val="both"/>
              <w:rPr>
                <w:rFonts w:cstheme="majorBidi"/>
              </w:rPr>
            </w:pPr>
            <w:r w:rsidRPr="001D5FBB">
              <w:rPr>
                <w:rFonts w:cstheme="majorBidi"/>
              </w:rPr>
              <w:t>Sensitive bacteria are eliminated by antibiotics. Only resistant bacteria remain, held in balance by the immune system. This is the worst clinical outcome — resistance has won.</w:t>
            </w:r>
          </w:p>
        </w:tc>
      </w:tr>
      <w:tr w:rsidR="00F6735A" w:rsidRPr="001D5FBB" w14:paraId="5B7B2D05" w14:textId="77777777" w:rsidTr="009D4149">
        <w:trPr>
          <w:cnfStyle w:val="000000010000" w:firstRow="0" w:lastRow="0" w:firstColumn="0" w:lastColumn="0" w:oddVBand="0" w:evenVBand="0" w:oddHBand="0" w:evenHBand="1" w:firstRowFirstColumn="0" w:firstRowLastColumn="0" w:lastRowFirstColumn="0" w:lastRowLastColumn="0"/>
        </w:trPr>
        <w:tc>
          <w:tcPr>
            <w:tcW w:w="0" w:type="auto"/>
            <w:tcBorders>
              <w:bottom w:val="single" w:sz="4" w:space="0" w:color="000000" w:themeColor="text1"/>
            </w:tcBorders>
            <w:hideMark/>
          </w:tcPr>
          <w:p w14:paraId="6FC2533D" w14:textId="77777777" w:rsidR="00F6735A" w:rsidRPr="001D5FBB" w:rsidRDefault="00F6735A" w:rsidP="001D5FBB">
            <w:pPr>
              <w:spacing w:line="360" w:lineRule="auto"/>
              <w:rPr>
                <w:rFonts w:cstheme="majorBidi"/>
              </w:rPr>
            </w:pPr>
            <w:r w:rsidRPr="001D5FBB">
              <w:rPr>
                <w:rFonts w:cstheme="majorBidi"/>
              </w:rPr>
              <w:t>E3</w:t>
            </w:r>
          </w:p>
        </w:tc>
        <w:tc>
          <w:tcPr>
            <w:tcW w:w="7646" w:type="dxa"/>
            <w:tcBorders>
              <w:bottom w:val="single" w:sz="4" w:space="0" w:color="000000" w:themeColor="text1"/>
            </w:tcBorders>
            <w:hideMark/>
          </w:tcPr>
          <w:p w14:paraId="0D003197" w14:textId="77777777" w:rsidR="00F6735A" w:rsidRPr="001D5FBB" w:rsidRDefault="00F6735A" w:rsidP="001D5FBB">
            <w:pPr>
              <w:spacing w:line="360" w:lineRule="auto"/>
              <w:jc w:val="both"/>
              <w:rPr>
                <w:rFonts w:cstheme="majorBidi"/>
              </w:rPr>
            </w:pPr>
            <w:r w:rsidRPr="001D5FBB">
              <w:rPr>
                <w:rFonts w:cstheme="majorBidi"/>
              </w:rPr>
              <w:t>Both sensitive and resistant bacteria coexist with active immune response. Neither type is fully eliminated. Antibiotics alone are insufficient to clear the infection.</w:t>
            </w:r>
          </w:p>
        </w:tc>
      </w:tr>
    </w:tbl>
    <w:p w14:paraId="79DA9D53" w14:textId="77777777" w:rsidR="00DF3650" w:rsidRDefault="00DF3650" w:rsidP="001D5FBB">
      <w:pPr>
        <w:spacing w:line="360" w:lineRule="auto"/>
        <w:jc w:val="both"/>
        <w:rPr>
          <w:rFonts w:asciiTheme="majorBidi" w:hAnsiTheme="majorBidi" w:cstheme="majorBidi"/>
          <w:b/>
          <w:bCs/>
          <w:sz w:val="28"/>
          <w:szCs w:val="28"/>
        </w:rPr>
      </w:pPr>
    </w:p>
    <w:p w14:paraId="6BBDB576" w14:textId="77777777" w:rsidR="00DF3650" w:rsidRDefault="00DF3650" w:rsidP="001D5FBB">
      <w:pPr>
        <w:spacing w:line="360" w:lineRule="auto"/>
        <w:jc w:val="both"/>
        <w:rPr>
          <w:rFonts w:asciiTheme="majorBidi" w:hAnsiTheme="majorBidi" w:cstheme="majorBidi"/>
          <w:b/>
          <w:bCs/>
          <w:sz w:val="28"/>
          <w:szCs w:val="28"/>
        </w:rPr>
      </w:pPr>
    </w:p>
    <w:p w14:paraId="3230F1FA" w14:textId="77777777" w:rsidR="00DF3650" w:rsidRDefault="00DF3650" w:rsidP="001D5FBB">
      <w:pPr>
        <w:spacing w:line="360" w:lineRule="auto"/>
        <w:jc w:val="both"/>
        <w:rPr>
          <w:rFonts w:asciiTheme="majorBidi" w:hAnsiTheme="majorBidi" w:cstheme="majorBidi"/>
          <w:b/>
          <w:bCs/>
          <w:sz w:val="28"/>
          <w:szCs w:val="28"/>
        </w:rPr>
      </w:pPr>
    </w:p>
    <w:p w14:paraId="4D5F914D" w14:textId="77777777" w:rsidR="00DF3650" w:rsidRDefault="00DF3650" w:rsidP="001D5FBB">
      <w:pPr>
        <w:spacing w:line="360" w:lineRule="auto"/>
        <w:jc w:val="both"/>
        <w:rPr>
          <w:rFonts w:asciiTheme="majorBidi" w:hAnsiTheme="majorBidi" w:cstheme="majorBidi"/>
          <w:b/>
          <w:bCs/>
          <w:sz w:val="28"/>
          <w:szCs w:val="28"/>
        </w:rPr>
      </w:pPr>
    </w:p>
    <w:p w14:paraId="0CEFC2D6" w14:textId="77777777" w:rsidR="00DF3650" w:rsidRDefault="00DF3650" w:rsidP="001D5FBB">
      <w:pPr>
        <w:spacing w:line="360" w:lineRule="auto"/>
        <w:jc w:val="both"/>
        <w:rPr>
          <w:rFonts w:asciiTheme="majorBidi" w:hAnsiTheme="majorBidi" w:cstheme="majorBidi"/>
          <w:b/>
          <w:bCs/>
          <w:sz w:val="28"/>
          <w:szCs w:val="28"/>
        </w:rPr>
      </w:pPr>
    </w:p>
    <w:p w14:paraId="07A5BDCE" w14:textId="77777777" w:rsidR="00DF3650" w:rsidRDefault="00DF3650" w:rsidP="001D5FBB">
      <w:pPr>
        <w:spacing w:line="360" w:lineRule="auto"/>
        <w:jc w:val="both"/>
        <w:rPr>
          <w:rFonts w:asciiTheme="majorBidi" w:hAnsiTheme="majorBidi" w:cstheme="majorBidi"/>
          <w:b/>
          <w:bCs/>
          <w:sz w:val="28"/>
          <w:szCs w:val="28"/>
        </w:rPr>
      </w:pPr>
    </w:p>
    <w:p w14:paraId="520CA031" w14:textId="77777777" w:rsidR="00DF3650" w:rsidRDefault="00DF3650" w:rsidP="001D5FBB">
      <w:pPr>
        <w:spacing w:line="360" w:lineRule="auto"/>
        <w:jc w:val="both"/>
        <w:rPr>
          <w:rFonts w:asciiTheme="majorBidi" w:hAnsiTheme="majorBidi" w:cstheme="majorBidi"/>
          <w:b/>
          <w:bCs/>
          <w:sz w:val="28"/>
          <w:szCs w:val="28"/>
        </w:rPr>
      </w:pPr>
    </w:p>
    <w:p w14:paraId="76A52390" w14:textId="7C6F39E2" w:rsidR="0000481E" w:rsidRPr="0020653E" w:rsidRDefault="0000481E"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lastRenderedPageBreak/>
        <w:t xml:space="preserve">2.4 </w:t>
      </w:r>
      <w:r w:rsidR="002D65BA" w:rsidRPr="0020653E">
        <w:rPr>
          <w:rFonts w:asciiTheme="majorBidi" w:hAnsiTheme="majorBidi" w:cstheme="majorBidi"/>
          <w:b/>
          <w:bCs/>
          <w:sz w:val="28"/>
          <w:szCs w:val="28"/>
        </w:rPr>
        <w:t>Results and Discussion</w:t>
      </w:r>
    </w:p>
    <w:p w14:paraId="536863B5" w14:textId="66C60186" w:rsidR="000566BA" w:rsidRPr="0020653E" w:rsidRDefault="005B4F54" w:rsidP="001D5FBB">
      <w:pPr>
        <w:spacing w:line="360" w:lineRule="auto"/>
        <w:jc w:val="both"/>
        <w:rPr>
          <w:rFonts w:asciiTheme="majorBidi" w:hAnsiTheme="majorBidi" w:cstheme="majorBidi"/>
          <w:b/>
          <w:bCs/>
          <w:sz w:val="28"/>
          <w:szCs w:val="28"/>
        </w:rPr>
      </w:pPr>
      <w:r w:rsidRPr="0020653E">
        <w:rPr>
          <w:rFonts w:asciiTheme="majorBidi" w:hAnsiTheme="majorBidi" w:cstheme="majorBidi"/>
          <w:b/>
          <w:bCs/>
          <w:sz w:val="28"/>
          <w:szCs w:val="28"/>
        </w:rPr>
        <w:t>2.4</w:t>
      </w:r>
      <w:r w:rsidR="00F6735A" w:rsidRPr="0020653E">
        <w:rPr>
          <w:rFonts w:asciiTheme="majorBidi" w:hAnsiTheme="majorBidi" w:cstheme="majorBidi"/>
          <w:b/>
          <w:bCs/>
          <w:sz w:val="28"/>
          <w:szCs w:val="28"/>
        </w:rPr>
        <w:t>.1 Parameter Values Used</w:t>
      </w:r>
    </w:p>
    <w:p w14:paraId="2015B3D9" w14:textId="7DE71C5C" w:rsidR="00F6735A" w:rsidRPr="001D5FBB" w:rsidRDefault="00F6735A" w:rsidP="001D5FBB">
      <w:pPr>
        <w:spacing w:line="360" w:lineRule="auto"/>
        <w:jc w:val="both"/>
        <w:rPr>
          <w:rFonts w:asciiTheme="majorBidi" w:hAnsiTheme="majorBidi" w:cstheme="majorBidi"/>
        </w:rPr>
      </w:pPr>
      <w:r w:rsidRPr="001D5FBB">
        <w:rPr>
          <w:rFonts w:asciiTheme="majorBidi" w:hAnsiTheme="majorBidi" w:cstheme="majorBidi"/>
        </w:rPr>
        <w:t>All parameter values used in the numerical simulations are listed below.</w:t>
      </w:r>
    </w:p>
    <w:p w14:paraId="7D702781" w14:textId="77777777" w:rsidR="000566BA" w:rsidRPr="001D5FBB" w:rsidRDefault="000566BA" w:rsidP="001D5FBB">
      <w:pPr>
        <w:spacing w:line="360" w:lineRule="auto"/>
        <w:jc w:val="both"/>
        <w:rPr>
          <w:rFonts w:asciiTheme="majorBidi" w:hAnsiTheme="majorBidi" w:cstheme="majorBidi"/>
        </w:rPr>
      </w:pPr>
    </w:p>
    <w:p w14:paraId="7BA15E53" w14:textId="77777777" w:rsidR="00F6735A" w:rsidRPr="001D5FBB" w:rsidRDefault="00F6735A" w:rsidP="001D5FBB">
      <w:pPr>
        <w:spacing w:line="360" w:lineRule="auto"/>
        <w:jc w:val="both"/>
        <w:rPr>
          <w:rFonts w:asciiTheme="majorBidi" w:hAnsiTheme="majorBidi" w:cstheme="majorBidi"/>
          <w:b/>
          <w:bCs/>
        </w:rPr>
      </w:pPr>
      <w:r w:rsidRPr="001D5FBB">
        <w:rPr>
          <w:rFonts w:asciiTheme="majorBidi" w:hAnsiTheme="majorBidi" w:cstheme="majorBidi"/>
          <w:b/>
          <w:bCs/>
        </w:rPr>
        <w:t>Biological Parameters</w:t>
      </w:r>
    </w:p>
    <w:tbl>
      <w:tblPr>
        <w:tblStyle w:val="project2"/>
        <w:tblW w:w="9180" w:type="dxa"/>
        <w:tblLook w:val="0420" w:firstRow="1" w:lastRow="0" w:firstColumn="0" w:lastColumn="0" w:noHBand="0" w:noVBand="1"/>
      </w:tblPr>
      <w:tblGrid>
        <w:gridCol w:w="1061"/>
        <w:gridCol w:w="5177"/>
        <w:gridCol w:w="1199"/>
        <w:gridCol w:w="1743"/>
      </w:tblGrid>
      <w:tr w:rsidR="000566BA" w:rsidRPr="001D5FBB" w14:paraId="28EE36DA" w14:textId="77777777" w:rsidTr="00BB31CF">
        <w:trPr>
          <w:cnfStyle w:val="100000000000" w:firstRow="1" w:lastRow="0" w:firstColumn="0" w:lastColumn="0" w:oddVBand="0" w:evenVBand="0" w:oddHBand="0" w:evenHBand="0" w:firstRowFirstColumn="0" w:firstRowLastColumn="0" w:lastRowFirstColumn="0" w:lastRowLastColumn="0"/>
          <w:trHeight w:val="465"/>
        </w:trPr>
        <w:tc>
          <w:tcPr>
            <w:tcW w:w="0" w:type="auto"/>
            <w:hideMark/>
          </w:tcPr>
          <w:p w14:paraId="78AC95D4" w14:textId="77777777" w:rsidR="000566BA" w:rsidRPr="001D5FBB" w:rsidRDefault="000566BA" w:rsidP="001D5FBB">
            <w:pPr>
              <w:spacing w:line="360" w:lineRule="auto"/>
              <w:rPr>
                <w:rFonts w:cstheme="majorBidi"/>
                <w:b w:val="0"/>
                <w:bCs w:val="0"/>
              </w:rPr>
            </w:pPr>
            <w:r w:rsidRPr="001D5FBB">
              <w:rPr>
                <w:rFonts w:cstheme="majorBidi"/>
              </w:rPr>
              <w:t>Symbol</w:t>
            </w:r>
          </w:p>
        </w:tc>
        <w:tc>
          <w:tcPr>
            <w:tcW w:w="5177" w:type="dxa"/>
            <w:hideMark/>
          </w:tcPr>
          <w:p w14:paraId="0FFCD3A4" w14:textId="77777777" w:rsidR="000566BA" w:rsidRPr="001D5FBB" w:rsidRDefault="000566BA" w:rsidP="001D5FBB">
            <w:pPr>
              <w:spacing w:line="360" w:lineRule="auto"/>
              <w:rPr>
                <w:rFonts w:cstheme="majorBidi"/>
                <w:b w:val="0"/>
                <w:bCs w:val="0"/>
              </w:rPr>
            </w:pPr>
            <w:r w:rsidRPr="001D5FBB">
              <w:rPr>
                <w:rFonts w:cstheme="majorBidi"/>
              </w:rPr>
              <w:t>Description</w:t>
            </w:r>
          </w:p>
        </w:tc>
        <w:tc>
          <w:tcPr>
            <w:tcW w:w="1199" w:type="dxa"/>
            <w:hideMark/>
          </w:tcPr>
          <w:p w14:paraId="714FE429" w14:textId="77777777" w:rsidR="000566BA" w:rsidRPr="001D5FBB" w:rsidRDefault="000566BA" w:rsidP="001D5FBB">
            <w:pPr>
              <w:spacing w:line="360" w:lineRule="auto"/>
              <w:rPr>
                <w:rFonts w:cstheme="majorBidi"/>
                <w:b w:val="0"/>
                <w:bCs w:val="0"/>
              </w:rPr>
            </w:pPr>
            <w:r w:rsidRPr="001D5FBB">
              <w:rPr>
                <w:rFonts w:cstheme="majorBidi"/>
              </w:rPr>
              <w:t>Value</w:t>
            </w:r>
          </w:p>
        </w:tc>
        <w:tc>
          <w:tcPr>
            <w:tcW w:w="1743" w:type="dxa"/>
            <w:hideMark/>
          </w:tcPr>
          <w:p w14:paraId="20F0F1D5" w14:textId="77777777" w:rsidR="000566BA" w:rsidRPr="001D5FBB" w:rsidRDefault="000566BA" w:rsidP="001D5FBB">
            <w:pPr>
              <w:spacing w:line="360" w:lineRule="auto"/>
              <w:rPr>
                <w:rFonts w:cstheme="majorBidi"/>
                <w:b w:val="0"/>
                <w:bCs w:val="0"/>
              </w:rPr>
            </w:pPr>
            <w:r w:rsidRPr="001D5FBB">
              <w:rPr>
                <w:rFonts w:cstheme="majorBidi"/>
              </w:rPr>
              <w:t>Unit</w:t>
            </w:r>
          </w:p>
        </w:tc>
      </w:tr>
      <w:tr w:rsidR="000566BA" w:rsidRPr="001D5FBB" w14:paraId="7361CCAD" w14:textId="77777777" w:rsidTr="00BB31CF">
        <w:trPr>
          <w:trHeight w:val="484"/>
        </w:trPr>
        <w:tc>
          <w:tcPr>
            <w:tcW w:w="0" w:type="auto"/>
            <w:hideMark/>
          </w:tcPr>
          <w:p w14:paraId="55BB1133" w14:textId="77777777" w:rsidR="000566BA" w:rsidRPr="001D5FBB" w:rsidRDefault="000566BA" w:rsidP="001D5FBB">
            <w:pPr>
              <w:spacing w:line="360" w:lineRule="auto"/>
              <w:rPr>
                <w:rFonts w:cstheme="majorBidi"/>
              </w:rPr>
            </w:pPr>
            <w:r w:rsidRPr="001D5FBB">
              <w:rPr>
                <w:rFonts w:cstheme="majorBidi"/>
              </w:rPr>
              <w:t>β</w:t>
            </w:r>
            <w:r w:rsidRPr="00A0032D">
              <w:rPr>
                <w:rFonts w:cstheme="majorBidi"/>
                <w:vertAlign w:val="subscript"/>
              </w:rPr>
              <w:t>S</w:t>
            </w:r>
          </w:p>
        </w:tc>
        <w:tc>
          <w:tcPr>
            <w:tcW w:w="5177" w:type="dxa"/>
            <w:hideMark/>
          </w:tcPr>
          <w:p w14:paraId="048FC0BA" w14:textId="77777777" w:rsidR="000566BA" w:rsidRPr="001D5FBB" w:rsidRDefault="000566BA" w:rsidP="001D5FBB">
            <w:pPr>
              <w:spacing w:line="360" w:lineRule="auto"/>
              <w:jc w:val="both"/>
              <w:rPr>
                <w:rFonts w:cstheme="majorBidi"/>
              </w:rPr>
            </w:pPr>
            <w:r w:rsidRPr="001D5FBB">
              <w:rPr>
                <w:rFonts w:cstheme="majorBidi"/>
              </w:rPr>
              <w:t>Growth rate of sensitive bacteria</w:t>
            </w:r>
          </w:p>
        </w:tc>
        <w:tc>
          <w:tcPr>
            <w:tcW w:w="1199" w:type="dxa"/>
            <w:hideMark/>
          </w:tcPr>
          <w:p w14:paraId="19E141F7" w14:textId="77777777" w:rsidR="000566BA" w:rsidRPr="001D5FBB" w:rsidRDefault="000566BA" w:rsidP="001D5FBB">
            <w:pPr>
              <w:spacing w:line="360" w:lineRule="auto"/>
              <w:rPr>
                <w:rFonts w:cstheme="majorBidi"/>
              </w:rPr>
            </w:pPr>
            <w:r w:rsidRPr="001D5FBB">
              <w:rPr>
                <w:rFonts w:cstheme="majorBidi"/>
              </w:rPr>
              <w:t>0.8</w:t>
            </w:r>
          </w:p>
        </w:tc>
        <w:tc>
          <w:tcPr>
            <w:tcW w:w="1743" w:type="dxa"/>
            <w:hideMark/>
          </w:tcPr>
          <w:p w14:paraId="71AC6284" w14:textId="77777777" w:rsidR="000566BA" w:rsidRPr="001D5FBB" w:rsidRDefault="000566BA" w:rsidP="001D5FBB">
            <w:pPr>
              <w:spacing w:line="360" w:lineRule="auto"/>
              <w:rPr>
                <w:rFonts w:cstheme="majorBidi"/>
              </w:rPr>
            </w:pPr>
            <w:r w:rsidRPr="001D5FBB">
              <w:rPr>
                <w:rFonts w:cstheme="majorBidi"/>
              </w:rPr>
              <w:t>day⁻¹</w:t>
            </w:r>
          </w:p>
        </w:tc>
      </w:tr>
      <w:tr w:rsidR="000566BA" w:rsidRPr="001D5FBB" w14:paraId="7B50BF91" w14:textId="77777777" w:rsidTr="00BB31CF">
        <w:trPr>
          <w:cnfStyle w:val="000000010000" w:firstRow="0" w:lastRow="0" w:firstColumn="0" w:lastColumn="0" w:oddVBand="0" w:evenVBand="0" w:oddHBand="0" w:evenHBand="1" w:firstRowFirstColumn="0" w:firstRowLastColumn="0" w:lastRowFirstColumn="0" w:lastRowLastColumn="0"/>
          <w:trHeight w:val="484"/>
        </w:trPr>
        <w:tc>
          <w:tcPr>
            <w:tcW w:w="0" w:type="auto"/>
            <w:hideMark/>
          </w:tcPr>
          <w:p w14:paraId="09F5FF50" w14:textId="77777777" w:rsidR="000566BA" w:rsidRPr="001D5FBB" w:rsidRDefault="000566BA" w:rsidP="001D5FBB">
            <w:pPr>
              <w:spacing w:line="360" w:lineRule="auto"/>
              <w:rPr>
                <w:rFonts w:cstheme="majorBidi"/>
              </w:rPr>
            </w:pPr>
            <w:r w:rsidRPr="001D5FBB">
              <w:rPr>
                <w:rFonts w:cstheme="majorBidi"/>
              </w:rPr>
              <w:t>β</w:t>
            </w:r>
            <w:r w:rsidRPr="00A0032D">
              <w:rPr>
                <w:rFonts w:cstheme="majorBidi"/>
                <w:vertAlign w:val="subscript"/>
              </w:rPr>
              <w:t>R</w:t>
            </w:r>
          </w:p>
        </w:tc>
        <w:tc>
          <w:tcPr>
            <w:tcW w:w="5177" w:type="dxa"/>
            <w:hideMark/>
          </w:tcPr>
          <w:p w14:paraId="3D505A48" w14:textId="77777777" w:rsidR="000566BA" w:rsidRPr="001D5FBB" w:rsidRDefault="000566BA" w:rsidP="001D5FBB">
            <w:pPr>
              <w:spacing w:line="360" w:lineRule="auto"/>
              <w:jc w:val="both"/>
              <w:rPr>
                <w:rFonts w:cstheme="majorBidi"/>
              </w:rPr>
            </w:pPr>
            <w:r w:rsidRPr="001D5FBB">
              <w:rPr>
                <w:rFonts w:cstheme="majorBidi"/>
              </w:rPr>
              <w:t>Growth rate of resistant bacteria</w:t>
            </w:r>
          </w:p>
        </w:tc>
        <w:tc>
          <w:tcPr>
            <w:tcW w:w="1199" w:type="dxa"/>
            <w:hideMark/>
          </w:tcPr>
          <w:p w14:paraId="4EA45B2A" w14:textId="77777777" w:rsidR="000566BA" w:rsidRPr="001D5FBB" w:rsidRDefault="000566BA" w:rsidP="001D5FBB">
            <w:pPr>
              <w:spacing w:line="360" w:lineRule="auto"/>
              <w:rPr>
                <w:rFonts w:cstheme="majorBidi"/>
              </w:rPr>
            </w:pPr>
            <w:r w:rsidRPr="001D5FBB">
              <w:rPr>
                <w:rFonts w:cstheme="majorBidi"/>
              </w:rPr>
              <w:t>0.4</w:t>
            </w:r>
          </w:p>
        </w:tc>
        <w:tc>
          <w:tcPr>
            <w:tcW w:w="1743" w:type="dxa"/>
            <w:hideMark/>
          </w:tcPr>
          <w:p w14:paraId="124A4063" w14:textId="77777777" w:rsidR="000566BA" w:rsidRPr="001D5FBB" w:rsidRDefault="000566BA" w:rsidP="001D5FBB">
            <w:pPr>
              <w:spacing w:line="360" w:lineRule="auto"/>
              <w:rPr>
                <w:rFonts w:cstheme="majorBidi"/>
              </w:rPr>
            </w:pPr>
            <w:r w:rsidRPr="001D5FBB">
              <w:rPr>
                <w:rFonts w:cstheme="majorBidi"/>
              </w:rPr>
              <w:t>day⁻¹</w:t>
            </w:r>
          </w:p>
        </w:tc>
      </w:tr>
      <w:tr w:rsidR="000566BA" w:rsidRPr="001D5FBB" w14:paraId="49E1B6DC" w14:textId="77777777" w:rsidTr="00BB31CF">
        <w:trPr>
          <w:trHeight w:val="394"/>
        </w:trPr>
        <w:tc>
          <w:tcPr>
            <w:tcW w:w="0" w:type="auto"/>
            <w:hideMark/>
          </w:tcPr>
          <w:p w14:paraId="63D22957" w14:textId="77777777" w:rsidR="000566BA" w:rsidRPr="001D5FBB" w:rsidRDefault="000566BA" w:rsidP="001D5FBB">
            <w:pPr>
              <w:spacing w:line="360" w:lineRule="auto"/>
              <w:rPr>
                <w:rFonts w:cstheme="majorBidi"/>
              </w:rPr>
            </w:pPr>
            <w:r w:rsidRPr="001D5FBB">
              <w:rPr>
                <w:rFonts w:cstheme="majorBidi"/>
              </w:rPr>
              <w:t>c</w:t>
            </w:r>
          </w:p>
        </w:tc>
        <w:tc>
          <w:tcPr>
            <w:tcW w:w="5177" w:type="dxa"/>
            <w:hideMark/>
          </w:tcPr>
          <w:p w14:paraId="1088DEA0" w14:textId="77777777" w:rsidR="000566BA" w:rsidRPr="001D5FBB" w:rsidRDefault="000566BA" w:rsidP="001D5FBB">
            <w:pPr>
              <w:spacing w:line="360" w:lineRule="auto"/>
              <w:jc w:val="both"/>
              <w:rPr>
                <w:rFonts w:cstheme="majorBidi"/>
              </w:rPr>
            </w:pPr>
            <w:r w:rsidRPr="001D5FBB">
              <w:rPr>
                <w:rFonts w:cstheme="majorBidi"/>
              </w:rPr>
              <w:t>Fitness cost of resistance</w:t>
            </w:r>
          </w:p>
        </w:tc>
        <w:tc>
          <w:tcPr>
            <w:tcW w:w="1199" w:type="dxa"/>
            <w:hideMark/>
          </w:tcPr>
          <w:p w14:paraId="6DD168CE" w14:textId="77777777" w:rsidR="000566BA" w:rsidRPr="001D5FBB" w:rsidRDefault="000566BA" w:rsidP="001D5FBB">
            <w:pPr>
              <w:spacing w:line="360" w:lineRule="auto"/>
              <w:rPr>
                <w:rFonts w:cstheme="majorBidi"/>
              </w:rPr>
            </w:pPr>
            <w:r w:rsidRPr="001D5FBB">
              <w:rPr>
                <w:rFonts w:cstheme="majorBidi"/>
              </w:rPr>
              <w:t>0.5</w:t>
            </w:r>
          </w:p>
        </w:tc>
        <w:tc>
          <w:tcPr>
            <w:tcW w:w="1743" w:type="dxa"/>
            <w:hideMark/>
          </w:tcPr>
          <w:p w14:paraId="15AE8805" w14:textId="77777777" w:rsidR="000566BA" w:rsidRPr="001D5FBB" w:rsidRDefault="000566BA" w:rsidP="001D5FBB">
            <w:pPr>
              <w:spacing w:line="360" w:lineRule="auto"/>
              <w:rPr>
                <w:rFonts w:cstheme="majorBidi"/>
              </w:rPr>
            </w:pPr>
            <w:r w:rsidRPr="001D5FBB">
              <w:rPr>
                <w:rFonts w:cstheme="majorBidi"/>
              </w:rPr>
              <w:t>dimensionless</w:t>
            </w:r>
          </w:p>
        </w:tc>
      </w:tr>
      <w:tr w:rsidR="000566BA" w:rsidRPr="001D5FBB" w14:paraId="21B8EEBE" w14:textId="77777777" w:rsidTr="00BB31CF">
        <w:trPr>
          <w:cnfStyle w:val="000000010000" w:firstRow="0" w:lastRow="0" w:firstColumn="0" w:lastColumn="0" w:oddVBand="0" w:evenVBand="0" w:oddHBand="0" w:evenHBand="1" w:firstRowFirstColumn="0" w:firstRowLastColumn="0" w:lastRowFirstColumn="0" w:lastRowLastColumn="0"/>
          <w:trHeight w:val="367"/>
        </w:trPr>
        <w:tc>
          <w:tcPr>
            <w:tcW w:w="0" w:type="auto"/>
            <w:hideMark/>
          </w:tcPr>
          <w:p w14:paraId="733104BD" w14:textId="77777777" w:rsidR="000566BA" w:rsidRPr="001D5FBB" w:rsidRDefault="000566BA" w:rsidP="001D5FBB">
            <w:pPr>
              <w:spacing w:line="360" w:lineRule="auto"/>
              <w:rPr>
                <w:rFonts w:cstheme="majorBidi"/>
              </w:rPr>
            </w:pPr>
            <w:r w:rsidRPr="001D5FBB">
              <w:rPr>
                <w:rFonts w:cstheme="majorBidi"/>
              </w:rPr>
              <w:t>η</w:t>
            </w:r>
          </w:p>
        </w:tc>
        <w:tc>
          <w:tcPr>
            <w:tcW w:w="5177" w:type="dxa"/>
            <w:hideMark/>
          </w:tcPr>
          <w:p w14:paraId="3A8FB94D" w14:textId="77777777" w:rsidR="000566BA" w:rsidRPr="001D5FBB" w:rsidRDefault="000566BA" w:rsidP="001D5FBB">
            <w:pPr>
              <w:spacing w:line="360" w:lineRule="auto"/>
              <w:jc w:val="both"/>
              <w:rPr>
                <w:rFonts w:cstheme="majorBidi"/>
              </w:rPr>
            </w:pPr>
            <w:r w:rsidRPr="001D5FBB">
              <w:rPr>
                <w:rFonts w:cstheme="majorBidi"/>
              </w:rPr>
              <w:t>Immune killing rate</w:t>
            </w:r>
          </w:p>
        </w:tc>
        <w:tc>
          <w:tcPr>
            <w:tcW w:w="1199" w:type="dxa"/>
            <w:hideMark/>
          </w:tcPr>
          <w:p w14:paraId="36C49584" w14:textId="77777777" w:rsidR="000566BA" w:rsidRPr="001D5FBB" w:rsidRDefault="000566BA" w:rsidP="001D5FBB">
            <w:pPr>
              <w:spacing w:line="360" w:lineRule="auto"/>
              <w:rPr>
                <w:rFonts w:cstheme="majorBidi"/>
              </w:rPr>
            </w:pPr>
            <w:r w:rsidRPr="001D5FBB">
              <w:rPr>
                <w:rFonts w:cstheme="majorBidi"/>
              </w:rPr>
              <w:t>0.3</w:t>
            </w:r>
          </w:p>
        </w:tc>
        <w:tc>
          <w:tcPr>
            <w:tcW w:w="1743" w:type="dxa"/>
            <w:hideMark/>
          </w:tcPr>
          <w:p w14:paraId="2EA8BAED" w14:textId="77777777" w:rsidR="000566BA" w:rsidRPr="001D5FBB" w:rsidRDefault="000566BA" w:rsidP="001D5FBB">
            <w:pPr>
              <w:spacing w:line="360" w:lineRule="auto"/>
              <w:rPr>
                <w:rFonts w:cstheme="majorBidi"/>
              </w:rPr>
            </w:pPr>
            <w:r w:rsidRPr="001D5FBB">
              <w:rPr>
                <w:rFonts w:cstheme="majorBidi"/>
              </w:rPr>
              <w:t>day⁻¹</w:t>
            </w:r>
          </w:p>
        </w:tc>
      </w:tr>
      <w:tr w:rsidR="000566BA" w:rsidRPr="001D5FBB" w14:paraId="7A014D51" w14:textId="77777777" w:rsidTr="00BB31CF">
        <w:trPr>
          <w:trHeight w:val="439"/>
        </w:trPr>
        <w:tc>
          <w:tcPr>
            <w:tcW w:w="0" w:type="auto"/>
            <w:hideMark/>
          </w:tcPr>
          <w:p w14:paraId="4EABBC46" w14:textId="77777777" w:rsidR="000566BA" w:rsidRPr="001D5FBB" w:rsidRDefault="000566BA" w:rsidP="001D5FBB">
            <w:pPr>
              <w:spacing w:line="360" w:lineRule="auto"/>
              <w:rPr>
                <w:rFonts w:cstheme="majorBidi"/>
              </w:rPr>
            </w:pPr>
            <w:r w:rsidRPr="001D5FBB">
              <w:rPr>
                <w:rFonts w:cstheme="majorBidi"/>
              </w:rPr>
              <w:t>k</w:t>
            </w:r>
          </w:p>
        </w:tc>
        <w:tc>
          <w:tcPr>
            <w:tcW w:w="5177" w:type="dxa"/>
            <w:hideMark/>
          </w:tcPr>
          <w:p w14:paraId="2D62ADAF" w14:textId="77777777" w:rsidR="000566BA" w:rsidRPr="001D5FBB" w:rsidRDefault="000566BA" w:rsidP="001D5FBB">
            <w:pPr>
              <w:spacing w:line="360" w:lineRule="auto"/>
              <w:jc w:val="both"/>
              <w:rPr>
                <w:rFonts w:cstheme="majorBidi"/>
              </w:rPr>
            </w:pPr>
            <w:r w:rsidRPr="001D5FBB">
              <w:rPr>
                <w:rFonts w:cstheme="majorBidi"/>
              </w:rPr>
              <w:t>Immune cell proliferation rate</w:t>
            </w:r>
          </w:p>
        </w:tc>
        <w:tc>
          <w:tcPr>
            <w:tcW w:w="1199" w:type="dxa"/>
            <w:hideMark/>
          </w:tcPr>
          <w:p w14:paraId="3DADEDC3" w14:textId="77777777" w:rsidR="000566BA" w:rsidRPr="001D5FBB" w:rsidRDefault="000566BA" w:rsidP="001D5FBB">
            <w:pPr>
              <w:spacing w:line="360" w:lineRule="auto"/>
              <w:rPr>
                <w:rFonts w:cstheme="majorBidi"/>
              </w:rPr>
            </w:pPr>
            <w:r w:rsidRPr="001D5FBB">
              <w:rPr>
                <w:rFonts w:cstheme="majorBidi"/>
              </w:rPr>
              <w:t>0.6</w:t>
            </w:r>
          </w:p>
        </w:tc>
        <w:tc>
          <w:tcPr>
            <w:tcW w:w="1743" w:type="dxa"/>
            <w:hideMark/>
          </w:tcPr>
          <w:p w14:paraId="54872DDA" w14:textId="77777777" w:rsidR="000566BA" w:rsidRPr="001D5FBB" w:rsidRDefault="000566BA" w:rsidP="001D5FBB">
            <w:pPr>
              <w:spacing w:line="360" w:lineRule="auto"/>
              <w:rPr>
                <w:rFonts w:cstheme="majorBidi"/>
              </w:rPr>
            </w:pPr>
            <w:r w:rsidRPr="001D5FBB">
              <w:rPr>
                <w:rFonts w:cstheme="majorBidi"/>
              </w:rPr>
              <w:t>day⁻¹</w:t>
            </w:r>
          </w:p>
        </w:tc>
      </w:tr>
      <w:tr w:rsidR="000566BA" w:rsidRPr="001D5FBB" w14:paraId="2E8FCC4F" w14:textId="77777777" w:rsidTr="00BB31CF">
        <w:trPr>
          <w:cnfStyle w:val="000000010000" w:firstRow="0" w:lastRow="0" w:firstColumn="0" w:lastColumn="0" w:oddVBand="0" w:evenVBand="0" w:oddHBand="0" w:evenHBand="1" w:firstRowFirstColumn="0" w:firstRowLastColumn="0" w:lastRowFirstColumn="0" w:lastRowLastColumn="0"/>
          <w:trHeight w:val="484"/>
        </w:trPr>
        <w:tc>
          <w:tcPr>
            <w:tcW w:w="0" w:type="auto"/>
            <w:hideMark/>
          </w:tcPr>
          <w:p w14:paraId="1F001BE2" w14:textId="77777777" w:rsidR="000566BA" w:rsidRPr="001D5FBB" w:rsidRDefault="000566BA" w:rsidP="001D5FBB">
            <w:pPr>
              <w:spacing w:line="360" w:lineRule="auto"/>
              <w:rPr>
                <w:rFonts w:cstheme="majorBidi"/>
              </w:rPr>
            </w:pPr>
            <w:r w:rsidRPr="001D5FBB">
              <w:rPr>
                <w:rFonts w:cstheme="majorBidi"/>
              </w:rPr>
              <w:t>ω</w:t>
            </w:r>
          </w:p>
        </w:tc>
        <w:tc>
          <w:tcPr>
            <w:tcW w:w="5177" w:type="dxa"/>
            <w:hideMark/>
          </w:tcPr>
          <w:p w14:paraId="623A5F87" w14:textId="77777777" w:rsidR="000566BA" w:rsidRPr="001D5FBB" w:rsidRDefault="000566BA" w:rsidP="001D5FBB">
            <w:pPr>
              <w:spacing w:line="360" w:lineRule="auto"/>
              <w:jc w:val="both"/>
              <w:rPr>
                <w:rFonts w:cstheme="majorBidi"/>
              </w:rPr>
            </w:pPr>
            <w:r w:rsidRPr="001D5FBB">
              <w:rPr>
                <w:rFonts w:cstheme="majorBidi"/>
              </w:rPr>
              <w:t>Ratio of immune cell capacity to bacterial capacity</w:t>
            </w:r>
          </w:p>
        </w:tc>
        <w:tc>
          <w:tcPr>
            <w:tcW w:w="1199" w:type="dxa"/>
            <w:hideMark/>
          </w:tcPr>
          <w:p w14:paraId="746FA13F" w14:textId="77777777" w:rsidR="000566BA" w:rsidRPr="001D5FBB" w:rsidRDefault="000566BA" w:rsidP="001D5FBB">
            <w:pPr>
              <w:spacing w:line="360" w:lineRule="auto"/>
              <w:rPr>
                <w:rFonts w:cstheme="majorBidi"/>
              </w:rPr>
            </w:pPr>
            <w:r w:rsidRPr="001D5FBB">
              <w:rPr>
                <w:rFonts w:cstheme="majorBidi"/>
              </w:rPr>
              <w:t>1</w:t>
            </w:r>
          </w:p>
        </w:tc>
        <w:tc>
          <w:tcPr>
            <w:tcW w:w="1743" w:type="dxa"/>
            <w:hideMark/>
          </w:tcPr>
          <w:p w14:paraId="7989DA9B" w14:textId="77777777" w:rsidR="000566BA" w:rsidRPr="001D5FBB" w:rsidRDefault="000566BA" w:rsidP="001D5FBB">
            <w:pPr>
              <w:spacing w:line="360" w:lineRule="auto"/>
              <w:rPr>
                <w:rFonts w:cstheme="majorBidi"/>
              </w:rPr>
            </w:pPr>
            <w:r w:rsidRPr="001D5FBB">
              <w:rPr>
                <w:rFonts w:cstheme="majorBidi"/>
              </w:rPr>
              <w:t>dimensionless</w:t>
            </w:r>
          </w:p>
        </w:tc>
      </w:tr>
      <w:tr w:rsidR="000566BA" w:rsidRPr="001D5FBB" w14:paraId="5576F2AE" w14:textId="77777777" w:rsidTr="00BB31CF">
        <w:trPr>
          <w:trHeight w:val="484"/>
        </w:trPr>
        <w:tc>
          <w:tcPr>
            <w:tcW w:w="0" w:type="auto"/>
            <w:tcBorders>
              <w:bottom w:val="single" w:sz="4" w:space="0" w:color="000000" w:themeColor="text1"/>
            </w:tcBorders>
            <w:hideMark/>
          </w:tcPr>
          <w:p w14:paraId="5D9DAF17" w14:textId="77777777" w:rsidR="000566BA" w:rsidRPr="001D5FBB" w:rsidRDefault="000566BA" w:rsidP="001D5FBB">
            <w:pPr>
              <w:spacing w:line="360" w:lineRule="auto"/>
              <w:rPr>
                <w:rFonts w:cstheme="majorBidi"/>
              </w:rPr>
            </w:pPr>
            <w:r w:rsidRPr="001D5FBB">
              <w:rPr>
                <w:rFonts w:cstheme="majorBidi"/>
              </w:rPr>
              <w:t>T</w:t>
            </w:r>
          </w:p>
        </w:tc>
        <w:tc>
          <w:tcPr>
            <w:tcW w:w="5177" w:type="dxa"/>
            <w:tcBorders>
              <w:bottom w:val="single" w:sz="4" w:space="0" w:color="000000" w:themeColor="text1"/>
            </w:tcBorders>
            <w:hideMark/>
          </w:tcPr>
          <w:p w14:paraId="0552EEA2" w14:textId="77777777" w:rsidR="000566BA" w:rsidRPr="001D5FBB" w:rsidRDefault="000566BA" w:rsidP="001D5FBB">
            <w:pPr>
              <w:spacing w:line="360" w:lineRule="auto"/>
              <w:jc w:val="both"/>
              <w:rPr>
                <w:rFonts w:cstheme="majorBidi"/>
              </w:rPr>
            </w:pPr>
            <w:r w:rsidRPr="001D5FBB">
              <w:rPr>
                <w:rFonts w:cstheme="majorBidi"/>
              </w:rPr>
              <w:t>Carrying capacity of bacteria</w:t>
            </w:r>
          </w:p>
        </w:tc>
        <w:tc>
          <w:tcPr>
            <w:tcW w:w="1199" w:type="dxa"/>
            <w:tcBorders>
              <w:bottom w:val="single" w:sz="4" w:space="0" w:color="000000" w:themeColor="text1"/>
            </w:tcBorders>
            <w:hideMark/>
          </w:tcPr>
          <w:p w14:paraId="59997832" w14:textId="77777777" w:rsidR="000566BA" w:rsidRPr="001D5FBB" w:rsidRDefault="000566BA" w:rsidP="001D5FBB">
            <w:pPr>
              <w:spacing w:line="360" w:lineRule="auto"/>
              <w:rPr>
                <w:rFonts w:cstheme="majorBidi"/>
              </w:rPr>
            </w:pPr>
            <w:r w:rsidRPr="001D5FBB">
              <w:rPr>
                <w:rFonts w:cstheme="majorBidi"/>
              </w:rPr>
              <w:t>10⁹</w:t>
            </w:r>
          </w:p>
        </w:tc>
        <w:tc>
          <w:tcPr>
            <w:tcW w:w="1743" w:type="dxa"/>
            <w:tcBorders>
              <w:bottom w:val="single" w:sz="4" w:space="0" w:color="000000" w:themeColor="text1"/>
            </w:tcBorders>
            <w:hideMark/>
          </w:tcPr>
          <w:p w14:paraId="6FA4EA9B" w14:textId="77777777" w:rsidR="000566BA" w:rsidRPr="001D5FBB" w:rsidRDefault="000566BA" w:rsidP="001D5FBB">
            <w:pPr>
              <w:spacing w:line="360" w:lineRule="auto"/>
              <w:rPr>
                <w:rFonts w:cstheme="majorBidi"/>
              </w:rPr>
            </w:pPr>
            <w:r w:rsidRPr="001D5FBB">
              <w:rPr>
                <w:rFonts w:cstheme="majorBidi"/>
              </w:rPr>
              <w:t>cells</w:t>
            </w:r>
          </w:p>
        </w:tc>
      </w:tr>
    </w:tbl>
    <w:p w14:paraId="581E0133" w14:textId="77777777" w:rsidR="000566BA" w:rsidRPr="001D5FBB" w:rsidRDefault="000566BA" w:rsidP="001D5FBB">
      <w:pPr>
        <w:spacing w:line="360" w:lineRule="auto"/>
        <w:jc w:val="both"/>
        <w:rPr>
          <w:rFonts w:asciiTheme="majorBidi" w:hAnsiTheme="majorBidi" w:cstheme="majorBidi"/>
          <w:b/>
          <w:bCs/>
        </w:rPr>
      </w:pPr>
    </w:p>
    <w:p w14:paraId="3A7CE7BB" w14:textId="617D19D1" w:rsidR="00F6735A" w:rsidRPr="001D5FBB" w:rsidRDefault="00F6735A" w:rsidP="001D5FBB">
      <w:pPr>
        <w:spacing w:line="360" w:lineRule="auto"/>
        <w:jc w:val="both"/>
        <w:rPr>
          <w:rFonts w:asciiTheme="majorBidi" w:hAnsiTheme="majorBidi" w:cstheme="majorBidi"/>
          <w:b/>
          <w:bCs/>
        </w:rPr>
      </w:pPr>
      <w:r w:rsidRPr="001D5FBB">
        <w:rPr>
          <w:rFonts w:asciiTheme="majorBidi" w:hAnsiTheme="majorBidi" w:cstheme="majorBidi"/>
          <w:b/>
          <w:bCs/>
        </w:rPr>
        <w:t>Antibiotic Parameters — Case I (A &lt; B)</w:t>
      </w:r>
    </w:p>
    <w:tbl>
      <w:tblPr>
        <w:tblStyle w:val="project2"/>
        <w:tblW w:w="9180" w:type="dxa"/>
        <w:tblLook w:val="0420" w:firstRow="1" w:lastRow="0" w:firstColumn="0" w:lastColumn="0" w:noHBand="0" w:noVBand="1"/>
      </w:tblPr>
      <w:tblGrid>
        <w:gridCol w:w="1245"/>
        <w:gridCol w:w="5135"/>
        <w:gridCol w:w="1062"/>
        <w:gridCol w:w="1738"/>
      </w:tblGrid>
      <w:tr w:rsidR="00847354" w:rsidRPr="001D5FBB" w14:paraId="1C6D8DC3" w14:textId="77777777" w:rsidTr="00BB31CF">
        <w:trPr>
          <w:cnfStyle w:val="100000000000" w:firstRow="1" w:lastRow="0" w:firstColumn="0" w:lastColumn="0" w:oddVBand="0" w:evenVBand="0" w:oddHBand="0" w:evenHBand="0" w:firstRowFirstColumn="0" w:firstRowLastColumn="0" w:lastRowFirstColumn="0" w:lastRowLastColumn="0"/>
          <w:trHeight w:val="569"/>
        </w:trPr>
        <w:tc>
          <w:tcPr>
            <w:tcW w:w="1245" w:type="dxa"/>
            <w:hideMark/>
          </w:tcPr>
          <w:p w14:paraId="64D2B112" w14:textId="77777777" w:rsidR="00847354" w:rsidRPr="001D5FBB" w:rsidRDefault="00847354" w:rsidP="001D5FBB">
            <w:pPr>
              <w:spacing w:line="360" w:lineRule="auto"/>
              <w:rPr>
                <w:rFonts w:cstheme="majorBidi"/>
                <w:b w:val="0"/>
                <w:bCs w:val="0"/>
              </w:rPr>
            </w:pPr>
            <w:r w:rsidRPr="001D5FBB">
              <w:rPr>
                <w:rFonts w:cstheme="majorBidi"/>
              </w:rPr>
              <w:t>Symbol</w:t>
            </w:r>
          </w:p>
        </w:tc>
        <w:tc>
          <w:tcPr>
            <w:tcW w:w="5135" w:type="dxa"/>
            <w:hideMark/>
          </w:tcPr>
          <w:p w14:paraId="01DFEBF7" w14:textId="77777777" w:rsidR="00847354" w:rsidRPr="001D5FBB" w:rsidRDefault="00847354" w:rsidP="001D5FBB">
            <w:pPr>
              <w:spacing w:line="360" w:lineRule="auto"/>
              <w:rPr>
                <w:rFonts w:cstheme="majorBidi"/>
                <w:b w:val="0"/>
                <w:bCs w:val="0"/>
              </w:rPr>
            </w:pPr>
            <w:r w:rsidRPr="001D5FBB">
              <w:rPr>
                <w:rFonts w:cstheme="majorBidi"/>
              </w:rPr>
              <w:t>Description</w:t>
            </w:r>
          </w:p>
        </w:tc>
        <w:tc>
          <w:tcPr>
            <w:tcW w:w="1062" w:type="dxa"/>
            <w:hideMark/>
          </w:tcPr>
          <w:p w14:paraId="066C0FD7" w14:textId="77777777" w:rsidR="00847354" w:rsidRPr="001D5FBB" w:rsidRDefault="00847354" w:rsidP="001D5FBB">
            <w:pPr>
              <w:spacing w:line="360" w:lineRule="auto"/>
              <w:rPr>
                <w:rFonts w:cstheme="majorBidi"/>
                <w:b w:val="0"/>
                <w:bCs w:val="0"/>
              </w:rPr>
            </w:pPr>
            <w:r w:rsidRPr="001D5FBB">
              <w:rPr>
                <w:rFonts w:cstheme="majorBidi"/>
              </w:rPr>
              <w:t>Value</w:t>
            </w:r>
          </w:p>
        </w:tc>
        <w:tc>
          <w:tcPr>
            <w:tcW w:w="1738" w:type="dxa"/>
            <w:hideMark/>
          </w:tcPr>
          <w:p w14:paraId="7AA86BEB" w14:textId="77777777" w:rsidR="00847354" w:rsidRPr="001D5FBB" w:rsidRDefault="00847354" w:rsidP="001D5FBB">
            <w:pPr>
              <w:spacing w:line="360" w:lineRule="auto"/>
              <w:rPr>
                <w:rFonts w:cstheme="majorBidi"/>
                <w:b w:val="0"/>
                <w:bCs w:val="0"/>
              </w:rPr>
            </w:pPr>
            <w:r w:rsidRPr="001D5FBB">
              <w:rPr>
                <w:rFonts w:cstheme="majorBidi"/>
              </w:rPr>
              <w:t>Unit</w:t>
            </w:r>
          </w:p>
        </w:tc>
      </w:tr>
      <w:tr w:rsidR="00847354" w:rsidRPr="001D5FBB" w14:paraId="1678222C" w14:textId="77777777" w:rsidTr="00BB31CF">
        <w:trPr>
          <w:trHeight w:val="587"/>
        </w:trPr>
        <w:tc>
          <w:tcPr>
            <w:tcW w:w="1245" w:type="dxa"/>
            <w:hideMark/>
          </w:tcPr>
          <w:p w14:paraId="31E43BB8" w14:textId="77777777" w:rsidR="00847354" w:rsidRPr="001D5FBB" w:rsidRDefault="00847354" w:rsidP="001D5FBB">
            <w:pPr>
              <w:spacing w:line="360" w:lineRule="auto"/>
              <w:rPr>
                <w:rFonts w:cstheme="majorBidi"/>
              </w:rPr>
            </w:pPr>
            <w:r w:rsidRPr="001D5FBB">
              <w:rPr>
                <w:rFonts w:cstheme="majorBidi"/>
              </w:rPr>
              <w:t>α</w:t>
            </w:r>
            <w:r w:rsidRPr="00C81891">
              <w:rPr>
                <w:rFonts w:cstheme="majorBidi"/>
                <w:vertAlign w:val="subscript"/>
              </w:rPr>
              <w:t>1</w:t>
            </w:r>
          </w:p>
        </w:tc>
        <w:tc>
          <w:tcPr>
            <w:tcW w:w="5135" w:type="dxa"/>
            <w:hideMark/>
          </w:tcPr>
          <w:p w14:paraId="1BD3DF6F" w14:textId="77777777" w:rsidR="00847354" w:rsidRPr="001D5FBB" w:rsidRDefault="00847354" w:rsidP="004C5223">
            <w:pPr>
              <w:spacing w:line="360" w:lineRule="auto"/>
              <w:rPr>
                <w:rFonts w:cstheme="majorBidi"/>
              </w:rPr>
            </w:pPr>
            <w:r w:rsidRPr="001D5FBB">
              <w:rPr>
                <w:rFonts w:cstheme="majorBidi"/>
              </w:rPr>
              <w:t>Mutation rate due to INH</w:t>
            </w:r>
          </w:p>
        </w:tc>
        <w:tc>
          <w:tcPr>
            <w:tcW w:w="1062" w:type="dxa"/>
            <w:hideMark/>
          </w:tcPr>
          <w:p w14:paraId="2A2F53C8" w14:textId="77777777" w:rsidR="00847354" w:rsidRPr="001D5FBB" w:rsidRDefault="00847354" w:rsidP="001D5FBB">
            <w:pPr>
              <w:spacing w:line="360" w:lineRule="auto"/>
              <w:rPr>
                <w:rFonts w:cstheme="majorBidi"/>
              </w:rPr>
            </w:pPr>
            <w:r w:rsidRPr="001D5FBB">
              <w:rPr>
                <w:rFonts w:cstheme="majorBidi"/>
              </w:rPr>
              <w:t>0.02</w:t>
            </w:r>
          </w:p>
        </w:tc>
        <w:tc>
          <w:tcPr>
            <w:tcW w:w="1738" w:type="dxa"/>
            <w:hideMark/>
          </w:tcPr>
          <w:p w14:paraId="74ADEACE"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0A9ADD88" w14:textId="77777777" w:rsidTr="00BB31CF">
        <w:trPr>
          <w:cnfStyle w:val="000000010000" w:firstRow="0" w:lastRow="0" w:firstColumn="0" w:lastColumn="0" w:oddVBand="0" w:evenVBand="0" w:oddHBand="0" w:evenHBand="1" w:firstRowFirstColumn="0" w:firstRowLastColumn="0" w:lastRowFirstColumn="0" w:lastRowLastColumn="0"/>
          <w:trHeight w:val="569"/>
        </w:trPr>
        <w:tc>
          <w:tcPr>
            <w:tcW w:w="1245" w:type="dxa"/>
            <w:hideMark/>
          </w:tcPr>
          <w:p w14:paraId="19C3AB15" w14:textId="77777777" w:rsidR="00847354" w:rsidRPr="001D5FBB" w:rsidRDefault="00847354" w:rsidP="001D5FBB">
            <w:pPr>
              <w:spacing w:line="360" w:lineRule="auto"/>
              <w:rPr>
                <w:rFonts w:cstheme="majorBidi"/>
              </w:rPr>
            </w:pPr>
            <w:r w:rsidRPr="001D5FBB">
              <w:rPr>
                <w:rFonts w:cstheme="majorBidi"/>
              </w:rPr>
              <w:t>d</w:t>
            </w:r>
            <w:r w:rsidRPr="00C81891">
              <w:rPr>
                <w:rFonts w:cstheme="majorBidi"/>
                <w:vertAlign w:val="subscript"/>
              </w:rPr>
              <w:t>1</w:t>
            </w:r>
          </w:p>
        </w:tc>
        <w:tc>
          <w:tcPr>
            <w:tcW w:w="5135" w:type="dxa"/>
            <w:hideMark/>
          </w:tcPr>
          <w:p w14:paraId="028707D8" w14:textId="77777777" w:rsidR="00847354" w:rsidRPr="001D5FBB" w:rsidRDefault="00847354" w:rsidP="004C5223">
            <w:pPr>
              <w:spacing w:line="360" w:lineRule="auto"/>
              <w:rPr>
                <w:rFonts w:cstheme="majorBidi"/>
              </w:rPr>
            </w:pPr>
            <w:r w:rsidRPr="001D5FBB">
              <w:rPr>
                <w:rFonts w:cstheme="majorBidi"/>
              </w:rPr>
              <w:t>Killing rate of sensitive bacteria by INH</w:t>
            </w:r>
          </w:p>
        </w:tc>
        <w:tc>
          <w:tcPr>
            <w:tcW w:w="1062" w:type="dxa"/>
            <w:hideMark/>
          </w:tcPr>
          <w:p w14:paraId="11449A53" w14:textId="77777777" w:rsidR="00847354" w:rsidRPr="001D5FBB" w:rsidRDefault="00847354" w:rsidP="001D5FBB">
            <w:pPr>
              <w:spacing w:line="360" w:lineRule="auto"/>
              <w:rPr>
                <w:rFonts w:cstheme="majorBidi"/>
              </w:rPr>
            </w:pPr>
            <w:r w:rsidRPr="001D5FBB">
              <w:rPr>
                <w:rFonts w:cstheme="majorBidi"/>
              </w:rPr>
              <w:t>0.15</w:t>
            </w:r>
          </w:p>
        </w:tc>
        <w:tc>
          <w:tcPr>
            <w:tcW w:w="1738" w:type="dxa"/>
            <w:hideMark/>
          </w:tcPr>
          <w:p w14:paraId="0FE1261E"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530CB1FF" w14:textId="77777777" w:rsidTr="00BB31CF">
        <w:trPr>
          <w:trHeight w:val="587"/>
        </w:trPr>
        <w:tc>
          <w:tcPr>
            <w:tcW w:w="1245" w:type="dxa"/>
            <w:hideMark/>
          </w:tcPr>
          <w:p w14:paraId="723158C9" w14:textId="77777777" w:rsidR="00847354" w:rsidRPr="001D5FBB" w:rsidRDefault="00847354" w:rsidP="001D5FBB">
            <w:pPr>
              <w:spacing w:line="360" w:lineRule="auto"/>
              <w:rPr>
                <w:rFonts w:cstheme="majorBidi"/>
              </w:rPr>
            </w:pPr>
            <w:r w:rsidRPr="001D5FBB">
              <w:rPr>
                <w:rFonts w:cstheme="majorBidi"/>
              </w:rPr>
              <w:t>μ</w:t>
            </w:r>
            <w:r w:rsidRPr="002241D6">
              <w:rPr>
                <w:rFonts w:cstheme="majorBidi"/>
                <w:vertAlign w:val="subscript"/>
              </w:rPr>
              <w:t>1</w:t>
            </w:r>
          </w:p>
        </w:tc>
        <w:tc>
          <w:tcPr>
            <w:tcW w:w="5135" w:type="dxa"/>
            <w:hideMark/>
          </w:tcPr>
          <w:p w14:paraId="6A280191" w14:textId="77777777" w:rsidR="00847354" w:rsidRPr="001D5FBB" w:rsidRDefault="00847354" w:rsidP="004C5223">
            <w:pPr>
              <w:spacing w:line="360" w:lineRule="auto"/>
              <w:rPr>
                <w:rFonts w:cstheme="majorBidi"/>
              </w:rPr>
            </w:pPr>
            <w:r w:rsidRPr="001D5FBB">
              <w:rPr>
                <w:rFonts w:cstheme="majorBidi"/>
              </w:rPr>
              <w:t>Clearance rate of INH</w:t>
            </w:r>
          </w:p>
        </w:tc>
        <w:tc>
          <w:tcPr>
            <w:tcW w:w="1062" w:type="dxa"/>
            <w:hideMark/>
          </w:tcPr>
          <w:p w14:paraId="1BD0FCE8" w14:textId="77777777" w:rsidR="00847354" w:rsidRPr="001D5FBB" w:rsidRDefault="00847354" w:rsidP="001D5FBB">
            <w:pPr>
              <w:spacing w:line="360" w:lineRule="auto"/>
              <w:rPr>
                <w:rFonts w:cstheme="majorBidi"/>
              </w:rPr>
            </w:pPr>
            <w:r w:rsidRPr="001D5FBB">
              <w:rPr>
                <w:rFonts w:cstheme="majorBidi"/>
              </w:rPr>
              <w:t>0.06</w:t>
            </w:r>
          </w:p>
        </w:tc>
        <w:tc>
          <w:tcPr>
            <w:tcW w:w="1738" w:type="dxa"/>
            <w:hideMark/>
          </w:tcPr>
          <w:p w14:paraId="3B8312F8"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04B80A65" w14:textId="77777777" w:rsidTr="00BB31CF">
        <w:trPr>
          <w:cnfStyle w:val="000000010000" w:firstRow="0" w:lastRow="0" w:firstColumn="0" w:lastColumn="0" w:oddVBand="0" w:evenVBand="0" w:oddHBand="0" w:evenHBand="1" w:firstRowFirstColumn="0" w:firstRowLastColumn="0" w:lastRowFirstColumn="0" w:lastRowLastColumn="0"/>
          <w:trHeight w:val="587"/>
        </w:trPr>
        <w:tc>
          <w:tcPr>
            <w:tcW w:w="1245" w:type="dxa"/>
            <w:hideMark/>
          </w:tcPr>
          <w:p w14:paraId="2915778D" w14:textId="77777777" w:rsidR="00847354" w:rsidRPr="001D5FBB" w:rsidRDefault="00847354" w:rsidP="001D5FBB">
            <w:pPr>
              <w:spacing w:line="360" w:lineRule="auto"/>
              <w:rPr>
                <w:rFonts w:cstheme="majorBidi"/>
              </w:rPr>
            </w:pPr>
            <w:r w:rsidRPr="001D5FBB">
              <w:rPr>
                <w:rFonts w:cstheme="majorBidi"/>
              </w:rPr>
              <w:t>α</w:t>
            </w:r>
            <w:r w:rsidRPr="00C81891">
              <w:rPr>
                <w:rFonts w:cstheme="majorBidi"/>
                <w:vertAlign w:val="subscript"/>
              </w:rPr>
              <w:t>2</w:t>
            </w:r>
          </w:p>
        </w:tc>
        <w:tc>
          <w:tcPr>
            <w:tcW w:w="5135" w:type="dxa"/>
            <w:hideMark/>
          </w:tcPr>
          <w:p w14:paraId="379835FD" w14:textId="77777777" w:rsidR="00847354" w:rsidRPr="001D5FBB" w:rsidRDefault="00847354" w:rsidP="004C5223">
            <w:pPr>
              <w:spacing w:line="360" w:lineRule="auto"/>
              <w:rPr>
                <w:rFonts w:cstheme="majorBidi"/>
              </w:rPr>
            </w:pPr>
            <w:r w:rsidRPr="001D5FBB">
              <w:rPr>
                <w:rFonts w:cstheme="majorBidi"/>
              </w:rPr>
              <w:t>Mutation rate due to PZA</w:t>
            </w:r>
          </w:p>
        </w:tc>
        <w:tc>
          <w:tcPr>
            <w:tcW w:w="1062" w:type="dxa"/>
            <w:hideMark/>
          </w:tcPr>
          <w:p w14:paraId="655BF59D" w14:textId="77777777" w:rsidR="00847354" w:rsidRPr="001D5FBB" w:rsidRDefault="00847354" w:rsidP="001D5FBB">
            <w:pPr>
              <w:spacing w:line="360" w:lineRule="auto"/>
              <w:rPr>
                <w:rFonts w:cstheme="majorBidi"/>
              </w:rPr>
            </w:pPr>
            <w:r w:rsidRPr="001D5FBB">
              <w:rPr>
                <w:rFonts w:cstheme="majorBidi"/>
              </w:rPr>
              <w:t>0.06</w:t>
            </w:r>
          </w:p>
        </w:tc>
        <w:tc>
          <w:tcPr>
            <w:tcW w:w="1738" w:type="dxa"/>
            <w:hideMark/>
          </w:tcPr>
          <w:p w14:paraId="13EA658C"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07AF4E79" w14:textId="77777777" w:rsidTr="00BB31CF">
        <w:trPr>
          <w:trHeight w:val="569"/>
        </w:trPr>
        <w:tc>
          <w:tcPr>
            <w:tcW w:w="1245" w:type="dxa"/>
            <w:hideMark/>
          </w:tcPr>
          <w:p w14:paraId="23737EEA" w14:textId="77777777" w:rsidR="00847354" w:rsidRPr="00C81891" w:rsidRDefault="00847354" w:rsidP="001D5FBB">
            <w:pPr>
              <w:spacing w:line="360" w:lineRule="auto"/>
              <w:rPr>
                <w:rFonts w:cstheme="majorBidi"/>
              </w:rPr>
            </w:pPr>
            <w:r w:rsidRPr="00C81891">
              <w:rPr>
                <w:rFonts w:cstheme="majorBidi"/>
              </w:rPr>
              <w:t>d</w:t>
            </w:r>
            <w:r w:rsidRPr="00C81891">
              <w:rPr>
                <w:rFonts w:cstheme="majorBidi"/>
                <w:vertAlign w:val="subscript"/>
              </w:rPr>
              <w:t>2</w:t>
            </w:r>
          </w:p>
        </w:tc>
        <w:tc>
          <w:tcPr>
            <w:tcW w:w="5135" w:type="dxa"/>
            <w:hideMark/>
          </w:tcPr>
          <w:p w14:paraId="20D88FA8" w14:textId="77777777" w:rsidR="00847354" w:rsidRPr="001D5FBB" w:rsidRDefault="00847354" w:rsidP="004C5223">
            <w:pPr>
              <w:spacing w:line="360" w:lineRule="auto"/>
              <w:rPr>
                <w:rFonts w:cstheme="majorBidi"/>
              </w:rPr>
            </w:pPr>
            <w:r w:rsidRPr="001D5FBB">
              <w:rPr>
                <w:rFonts w:cstheme="majorBidi"/>
              </w:rPr>
              <w:t>Killing rate of sensitive bacteria by PZA</w:t>
            </w:r>
          </w:p>
        </w:tc>
        <w:tc>
          <w:tcPr>
            <w:tcW w:w="1062" w:type="dxa"/>
            <w:hideMark/>
          </w:tcPr>
          <w:p w14:paraId="2F0BDFCC" w14:textId="77777777" w:rsidR="00847354" w:rsidRPr="001D5FBB" w:rsidRDefault="00847354" w:rsidP="001D5FBB">
            <w:pPr>
              <w:spacing w:line="360" w:lineRule="auto"/>
              <w:rPr>
                <w:rFonts w:cstheme="majorBidi"/>
              </w:rPr>
            </w:pPr>
            <w:r w:rsidRPr="001D5FBB">
              <w:rPr>
                <w:rFonts w:cstheme="majorBidi"/>
              </w:rPr>
              <w:t>0.35</w:t>
            </w:r>
          </w:p>
        </w:tc>
        <w:tc>
          <w:tcPr>
            <w:tcW w:w="1738" w:type="dxa"/>
            <w:hideMark/>
          </w:tcPr>
          <w:p w14:paraId="75955EB0"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12D9CC2F" w14:textId="77777777" w:rsidTr="00BB31CF">
        <w:trPr>
          <w:cnfStyle w:val="000000010000" w:firstRow="0" w:lastRow="0" w:firstColumn="0" w:lastColumn="0" w:oddVBand="0" w:evenVBand="0" w:oddHBand="0" w:evenHBand="1" w:firstRowFirstColumn="0" w:firstRowLastColumn="0" w:lastRowFirstColumn="0" w:lastRowLastColumn="0"/>
          <w:trHeight w:val="569"/>
        </w:trPr>
        <w:tc>
          <w:tcPr>
            <w:tcW w:w="1245" w:type="dxa"/>
            <w:tcBorders>
              <w:bottom w:val="single" w:sz="4" w:space="0" w:color="000000" w:themeColor="text1"/>
            </w:tcBorders>
            <w:hideMark/>
          </w:tcPr>
          <w:p w14:paraId="6B62224A" w14:textId="77777777" w:rsidR="00847354" w:rsidRPr="001D5FBB" w:rsidRDefault="00847354" w:rsidP="001D5FBB">
            <w:pPr>
              <w:spacing w:line="360" w:lineRule="auto"/>
              <w:rPr>
                <w:rFonts w:cstheme="majorBidi"/>
              </w:rPr>
            </w:pPr>
            <w:r w:rsidRPr="001D5FBB">
              <w:rPr>
                <w:rFonts w:cstheme="majorBidi"/>
              </w:rPr>
              <w:t>μ</w:t>
            </w:r>
            <w:r w:rsidRPr="002241D6">
              <w:rPr>
                <w:rFonts w:cstheme="majorBidi"/>
                <w:vertAlign w:val="subscript"/>
              </w:rPr>
              <w:t>2</w:t>
            </w:r>
          </w:p>
        </w:tc>
        <w:tc>
          <w:tcPr>
            <w:tcW w:w="5135" w:type="dxa"/>
            <w:tcBorders>
              <w:bottom w:val="single" w:sz="4" w:space="0" w:color="000000" w:themeColor="text1"/>
            </w:tcBorders>
            <w:hideMark/>
          </w:tcPr>
          <w:p w14:paraId="2ECA62C6" w14:textId="77777777" w:rsidR="00847354" w:rsidRPr="001D5FBB" w:rsidRDefault="00847354" w:rsidP="004C5223">
            <w:pPr>
              <w:spacing w:line="360" w:lineRule="auto"/>
              <w:rPr>
                <w:rFonts w:cstheme="majorBidi"/>
              </w:rPr>
            </w:pPr>
            <w:r w:rsidRPr="001D5FBB">
              <w:rPr>
                <w:rFonts w:cstheme="majorBidi"/>
              </w:rPr>
              <w:t>Clearance rate of PZA</w:t>
            </w:r>
          </w:p>
        </w:tc>
        <w:tc>
          <w:tcPr>
            <w:tcW w:w="1062" w:type="dxa"/>
            <w:tcBorders>
              <w:bottom w:val="single" w:sz="4" w:space="0" w:color="000000" w:themeColor="text1"/>
            </w:tcBorders>
            <w:hideMark/>
          </w:tcPr>
          <w:p w14:paraId="253C235E" w14:textId="77777777" w:rsidR="00847354" w:rsidRPr="001D5FBB" w:rsidRDefault="00847354" w:rsidP="001D5FBB">
            <w:pPr>
              <w:spacing w:line="360" w:lineRule="auto"/>
              <w:rPr>
                <w:rFonts w:cstheme="majorBidi"/>
              </w:rPr>
            </w:pPr>
            <w:r w:rsidRPr="001D5FBB">
              <w:rPr>
                <w:rFonts w:cstheme="majorBidi"/>
              </w:rPr>
              <w:t>0.03</w:t>
            </w:r>
          </w:p>
        </w:tc>
        <w:tc>
          <w:tcPr>
            <w:tcW w:w="1738" w:type="dxa"/>
            <w:tcBorders>
              <w:bottom w:val="single" w:sz="4" w:space="0" w:color="000000" w:themeColor="text1"/>
            </w:tcBorders>
            <w:hideMark/>
          </w:tcPr>
          <w:p w14:paraId="0F259409" w14:textId="77777777" w:rsidR="00847354" w:rsidRPr="001D5FBB" w:rsidRDefault="00847354" w:rsidP="001D5FBB">
            <w:pPr>
              <w:spacing w:line="360" w:lineRule="auto"/>
              <w:rPr>
                <w:rFonts w:cstheme="majorBidi"/>
              </w:rPr>
            </w:pPr>
            <w:r w:rsidRPr="001D5FBB">
              <w:rPr>
                <w:rFonts w:cstheme="majorBidi"/>
              </w:rPr>
              <w:t>day⁻¹</w:t>
            </w:r>
          </w:p>
        </w:tc>
      </w:tr>
    </w:tbl>
    <w:p w14:paraId="0C63D9B7" w14:textId="77777777" w:rsidR="000D6D77" w:rsidRPr="001D5FBB" w:rsidRDefault="000D6D77" w:rsidP="001D5FBB">
      <w:pPr>
        <w:spacing w:line="360" w:lineRule="auto"/>
        <w:jc w:val="both"/>
        <w:rPr>
          <w:rFonts w:asciiTheme="majorBidi" w:hAnsiTheme="majorBidi" w:cstheme="majorBidi"/>
          <w:b/>
          <w:bCs/>
        </w:rPr>
      </w:pPr>
    </w:p>
    <w:p w14:paraId="1160EABF" w14:textId="77777777" w:rsidR="00DF3650" w:rsidRDefault="00DF3650" w:rsidP="001D5FBB">
      <w:pPr>
        <w:spacing w:line="360" w:lineRule="auto"/>
        <w:jc w:val="both"/>
        <w:rPr>
          <w:rFonts w:asciiTheme="majorBidi" w:hAnsiTheme="majorBidi" w:cstheme="majorBidi"/>
          <w:b/>
          <w:bCs/>
        </w:rPr>
      </w:pPr>
    </w:p>
    <w:p w14:paraId="2E92806B" w14:textId="05DD2F01" w:rsidR="00847354" w:rsidRPr="001D5FBB" w:rsidRDefault="00F6735A"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Antibiotic Parameters — Case II (A &gt; B)</w:t>
      </w:r>
    </w:p>
    <w:tbl>
      <w:tblPr>
        <w:tblStyle w:val="project2"/>
        <w:tblW w:w="9136" w:type="dxa"/>
        <w:tblLook w:val="0420" w:firstRow="1" w:lastRow="0" w:firstColumn="0" w:lastColumn="0" w:noHBand="0" w:noVBand="1"/>
      </w:tblPr>
      <w:tblGrid>
        <w:gridCol w:w="1620"/>
        <w:gridCol w:w="5200"/>
        <w:gridCol w:w="1230"/>
        <w:gridCol w:w="1086"/>
      </w:tblGrid>
      <w:tr w:rsidR="00847354" w:rsidRPr="001D5FBB" w14:paraId="025662F2" w14:textId="77777777" w:rsidTr="004C5223">
        <w:trPr>
          <w:cnfStyle w:val="100000000000" w:firstRow="1" w:lastRow="0" w:firstColumn="0" w:lastColumn="0" w:oddVBand="0" w:evenVBand="0" w:oddHBand="0" w:evenHBand="0" w:firstRowFirstColumn="0" w:firstRowLastColumn="0" w:lastRowFirstColumn="0" w:lastRowLastColumn="0"/>
          <w:trHeight w:val="569"/>
        </w:trPr>
        <w:tc>
          <w:tcPr>
            <w:tcW w:w="1620" w:type="dxa"/>
            <w:hideMark/>
          </w:tcPr>
          <w:p w14:paraId="39BF39E6" w14:textId="77777777" w:rsidR="00847354" w:rsidRPr="001D5FBB" w:rsidRDefault="00847354" w:rsidP="001D5FBB">
            <w:pPr>
              <w:spacing w:line="360" w:lineRule="auto"/>
              <w:rPr>
                <w:rFonts w:cstheme="majorBidi"/>
                <w:b w:val="0"/>
                <w:bCs w:val="0"/>
              </w:rPr>
            </w:pPr>
            <w:r w:rsidRPr="001D5FBB">
              <w:rPr>
                <w:rFonts w:cstheme="majorBidi"/>
              </w:rPr>
              <w:t>Symbol</w:t>
            </w:r>
          </w:p>
        </w:tc>
        <w:tc>
          <w:tcPr>
            <w:tcW w:w="5200" w:type="dxa"/>
            <w:hideMark/>
          </w:tcPr>
          <w:p w14:paraId="781CFFDF" w14:textId="77777777" w:rsidR="00847354" w:rsidRPr="001D5FBB" w:rsidRDefault="00847354" w:rsidP="001D5FBB">
            <w:pPr>
              <w:spacing w:line="360" w:lineRule="auto"/>
              <w:rPr>
                <w:rFonts w:cstheme="majorBidi"/>
                <w:b w:val="0"/>
                <w:bCs w:val="0"/>
              </w:rPr>
            </w:pPr>
            <w:r w:rsidRPr="001D5FBB">
              <w:rPr>
                <w:rFonts w:cstheme="majorBidi"/>
              </w:rPr>
              <w:t>Description</w:t>
            </w:r>
          </w:p>
        </w:tc>
        <w:tc>
          <w:tcPr>
            <w:tcW w:w="1230" w:type="dxa"/>
            <w:hideMark/>
          </w:tcPr>
          <w:p w14:paraId="0B910D9E" w14:textId="77777777" w:rsidR="00847354" w:rsidRPr="001D5FBB" w:rsidRDefault="00847354" w:rsidP="001D5FBB">
            <w:pPr>
              <w:spacing w:line="360" w:lineRule="auto"/>
              <w:rPr>
                <w:rFonts w:cstheme="majorBidi"/>
                <w:b w:val="0"/>
                <w:bCs w:val="0"/>
              </w:rPr>
            </w:pPr>
            <w:r w:rsidRPr="001D5FBB">
              <w:rPr>
                <w:rFonts w:cstheme="majorBidi"/>
              </w:rPr>
              <w:t>Value</w:t>
            </w:r>
          </w:p>
        </w:tc>
        <w:tc>
          <w:tcPr>
            <w:tcW w:w="1086" w:type="dxa"/>
            <w:hideMark/>
          </w:tcPr>
          <w:p w14:paraId="56C426C3" w14:textId="77777777" w:rsidR="00847354" w:rsidRPr="001D5FBB" w:rsidRDefault="00847354" w:rsidP="001D5FBB">
            <w:pPr>
              <w:spacing w:line="360" w:lineRule="auto"/>
              <w:rPr>
                <w:rFonts w:cstheme="majorBidi"/>
                <w:b w:val="0"/>
                <w:bCs w:val="0"/>
              </w:rPr>
            </w:pPr>
            <w:r w:rsidRPr="001D5FBB">
              <w:rPr>
                <w:rFonts w:cstheme="majorBidi"/>
              </w:rPr>
              <w:t>Unit</w:t>
            </w:r>
          </w:p>
        </w:tc>
      </w:tr>
      <w:tr w:rsidR="00847354" w:rsidRPr="001D5FBB" w14:paraId="554907AA" w14:textId="77777777" w:rsidTr="004C5223">
        <w:trPr>
          <w:trHeight w:val="587"/>
        </w:trPr>
        <w:tc>
          <w:tcPr>
            <w:tcW w:w="1620" w:type="dxa"/>
            <w:hideMark/>
          </w:tcPr>
          <w:p w14:paraId="471E9FDA" w14:textId="77777777" w:rsidR="00847354" w:rsidRPr="001D5FBB" w:rsidRDefault="00847354" w:rsidP="001D5FBB">
            <w:pPr>
              <w:spacing w:line="360" w:lineRule="auto"/>
              <w:rPr>
                <w:rFonts w:cstheme="majorBidi"/>
              </w:rPr>
            </w:pPr>
            <w:r w:rsidRPr="001D5FBB">
              <w:rPr>
                <w:rFonts w:cstheme="majorBidi"/>
              </w:rPr>
              <w:t>β</w:t>
            </w:r>
            <w:r w:rsidRPr="00DE600E">
              <w:rPr>
                <w:rFonts w:cstheme="majorBidi"/>
                <w:vertAlign w:val="subscript"/>
              </w:rPr>
              <w:t>R</w:t>
            </w:r>
          </w:p>
        </w:tc>
        <w:tc>
          <w:tcPr>
            <w:tcW w:w="5200" w:type="dxa"/>
            <w:hideMark/>
          </w:tcPr>
          <w:p w14:paraId="7CE7420A" w14:textId="77777777" w:rsidR="00847354" w:rsidRPr="001D5FBB" w:rsidRDefault="00847354" w:rsidP="001D5FBB">
            <w:pPr>
              <w:spacing w:line="360" w:lineRule="auto"/>
              <w:jc w:val="both"/>
              <w:rPr>
                <w:rFonts w:cstheme="majorBidi"/>
              </w:rPr>
            </w:pPr>
            <w:r w:rsidRPr="001D5FBB">
              <w:rPr>
                <w:rFonts w:cstheme="majorBidi"/>
              </w:rPr>
              <w:t>Growth rate of resistant bacteria</w:t>
            </w:r>
          </w:p>
        </w:tc>
        <w:tc>
          <w:tcPr>
            <w:tcW w:w="1230" w:type="dxa"/>
            <w:hideMark/>
          </w:tcPr>
          <w:p w14:paraId="4EDD744A" w14:textId="77777777" w:rsidR="00847354" w:rsidRPr="001D5FBB" w:rsidRDefault="00847354" w:rsidP="001D5FBB">
            <w:pPr>
              <w:spacing w:line="360" w:lineRule="auto"/>
              <w:rPr>
                <w:rFonts w:cstheme="majorBidi"/>
              </w:rPr>
            </w:pPr>
            <w:r w:rsidRPr="001D5FBB">
              <w:rPr>
                <w:rFonts w:cstheme="majorBidi"/>
              </w:rPr>
              <w:t>0.1</w:t>
            </w:r>
          </w:p>
        </w:tc>
        <w:tc>
          <w:tcPr>
            <w:tcW w:w="1086" w:type="dxa"/>
            <w:hideMark/>
          </w:tcPr>
          <w:p w14:paraId="20C32210"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7D1E9018" w14:textId="77777777" w:rsidTr="004C5223">
        <w:trPr>
          <w:cnfStyle w:val="000000010000" w:firstRow="0" w:lastRow="0" w:firstColumn="0" w:lastColumn="0" w:oddVBand="0" w:evenVBand="0" w:oddHBand="0" w:evenHBand="1" w:firstRowFirstColumn="0" w:firstRowLastColumn="0" w:lastRowFirstColumn="0" w:lastRowLastColumn="0"/>
          <w:trHeight w:val="569"/>
        </w:trPr>
        <w:tc>
          <w:tcPr>
            <w:tcW w:w="1620" w:type="dxa"/>
            <w:hideMark/>
          </w:tcPr>
          <w:p w14:paraId="6DB7EF61" w14:textId="77777777" w:rsidR="00847354" w:rsidRPr="001D5FBB" w:rsidRDefault="00847354" w:rsidP="001D5FBB">
            <w:pPr>
              <w:spacing w:line="360" w:lineRule="auto"/>
              <w:rPr>
                <w:rFonts w:cstheme="majorBidi"/>
              </w:rPr>
            </w:pPr>
            <w:r w:rsidRPr="001D5FBB">
              <w:rPr>
                <w:rFonts w:cstheme="majorBidi"/>
              </w:rPr>
              <w:t>η</w:t>
            </w:r>
          </w:p>
        </w:tc>
        <w:tc>
          <w:tcPr>
            <w:tcW w:w="5200" w:type="dxa"/>
            <w:hideMark/>
          </w:tcPr>
          <w:p w14:paraId="44674849" w14:textId="77777777" w:rsidR="00847354" w:rsidRPr="001D5FBB" w:rsidRDefault="00847354" w:rsidP="001D5FBB">
            <w:pPr>
              <w:spacing w:line="360" w:lineRule="auto"/>
              <w:jc w:val="both"/>
              <w:rPr>
                <w:rFonts w:cstheme="majorBidi"/>
              </w:rPr>
            </w:pPr>
            <w:r w:rsidRPr="001D5FBB">
              <w:rPr>
                <w:rFonts w:cstheme="majorBidi"/>
              </w:rPr>
              <w:t>Immune killing rate</w:t>
            </w:r>
          </w:p>
        </w:tc>
        <w:tc>
          <w:tcPr>
            <w:tcW w:w="1230" w:type="dxa"/>
            <w:hideMark/>
          </w:tcPr>
          <w:p w14:paraId="494CEFA9" w14:textId="77777777" w:rsidR="00847354" w:rsidRPr="001D5FBB" w:rsidRDefault="00847354" w:rsidP="001D5FBB">
            <w:pPr>
              <w:spacing w:line="360" w:lineRule="auto"/>
              <w:rPr>
                <w:rFonts w:cstheme="majorBidi"/>
              </w:rPr>
            </w:pPr>
            <w:r w:rsidRPr="001D5FBB">
              <w:rPr>
                <w:rFonts w:cstheme="majorBidi"/>
              </w:rPr>
              <w:t>0.05</w:t>
            </w:r>
          </w:p>
        </w:tc>
        <w:tc>
          <w:tcPr>
            <w:tcW w:w="1086" w:type="dxa"/>
            <w:hideMark/>
          </w:tcPr>
          <w:p w14:paraId="279309C0"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4F4361DA" w14:textId="77777777" w:rsidTr="004C5223">
        <w:trPr>
          <w:trHeight w:val="587"/>
        </w:trPr>
        <w:tc>
          <w:tcPr>
            <w:tcW w:w="1620" w:type="dxa"/>
            <w:hideMark/>
          </w:tcPr>
          <w:p w14:paraId="188AE687" w14:textId="77777777" w:rsidR="00847354" w:rsidRPr="001D5FBB" w:rsidRDefault="00847354" w:rsidP="001D5FBB">
            <w:pPr>
              <w:spacing w:line="360" w:lineRule="auto"/>
              <w:rPr>
                <w:rFonts w:cstheme="majorBidi"/>
              </w:rPr>
            </w:pPr>
            <w:r w:rsidRPr="001D5FBB">
              <w:rPr>
                <w:rFonts w:cstheme="majorBidi"/>
              </w:rPr>
              <w:t>α</w:t>
            </w:r>
            <w:r w:rsidRPr="00C81891">
              <w:rPr>
                <w:rFonts w:cstheme="majorBidi"/>
                <w:vertAlign w:val="subscript"/>
              </w:rPr>
              <w:t>1</w:t>
            </w:r>
          </w:p>
        </w:tc>
        <w:tc>
          <w:tcPr>
            <w:tcW w:w="5200" w:type="dxa"/>
            <w:hideMark/>
          </w:tcPr>
          <w:p w14:paraId="23BA7B9F" w14:textId="77777777" w:rsidR="00847354" w:rsidRPr="001D5FBB" w:rsidRDefault="00847354" w:rsidP="001D5FBB">
            <w:pPr>
              <w:spacing w:line="360" w:lineRule="auto"/>
              <w:jc w:val="both"/>
              <w:rPr>
                <w:rFonts w:cstheme="majorBidi"/>
              </w:rPr>
            </w:pPr>
            <w:r w:rsidRPr="001D5FBB">
              <w:rPr>
                <w:rFonts w:cstheme="majorBidi"/>
              </w:rPr>
              <w:t>Mutation rate due to INH</w:t>
            </w:r>
          </w:p>
        </w:tc>
        <w:tc>
          <w:tcPr>
            <w:tcW w:w="1230" w:type="dxa"/>
            <w:hideMark/>
          </w:tcPr>
          <w:p w14:paraId="44254D8A" w14:textId="75DB8596" w:rsidR="00847354" w:rsidRPr="001D5FBB" w:rsidRDefault="00152A8C" w:rsidP="001D5FBB">
            <w:pPr>
              <w:spacing w:line="360" w:lineRule="auto"/>
              <w:rPr>
                <w:rFonts w:cstheme="majorBidi"/>
              </w:rPr>
            </w:pPr>
            <w:r w:rsidRPr="001D5FBB">
              <w:rPr>
                <w:rFonts w:cstheme="majorBidi"/>
              </w:rPr>
              <w:t>0.06</w:t>
            </w:r>
          </w:p>
        </w:tc>
        <w:tc>
          <w:tcPr>
            <w:tcW w:w="1086" w:type="dxa"/>
            <w:hideMark/>
          </w:tcPr>
          <w:p w14:paraId="661C8B9C"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7C48B337" w14:textId="77777777" w:rsidTr="004C5223">
        <w:trPr>
          <w:cnfStyle w:val="000000010000" w:firstRow="0" w:lastRow="0" w:firstColumn="0" w:lastColumn="0" w:oddVBand="0" w:evenVBand="0" w:oddHBand="0" w:evenHBand="1" w:firstRowFirstColumn="0" w:firstRowLastColumn="0" w:lastRowFirstColumn="0" w:lastRowLastColumn="0"/>
          <w:trHeight w:val="587"/>
        </w:trPr>
        <w:tc>
          <w:tcPr>
            <w:tcW w:w="1620" w:type="dxa"/>
            <w:hideMark/>
          </w:tcPr>
          <w:p w14:paraId="670DC554" w14:textId="77777777" w:rsidR="00847354" w:rsidRPr="001D5FBB" w:rsidRDefault="00847354" w:rsidP="001D5FBB">
            <w:pPr>
              <w:spacing w:line="360" w:lineRule="auto"/>
              <w:rPr>
                <w:rFonts w:cstheme="majorBidi"/>
              </w:rPr>
            </w:pPr>
            <w:r w:rsidRPr="001D5FBB">
              <w:rPr>
                <w:rFonts w:cstheme="majorBidi"/>
              </w:rPr>
              <w:t>d</w:t>
            </w:r>
            <w:r w:rsidRPr="00C81891">
              <w:rPr>
                <w:rFonts w:cstheme="majorBidi"/>
                <w:vertAlign w:val="subscript"/>
              </w:rPr>
              <w:t>1</w:t>
            </w:r>
          </w:p>
        </w:tc>
        <w:tc>
          <w:tcPr>
            <w:tcW w:w="5200" w:type="dxa"/>
            <w:hideMark/>
          </w:tcPr>
          <w:p w14:paraId="16581F41" w14:textId="77777777" w:rsidR="00847354" w:rsidRPr="001D5FBB" w:rsidRDefault="00847354" w:rsidP="001D5FBB">
            <w:pPr>
              <w:spacing w:line="360" w:lineRule="auto"/>
              <w:jc w:val="both"/>
              <w:rPr>
                <w:rFonts w:cstheme="majorBidi"/>
              </w:rPr>
            </w:pPr>
            <w:r w:rsidRPr="001D5FBB">
              <w:rPr>
                <w:rFonts w:cstheme="majorBidi"/>
              </w:rPr>
              <w:t>Killing rate of sensitive bacteria by INH</w:t>
            </w:r>
          </w:p>
        </w:tc>
        <w:tc>
          <w:tcPr>
            <w:tcW w:w="1230" w:type="dxa"/>
            <w:hideMark/>
          </w:tcPr>
          <w:p w14:paraId="4DB3BE21" w14:textId="38F116BD" w:rsidR="00847354" w:rsidRPr="001D5FBB" w:rsidRDefault="00152A8C" w:rsidP="001D5FBB">
            <w:pPr>
              <w:spacing w:line="360" w:lineRule="auto"/>
              <w:rPr>
                <w:rFonts w:cstheme="majorBidi"/>
              </w:rPr>
            </w:pPr>
            <w:r w:rsidRPr="001D5FBB">
              <w:rPr>
                <w:rFonts w:cstheme="majorBidi"/>
              </w:rPr>
              <w:t>0.30</w:t>
            </w:r>
          </w:p>
        </w:tc>
        <w:tc>
          <w:tcPr>
            <w:tcW w:w="1086" w:type="dxa"/>
            <w:hideMark/>
          </w:tcPr>
          <w:p w14:paraId="0391D6B4"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0AB5CAFC" w14:textId="77777777" w:rsidTr="004C5223">
        <w:trPr>
          <w:trHeight w:val="569"/>
        </w:trPr>
        <w:tc>
          <w:tcPr>
            <w:tcW w:w="1620" w:type="dxa"/>
            <w:hideMark/>
          </w:tcPr>
          <w:p w14:paraId="0C1051ED" w14:textId="77777777" w:rsidR="00847354" w:rsidRPr="001D5FBB" w:rsidRDefault="00847354" w:rsidP="001D5FBB">
            <w:pPr>
              <w:spacing w:line="360" w:lineRule="auto"/>
              <w:rPr>
                <w:rFonts w:cstheme="majorBidi"/>
              </w:rPr>
            </w:pPr>
            <w:r w:rsidRPr="001D5FBB">
              <w:rPr>
                <w:rFonts w:cstheme="majorBidi"/>
              </w:rPr>
              <w:t>α</w:t>
            </w:r>
            <w:r w:rsidRPr="00C81891">
              <w:rPr>
                <w:rFonts w:cstheme="majorBidi"/>
                <w:vertAlign w:val="subscript"/>
              </w:rPr>
              <w:t>2</w:t>
            </w:r>
          </w:p>
        </w:tc>
        <w:tc>
          <w:tcPr>
            <w:tcW w:w="5200" w:type="dxa"/>
            <w:hideMark/>
          </w:tcPr>
          <w:p w14:paraId="692397D5" w14:textId="77777777" w:rsidR="00847354" w:rsidRPr="001D5FBB" w:rsidRDefault="00847354" w:rsidP="001D5FBB">
            <w:pPr>
              <w:spacing w:line="360" w:lineRule="auto"/>
              <w:jc w:val="both"/>
              <w:rPr>
                <w:rFonts w:cstheme="majorBidi"/>
              </w:rPr>
            </w:pPr>
            <w:r w:rsidRPr="001D5FBB">
              <w:rPr>
                <w:rFonts w:cstheme="majorBidi"/>
              </w:rPr>
              <w:t>Mutation rate due to PZA</w:t>
            </w:r>
          </w:p>
        </w:tc>
        <w:tc>
          <w:tcPr>
            <w:tcW w:w="1230" w:type="dxa"/>
            <w:hideMark/>
          </w:tcPr>
          <w:p w14:paraId="1584C310" w14:textId="671464E0" w:rsidR="00847354" w:rsidRPr="001D5FBB" w:rsidRDefault="00152A8C" w:rsidP="001D5FBB">
            <w:pPr>
              <w:spacing w:line="360" w:lineRule="auto"/>
              <w:rPr>
                <w:rFonts w:cstheme="majorBidi"/>
              </w:rPr>
            </w:pPr>
            <w:r w:rsidRPr="001D5FBB">
              <w:rPr>
                <w:rFonts w:cstheme="majorBidi"/>
              </w:rPr>
              <w:t>0.02</w:t>
            </w:r>
          </w:p>
        </w:tc>
        <w:tc>
          <w:tcPr>
            <w:tcW w:w="1086" w:type="dxa"/>
            <w:hideMark/>
          </w:tcPr>
          <w:p w14:paraId="213BF9E2"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18FA491B" w14:textId="77777777" w:rsidTr="004C5223">
        <w:trPr>
          <w:cnfStyle w:val="000000010000" w:firstRow="0" w:lastRow="0" w:firstColumn="0" w:lastColumn="0" w:oddVBand="0" w:evenVBand="0" w:oddHBand="0" w:evenHBand="1" w:firstRowFirstColumn="0" w:firstRowLastColumn="0" w:lastRowFirstColumn="0" w:lastRowLastColumn="0"/>
          <w:trHeight w:val="587"/>
        </w:trPr>
        <w:tc>
          <w:tcPr>
            <w:tcW w:w="1620" w:type="dxa"/>
            <w:hideMark/>
          </w:tcPr>
          <w:p w14:paraId="7B38D6FF" w14:textId="77777777" w:rsidR="00847354" w:rsidRPr="001D5FBB" w:rsidRDefault="00847354" w:rsidP="001D5FBB">
            <w:pPr>
              <w:spacing w:line="360" w:lineRule="auto"/>
              <w:rPr>
                <w:rFonts w:cstheme="majorBidi"/>
              </w:rPr>
            </w:pPr>
            <w:r w:rsidRPr="001D5FBB">
              <w:rPr>
                <w:rFonts w:cstheme="majorBidi"/>
              </w:rPr>
              <w:t>d</w:t>
            </w:r>
            <w:r w:rsidRPr="00C81891">
              <w:rPr>
                <w:rFonts w:cstheme="majorBidi"/>
                <w:vertAlign w:val="subscript"/>
              </w:rPr>
              <w:t>2</w:t>
            </w:r>
          </w:p>
        </w:tc>
        <w:tc>
          <w:tcPr>
            <w:tcW w:w="5200" w:type="dxa"/>
            <w:hideMark/>
          </w:tcPr>
          <w:p w14:paraId="4E9CF058" w14:textId="77777777" w:rsidR="00847354" w:rsidRPr="001D5FBB" w:rsidRDefault="00847354" w:rsidP="001D5FBB">
            <w:pPr>
              <w:spacing w:line="360" w:lineRule="auto"/>
              <w:jc w:val="both"/>
              <w:rPr>
                <w:rFonts w:cstheme="majorBidi"/>
              </w:rPr>
            </w:pPr>
            <w:r w:rsidRPr="001D5FBB">
              <w:rPr>
                <w:rFonts w:cstheme="majorBidi"/>
              </w:rPr>
              <w:t>Killing rate of sensitive bacteria by PZA</w:t>
            </w:r>
          </w:p>
        </w:tc>
        <w:tc>
          <w:tcPr>
            <w:tcW w:w="1230" w:type="dxa"/>
            <w:hideMark/>
          </w:tcPr>
          <w:p w14:paraId="75BD359C" w14:textId="1041FD40" w:rsidR="00847354" w:rsidRPr="001D5FBB" w:rsidRDefault="00152A8C" w:rsidP="001D5FBB">
            <w:pPr>
              <w:spacing w:line="360" w:lineRule="auto"/>
              <w:rPr>
                <w:rFonts w:cstheme="majorBidi"/>
              </w:rPr>
            </w:pPr>
            <w:r w:rsidRPr="001D5FBB">
              <w:rPr>
                <w:rFonts w:cstheme="majorBidi"/>
              </w:rPr>
              <w:t>0.05</w:t>
            </w:r>
          </w:p>
        </w:tc>
        <w:tc>
          <w:tcPr>
            <w:tcW w:w="1086" w:type="dxa"/>
            <w:hideMark/>
          </w:tcPr>
          <w:p w14:paraId="76BE931C"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2D1AD621" w14:textId="77777777" w:rsidTr="004C5223">
        <w:trPr>
          <w:trHeight w:val="569"/>
        </w:trPr>
        <w:tc>
          <w:tcPr>
            <w:tcW w:w="1620" w:type="dxa"/>
            <w:hideMark/>
          </w:tcPr>
          <w:p w14:paraId="54D360AE" w14:textId="77777777" w:rsidR="00847354" w:rsidRPr="001D5FBB" w:rsidRDefault="00847354" w:rsidP="001D5FBB">
            <w:pPr>
              <w:spacing w:line="360" w:lineRule="auto"/>
              <w:rPr>
                <w:rFonts w:cstheme="majorBidi"/>
              </w:rPr>
            </w:pPr>
            <w:r w:rsidRPr="001D5FBB">
              <w:rPr>
                <w:rFonts w:cstheme="majorBidi"/>
              </w:rPr>
              <w:t>μ</w:t>
            </w:r>
            <w:r w:rsidRPr="002241D6">
              <w:rPr>
                <w:rFonts w:cstheme="majorBidi"/>
                <w:vertAlign w:val="subscript"/>
              </w:rPr>
              <w:t>1</w:t>
            </w:r>
          </w:p>
        </w:tc>
        <w:tc>
          <w:tcPr>
            <w:tcW w:w="5200" w:type="dxa"/>
            <w:hideMark/>
          </w:tcPr>
          <w:p w14:paraId="4C30E52D" w14:textId="77777777" w:rsidR="00847354" w:rsidRPr="001D5FBB" w:rsidRDefault="00847354" w:rsidP="001D5FBB">
            <w:pPr>
              <w:spacing w:line="360" w:lineRule="auto"/>
              <w:jc w:val="both"/>
              <w:rPr>
                <w:rFonts w:cstheme="majorBidi"/>
              </w:rPr>
            </w:pPr>
            <w:r w:rsidRPr="001D5FBB">
              <w:rPr>
                <w:rFonts w:cstheme="majorBidi"/>
              </w:rPr>
              <w:t>Clearance rate of INH</w:t>
            </w:r>
          </w:p>
        </w:tc>
        <w:tc>
          <w:tcPr>
            <w:tcW w:w="1230" w:type="dxa"/>
            <w:hideMark/>
          </w:tcPr>
          <w:p w14:paraId="0AD4D3C1" w14:textId="77777777" w:rsidR="00847354" w:rsidRPr="001D5FBB" w:rsidRDefault="00847354" w:rsidP="001D5FBB">
            <w:pPr>
              <w:spacing w:line="360" w:lineRule="auto"/>
              <w:rPr>
                <w:rFonts w:cstheme="majorBidi"/>
              </w:rPr>
            </w:pPr>
            <w:r w:rsidRPr="001D5FBB">
              <w:rPr>
                <w:rFonts w:cstheme="majorBidi"/>
              </w:rPr>
              <w:t>0.06</w:t>
            </w:r>
          </w:p>
        </w:tc>
        <w:tc>
          <w:tcPr>
            <w:tcW w:w="1086" w:type="dxa"/>
            <w:hideMark/>
          </w:tcPr>
          <w:p w14:paraId="21CC55E0" w14:textId="77777777" w:rsidR="00847354" w:rsidRPr="001D5FBB" w:rsidRDefault="00847354" w:rsidP="001D5FBB">
            <w:pPr>
              <w:spacing w:line="360" w:lineRule="auto"/>
              <w:rPr>
                <w:rFonts w:cstheme="majorBidi"/>
              </w:rPr>
            </w:pPr>
            <w:r w:rsidRPr="001D5FBB">
              <w:rPr>
                <w:rFonts w:cstheme="majorBidi"/>
              </w:rPr>
              <w:t>day⁻¹</w:t>
            </w:r>
          </w:p>
        </w:tc>
      </w:tr>
      <w:tr w:rsidR="00847354" w:rsidRPr="001D5FBB" w14:paraId="3A2B6A3E" w14:textId="77777777" w:rsidTr="004C5223">
        <w:trPr>
          <w:cnfStyle w:val="000000010000" w:firstRow="0" w:lastRow="0" w:firstColumn="0" w:lastColumn="0" w:oddVBand="0" w:evenVBand="0" w:oddHBand="0" w:evenHBand="1" w:firstRowFirstColumn="0" w:firstRowLastColumn="0" w:lastRowFirstColumn="0" w:lastRowLastColumn="0"/>
          <w:trHeight w:val="569"/>
        </w:trPr>
        <w:tc>
          <w:tcPr>
            <w:tcW w:w="1620" w:type="dxa"/>
            <w:hideMark/>
          </w:tcPr>
          <w:p w14:paraId="79957DE9" w14:textId="77777777" w:rsidR="00847354" w:rsidRPr="001D5FBB" w:rsidRDefault="00847354" w:rsidP="001D5FBB">
            <w:pPr>
              <w:spacing w:line="360" w:lineRule="auto"/>
              <w:rPr>
                <w:rFonts w:cstheme="majorBidi"/>
              </w:rPr>
            </w:pPr>
            <w:r w:rsidRPr="001D5FBB">
              <w:rPr>
                <w:rFonts w:cstheme="majorBidi"/>
              </w:rPr>
              <w:t>μ</w:t>
            </w:r>
            <w:r w:rsidRPr="002241D6">
              <w:rPr>
                <w:rFonts w:cstheme="majorBidi"/>
                <w:vertAlign w:val="subscript"/>
              </w:rPr>
              <w:t>2</w:t>
            </w:r>
          </w:p>
        </w:tc>
        <w:tc>
          <w:tcPr>
            <w:tcW w:w="5200" w:type="dxa"/>
            <w:hideMark/>
          </w:tcPr>
          <w:p w14:paraId="770C503F" w14:textId="77777777" w:rsidR="00847354" w:rsidRPr="001D5FBB" w:rsidRDefault="00847354" w:rsidP="001D5FBB">
            <w:pPr>
              <w:spacing w:line="360" w:lineRule="auto"/>
              <w:jc w:val="both"/>
              <w:rPr>
                <w:rFonts w:cstheme="majorBidi"/>
              </w:rPr>
            </w:pPr>
            <w:r w:rsidRPr="001D5FBB">
              <w:rPr>
                <w:rFonts w:cstheme="majorBidi"/>
              </w:rPr>
              <w:t>Clearance rate of PZA</w:t>
            </w:r>
          </w:p>
        </w:tc>
        <w:tc>
          <w:tcPr>
            <w:tcW w:w="1230" w:type="dxa"/>
            <w:hideMark/>
          </w:tcPr>
          <w:p w14:paraId="2E6F83CA" w14:textId="77777777" w:rsidR="00847354" w:rsidRPr="001D5FBB" w:rsidRDefault="00847354" w:rsidP="001D5FBB">
            <w:pPr>
              <w:spacing w:line="360" w:lineRule="auto"/>
              <w:rPr>
                <w:rFonts w:cstheme="majorBidi"/>
              </w:rPr>
            </w:pPr>
            <w:r w:rsidRPr="001D5FBB">
              <w:rPr>
                <w:rFonts w:cstheme="majorBidi"/>
              </w:rPr>
              <w:t>0.03</w:t>
            </w:r>
          </w:p>
        </w:tc>
        <w:tc>
          <w:tcPr>
            <w:tcW w:w="1086" w:type="dxa"/>
            <w:hideMark/>
          </w:tcPr>
          <w:p w14:paraId="071F9C73" w14:textId="77777777" w:rsidR="00847354" w:rsidRPr="001D5FBB" w:rsidRDefault="00847354" w:rsidP="001D5FBB">
            <w:pPr>
              <w:spacing w:line="360" w:lineRule="auto"/>
              <w:rPr>
                <w:rFonts w:cstheme="majorBidi"/>
              </w:rPr>
            </w:pPr>
            <w:r w:rsidRPr="001D5FBB">
              <w:rPr>
                <w:rFonts w:cstheme="majorBidi"/>
              </w:rPr>
              <w:t>day⁻¹</w:t>
            </w:r>
          </w:p>
        </w:tc>
      </w:tr>
    </w:tbl>
    <w:p w14:paraId="7E57AEF9" w14:textId="77777777" w:rsidR="00847354" w:rsidRPr="001D5FBB" w:rsidRDefault="00847354" w:rsidP="001D5FBB">
      <w:pPr>
        <w:spacing w:line="360" w:lineRule="auto"/>
        <w:jc w:val="both"/>
        <w:rPr>
          <w:rFonts w:asciiTheme="majorBidi" w:hAnsiTheme="majorBidi" w:cstheme="majorBidi"/>
          <w:b/>
          <w:bCs/>
        </w:rPr>
      </w:pPr>
    </w:p>
    <w:p w14:paraId="07079B4D" w14:textId="0696C55C" w:rsidR="00F6735A" w:rsidRPr="001D5FBB" w:rsidRDefault="00F6735A" w:rsidP="001D5FBB">
      <w:pPr>
        <w:spacing w:line="360" w:lineRule="auto"/>
        <w:jc w:val="both"/>
        <w:rPr>
          <w:rFonts w:asciiTheme="majorBidi" w:hAnsiTheme="majorBidi" w:cstheme="majorBidi"/>
          <w:b/>
          <w:bCs/>
        </w:rPr>
      </w:pPr>
      <w:r w:rsidRPr="001D5FBB">
        <w:rPr>
          <w:rFonts w:asciiTheme="majorBidi" w:hAnsiTheme="majorBidi" w:cstheme="majorBidi"/>
          <w:b/>
          <w:bCs/>
        </w:rPr>
        <w:t>Initial Conditions</w:t>
      </w:r>
    </w:p>
    <w:tbl>
      <w:tblPr>
        <w:tblStyle w:val="project2"/>
        <w:tblW w:w="0" w:type="auto"/>
        <w:tblLook w:val="0420" w:firstRow="1" w:lastRow="0" w:firstColumn="0" w:lastColumn="0" w:noHBand="0" w:noVBand="1"/>
      </w:tblPr>
      <w:tblGrid>
        <w:gridCol w:w="1102"/>
        <w:gridCol w:w="2670"/>
        <w:gridCol w:w="953"/>
        <w:gridCol w:w="4116"/>
      </w:tblGrid>
      <w:tr w:rsidR="00F6735A" w:rsidRPr="001D5FBB" w14:paraId="7DA462F7" w14:textId="77777777" w:rsidTr="008D4027">
        <w:trPr>
          <w:cnfStyle w:val="100000000000" w:firstRow="1" w:lastRow="0" w:firstColumn="0" w:lastColumn="0" w:oddVBand="0" w:evenVBand="0" w:oddHBand="0" w:evenHBand="0" w:firstRowFirstColumn="0" w:firstRowLastColumn="0" w:lastRowFirstColumn="0" w:lastRowLastColumn="0"/>
          <w:trHeight w:val="618"/>
        </w:trPr>
        <w:tc>
          <w:tcPr>
            <w:tcW w:w="0" w:type="auto"/>
            <w:hideMark/>
          </w:tcPr>
          <w:p w14:paraId="49DD9BF5" w14:textId="77777777" w:rsidR="00F6735A" w:rsidRPr="001D5FBB" w:rsidRDefault="00F6735A" w:rsidP="001D5FBB">
            <w:pPr>
              <w:spacing w:line="360" w:lineRule="auto"/>
              <w:rPr>
                <w:rFonts w:cstheme="majorBidi"/>
                <w:b w:val="0"/>
                <w:bCs w:val="0"/>
              </w:rPr>
            </w:pPr>
            <w:r w:rsidRPr="001D5FBB">
              <w:rPr>
                <w:rFonts w:cstheme="majorBidi"/>
              </w:rPr>
              <w:t>Variable</w:t>
            </w:r>
          </w:p>
        </w:tc>
        <w:tc>
          <w:tcPr>
            <w:tcW w:w="0" w:type="auto"/>
            <w:hideMark/>
          </w:tcPr>
          <w:p w14:paraId="55B4EEAD" w14:textId="77777777" w:rsidR="00F6735A" w:rsidRPr="001D5FBB" w:rsidRDefault="00F6735A" w:rsidP="001D5FBB">
            <w:pPr>
              <w:spacing w:line="360" w:lineRule="auto"/>
              <w:rPr>
                <w:rFonts w:cstheme="majorBidi"/>
                <w:b w:val="0"/>
                <w:bCs w:val="0"/>
              </w:rPr>
            </w:pPr>
            <w:r w:rsidRPr="001D5FBB">
              <w:rPr>
                <w:rFonts w:cstheme="majorBidi"/>
              </w:rPr>
              <w:t>Description</w:t>
            </w:r>
          </w:p>
        </w:tc>
        <w:tc>
          <w:tcPr>
            <w:tcW w:w="953" w:type="dxa"/>
            <w:hideMark/>
          </w:tcPr>
          <w:p w14:paraId="19355989" w14:textId="77777777" w:rsidR="00F6735A" w:rsidRPr="001D5FBB" w:rsidRDefault="00F6735A" w:rsidP="001D5FBB">
            <w:pPr>
              <w:spacing w:line="360" w:lineRule="auto"/>
              <w:rPr>
                <w:rFonts w:cstheme="majorBidi"/>
                <w:b w:val="0"/>
                <w:bCs w:val="0"/>
              </w:rPr>
            </w:pPr>
            <w:r w:rsidRPr="001D5FBB">
              <w:rPr>
                <w:rFonts w:cstheme="majorBidi"/>
              </w:rPr>
              <w:t>Value</w:t>
            </w:r>
          </w:p>
        </w:tc>
        <w:tc>
          <w:tcPr>
            <w:tcW w:w="4116" w:type="dxa"/>
            <w:hideMark/>
          </w:tcPr>
          <w:p w14:paraId="2EB8ABD2" w14:textId="77777777" w:rsidR="00F6735A" w:rsidRPr="001D5FBB" w:rsidRDefault="00F6735A" w:rsidP="001D5FBB">
            <w:pPr>
              <w:spacing w:line="360" w:lineRule="auto"/>
              <w:rPr>
                <w:rFonts w:cstheme="majorBidi"/>
                <w:b w:val="0"/>
                <w:bCs w:val="0"/>
              </w:rPr>
            </w:pPr>
            <w:r w:rsidRPr="001D5FBB">
              <w:rPr>
                <w:rFonts w:cstheme="majorBidi"/>
              </w:rPr>
              <w:t>Justification</w:t>
            </w:r>
          </w:p>
        </w:tc>
      </w:tr>
      <w:tr w:rsidR="00F6735A" w:rsidRPr="001D5FBB" w14:paraId="46E7D771" w14:textId="77777777" w:rsidTr="008D4027">
        <w:trPr>
          <w:trHeight w:val="655"/>
        </w:trPr>
        <w:tc>
          <w:tcPr>
            <w:tcW w:w="0" w:type="auto"/>
            <w:hideMark/>
          </w:tcPr>
          <w:p w14:paraId="2675891B" w14:textId="77777777" w:rsidR="00F6735A" w:rsidRPr="001D5FBB" w:rsidRDefault="00F6735A" w:rsidP="001D5FBB">
            <w:pPr>
              <w:spacing w:line="360" w:lineRule="auto"/>
              <w:rPr>
                <w:rFonts w:cstheme="majorBidi"/>
              </w:rPr>
            </w:pPr>
            <w:proofErr w:type="gramStart"/>
            <w:r w:rsidRPr="001D5FBB">
              <w:rPr>
                <w:rFonts w:cstheme="majorBidi"/>
              </w:rPr>
              <w:t>s(</w:t>
            </w:r>
            <w:proofErr w:type="gramEnd"/>
            <w:r w:rsidRPr="001D5FBB">
              <w:rPr>
                <w:rFonts w:cstheme="majorBidi"/>
              </w:rPr>
              <w:t>0)</w:t>
            </w:r>
          </w:p>
        </w:tc>
        <w:tc>
          <w:tcPr>
            <w:tcW w:w="0" w:type="auto"/>
            <w:hideMark/>
          </w:tcPr>
          <w:p w14:paraId="06198F87" w14:textId="77777777" w:rsidR="00F6735A" w:rsidRPr="001D5FBB" w:rsidRDefault="00F6735A" w:rsidP="001D5FBB">
            <w:pPr>
              <w:spacing w:line="360" w:lineRule="auto"/>
              <w:jc w:val="both"/>
              <w:rPr>
                <w:rFonts w:cstheme="majorBidi"/>
              </w:rPr>
            </w:pPr>
            <w:r w:rsidRPr="001D5FBB">
              <w:rPr>
                <w:rFonts w:cstheme="majorBidi"/>
              </w:rPr>
              <w:t>Initial sensitive bacteria</w:t>
            </w:r>
          </w:p>
        </w:tc>
        <w:tc>
          <w:tcPr>
            <w:tcW w:w="953" w:type="dxa"/>
            <w:hideMark/>
          </w:tcPr>
          <w:p w14:paraId="1DA3E2CB" w14:textId="77777777" w:rsidR="00F6735A" w:rsidRPr="001D5FBB" w:rsidRDefault="00F6735A" w:rsidP="001D5FBB">
            <w:pPr>
              <w:spacing w:line="360" w:lineRule="auto"/>
              <w:rPr>
                <w:rFonts w:cstheme="majorBidi"/>
              </w:rPr>
            </w:pPr>
            <w:r w:rsidRPr="001D5FBB">
              <w:rPr>
                <w:rFonts w:cstheme="majorBidi"/>
              </w:rPr>
              <w:t>0.80</w:t>
            </w:r>
          </w:p>
        </w:tc>
        <w:tc>
          <w:tcPr>
            <w:tcW w:w="4116" w:type="dxa"/>
            <w:hideMark/>
          </w:tcPr>
          <w:p w14:paraId="33405ACA" w14:textId="77777777" w:rsidR="00F6735A" w:rsidRPr="001D5FBB" w:rsidRDefault="00F6735A" w:rsidP="001D5FBB">
            <w:pPr>
              <w:spacing w:line="360" w:lineRule="auto"/>
              <w:jc w:val="both"/>
              <w:rPr>
                <w:rFonts w:cstheme="majorBidi"/>
              </w:rPr>
            </w:pPr>
            <w:r w:rsidRPr="001D5FBB">
              <w:rPr>
                <w:rFonts w:cstheme="majorBidi"/>
              </w:rPr>
              <w:t>Heavy bacterial load at start of treatment</w:t>
            </w:r>
          </w:p>
        </w:tc>
      </w:tr>
      <w:tr w:rsidR="00F6735A" w:rsidRPr="001D5FBB" w14:paraId="66843402" w14:textId="77777777" w:rsidTr="00F504CD">
        <w:trPr>
          <w:cnfStyle w:val="000000010000" w:firstRow="0" w:lastRow="0" w:firstColumn="0" w:lastColumn="0" w:oddVBand="0" w:evenVBand="0" w:oddHBand="0" w:evenHBand="1" w:firstRowFirstColumn="0" w:firstRowLastColumn="0" w:lastRowFirstColumn="0" w:lastRowLastColumn="0"/>
        </w:trPr>
        <w:tc>
          <w:tcPr>
            <w:tcW w:w="0" w:type="auto"/>
            <w:hideMark/>
          </w:tcPr>
          <w:p w14:paraId="4740DEA5" w14:textId="77777777" w:rsidR="00F6735A" w:rsidRPr="001D5FBB" w:rsidRDefault="00F6735A" w:rsidP="001D5FBB">
            <w:pPr>
              <w:spacing w:line="360" w:lineRule="auto"/>
              <w:rPr>
                <w:rFonts w:cstheme="majorBidi"/>
              </w:rPr>
            </w:pPr>
            <w:proofErr w:type="gramStart"/>
            <w:r w:rsidRPr="001D5FBB">
              <w:rPr>
                <w:rFonts w:cstheme="majorBidi"/>
              </w:rPr>
              <w:t>r(</w:t>
            </w:r>
            <w:proofErr w:type="gramEnd"/>
            <w:r w:rsidRPr="001D5FBB">
              <w:rPr>
                <w:rFonts w:cstheme="majorBidi"/>
              </w:rPr>
              <w:t>0)</w:t>
            </w:r>
          </w:p>
        </w:tc>
        <w:tc>
          <w:tcPr>
            <w:tcW w:w="0" w:type="auto"/>
            <w:hideMark/>
          </w:tcPr>
          <w:p w14:paraId="1EAA3C8E" w14:textId="77777777" w:rsidR="00F6735A" w:rsidRPr="001D5FBB" w:rsidRDefault="00F6735A" w:rsidP="001D5FBB">
            <w:pPr>
              <w:spacing w:line="360" w:lineRule="auto"/>
              <w:jc w:val="both"/>
              <w:rPr>
                <w:rFonts w:cstheme="majorBidi"/>
              </w:rPr>
            </w:pPr>
            <w:r w:rsidRPr="001D5FBB">
              <w:rPr>
                <w:rFonts w:cstheme="majorBidi"/>
              </w:rPr>
              <w:t>Initial resistant bacteria</w:t>
            </w:r>
          </w:p>
        </w:tc>
        <w:tc>
          <w:tcPr>
            <w:tcW w:w="953" w:type="dxa"/>
            <w:hideMark/>
          </w:tcPr>
          <w:p w14:paraId="03E1DA8C" w14:textId="77777777" w:rsidR="00F6735A" w:rsidRPr="001D5FBB" w:rsidRDefault="00F6735A" w:rsidP="001D5FBB">
            <w:pPr>
              <w:spacing w:line="360" w:lineRule="auto"/>
              <w:rPr>
                <w:rFonts w:cstheme="majorBidi"/>
              </w:rPr>
            </w:pPr>
            <w:r w:rsidRPr="001D5FBB">
              <w:rPr>
                <w:rFonts w:cstheme="majorBidi"/>
              </w:rPr>
              <w:t>0.05</w:t>
            </w:r>
          </w:p>
        </w:tc>
        <w:tc>
          <w:tcPr>
            <w:tcW w:w="4116" w:type="dxa"/>
            <w:hideMark/>
          </w:tcPr>
          <w:p w14:paraId="0A89E0DD" w14:textId="77777777" w:rsidR="00F6735A" w:rsidRPr="001D5FBB" w:rsidRDefault="00F6735A" w:rsidP="001D5FBB">
            <w:pPr>
              <w:spacing w:line="360" w:lineRule="auto"/>
              <w:jc w:val="both"/>
              <w:rPr>
                <w:rFonts w:cstheme="majorBidi"/>
              </w:rPr>
            </w:pPr>
            <w:r w:rsidRPr="001D5FBB">
              <w:rPr>
                <w:rFonts w:cstheme="majorBidi"/>
              </w:rPr>
              <w:t>Small resistant population already present</w:t>
            </w:r>
          </w:p>
        </w:tc>
      </w:tr>
      <w:tr w:rsidR="00F6735A" w:rsidRPr="001D5FBB" w14:paraId="1A157B9E" w14:textId="77777777" w:rsidTr="008D4027">
        <w:trPr>
          <w:trHeight w:val="673"/>
        </w:trPr>
        <w:tc>
          <w:tcPr>
            <w:tcW w:w="0" w:type="auto"/>
            <w:hideMark/>
          </w:tcPr>
          <w:p w14:paraId="78CC13A1" w14:textId="77777777" w:rsidR="00F6735A" w:rsidRPr="001D5FBB" w:rsidRDefault="00F6735A" w:rsidP="001D5FBB">
            <w:pPr>
              <w:spacing w:line="360" w:lineRule="auto"/>
              <w:rPr>
                <w:rFonts w:cstheme="majorBidi"/>
              </w:rPr>
            </w:pPr>
            <w:proofErr w:type="gramStart"/>
            <w:r w:rsidRPr="001D5FBB">
              <w:rPr>
                <w:rFonts w:cstheme="majorBidi"/>
              </w:rPr>
              <w:t>b(</w:t>
            </w:r>
            <w:proofErr w:type="gramEnd"/>
            <w:r w:rsidRPr="001D5FBB">
              <w:rPr>
                <w:rFonts w:cstheme="majorBidi"/>
              </w:rPr>
              <w:t>0)</w:t>
            </w:r>
          </w:p>
        </w:tc>
        <w:tc>
          <w:tcPr>
            <w:tcW w:w="0" w:type="auto"/>
            <w:hideMark/>
          </w:tcPr>
          <w:p w14:paraId="4819FEB3" w14:textId="77777777" w:rsidR="00F6735A" w:rsidRPr="001D5FBB" w:rsidRDefault="00F6735A" w:rsidP="001D5FBB">
            <w:pPr>
              <w:spacing w:line="360" w:lineRule="auto"/>
              <w:jc w:val="both"/>
              <w:rPr>
                <w:rFonts w:cstheme="majorBidi"/>
              </w:rPr>
            </w:pPr>
            <w:r w:rsidRPr="001D5FBB">
              <w:rPr>
                <w:rFonts w:cstheme="majorBidi"/>
              </w:rPr>
              <w:t>Initial immune cells</w:t>
            </w:r>
          </w:p>
        </w:tc>
        <w:tc>
          <w:tcPr>
            <w:tcW w:w="953" w:type="dxa"/>
            <w:hideMark/>
          </w:tcPr>
          <w:p w14:paraId="284CF292" w14:textId="77777777" w:rsidR="00F6735A" w:rsidRPr="001D5FBB" w:rsidRDefault="00F6735A" w:rsidP="001D5FBB">
            <w:pPr>
              <w:spacing w:line="360" w:lineRule="auto"/>
              <w:rPr>
                <w:rFonts w:cstheme="majorBidi"/>
              </w:rPr>
            </w:pPr>
            <w:r w:rsidRPr="001D5FBB">
              <w:rPr>
                <w:rFonts w:cstheme="majorBidi"/>
              </w:rPr>
              <w:t>0.05</w:t>
            </w:r>
          </w:p>
        </w:tc>
        <w:tc>
          <w:tcPr>
            <w:tcW w:w="4116" w:type="dxa"/>
            <w:hideMark/>
          </w:tcPr>
          <w:p w14:paraId="2B0280D7" w14:textId="77777777" w:rsidR="00F6735A" w:rsidRPr="001D5FBB" w:rsidRDefault="00F6735A" w:rsidP="001D5FBB">
            <w:pPr>
              <w:spacing w:line="360" w:lineRule="auto"/>
              <w:jc w:val="both"/>
              <w:rPr>
                <w:rFonts w:cstheme="majorBidi"/>
              </w:rPr>
            </w:pPr>
            <w:r w:rsidRPr="001D5FBB">
              <w:rPr>
                <w:rFonts w:cstheme="majorBidi"/>
              </w:rPr>
              <w:t>Weak immune response at start</w:t>
            </w:r>
          </w:p>
        </w:tc>
      </w:tr>
      <w:tr w:rsidR="00F6735A" w:rsidRPr="001D5FBB" w14:paraId="37F9A7BE" w14:textId="77777777" w:rsidTr="008D4027">
        <w:trPr>
          <w:cnfStyle w:val="000000010000" w:firstRow="0" w:lastRow="0" w:firstColumn="0" w:lastColumn="0" w:oddVBand="0" w:evenVBand="0" w:oddHBand="0" w:evenHBand="1" w:firstRowFirstColumn="0" w:firstRowLastColumn="0" w:lastRowFirstColumn="0" w:lastRowLastColumn="0"/>
          <w:trHeight w:val="754"/>
        </w:trPr>
        <w:tc>
          <w:tcPr>
            <w:tcW w:w="0" w:type="auto"/>
            <w:hideMark/>
          </w:tcPr>
          <w:p w14:paraId="45342920" w14:textId="77777777" w:rsidR="00F6735A" w:rsidRPr="001D5FBB" w:rsidRDefault="00F6735A" w:rsidP="001D5FBB">
            <w:pPr>
              <w:spacing w:line="360" w:lineRule="auto"/>
              <w:rPr>
                <w:rFonts w:cstheme="majorBidi"/>
              </w:rPr>
            </w:pPr>
            <w:r w:rsidRPr="001D5FBB">
              <w:rPr>
                <w:rFonts w:cstheme="majorBidi"/>
              </w:rPr>
              <w:t>a</w:t>
            </w:r>
            <w:r w:rsidRPr="0005170C">
              <w:rPr>
                <w:rFonts w:cstheme="majorBidi"/>
                <w:vertAlign w:val="subscript"/>
              </w:rPr>
              <w:t>1</w:t>
            </w:r>
            <w:r w:rsidRPr="001D5FBB">
              <w:rPr>
                <w:rFonts w:cstheme="majorBidi"/>
              </w:rPr>
              <w:t>(0)</w:t>
            </w:r>
          </w:p>
        </w:tc>
        <w:tc>
          <w:tcPr>
            <w:tcW w:w="0" w:type="auto"/>
            <w:hideMark/>
          </w:tcPr>
          <w:p w14:paraId="7D1A8A76" w14:textId="77777777" w:rsidR="00F6735A" w:rsidRPr="001D5FBB" w:rsidRDefault="00F6735A" w:rsidP="001D5FBB">
            <w:pPr>
              <w:spacing w:line="360" w:lineRule="auto"/>
              <w:jc w:val="both"/>
              <w:rPr>
                <w:rFonts w:cstheme="majorBidi"/>
              </w:rPr>
            </w:pPr>
            <w:r w:rsidRPr="001D5FBB">
              <w:rPr>
                <w:rFonts w:cstheme="majorBidi"/>
              </w:rPr>
              <w:t>Initial INH concentration</w:t>
            </w:r>
          </w:p>
        </w:tc>
        <w:tc>
          <w:tcPr>
            <w:tcW w:w="953" w:type="dxa"/>
            <w:hideMark/>
          </w:tcPr>
          <w:p w14:paraId="7E3EC8E6" w14:textId="77777777" w:rsidR="00F6735A" w:rsidRPr="001D5FBB" w:rsidRDefault="00F6735A" w:rsidP="001D5FBB">
            <w:pPr>
              <w:spacing w:line="360" w:lineRule="auto"/>
              <w:rPr>
                <w:rFonts w:cstheme="majorBidi"/>
              </w:rPr>
            </w:pPr>
            <w:r w:rsidRPr="001D5FBB">
              <w:rPr>
                <w:rFonts w:cstheme="majorBidi"/>
              </w:rPr>
              <w:t>0.05</w:t>
            </w:r>
          </w:p>
        </w:tc>
        <w:tc>
          <w:tcPr>
            <w:tcW w:w="4116" w:type="dxa"/>
            <w:hideMark/>
          </w:tcPr>
          <w:p w14:paraId="49AE1F75" w14:textId="77777777" w:rsidR="00F6735A" w:rsidRPr="001D5FBB" w:rsidRDefault="00F6735A" w:rsidP="001D5FBB">
            <w:pPr>
              <w:spacing w:line="360" w:lineRule="auto"/>
              <w:jc w:val="both"/>
              <w:rPr>
                <w:rFonts w:cstheme="majorBidi"/>
              </w:rPr>
            </w:pPr>
            <w:r w:rsidRPr="001D5FBB">
              <w:rPr>
                <w:rFonts w:cstheme="majorBidi"/>
              </w:rPr>
              <w:t>Antibiotic just administered</w:t>
            </w:r>
          </w:p>
        </w:tc>
      </w:tr>
      <w:tr w:rsidR="00F6735A" w:rsidRPr="001D5FBB" w14:paraId="39C84E3E" w14:textId="77777777" w:rsidTr="008D4027">
        <w:trPr>
          <w:trHeight w:val="718"/>
        </w:trPr>
        <w:tc>
          <w:tcPr>
            <w:tcW w:w="0" w:type="auto"/>
            <w:tcBorders>
              <w:bottom w:val="single" w:sz="4" w:space="0" w:color="000000" w:themeColor="text1"/>
            </w:tcBorders>
            <w:hideMark/>
          </w:tcPr>
          <w:p w14:paraId="7FA4EE80" w14:textId="77777777" w:rsidR="00F6735A" w:rsidRPr="001D5FBB" w:rsidRDefault="00F6735A" w:rsidP="001D5FBB">
            <w:pPr>
              <w:spacing w:line="360" w:lineRule="auto"/>
              <w:rPr>
                <w:rFonts w:cstheme="majorBidi"/>
              </w:rPr>
            </w:pPr>
            <w:r w:rsidRPr="001D5FBB">
              <w:rPr>
                <w:rFonts w:cstheme="majorBidi"/>
              </w:rPr>
              <w:t>a</w:t>
            </w:r>
            <w:r w:rsidRPr="005064AE">
              <w:rPr>
                <w:rFonts w:cstheme="majorBidi"/>
                <w:vertAlign w:val="subscript"/>
              </w:rPr>
              <w:t>2</w:t>
            </w:r>
            <w:r w:rsidRPr="001D5FBB">
              <w:rPr>
                <w:rFonts w:cstheme="majorBidi"/>
              </w:rPr>
              <w:t>(0)</w:t>
            </w:r>
          </w:p>
        </w:tc>
        <w:tc>
          <w:tcPr>
            <w:tcW w:w="0" w:type="auto"/>
            <w:tcBorders>
              <w:bottom w:val="single" w:sz="4" w:space="0" w:color="000000" w:themeColor="text1"/>
            </w:tcBorders>
            <w:hideMark/>
          </w:tcPr>
          <w:p w14:paraId="755E9377" w14:textId="77777777" w:rsidR="00F6735A" w:rsidRPr="001D5FBB" w:rsidRDefault="00F6735A" w:rsidP="001D5FBB">
            <w:pPr>
              <w:spacing w:line="360" w:lineRule="auto"/>
              <w:jc w:val="both"/>
              <w:rPr>
                <w:rFonts w:cstheme="majorBidi"/>
              </w:rPr>
            </w:pPr>
            <w:r w:rsidRPr="001D5FBB">
              <w:rPr>
                <w:rFonts w:cstheme="majorBidi"/>
              </w:rPr>
              <w:t>Initial PZA concentration</w:t>
            </w:r>
          </w:p>
        </w:tc>
        <w:tc>
          <w:tcPr>
            <w:tcW w:w="953" w:type="dxa"/>
            <w:tcBorders>
              <w:bottom w:val="single" w:sz="4" w:space="0" w:color="000000" w:themeColor="text1"/>
            </w:tcBorders>
            <w:hideMark/>
          </w:tcPr>
          <w:p w14:paraId="484C3CE2" w14:textId="77777777" w:rsidR="00F6735A" w:rsidRPr="001D5FBB" w:rsidRDefault="00F6735A" w:rsidP="001D5FBB">
            <w:pPr>
              <w:spacing w:line="360" w:lineRule="auto"/>
              <w:rPr>
                <w:rFonts w:cstheme="majorBidi"/>
              </w:rPr>
            </w:pPr>
            <w:r w:rsidRPr="001D5FBB">
              <w:rPr>
                <w:rFonts w:cstheme="majorBidi"/>
              </w:rPr>
              <w:t>0.02</w:t>
            </w:r>
          </w:p>
        </w:tc>
        <w:tc>
          <w:tcPr>
            <w:tcW w:w="4116" w:type="dxa"/>
            <w:tcBorders>
              <w:bottom w:val="single" w:sz="4" w:space="0" w:color="000000" w:themeColor="text1"/>
            </w:tcBorders>
            <w:hideMark/>
          </w:tcPr>
          <w:p w14:paraId="2FC87F4C" w14:textId="77777777" w:rsidR="00F6735A" w:rsidRPr="001D5FBB" w:rsidRDefault="00F6735A" w:rsidP="001D5FBB">
            <w:pPr>
              <w:spacing w:line="360" w:lineRule="auto"/>
              <w:jc w:val="both"/>
              <w:rPr>
                <w:rFonts w:cstheme="majorBidi"/>
              </w:rPr>
            </w:pPr>
            <w:r w:rsidRPr="001D5FBB">
              <w:rPr>
                <w:rFonts w:cstheme="majorBidi"/>
              </w:rPr>
              <w:t>Antibiotic just administered</w:t>
            </w:r>
          </w:p>
        </w:tc>
      </w:tr>
    </w:tbl>
    <w:p w14:paraId="546E6CE0" w14:textId="5F8E0A65" w:rsidR="00F6735A" w:rsidRPr="001D5FBB" w:rsidRDefault="00F6735A" w:rsidP="001D5FBB">
      <w:pPr>
        <w:spacing w:line="360" w:lineRule="auto"/>
        <w:jc w:val="both"/>
        <w:rPr>
          <w:rFonts w:asciiTheme="majorBidi" w:hAnsiTheme="majorBidi" w:cstheme="majorBidi"/>
        </w:rPr>
      </w:pPr>
    </w:p>
    <w:p w14:paraId="617EA7BE" w14:textId="77777777" w:rsidR="00DF3650" w:rsidRDefault="00DF3650" w:rsidP="001D5FBB">
      <w:pPr>
        <w:spacing w:line="360" w:lineRule="auto"/>
        <w:jc w:val="both"/>
        <w:rPr>
          <w:rFonts w:asciiTheme="majorBidi" w:hAnsiTheme="majorBidi" w:cstheme="majorBidi"/>
          <w:b/>
          <w:bCs/>
          <w:sz w:val="28"/>
          <w:szCs w:val="28"/>
        </w:rPr>
      </w:pPr>
    </w:p>
    <w:p w14:paraId="44889CE5" w14:textId="77777777" w:rsidR="00DF3650" w:rsidRDefault="00DF3650" w:rsidP="001D5FBB">
      <w:pPr>
        <w:spacing w:line="360" w:lineRule="auto"/>
        <w:jc w:val="both"/>
        <w:rPr>
          <w:rFonts w:asciiTheme="majorBidi" w:hAnsiTheme="majorBidi" w:cstheme="majorBidi"/>
          <w:b/>
          <w:bCs/>
          <w:sz w:val="28"/>
          <w:szCs w:val="28"/>
        </w:rPr>
      </w:pPr>
    </w:p>
    <w:p w14:paraId="43C9D493" w14:textId="54C30A32" w:rsidR="00F6735A" w:rsidRPr="005E060C" w:rsidRDefault="00281E47"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2.4</w:t>
      </w:r>
      <w:r w:rsidR="00F6735A" w:rsidRPr="005E060C">
        <w:rPr>
          <w:rFonts w:asciiTheme="majorBidi" w:hAnsiTheme="majorBidi" w:cstheme="majorBidi"/>
          <w:b/>
          <w:bCs/>
          <w:sz w:val="28"/>
          <w:szCs w:val="28"/>
        </w:rPr>
        <w:t>.2 Threshold Values A, B and C</w:t>
      </w:r>
    </w:p>
    <w:p w14:paraId="6ABB163A" w14:textId="26509A12" w:rsidR="00BB31CF" w:rsidRPr="001D5FBB" w:rsidRDefault="00F6735A" w:rsidP="00BB31CF">
      <w:pPr>
        <w:spacing w:line="360" w:lineRule="auto"/>
        <w:jc w:val="both"/>
        <w:rPr>
          <w:rFonts w:asciiTheme="majorBidi" w:hAnsiTheme="majorBidi" w:cstheme="majorBidi"/>
          <w:b/>
          <w:bCs/>
        </w:rPr>
      </w:pPr>
      <w:r w:rsidRPr="001D5FBB">
        <w:rPr>
          <w:rFonts w:asciiTheme="majorBidi" w:hAnsiTheme="majorBidi" w:cstheme="majorBidi"/>
          <w:b/>
          <w:bCs/>
        </w:rPr>
        <w:t>Computed Values for Both Cases</w:t>
      </w:r>
    </w:p>
    <w:tbl>
      <w:tblPr>
        <w:tblStyle w:val="project2"/>
        <w:tblW w:w="8488" w:type="dxa"/>
        <w:tblLook w:val="0420" w:firstRow="1" w:lastRow="0" w:firstColumn="0" w:lastColumn="0" w:noHBand="0" w:noVBand="1"/>
      </w:tblPr>
      <w:tblGrid>
        <w:gridCol w:w="2566"/>
        <w:gridCol w:w="3061"/>
        <w:gridCol w:w="1419"/>
        <w:gridCol w:w="1442"/>
      </w:tblGrid>
      <w:tr w:rsidR="00F6735A" w:rsidRPr="001D5FBB" w14:paraId="6AC79D4D" w14:textId="77777777" w:rsidTr="00F504CD">
        <w:trPr>
          <w:cnfStyle w:val="100000000000" w:firstRow="1" w:lastRow="0" w:firstColumn="0" w:lastColumn="0" w:oddVBand="0" w:evenVBand="0" w:oddHBand="0" w:evenHBand="0" w:firstRowFirstColumn="0" w:firstRowLastColumn="0" w:lastRowFirstColumn="0" w:lastRowLastColumn="0"/>
          <w:trHeight w:val="555"/>
        </w:trPr>
        <w:tc>
          <w:tcPr>
            <w:tcW w:w="0" w:type="auto"/>
            <w:hideMark/>
          </w:tcPr>
          <w:p w14:paraId="0ACA3135" w14:textId="77777777" w:rsidR="00F6735A" w:rsidRPr="001D5FBB" w:rsidRDefault="00F6735A" w:rsidP="001D5FBB">
            <w:pPr>
              <w:spacing w:line="360" w:lineRule="auto"/>
              <w:jc w:val="both"/>
              <w:rPr>
                <w:rFonts w:cstheme="majorBidi"/>
                <w:b w:val="0"/>
                <w:bCs w:val="0"/>
              </w:rPr>
            </w:pPr>
            <w:r w:rsidRPr="001D5FBB">
              <w:rPr>
                <w:rFonts w:cstheme="majorBidi"/>
              </w:rPr>
              <w:t>Parameter</w:t>
            </w:r>
          </w:p>
        </w:tc>
        <w:tc>
          <w:tcPr>
            <w:tcW w:w="0" w:type="auto"/>
            <w:hideMark/>
          </w:tcPr>
          <w:p w14:paraId="09CE7DF2" w14:textId="77777777" w:rsidR="00F6735A" w:rsidRPr="001D5FBB" w:rsidRDefault="00F6735A" w:rsidP="001D5FBB">
            <w:pPr>
              <w:spacing w:line="360" w:lineRule="auto"/>
              <w:jc w:val="both"/>
              <w:rPr>
                <w:rFonts w:cstheme="majorBidi"/>
                <w:b w:val="0"/>
                <w:bCs w:val="0"/>
              </w:rPr>
            </w:pPr>
            <w:r w:rsidRPr="001D5FBB">
              <w:rPr>
                <w:rFonts w:cstheme="majorBidi"/>
              </w:rPr>
              <w:t>Formula</w:t>
            </w:r>
          </w:p>
        </w:tc>
        <w:tc>
          <w:tcPr>
            <w:tcW w:w="1419" w:type="dxa"/>
            <w:hideMark/>
          </w:tcPr>
          <w:p w14:paraId="51C26F86" w14:textId="77777777" w:rsidR="00F6735A" w:rsidRPr="001D5FBB" w:rsidRDefault="00F6735A" w:rsidP="001D5FBB">
            <w:pPr>
              <w:spacing w:line="360" w:lineRule="auto"/>
              <w:jc w:val="both"/>
              <w:rPr>
                <w:rFonts w:cstheme="majorBidi"/>
                <w:b w:val="0"/>
                <w:bCs w:val="0"/>
              </w:rPr>
            </w:pPr>
            <w:r w:rsidRPr="001D5FBB">
              <w:rPr>
                <w:rFonts w:cstheme="majorBidi"/>
              </w:rPr>
              <w:t>Case I</w:t>
            </w:r>
          </w:p>
        </w:tc>
        <w:tc>
          <w:tcPr>
            <w:tcW w:w="1442" w:type="dxa"/>
            <w:hideMark/>
          </w:tcPr>
          <w:p w14:paraId="2B3D53E1" w14:textId="77777777" w:rsidR="00F6735A" w:rsidRPr="001D5FBB" w:rsidRDefault="00F6735A" w:rsidP="001D5FBB">
            <w:pPr>
              <w:spacing w:line="360" w:lineRule="auto"/>
              <w:jc w:val="both"/>
              <w:rPr>
                <w:rFonts w:cstheme="majorBidi"/>
                <w:b w:val="0"/>
                <w:bCs w:val="0"/>
              </w:rPr>
            </w:pPr>
            <w:r w:rsidRPr="001D5FBB">
              <w:rPr>
                <w:rFonts w:cstheme="majorBidi"/>
              </w:rPr>
              <w:t>Case II</w:t>
            </w:r>
          </w:p>
        </w:tc>
      </w:tr>
      <w:tr w:rsidR="00F6735A" w:rsidRPr="001D5FBB" w14:paraId="019DC43A" w14:textId="77777777" w:rsidTr="00F504CD">
        <w:trPr>
          <w:trHeight w:val="572"/>
        </w:trPr>
        <w:tc>
          <w:tcPr>
            <w:tcW w:w="0" w:type="auto"/>
            <w:hideMark/>
          </w:tcPr>
          <w:p w14:paraId="06EA8684" w14:textId="77777777" w:rsidR="00F6735A" w:rsidRPr="001D5FBB" w:rsidRDefault="00F6735A" w:rsidP="001D5FBB">
            <w:pPr>
              <w:spacing w:line="360" w:lineRule="auto"/>
              <w:rPr>
                <w:rFonts w:cstheme="majorBidi"/>
              </w:rPr>
            </w:pPr>
            <w:r w:rsidRPr="001D5FBB">
              <w:rPr>
                <w:rFonts w:cstheme="majorBidi"/>
              </w:rPr>
              <w:t>A</w:t>
            </w:r>
          </w:p>
        </w:tc>
        <w:tc>
          <w:tcPr>
            <w:tcW w:w="0" w:type="auto"/>
            <w:hideMark/>
          </w:tcPr>
          <w:p w14:paraId="6E372D06" w14:textId="77777777" w:rsidR="00F6735A" w:rsidRPr="001D5FBB" w:rsidRDefault="00F6735A" w:rsidP="001D5FBB">
            <w:pPr>
              <w:spacing w:line="360" w:lineRule="auto"/>
              <w:jc w:val="both"/>
              <w:rPr>
                <w:rFonts w:cstheme="majorBidi"/>
              </w:rPr>
            </w:pPr>
            <w:r w:rsidRPr="001D5FBB">
              <w:rPr>
                <w:rFonts w:cstheme="majorBidi"/>
              </w:rPr>
              <w:t>(β</w:t>
            </w:r>
            <w:r w:rsidRPr="00A0032D">
              <w:rPr>
                <w:rFonts w:cstheme="majorBidi"/>
                <w:vertAlign w:val="subscript"/>
              </w:rPr>
              <w:t>S</w:t>
            </w:r>
            <w:r w:rsidRPr="001D5FBB">
              <w:rPr>
                <w:rFonts w:cstheme="majorBidi"/>
              </w:rPr>
              <w:t xml:space="preserve"> − Σ(α</w:t>
            </w:r>
            <w:r w:rsidRPr="00A46438">
              <w:rPr>
                <w:rFonts w:cstheme="majorBidi"/>
                <w:vertAlign w:val="subscript"/>
              </w:rPr>
              <w:t>i</w:t>
            </w:r>
            <w:r w:rsidRPr="001D5FBB">
              <w:rPr>
                <w:rFonts w:cstheme="majorBidi"/>
              </w:rPr>
              <w:t>+d</w:t>
            </w:r>
            <w:r w:rsidRPr="000D1FC6">
              <w:rPr>
                <w:rFonts w:cstheme="majorBidi"/>
                <w:vertAlign w:val="subscript"/>
              </w:rPr>
              <w:t>i</w:t>
            </w:r>
            <w:r w:rsidRPr="001D5FBB">
              <w:rPr>
                <w:rFonts w:cstheme="majorBidi"/>
              </w:rPr>
              <w:t>)) / (β</w:t>
            </w:r>
            <w:r w:rsidRPr="00A0032D">
              <w:rPr>
                <w:rFonts w:cstheme="majorBidi"/>
                <w:vertAlign w:val="subscript"/>
              </w:rPr>
              <w:t>S</w:t>
            </w:r>
            <w:r w:rsidRPr="001D5FBB">
              <w:rPr>
                <w:rFonts w:cstheme="majorBidi"/>
              </w:rPr>
              <w:t>+η)</w:t>
            </w:r>
          </w:p>
        </w:tc>
        <w:tc>
          <w:tcPr>
            <w:tcW w:w="1419" w:type="dxa"/>
            <w:hideMark/>
          </w:tcPr>
          <w:p w14:paraId="55C72C6D" w14:textId="77777777" w:rsidR="00F6735A" w:rsidRPr="001D5FBB" w:rsidRDefault="00F6735A" w:rsidP="001D5FBB">
            <w:pPr>
              <w:spacing w:line="360" w:lineRule="auto"/>
              <w:rPr>
                <w:rFonts w:cstheme="majorBidi"/>
              </w:rPr>
            </w:pPr>
            <w:r w:rsidRPr="001D5FBB">
              <w:rPr>
                <w:rFonts w:cstheme="majorBidi"/>
              </w:rPr>
              <w:t>0.2000</w:t>
            </w:r>
          </w:p>
        </w:tc>
        <w:tc>
          <w:tcPr>
            <w:tcW w:w="1442" w:type="dxa"/>
            <w:hideMark/>
          </w:tcPr>
          <w:p w14:paraId="55002524" w14:textId="759C9043" w:rsidR="00F6735A" w:rsidRPr="001D5FBB" w:rsidRDefault="00ED4E23" w:rsidP="001D5FBB">
            <w:pPr>
              <w:spacing w:line="360" w:lineRule="auto"/>
              <w:rPr>
                <w:rFonts w:cstheme="majorBidi"/>
              </w:rPr>
            </w:pPr>
            <w:r w:rsidRPr="001D5FBB">
              <w:rPr>
                <w:rFonts w:cstheme="majorBidi"/>
              </w:rPr>
              <w:t>0.3364</w:t>
            </w:r>
          </w:p>
        </w:tc>
      </w:tr>
      <w:tr w:rsidR="00F6735A" w:rsidRPr="001D5FBB" w14:paraId="29BBB76D" w14:textId="77777777" w:rsidTr="00F504CD">
        <w:trPr>
          <w:cnfStyle w:val="000000010000" w:firstRow="0" w:lastRow="0" w:firstColumn="0" w:lastColumn="0" w:oddVBand="0" w:evenVBand="0" w:oddHBand="0" w:evenHBand="1" w:firstRowFirstColumn="0" w:firstRowLastColumn="0" w:lastRowFirstColumn="0" w:lastRowLastColumn="0"/>
          <w:trHeight w:val="555"/>
        </w:trPr>
        <w:tc>
          <w:tcPr>
            <w:tcW w:w="0" w:type="auto"/>
            <w:hideMark/>
          </w:tcPr>
          <w:p w14:paraId="1C7D9900" w14:textId="77777777" w:rsidR="00F6735A" w:rsidRPr="001D5FBB" w:rsidRDefault="00F6735A" w:rsidP="001D5FBB">
            <w:pPr>
              <w:spacing w:line="360" w:lineRule="auto"/>
              <w:rPr>
                <w:rFonts w:cstheme="majorBidi"/>
              </w:rPr>
            </w:pPr>
            <w:r w:rsidRPr="001D5FBB">
              <w:rPr>
                <w:rFonts w:cstheme="majorBidi"/>
              </w:rPr>
              <w:t>B</w:t>
            </w:r>
          </w:p>
        </w:tc>
        <w:tc>
          <w:tcPr>
            <w:tcW w:w="0" w:type="auto"/>
            <w:hideMark/>
          </w:tcPr>
          <w:p w14:paraId="196343C2" w14:textId="77777777" w:rsidR="00F6735A" w:rsidRPr="001D5FBB" w:rsidRDefault="00F6735A" w:rsidP="001D5FBB">
            <w:pPr>
              <w:spacing w:line="360" w:lineRule="auto"/>
              <w:jc w:val="both"/>
              <w:rPr>
                <w:rFonts w:cstheme="majorBidi"/>
              </w:rPr>
            </w:pPr>
            <w:r w:rsidRPr="001D5FBB">
              <w:rPr>
                <w:rFonts w:cstheme="majorBidi"/>
              </w:rPr>
              <w:t>β</w:t>
            </w:r>
            <w:r w:rsidRPr="00A0032D">
              <w:rPr>
                <w:rFonts w:cstheme="majorBidi"/>
                <w:vertAlign w:val="subscript"/>
              </w:rPr>
              <w:t>R</w:t>
            </w:r>
            <w:r w:rsidRPr="001D5FBB">
              <w:rPr>
                <w:rFonts w:cstheme="majorBidi"/>
              </w:rPr>
              <w:t xml:space="preserve"> / (β</w:t>
            </w:r>
            <w:r w:rsidRPr="00A0032D">
              <w:rPr>
                <w:rFonts w:cstheme="majorBidi"/>
                <w:vertAlign w:val="subscript"/>
              </w:rPr>
              <w:t>R</w:t>
            </w:r>
            <w:r w:rsidRPr="001D5FBB">
              <w:rPr>
                <w:rFonts w:cstheme="majorBidi"/>
              </w:rPr>
              <w:t>+η)</w:t>
            </w:r>
          </w:p>
        </w:tc>
        <w:tc>
          <w:tcPr>
            <w:tcW w:w="1419" w:type="dxa"/>
            <w:hideMark/>
          </w:tcPr>
          <w:p w14:paraId="102B35A5" w14:textId="77777777" w:rsidR="00F6735A" w:rsidRPr="001D5FBB" w:rsidRDefault="00F6735A" w:rsidP="001D5FBB">
            <w:pPr>
              <w:spacing w:line="360" w:lineRule="auto"/>
              <w:rPr>
                <w:rFonts w:cstheme="majorBidi"/>
              </w:rPr>
            </w:pPr>
            <w:r w:rsidRPr="001D5FBB">
              <w:rPr>
                <w:rFonts w:cstheme="majorBidi"/>
              </w:rPr>
              <w:t>0.5714</w:t>
            </w:r>
          </w:p>
        </w:tc>
        <w:tc>
          <w:tcPr>
            <w:tcW w:w="1442" w:type="dxa"/>
            <w:hideMark/>
          </w:tcPr>
          <w:p w14:paraId="64B5B3B3" w14:textId="2C732C58" w:rsidR="00F6735A" w:rsidRPr="001D5FBB" w:rsidRDefault="00ED4E23" w:rsidP="001D5FBB">
            <w:pPr>
              <w:spacing w:line="360" w:lineRule="auto"/>
              <w:rPr>
                <w:rFonts w:cstheme="majorBidi"/>
              </w:rPr>
            </w:pPr>
            <w:r w:rsidRPr="001D5FBB">
              <w:rPr>
                <w:rFonts w:cstheme="majorBidi"/>
              </w:rPr>
              <w:t>0.2500</w:t>
            </w:r>
          </w:p>
        </w:tc>
      </w:tr>
      <w:tr w:rsidR="00F6735A" w:rsidRPr="001D5FBB" w14:paraId="69665744" w14:textId="77777777" w:rsidTr="00F504CD">
        <w:trPr>
          <w:trHeight w:val="572"/>
        </w:trPr>
        <w:tc>
          <w:tcPr>
            <w:tcW w:w="0" w:type="auto"/>
            <w:hideMark/>
          </w:tcPr>
          <w:p w14:paraId="2178A738" w14:textId="77777777" w:rsidR="00F6735A" w:rsidRPr="001D5FBB" w:rsidRDefault="00F6735A" w:rsidP="001D5FBB">
            <w:pPr>
              <w:spacing w:line="360" w:lineRule="auto"/>
              <w:rPr>
                <w:rFonts w:cstheme="majorBidi"/>
              </w:rPr>
            </w:pPr>
            <w:r w:rsidRPr="001D5FBB">
              <w:rPr>
                <w:rFonts w:cstheme="majorBidi"/>
              </w:rPr>
              <w:t>C</w:t>
            </w:r>
          </w:p>
        </w:tc>
        <w:tc>
          <w:tcPr>
            <w:tcW w:w="0" w:type="auto"/>
            <w:hideMark/>
          </w:tcPr>
          <w:p w14:paraId="2CB3C1EC" w14:textId="77777777" w:rsidR="00F6735A" w:rsidRPr="001D5FBB" w:rsidRDefault="00F6735A" w:rsidP="001D5FBB">
            <w:pPr>
              <w:spacing w:line="360" w:lineRule="auto"/>
              <w:jc w:val="both"/>
              <w:rPr>
                <w:rFonts w:cstheme="majorBidi"/>
              </w:rPr>
            </w:pPr>
            <w:r w:rsidRPr="001D5FBB">
              <w:rPr>
                <w:rFonts w:cstheme="majorBidi"/>
              </w:rPr>
              <w:t>Σα</w:t>
            </w:r>
            <w:r w:rsidRPr="00A46438">
              <w:rPr>
                <w:rFonts w:cstheme="majorBidi"/>
                <w:vertAlign w:val="subscript"/>
              </w:rPr>
              <w:t>i</w:t>
            </w:r>
            <w:r w:rsidRPr="001D5FBB">
              <w:rPr>
                <w:rFonts w:cstheme="majorBidi"/>
              </w:rPr>
              <w:t xml:space="preserve"> / (β</w:t>
            </w:r>
            <w:r w:rsidRPr="00DE600E">
              <w:rPr>
                <w:rFonts w:cstheme="majorBidi"/>
                <w:vertAlign w:val="subscript"/>
              </w:rPr>
              <w:t>R</w:t>
            </w:r>
            <w:r w:rsidRPr="001D5FBB">
              <w:rPr>
                <w:rFonts w:cstheme="majorBidi"/>
              </w:rPr>
              <w:t>+η)</w:t>
            </w:r>
          </w:p>
        </w:tc>
        <w:tc>
          <w:tcPr>
            <w:tcW w:w="1419" w:type="dxa"/>
            <w:hideMark/>
          </w:tcPr>
          <w:p w14:paraId="07234584" w14:textId="77777777" w:rsidR="00F6735A" w:rsidRPr="001D5FBB" w:rsidRDefault="00F6735A" w:rsidP="001D5FBB">
            <w:pPr>
              <w:spacing w:line="360" w:lineRule="auto"/>
              <w:rPr>
                <w:rFonts w:cstheme="majorBidi"/>
              </w:rPr>
            </w:pPr>
            <w:r w:rsidRPr="001D5FBB">
              <w:rPr>
                <w:rFonts w:cstheme="majorBidi"/>
              </w:rPr>
              <w:t>0.1143</w:t>
            </w:r>
          </w:p>
        </w:tc>
        <w:tc>
          <w:tcPr>
            <w:tcW w:w="1442" w:type="dxa"/>
            <w:hideMark/>
          </w:tcPr>
          <w:p w14:paraId="6F2E9711" w14:textId="77777777" w:rsidR="00F6735A" w:rsidRPr="001D5FBB" w:rsidRDefault="00F6735A" w:rsidP="001D5FBB">
            <w:pPr>
              <w:spacing w:line="360" w:lineRule="auto"/>
              <w:rPr>
                <w:rFonts w:cstheme="majorBidi"/>
              </w:rPr>
            </w:pPr>
            <w:r w:rsidRPr="001D5FBB">
              <w:rPr>
                <w:rFonts w:cstheme="majorBidi"/>
              </w:rPr>
              <w:t>0.0267</w:t>
            </w:r>
          </w:p>
        </w:tc>
      </w:tr>
      <w:tr w:rsidR="00F6735A" w:rsidRPr="001D5FBB" w14:paraId="3C20B4EC" w14:textId="77777777" w:rsidTr="009D4149">
        <w:trPr>
          <w:cnfStyle w:val="000000010000" w:firstRow="0" w:lastRow="0" w:firstColumn="0" w:lastColumn="0" w:oddVBand="0" w:evenVBand="0" w:oddHBand="0" w:evenHBand="1" w:firstRowFirstColumn="0" w:firstRowLastColumn="0" w:lastRowFirstColumn="0" w:lastRowLastColumn="0"/>
          <w:trHeight w:val="572"/>
        </w:trPr>
        <w:tc>
          <w:tcPr>
            <w:tcW w:w="0" w:type="auto"/>
            <w:hideMark/>
          </w:tcPr>
          <w:p w14:paraId="162EC1B8" w14:textId="77777777" w:rsidR="00F6735A" w:rsidRPr="001D5FBB" w:rsidRDefault="00F6735A" w:rsidP="004C5223">
            <w:pPr>
              <w:spacing w:line="360" w:lineRule="auto"/>
              <w:rPr>
                <w:rFonts w:cstheme="majorBidi"/>
              </w:rPr>
            </w:pPr>
            <w:r w:rsidRPr="001D5FBB">
              <w:rPr>
                <w:rFonts w:cstheme="majorBidi"/>
              </w:rPr>
              <w:t>Condition</w:t>
            </w:r>
          </w:p>
        </w:tc>
        <w:tc>
          <w:tcPr>
            <w:tcW w:w="0" w:type="auto"/>
            <w:hideMark/>
          </w:tcPr>
          <w:p w14:paraId="1ACA668B" w14:textId="77777777" w:rsidR="00F6735A" w:rsidRPr="001D5FBB" w:rsidRDefault="00F6735A" w:rsidP="001D5FBB">
            <w:pPr>
              <w:spacing w:line="360" w:lineRule="auto"/>
              <w:jc w:val="both"/>
              <w:rPr>
                <w:rFonts w:cstheme="majorBidi"/>
              </w:rPr>
            </w:pPr>
            <w:r w:rsidRPr="001D5FBB">
              <w:rPr>
                <w:rFonts w:cstheme="majorBidi"/>
              </w:rPr>
              <w:t>—</w:t>
            </w:r>
          </w:p>
        </w:tc>
        <w:tc>
          <w:tcPr>
            <w:tcW w:w="1419" w:type="dxa"/>
            <w:hideMark/>
          </w:tcPr>
          <w:p w14:paraId="61CCACE6" w14:textId="77777777" w:rsidR="00F6735A" w:rsidRPr="001D5FBB" w:rsidRDefault="00F6735A" w:rsidP="001D5FBB">
            <w:pPr>
              <w:spacing w:line="360" w:lineRule="auto"/>
              <w:rPr>
                <w:rFonts w:cstheme="majorBidi"/>
              </w:rPr>
            </w:pPr>
            <w:r w:rsidRPr="001D5FBB">
              <w:rPr>
                <w:rFonts w:cstheme="majorBidi"/>
              </w:rPr>
              <w:t>A &lt; B</w:t>
            </w:r>
          </w:p>
        </w:tc>
        <w:tc>
          <w:tcPr>
            <w:tcW w:w="1442" w:type="dxa"/>
            <w:hideMark/>
          </w:tcPr>
          <w:p w14:paraId="0411DB8F" w14:textId="77777777" w:rsidR="00F6735A" w:rsidRPr="001D5FBB" w:rsidRDefault="00F6735A" w:rsidP="001D5FBB">
            <w:pPr>
              <w:spacing w:line="360" w:lineRule="auto"/>
              <w:rPr>
                <w:rFonts w:cstheme="majorBidi"/>
              </w:rPr>
            </w:pPr>
            <w:r w:rsidRPr="001D5FBB">
              <w:rPr>
                <w:rFonts w:cstheme="majorBidi"/>
              </w:rPr>
              <w:t>A &gt; B</w:t>
            </w:r>
          </w:p>
        </w:tc>
      </w:tr>
      <w:tr w:rsidR="00F6735A" w:rsidRPr="001D5FBB" w14:paraId="183D044E" w14:textId="77777777" w:rsidTr="009D4149">
        <w:trPr>
          <w:trHeight w:val="555"/>
        </w:trPr>
        <w:tc>
          <w:tcPr>
            <w:tcW w:w="0" w:type="auto"/>
            <w:tcBorders>
              <w:bottom w:val="single" w:sz="4" w:space="0" w:color="000000" w:themeColor="text1"/>
            </w:tcBorders>
            <w:hideMark/>
          </w:tcPr>
          <w:p w14:paraId="4DC98F82" w14:textId="77777777" w:rsidR="00F6735A" w:rsidRPr="001D5FBB" w:rsidRDefault="00F6735A" w:rsidP="004C5223">
            <w:pPr>
              <w:spacing w:line="360" w:lineRule="auto"/>
              <w:rPr>
                <w:rFonts w:cstheme="majorBidi"/>
              </w:rPr>
            </w:pPr>
            <w:r w:rsidRPr="001D5FBB">
              <w:rPr>
                <w:rFonts w:cstheme="majorBidi"/>
              </w:rPr>
              <w:t>Stable Equilibrium</w:t>
            </w:r>
          </w:p>
        </w:tc>
        <w:tc>
          <w:tcPr>
            <w:tcW w:w="0" w:type="auto"/>
            <w:tcBorders>
              <w:bottom w:val="single" w:sz="4" w:space="0" w:color="000000" w:themeColor="text1"/>
            </w:tcBorders>
            <w:hideMark/>
          </w:tcPr>
          <w:p w14:paraId="48935CE5" w14:textId="77777777" w:rsidR="00F6735A" w:rsidRPr="001D5FBB" w:rsidRDefault="00F6735A" w:rsidP="001D5FBB">
            <w:pPr>
              <w:spacing w:line="360" w:lineRule="auto"/>
              <w:jc w:val="both"/>
              <w:rPr>
                <w:rFonts w:cstheme="majorBidi"/>
              </w:rPr>
            </w:pPr>
            <w:r w:rsidRPr="001D5FBB">
              <w:rPr>
                <w:rFonts w:cstheme="majorBidi"/>
              </w:rPr>
              <w:t>—</w:t>
            </w:r>
          </w:p>
        </w:tc>
        <w:tc>
          <w:tcPr>
            <w:tcW w:w="1419" w:type="dxa"/>
            <w:tcBorders>
              <w:bottom w:val="single" w:sz="4" w:space="0" w:color="000000" w:themeColor="text1"/>
            </w:tcBorders>
            <w:hideMark/>
          </w:tcPr>
          <w:p w14:paraId="585FA1E5" w14:textId="77777777" w:rsidR="00F6735A" w:rsidRPr="001D5FBB" w:rsidRDefault="00F6735A" w:rsidP="001D5FBB">
            <w:pPr>
              <w:spacing w:line="360" w:lineRule="auto"/>
              <w:rPr>
                <w:rFonts w:cstheme="majorBidi"/>
              </w:rPr>
            </w:pPr>
            <w:r w:rsidRPr="001D5FBB">
              <w:rPr>
                <w:rFonts w:cstheme="majorBidi"/>
              </w:rPr>
              <w:t>E2</w:t>
            </w:r>
          </w:p>
        </w:tc>
        <w:tc>
          <w:tcPr>
            <w:tcW w:w="1442" w:type="dxa"/>
            <w:tcBorders>
              <w:bottom w:val="single" w:sz="4" w:space="0" w:color="000000" w:themeColor="text1"/>
            </w:tcBorders>
            <w:hideMark/>
          </w:tcPr>
          <w:p w14:paraId="67D2ACD3" w14:textId="77777777" w:rsidR="00F6735A" w:rsidRPr="001D5FBB" w:rsidRDefault="00F6735A" w:rsidP="001D5FBB">
            <w:pPr>
              <w:spacing w:line="360" w:lineRule="auto"/>
              <w:rPr>
                <w:rFonts w:cstheme="majorBidi"/>
              </w:rPr>
            </w:pPr>
            <w:r w:rsidRPr="001D5FBB">
              <w:rPr>
                <w:rFonts w:cstheme="majorBidi"/>
              </w:rPr>
              <w:t>E3</w:t>
            </w:r>
          </w:p>
        </w:tc>
      </w:tr>
    </w:tbl>
    <w:p w14:paraId="15CED5C3" w14:textId="77777777" w:rsidR="00E0362D" w:rsidRPr="001D5FBB" w:rsidRDefault="00E0362D" w:rsidP="001D5FBB">
      <w:pPr>
        <w:spacing w:line="360" w:lineRule="auto"/>
        <w:jc w:val="both"/>
        <w:rPr>
          <w:rFonts w:asciiTheme="majorBidi" w:hAnsiTheme="majorBidi" w:cstheme="majorBidi"/>
        </w:rPr>
      </w:pPr>
    </w:p>
    <w:p w14:paraId="631A4BA5" w14:textId="515DC802" w:rsidR="00F6735A" w:rsidRPr="001D5FBB" w:rsidRDefault="00F6735A" w:rsidP="001D5FBB">
      <w:pPr>
        <w:spacing w:line="360" w:lineRule="auto"/>
        <w:jc w:val="both"/>
        <w:rPr>
          <w:rFonts w:asciiTheme="majorBidi" w:hAnsiTheme="majorBidi" w:cstheme="majorBidi"/>
        </w:rPr>
      </w:pPr>
      <w:r w:rsidRPr="001D5FBB">
        <w:rPr>
          <w:rFonts w:asciiTheme="majorBidi" w:hAnsiTheme="majorBidi" w:cstheme="majorBidi"/>
        </w:rPr>
        <w:t>In Case I where A &lt; B, the antibiotics and immune system together are strong enough to eliminate sensitive bacteria completely. However resistant bacteria survive because they are unaffected by antibiotics and can only be controlled by the immune system. The system converges to E2 where only resistant bacteria and immune cells coexist at equilibrium. This represents the clinically unfavorable outcome where antibiotic resistance has effectively won.</w:t>
      </w:r>
    </w:p>
    <w:p w14:paraId="4A093A05" w14:textId="5F03BFBC" w:rsidR="00F0155B" w:rsidRPr="001D5FBB" w:rsidRDefault="00F6735A" w:rsidP="001D5FBB">
      <w:pPr>
        <w:spacing w:line="360" w:lineRule="auto"/>
        <w:jc w:val="both"/>
        <w:rPr>
          <w:rFonts w:asciiTheme="majorBidi" w:hAnsiTheme="majorBidi" w:cstheme="majorBidi"/>
        </w:rPr>
      </w:pPr>
      <w:r w:rsidRPr="001D5FBB">
        <w:rPr>
          <w:rFonts w:asciiTheme="majorBidi" w:hAnsiTheme="majorBidi" w:cstheme="majorBidi"/>
        </w:rPr>
        <w:t>In Case II where A &gt; B, the antibiotics are too weak relative to the growth advantage of sensitive bacteria, or the resistant bacteria have a very high fitness cost making them slow to grow. Neither bacterial type is fully eliminated and the system converges to E3 where sensitive bacteria, resistant bacteria, and immune cells all coexist at a stable positive equilibrium.</w:t>
      </w:r>
    </w:p>
    <w:p w14:paraId="4C00ADF8" w14:textId="77777777" w:rsidR="008D4027" w:rsidRDefault="008D4027" w:rsidP="001D5FBB">
      <w:pPr>
        <w:spacing w:line="360" w:lineRule="auto"/>
        <w:jc w:val="both"/>
        <w:rPr>
          <w:rFonts w:asciiTheme="majorBidi" w:hAnsiTheme="majorBidi" w:cstheme="majorBidi"/>
          <w:b/>
          <w:bCs/>
          <w:sz w:val="28"/>
          <w:szCs w:val="28"/>
        </w:rPr>
      </w:pPr>
    </w:p>
    <w:p w14:paraId="26FD7AC9" w14:textId="261C8C7A" w:rsidR="008D4027" w:rsidRDefault="00BB31CF" w:rsidP="001D5FBB">
      <w:pPr>
        <w:spacing w:line="360" w:lineRule="auto"/>
        <w:jc w:val="both"/>
        <w:rPr>
          <w:rFonts w:asciiTheme="majorBidi" w:hAnsiTheme="majorBidi" w:cstheme="majorBidi"/>
          <w:b/>
          <w:bCs/>
          <w:sz w:val="28"/>
          <w:szCs w:val="28"/>
        </w:rPr>
      </w:pPr>
      <w:r w:rsidRPr="001D5FBB">
        <w:rPr>
          <w:rFonts w:asciiTheme="majorBidi" w:hAnsiTheme="majorBidi" w:cstheme="majorBidi"/>
        </w:rPr>
        <w:pict w14:anchorId="5092ADA6">
          <v:rect id="_x0000_i1421" style="width:0;height:1.5pt" o:hralign="center" o:hrstd="t" o:hr="t" fillcolor="#a0a0a0" stroked="f"/>
        </w:pict>
      </w:r>
    </w:p>
    <w:p w14:paraId="1C0D8102" w14:textId="77777777" w:rsidR="008D4027" w:rsidRDefault="008D4027" w:rsidP="001D5FBB">
      <w:pPr>
        <w:spacing w:line="360" w:lineRule="auto"/>
        <w:jc w:val="both"/>
        <w:rPr>
          <w:rFonts w:asciiTheme="majorBidi" w:hAnsiTheme="majorBidi" w:cstheme="majorBidi"/>
          <w:b/>
          <w:bCs/>
          <w:sz w:val="28"/>
          <w:szCs w:val="28"/>
        </w:rPr>
      </w:pPr>
    </w:p>
    <w:p w14:paraId="1CAD2E28" w14:textId="77777777" w:rsidR="008D4027" w:rsidRDefault="008D4027" w:rsidP="001D5FBB">
      <w:pPr>
        <w:spacing w:line="360" w:lineRule="auto"/>
        <w:jc w:val="both"/>
        <w:rPr>
          <w:rFonts w:asciiTheme="majorBidi" w:hAnsiTheme="majorBidi" w:cstheme="majorBidi"/>
          <w:b/>
          <w:bCs/>
          <w:sz w:val="28"/>
          <w:szCs w:val="28"/>
        </w:rPr>
      </w:pPr>
    </w:p>
    <w:p w14:paraId="6B54E250" w14:textId="77777777" w:rsidR="008D4027" w:rsidRDefault="008D4027" w:rsidP="001D5FBB">
      <w:pPr>
        <w:spacing w:line="360" w:lineRule="auto"/>
        <w:jc w:val="both"/>
        <w:rPr>
          <w:rFonts w:asciiTheme="majorBidi" w:hAnsiTheme="majorBidi" w:cstheme="majorBidi"/>
          <w:b/>
          <w:bCs/>
          <w:sz w:val="28"/>
          <w:szCs w:val="28"/>
        </w:rPr>
      </w:pPr>
    </w:p>
    <w:p w14:paraId="37523C36" w14:textId="77777777" w:rsidR="008D4027" w:rsidRDefault="008D4027" w:rsidP="001D5FBB">
      <w:pPr>
        <w:spacing w:line="360" w:lineRule="auto"/>
        <w:jc w:val="both"/>
        <w:rPr>
          <w:rFonts w:asciiTheme="majorBidi" w:hAnsiTheme="majorBidi" w:cstheme="majorBidi"/>
          <w:b/>
          <w:bCs/>
          <w:sz w:val="28"/>
          <w:szCs w:val="28"/>
        </w:rPr>
      </w:pPr>
    </w:p>
    <w:p w14:paraId="777CA1C0" w14:textId="77777777" w:rsidR="008D4027" w:rsidRDefault="008D4027" w:rsidP="001D5FBB">
      <w:pPr>
        <w:spacing w:line="360" w:lineRule="auto"/>
        <w:jc w:val="both"/>
        <w:rPr>
          <w:rFonts w:asciiTheme="majorBidi" w:hAnsiTheme="majorBidi" w:cstheme="majorBidi"/>
          <w:b/>
          <w:bCs/>
          <w:sz w:val="28"/>
          <w:szCs w:val="28"/>
        </w:rPr>
      </w:pPr>
    </w:p>
    <w:p w14:paraId="2B2D55B7" w14:textId="68DCBE47" w:rsidR="0026391B" w:rsidRPr="005E060C" w:rsidRDefault="00281E47"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2.4</w:t>
      </w:r>
      <w:r w:rsidR="0026391B" w:rsidRPr="005E060C">
        <w:rPr>
          <w:rFonts w:asciiTheme="majorBidi" w:hAnsiTheme="majorBidi" w:cstheme="majorBidi"/>
          <w:b/>
          <w:bCs/>
          <w:sz w:val="28"/>
          <w:szCs w:val="28"/>
        </w:rPr>
        <w:t>.3 Case I Results — A &lt; B</w:t>
      </w:r>
    </w:p>
    <w:p w14:paraId="319F4D55" w14:textId="5A66AD4F" w:rsidR="004A06E7" w:rsidRPr="001D5FBB" w:rsidRDefault="0026391B" w:rsidP="001D5FBB">
      <w:pPr>
        <w:spacing w:line="360" w:lineRule="auto"/>
        <w:jc w:val="both"/>
        <w:rPr>
          <w:rFonts w:asciiTheme="majorBidi" w:hAnsiTheme="majorBidi" w:cstheme="majorBidi"/>
        </w:rPr>
      </w:pPr>
      <w:r w:rsidRPr="001D5FBB">
        <w:rPr>
          <w:rFonts w:asciiTheme="majorBidi" w:hAnsiTheme="majorBidi" w:cstheme="majorBidi"/>
        </w:rPr>
        <w:t>All simulations in this section use the Case I parameters where A = 0.2000 and B = 0.5714, giving the condition A &lt; B. The system is therefore expected to converge to equilibrium E2 = (0, 0.5714, 0.5714, 1, 1).</w:t>
      </w:r>
    </w:p>
    <w:p w14:paraId="04AB7DE7" w14:textId="03563B8A" w:rsidR="00E61748" w:rsidRDefault="0069381B" w:rsidP="008D4027">
      <w:pPr>
        <w:spacing w:line="360" w:lineRule="auto"/>
        <w:jc w:val="both"/>
        <w:rPr>
          <w:rFonts w:asciiTheme="majorBidi" w:hAnsiTheme="majorBidi" w:cstheme="majorBidi"/>
        </w:rPr>
      </w:pPr>
      <w:r w:rsidRPr="001D5FBB">
        <w:rPr>
          <w:rFonts w:asciiTheme="majorBidi" w:hAnsiTheme="majorBidi" w:cstheme="majorBidi"/>
        </w:rPr>
        <w:t>The following plot shows the time evolution of all five state variables under Case I parameters where A = 0.2000 &lt; B = 0.5714.</w:t>
      </w:r>
    </w:p>
    <w:p w14:paraId="49D0B0E5" w14:textId="407C8949" w:rsidR="00003178" w:rsidRPr="001D5FBB" w:rsidRDefault="00003178" w:rsidP="001D5FBB">
      <w:pPr>
        <w:spacing w:line="360" w:lineRule="auto"/>
        <w:jc w:val="both"/>
        <w:rPr>
          <w:rFonts w:asciiTheme="majorBidi" w:hAnsiTheme="majorBidi" w:cstheme="majorBidi"/>
        </w:rPr>
      </w:pPr>
      <w:r>
        <w:rPr>
          <w:rFonts w:asciiTheme="majorBidi" w:hAnsiTheme="majorBidi" w:cstheme="majorBidi"/>
          <w:noProof/>
        </w:rPr>
        <w:drawing>
          <wp:inline distT="0" distB="0" distL="0" distR="0" wp14:anchorId="3D04164C" wp14:editId="6FDA5392">
            <wp:extent cx="5889009" cy="4163007"/>
            <wp:effectExtent l="0" t="0" r="0" b="9525"/>
            <wp:docPr id="171751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rotWithShape="1">
                    <a:blip r:embed="rId8">
                      <a:extLst>
                        <a:ext uri="{28A0092B-C50C-407E-A947-70E740481C1C}">
                          <a14:useLocalDpi xmlns:a14="http://schemas.microsoft.com/office/drawing/2010/main" val="0"/>
                        </a:ext>
                      </a:extLst>
                    </a:blip>
                    <a:srcRect l="4865" r="7804"/>
                    <a:stretch>
                      <a:fillRect/>
                    </a:stretch>
                  </pic:blipFill>
                  <pic:spPr bwMode="auto">
                    <a:xfrm>
                      <a:off x="0" y="0"/>
                      <a:ext cx="5940812" cy="4199627"/>
                    </a:xfrm>
                    <a:prstGeom prst="rect">
                      <a:avLst/>
                    </a:prstGeom>
                    <a:noFill/>
                    <a:ln>
                      <a:noFill/>
                    </a:ln>
                    <a:extLst>
                      <a:ext uri="{53640926-AAD7-44D8-BBD7-CCE9431645EC}">
                        <a14:shadowObscured xmlns:a14="http://schemas.microsoft.com/office/drawing/2010/main"/>
                      </a:ext>
                    </a:extLst>
                  </pic:spPr>
                </pic:pic>
              </a:graphicData>
            </a:graphic>
          </wp:inline>
        </w:drawing>
      </w:r>
    </w:p>
    <w:p w14:paraId="46FF85A0" w14:textId="67964C4A" w:rsidR="0026391B" w:rsidRPr="001D5FBB" w:rsidRDefault="004C00C4" w:rsidP="001D5FBB">
      <w:pPr>
        <w:spacing w:line="360" w:lineRule="auto"/>
        <w:jc w:val="center"/>
        <w:rPr>
          <w:rFonts w:asciiTheme="majorBidi" w:hAnsiTheme="majorBidi" w:cstheme="majorBidi"/>
        </w:rPr>
      </w:pPr>
      <w:r w:rsidRPr="001D5FBB">
        <w:rPr>
          <w:rFonts w:asciiTheme="majorBidi" w:hAnsiTheme="majorBidi" w:cstheme="majorBidi"/>
          <w:b/>
          <w:bCs/>
        </w:rPr>
        <w:t>Fig: 2.1</w:t>
      </w:r>
      <w:r w:rsidR="00A52D3B" w:rsidRPr="001D5FBB">
        <w:rPr>
          <w:rFonts w:asciiTheme="majorBidi" w:hAnsiTheme="majorBidi" w:cstheme="majorBidi"/>
          <w:b/>
          <w:bCs/>
        </w:rPr>
        <w:t xml:space="preserve"> </w:t>
      </w:r>
      <w:r w:rsidR="00A52D3B" w:rsidRPr="001D5FBB">
        <w:rPr>
          <w:rFonts w:asciiTheme="majorBidi" w:hAnsiTheme="majorBidi" w:cstheme="majorBidi"/>
        </w:rPr>
        <w:t>All 5 Variables Over Time</w:t>
      </w:r>
      <w:r w:rsidR="00210D0D" w:rsidRPr="001D5FBB">
        <w:rPr>
          <w:rFonts w:asciiTheme="majorBidi" w:hAnsiTheme="majorBidi" w:cstheme="majorBidi"/>
        </w:rPr>
        <w:t xml:space="preserve"> (A&lt;B)</w:t>
      </w:r>
    </w:p>
    <w:p w14:paraId="12DD5D87" w14:textId="3AC933D0" w:rsidR="00FB79A6" w:rsidRPr="001D5FBB" w:rsidRDefault="00BF4825" w:rsidP="001D5FBB">
      <w:pPr>
        <w:spacing w:line="360" w:lineRule="auto"/>
        <w:jc w:val="both"/>
        <w:rPr>
          <w:rFonts w:asciiTheme="majorBidi" w:hAnsiTheme="majorBidi" w:cstheme="majorBidi"/>
        </w:rPr>
      </w:pPr>
      <w:r w:rsidRPr="001D5FBB">
        <w:rPr>
          <w:rFonts w:asciiTheme="majorBidi" w:hAnsiTheme="majorBidi" w:cstheme="majorBidi"/>
        </w:rPr>
        <w:t>The plot shows</w:t>
      </w:r>
      <w:r w:rsidRPr="001D5FBB">
        <w:rPr>
          <w:rFonts w:asciiTheme="majorBidi" w:hAnsiTheme="majorBidi" w:cstheme="majorBidi"/>
          <w:b/>
          <w:bCs/>
        </w:rPr>
        <w:t xml:space="preserve"> </w:t>
      </w:r>
      <w:r w:rsidR="000D500D" w:rsidRPr="001D5FBB">
        <w:rPr>
          <w:rFonts w:asciiTheme="majorBidi" w:hAnsiTheme="majorBidi" w:cstheme="majorBidi"/>
        </w:rPr>
        <w:t xml:space="preserve">Sensitive bacteria steadily decline and reach zero by around day 60, wiped out by antibiotics and the immune system. Resistant bacteria survive and stabilize at a low level. Immune cells rise and settle at the same level as resistant bacteria. Both antibiotics quickly reach their maximum concentration and stay there. Overall, the system settles at equilibrium E₂ exactly as the math </w:t>
      </w:r>
      <w:r w:rsidR="0016638F" w:rsidRPr="001D5FBB">
        <w:rPr>
          <w:rFonts w:asciiTheme="majorBidi" w:hAnsiTheme="majorBidi" w:cstheme="majorBidi"/>
        </w:rPr>
        <w:t>predicted. The</w:t>
      </w:r>
      <w:r w:rsidR="00C51287" w:rsidRPr="001D5FBB">
        <w:rPr>
          <w:rFonts w:asciiTheme="majorBidi" w:hAnsiTheme="majorBidi" w:cstheme="majorBidi"/>
        </w:rPr>
        <w:t xml:space="preserve"> immune cell spike visible in the first 5 days reflects rapid proliferation in response to the high initial bacterial load.</w:t>
      </w:r>
    </w:p>
    <w:p w14:paraId="6CC1462B" w14:textId="77777777" w:rsidR="00BF4825" w:rsidRPr="001D5FBB" w:rsidRDefault="00BF4825" w:rsidP="001D5FBB">
      <w:pPr>
        <w:spacing w:line="360" w:lineRule="auto"/>
        <w:jc w:val="both"/>
        <w:rPr>
          <w:rFonts w:asciiTheme="majorBidi" w:hAnsiTheme="majorBidi" w:cstheme="majorBidi"/>
        </w:rPr>
      </w:pPr>
    </w:p>
    <w:p w14:paraId="63D24629" w14:textId="5BF8A43B" w:rsidR="0026391B" w:rsidRPr="001D5FBB" w:rsidRDefault="00C90CA8" w:rsidP="001D5FBB">
      <w:pPr>
        <w:spacing w:line="360" w:lineRule="auto"/>
        <w:jc w:val="both"/>
        <w:rPr>
          <w:rFonts w:asciiTheme="majorBidi" w:hAnsiTheme="majorBidi" w:cstheme="majorBidi"/>
        </w:rPr>
      </w:pPr>
      <w:r w:rsidRPr="001D5FBB">
        <w:rPr>
          <w:rFonts w:asciiTheme="majorBidi" w:hAnsiTheme="majorBidi" w:cstheme="majorBidi"/>
        </w:rPr>
        <w:lastRenderedPageBreak/>
        <w:t>The following plot isolates the relationship between total bacterial load and immune cell population over time.</w:t>
      </w:r>
    </w:p>
    <w:p w14:paraId="39507FAC" w14:textId="77777777" w:rsidR="00E61748" w:rsidRDefault="00E61748" w:rsidP="001D5FBB">
      <w:pPr>
        <w:spacing w:line="360" w:lineRule="auto"/>
        <w:jc w:val="both"/>
        <w:rPr>
          <w:rFonts w:asciiTheme="majorBidi" w:hAnsiTheme="majorBidi" w:cstheme="majorBidi"/>
          <w:noProof/>
        </w:rPr>
      </w:pPr>
    </w:p>
    <w:p w14:paraId="1D86D792" w14:textId="4F743CE2" w:rsidR="0026391B" w:rsidRPr="001D5FBB" w:rsidRDefault="0026391B"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296D9FFD" wp14:editId="7CA91559">
            <wp:extent cx="5875020" cy="4228465"/>
            <wp:effectExtent l="0" t="0" r="0" b="635"/>
            <wp:docPr id="648350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8"/>
                    <pic:cNvPicPr>
                      <a:picLocks noChangeAspect="1" noChangeArrowheads="1"/>
                    </pic:cNvPicPr>
                  </pic:nvPicPr>
                  <pic:blipFill rotWithShape="1">
                    <a:blip r:embed="rId9">
                      <a:extLst>
                        <a:ext uri="{28A0092B-C50C-407E-A947-70E740481C1C}">
                          <a14:useLocalDpi xmlns:a14="http://schemas.microsoft.com/office/drawing/2010/main" val="0"/>
                        </a:ext>
                      </a:extLst>
                    </a:blip>
                    <a:srcRect l="4181" r="8107"/>
                    <a:stretch>
                      <a:fillRect/>
                    </a:stretch>
                  </pic:blipFill>
                  <pic:spPr bwMode="auto">
                    <a:xfrm>
                      <a:off x="0" y="0"/>
                      <a:ext cx="5998699" cy="4317481"/>
                    </a:xfrm>
                    <a:prstGeom prst="rect">
                      <a:avLst/>
                    </a:prstGeom>
                    <a:noFill/>
                    <a:ln>
                      <a:noFill/>
                    </a:ln>
                    <a:extLst>
                      <a:ext uri="{53640926-AAD7-44D8-BBD7-CCE9431645EC}">
                        <a14:shadowObscured xmlns:a14="http://schemas.microsoft.com/office/drawing/2010/main"/>
                      </a:ext>
                    </a:extLst>
                  </pic:spPr>
                </pic:pic>
              </a:graphicData>
            </a:graphic>
          </wp:inline>
        </w:drawing>
      </w:r>
    </w:p>
    <w:p w14:paraId="1ECC89D2" w14:textId="39924BF5" w:rsidR="0026391B" w:rsidRPr="001D5FBB" w:rsidRDefault="007040C6" w:rsidP="001D5FBB">
      <w:pPr>
        <w:spacing w:line="360" w:lineRule="auto"/>
        <w:jc w:val="center"/>
        <w:rPr>
          <w:rFonts w:asciiTheme="majorBidi" w:hAnsiTheme="majorBidi" w:cstheme="majorBidi"/>
          <w:b/>
          <w:bCs/>
        </w:rPr>
      </w:pPr>
      <w:r w:rsidRPr="001D5FBB">
        <w:rPr>
          <w:rFonts w:asciiTheme="majorBidi" w:hAnsiTheme="majorBidi" w:cstheme="majorBidi"/>
          <w:b/>
          <w:bCs/>
        </w:rPr>
        <w:t xml:space="preserve">Fig: 2.2 </w:t>
      </w:r>
      <w:r w:rsidRPr="001D5FBB">
        <w:rPr>
          <w:rFonts w:asciiTheme="majorBidi" w:hAnsiTheme="majorBidi" w:cstheme="majorBidi"/>
        </w:rPr>
        <w:t>Total Bacteria vs Immune Cells</w:t>
      </w:r>
    </w:p>
    <w:p w14:paraId="3FAA7EE7" w14:textId="77777777" w:rsidR="007157E4" w:rsidRDefault="007157E4" w:rsidP="001D5FBB">
      <w:pPr>
        <w:spacing w:line="360" w:lineRule="auto"/>
        <w:jc w:val="both"/>
        <w:rPr>
          <w:rFonts w:asciiTheme="majorBidi" w:hAnsiTheme="majorBidi" w:cstheme="majorBidi"/>
          <w:b/>
          <w:bCs/>
        </w:rPr>
      </w:pPr>
    </w:p>
    <w:p w14:paraId="73E8DDAC" w14:textId="63FB6DA7" w:rsidR="00170E30" w:rsidRPr="001D5FBB" w:rsidRDefault="0093541B" w:rsidP="001D5FBB">
      <w:pPr>
        <w:spacing w:line="360" w:lineRule="auto"/>
        <w:jc w:val="both"/>
        <w:rPr>
          <w:rFonts w:asciiTheme="majorBidi" w:hAnsiTheme="majorBidi" w:cstheme="majorBidi"/>
        </w:rPr>
      </w:pPr>
      <w:r w:rsidRPr="001D5FBB">
        <w:rPr>
          <w:rFonts w:asciiTheme="majorBidi" w:hAnsiTheme="majorBidi" w:cstheme="majorBidi"/>
          <w:b/>
          <w:bCs/>
        </w:rPr>
        <w:t xml:space="preserve">Fig: 2.2 </w:t>
      </w:r>
      <w:r w:rsidR="000D500D" w:rsidRPr="001D5FBB">
        <w:rPr>
          <w:rFonts w:asciiTheme="majorBidi" w:hAnsiTheme="majorBidi" w:cstheme="majorBidi"/>
          <w:b/>
          <w:bCs/>
        </w:rPr>
        <w:t>— Total Bacteria vs Immune Cells</w:t>
      </w:r>
      <w:r w:rsidR="000D500D" w:rsidRPr="001D5FBB">
        <w:rPr>
          <w:rFonts w:asciiTheme="majorBidi" w:hAnsiTheme="majorBidi" w:cstheme="majorBidi"/>
        </w:rPr>
        <w:t xml:space="preserve"> Shows that the immune system tracks and matches the bacterial load over time. By day 90 both curves meet at the same value, confirming that the immune system brings the infection under control — not eliminated, but held in a stable balance.</w:t>
      </w:r>
    </w:p>
    <w:p w14:paraId="78EDF5B9" w14:textId="77777777" w:rsidR="00BF4825" w:rsidRPr="001D5FBB" w:rsidRDefault="00BF4825" w:rsidP="001D5FBB">
      <w:pPr>
        <w:spacing w:line="360" w:lineRule="auto"/>
        <w:jc w:val="both"/>
        <w:rPr>
          <w:rFonts w:asciiTheme="majorBidi" w:hAnsiTheme="majorBidi" w:cstheme="majorBidi"/>
        </w:rPr>
      </w:pPr>
    </w:p>
    <w:p w14:paraId="014C20E2" w14:textId="77777777" w:rsidR="00953134" w:rsidRPr="001D5FBB" w:rsidRDefault="00953134" w:rsidP="001D5FBB">
      <w:pPr>
        <w:spacing w:line="360" w:lineRule="auto"/>
        <w:jc w:val="both"/>
        <w:rPr>
          <w:rFonts w:asciiTheme="majorBidi" w:hAnsiTheme="majorBidi" w:cstheme="majorBidi"/>
        </w:rPr>
      </w:pPr>
    </w:p>
    <w:p w14:paraId="7F37B292" w14:textId="77777777" w:rsidR="00953134" w:rsidRDefault="00953134" w:rsidP="001D5FBB">
      <w:pPr>
        <w:spacing w:line="360" w:lineRule="auto"/>
        <w:jc w:val="both"/>
        <w:rPr>
          <w:rFonts w:asciiTheme="majorBidi" w:hAnsiTheme="majorBidi" w:cstheme="majorBidi"/>
        </w:rPr>
      </w:pPr>
    </w:p>
    <w:p w14:paraId="33966E59" w14:textId="77777777" w:rsidR="007157E4" w:rsidRDefault="007157E4" w:rsidP="001D5FBB">
      <w:pPr>
        <w:spacing w:line="360" w:lineRule="auto"/>
        <w:jc w:val="both"/>
        <w:rPr>
          <w:rFonts w:asciiTheme="majorBidi" w:hAnsiTheme="majorBidi" w:cstheme="majorBidi"/>
        </w:rPr>
      </w:pPr>
    </w:p>
    <w:p w14:paraId="4F2D94A7" w14:textId="64BD5AB1" w:rsidR="00E61748" w:rsidRDefault="0093541B" w:rsidP="008D4027">
      <w:pPr>
        <w:spacing w:line="360" w:lineRule="auto"/>
        <w:jc w:val="both"/>
        <w:rPr>
          <w:rFonts w:asciiTheme="majorBidi" w:hAnsiTheme="majorBidi" w:cstheme="majorBidi"/>
        </w:rPr>
      </w:pPr>
      <w:r w:rsidRPr="001D5FBB">
        <w:rPr>
          <w:rFonts w:asciiTheme="majorBidi" w:hAnsiTheme="majorBidi" w:cstheme="majorBidi"/>
        </w:rPr>
        <w:lastRenderedPageBreak/>
        <w:t xml:space="preserve">The following plot shows the pharmacokinetic </w:t>
      </w:r>
      <w:r w:rsidR="00DC23A2" w:rsidRPr="001D5FBB">
        <w:rPr>
          <w:rFonts w:asciiTheme="majorBidi" w:hAnsiTheme="majorBidi" w:cstheme="majorBidi"/>
        </w:rPr>
        <w:t>behavior</w:t>
      </w:r>
      <w:r w:rsidRPr="001D5FBB">
        <w:rPr>
          <w:rFonts w:asciiTheme="majorBidi" w:hAnsiTheme="majorBidi" w:cstheme="majorBidi"/>
        </w:rPr>
        <w:t xml:space="preserve"> of both antibiotics over the </w:t>
      </w:r>
      <w:r w:rsidR="008815BA" w:rsidRPr="001D5FBB">
        <w:rPr>
          <w:rFonts w:asciiTheme="majorBidi" w:hAnsiTheme="majorBidi" w:cstheme="majorBidi"/>
        </w:rPr>
        <w:t>200</w:t>
      </w:r>
      <w:r w:rsidR="00DC23A2" w:rsidRPr="001D5FBB">
        <w:rPr>
          <w:rFonts w:asciiTheme="majorBidi" w:hAnsiTheme="majorBidi" w:cstheme="majorBidi"/>
        </w:rPr>
        <w:t>-day</w:t>
      </w:r>
      <w:r w:rsidRPr="001D5FBB">
        <w:rPr>
          <w:rFonts w:asciiTheme="majorBidi" w:hAnsiTheme="majorBidi" w:cstheme="majorBidi"/>
        </w:rPr>
        <w:t xml:space="preserve"> treatment period.</w:t>
      </w:r>
    </w:p>
    <w:p w14:paraId="5B367B51" w14:textId="77777777" w:rsidR="008D4027" w:rsidRDefault="008D4027" w:rsidP="008D4027">
      <w:pPr>
        <w:spacing w:line="360" w:lineRule="auto"/>
        <w:jc w:val="both"/>
        <w:rPr>
          <w:rFonts w:asciiTheme="majorBidi" w:hAnsiTheme="majorBidi" w:cstheme="majorBidi"/>
        </w:rPr>
      </w:pPr>
    </w:p>
    <w:p w14:paraId="4EBA0FBA" w14:textId="54BAD123" w:rsidR="0026391B" w:rsidRPr="001D5FBB" w:rsidRDefault="0016638F" w:rsidP="0057244A">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37A08E62" wp14:editId="5C4B6A86">
            <wp:extent cx="5909481" cy="3995101"/>
            <wp:effectExtent l="0" t="0" r="0" b="5715"/>
            <wp:docPr id="89235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pic:cNvPicPr>
                      <a:picLocks noChangeAspect="1" noChangeArrowheads="1"/>
                    </pic:cNvPicPr>
                  </pic:nvPicPr>
                  <pic:blipFill rotWithShape="1">
                    <a:blip r:embed="rId10">
                      <a:extLst>
                        <a:ext uri="{28A0092B-C50C-407E-A947-70E740481C1C}">
                          <a14:useLocalDpi xmlns:a14="http://schemas.microsoft.com/office/drawing/2010/main" val="0"/>
                        </a:ext>
                      </a:extLst>
                    </a:blip>
                    <a:srcRect l="3798" r="7752"/>
                    <a:stretch>
                      <a:fillRect/>
                    </a:stretch>
                  </pic:blipFill>
                  <pic:spPr bwMode="auto">
                    <a:xfrm>
                      <a:off x="0" y="0"/>
                      <a:ext cx="5936821" cy="4013584"/>
                    </a:xfrm>
                    <a:prstGeom prst="rect">
                      <a:avLst/>
                    </a:prstGeom>
                    <a:noFill/>
                    <a:ln>
                      <a:noFill/>
                    </a:ln>
                    <a:extLst>
                      <a:ext uri="{53640926-AAD7-44D8-BBD7-CCE9431645EC}">
                        <a14:shadowObscured xmlns:a14="http://schemas.microsoft.com/office/drawing/2010/main"/>
                      </a:ext>
                    </a:extLst>
                  </pic:spPr>
                </pic:pic>
              </a:graphicData>
            </a:graphic>
          </wp:inline>
        </w:drawing>
      </w:r>
    </w:p>
    <w:p w14:paraId="1BE5FCC6" w14:textId="031ADAA0" w:rsidR="0026391B" w:rsidRPr="001D5FBB" w:rsidRDefault="00DC23A2" w:rsidP="001D5FBB">
      <w:pPr>
        <w:spacing w:line="360" w:lineRule="auto"/>
        <w:jc w:val="center"/>
        <w:rPr>
          <w:rFonts w:asciiTheme="majorBidi" w:hAnsiTheme="majorBidi" w:cstheme="majorBidi"/>
          <w:b/>
          <w:bCs/>
        </w:rPr>
      </w:pPr>
      <w:r w:rsidRPr="001D5FBB">
        <w:rPr>
          <w:rFonts w:asciiTheme="majorBidi" w:hAnsiTheme="majorBidi" w:cstheme="majorBidi"/>
          <w:b/>
          <w:bCs/>
        </w:rPr>
        <w:t xml:space="preserve">Fig: 2.3 </w:t>
      </w:r>
      <w:r w:rsidRPr="001D5FBB">
        <w:rPr>
          <w:rFonts w:asciiTheme="majorBidi" w:hAnsiTheme="majorBidi" w:cstheme="majorBidi"/>
        </w:rPr>
        <w:t>Antibiotic Concentrations</w:t>
      </w:r>
    </w:p>
    <w:p w14:paraId="084C9944" w14:textId="77777777" w:rsidR="00463001" w:rsidRPr="001D5FBB" w:rsidRDefault="00463001" w:rsidP="001D5FBB">
      <w:pPr>
        <w:spacing w:line="360" w:lineRule="auto"/>
        <w:jc w:val="both"/>
        <w:rPr>
          <w:rFonts w:asciiTheme="majorBidi" w:hAnsiTheme="majorBidi" w:cstheme="majorBidi"/>
          <w:b/>
          <w:bCs/>
        </w:rPr>
      </w:pPr>
    </w:p>
    <w:p w14:paraId="1CF8EBE1" w14:textId="68901790" w:rsidR="009914F9" w:rsidRPr="001D5FBB" w:rsidRDefault="00CE66A5" w:rsidP="001D5FBB">
      <w:pPr>
        <w:spacing w:line="360" w:lineRule="auto"/>
        <w:jc w:val="both"/>
        <w:rPr>
          <w:rFonts w:asciiTheme="majorBidi" w:hAnsiTheme="majorBidi" w:cstheme="majorBidi"/>
        </w:rPr>
      </w:pPr>
      <w:r w:rsidRPr="001D5FBB">
        <w:rPr>
          <w:rFonts w:asciiTheme="majorBidi" w:hAnsiTheme="majorBidi" w:cstheme="majorBidi"/>
          <w:b/>
          <w:bCs/>
        </w:rPr>
        <w:t xml:space="preserve">Fig: 2.3 </w:t>
      </w:r>
      <w:r w:rsidR="000D500D" w:rsidRPr="001D5FBB">
        <w:rPr>
          <w:rFonts w:asciiTheme="majorBidi" w:hAnsiTheme="majorBidi" w:cstheme="majorBidi"/>
          <w:b/>
          <w:bCs/>
        </w:rPr>
        <w:t>— Antibiotic Concentrations</w:t>
      </w:r>
      <w:r w:rsidR="00BF4825" w:rsidRPr="001D5FBB">
        <w:rPr>
          <w:rFonts w:asciiTheme="majorBidi" w:hAnsiTheme="majorBidi" w:cstheme="majorBidi"/>
          <w:b/>
          <w:bCs/>
        </w:rPr>
        <w:t xml:space="preserve"> </w:t>
      </w:r>
      <w:r w:rsidR="00BF4825" w:rsidRPr="001D5FBB">
        <w:rPr>
          <w:rFonts w:asciiTheme="majorBidi" w:hAnsiTheme="majorBidi" w:cstheme="majorBidi"/>
        </w:rPr>
        <w:t>shows</w:t>
      </w:r>
      <w:r w:rsidR="000D500D" w:rsidRPr="001D5FBB">
        <w:rPr>
          <w:rFonts w:asciiTheme="majorBidi" w:hAnsiTheme="majorBidi" w:cstheme="majorBidi"/>
        </w:rPr>
        <w:t xml:space="preserve"> Both drugs rise quickly and plateau within the first 30 days. INH stabilizes faster than PZA due to its higher clearance rate. After that, concentrations stay constant for the rest of the treatment.</w:t>
      </w:r>
    </w:p>
    <w:p w14:paraId="43081225" w14:textId="77777777" w:rsidR="009914F9" w:rsidRPr="001D5FBB" w:rsidRDefault="009914F9" w:rsidP="001D5FBB">
      <w:pPr>
        <w:spacing w:line="360" w:lineRule="auto"/>
        <w:jc w:val="both"/>
        <w:rPr>
          <w:rFonts w:asciiTheme="majorBidi" w:hAnsiTheme="majorBidi" w:cstheme="majorBidi"/>
        </w:rPr>
      </w:pPr>
    </w:p>
    <w:p w14:paraId="30FCC7FA" w14:textId="781C32E2" w:rsidR="009914F9" w:rsidRPr="001D5FBB" w:rsidRDefault="009914F9" w:rsidP="001D5FBB">
      <w:pPr>
        <w:spacing w:line="360" w:lineRule="auto"/>
        <w:jc w:val="both"/>
        <w:rPr>
          <w:rFonts w:asciiTheme="majorBidi" w:hAnsiTheme="majorBidi" w:cstheme="majorBidi"/>
        </w:rPr>
      </w:pPr>
    </w:p>
    <w:p w14:paraId="7EA2C2C0" w14:textId="77777777" w:rsidR="009914F9" w:rsidRPr="001D5FBB" w:rsidRDefault="009914F9" w:rsidP="001D5FBB">
      <w:pPr>
        <w:spacing w:line="360" w:lineRule="auto"/>
        <w:jc w:val="both"/>
        <w:rPr>
          <w:rFonts w:asciiTheme="majorBidi" w:hAnsiTheme="majorBidi" w:cstheme="majorBidi"/>
        </w:rPr>
      </w:pPr>
    </w:p>
    <w:p w14:paraId="6C770594" w14:textId="77777777" w:rsidR="000566BA" w:rsidRPr="001D5FBB" w:rsidRDefault="000566BA" w:rsidP="001D5FBB">
      <w:pPr>
        <w:spacing w:line="360" w:lineRule="auto"/>
        <w:jc w:val="both"/>
        <w:rPr>
          <w:rFonts w:asciiTheme="majorBidi" w:hAnsiTheme="majorBidi" w:cstheme="majorBidi"/>
        </w:rPr>
      </w:pPr>
    </w:p>
    <w:p w14:paraId="71331434" w14:textId="77777777" w:rsidR="000566BA" w:rsidRPr="001D5FBB" w:rsidRDefault="000566BA" w:rsidP="001D5FBB">
      <w:pPr>
        <w:spacing w:line="360" w:lineRule="auto"/>
        <w:jc w:val="both"/>
        <w:rPr>
          <w:rFonts w:asciiTheme="majorBidi" w:hAnsiTheme="majorBidi" w:cstheme="majorBidi"/>
        </w:rPr>
      </w:pPr>
    </w:p>
    <w:p w14:paraId="2E860B74" w14:textId="711377B3" w:rsidR="005C32E1" w:rsidRPr="001D5FBB" w:rsidRDefault="005C32E1" w:rsidP="001D5FBB">
      <w:pPr>
        <w:spacing w:line="360" w:lineRule="auto"/>
        <w:jc w:val="both"/>
        <w:rPr>
          <w:rFonts w:asciiTheme="majorBidi" w:hAnsiTheme="majorBidi" w:cstheme="majorBidi"/>
        </w:rPr>
      </w:pPr>
      <w:r w:rsidRPr="001D5FBB">
        <w:rPr>
          <w:rFonts w:asciiTheme="majorBidi" w:hAnsiTheme="majorBidi" w:cstheme="majorBidi"/>
        </w:rPr>
        <w:lastRenderedPageBreak/>
        <w:t xml:space="preserve">The following phase </w:t>
      </w:r>
      <w:r w:rsidR="002769CD" w:rsidRPr="001D5FBB">
        <w:rPr>
          <w:rFonts w:asciiTheme="majorBidi" w:hAnsiTheme="majorBidi" w:cstheme="majorBidi"/>
        </w:rPr>
        <w:t>Plot</w:t>
      </w:r>
      <w:r w:rsidRPr="001D5FBB">
        <w:rPr>
          <w:rFonts w:asciiTheme="majorBidi" w:hAnsiTheme="majorBidi" w:cstheme="majorBidi"/>
        </w:rPr>
        <w:t xml:space="preserve"> shows the trajectory of sensitive bacteria s against resistant bacteria r over the </w:t>
      </w:r>
      <w:r w:rsidR="00CA5604" w:rsidRPr="001D5FBB">
        <w:rPr>
          <w:rFonts w:asciiTheme="majorBidi" w:hAnsiTheme="majorBidi" w:cstheme="majorBidi"/>
        </w:rPr>
        <w:t>90-day</w:t>
      </w:r>
      <w:r w:rsidRPr="001D5FBB">
        <w:rPr>
          <w:rFonts w:asciiTheme="majorBidi" w:hAnsiTheme="majorBidi" w:cstheme="majorBidi"/>
        </w:rPr>
        <w:t xml:space="preserve"> period under Case I conditions.</w:t>
      </w:r>
    </w:p>
    <w:p w14:paraId="26C68552" w14:textId="77777777" w:rsidR="00E61748" w:rsidRDefault="00E61748" w:rsidP="001D5FBB">
      <w:pPr>
        <w:spacing w:line="360" w:lineRule="auto"/>
        <w:jc w:val="both"/>
        <w:rPr>
          <w:rFonts w:asciiTheme="majorBidi" w:hAnsiTheme="majorBidi" w:cstheme="majorBidi"/>
          <w:noProof/>
        </w:rPr>
      </w:pPr>
    </w:p>
    <w:p w14:paraId="7E4C3AD2" w14:textId="3675B38F" w:rsidR="0016638F" w:rsidRPr="001A17CD" w:rsidRDefault="005C32E1" w:rsidP="001A17CD">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7DE0740A" wp14:editId="11BD8A16">
            <wp:extent cx="6007395" cy="4297550"/>
            <wp:effectExtent l="0" t="0" r="0" b="8255"/>
            <wp:docPr id="17075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32037" name=""/>
                    <pic:cNvPicPr/>
                  </pic:nvPicPr>
                  <pic:blipFill rotWithShape="1">
                    <a:blip r:embed="rId11"/>
                    <a:srcRect l="3524" r="7430"/>
                    <a:stretch>
                      <a:fillRect/>
                    </a:stretch>
                  </pic:blipFill>
                  <pic:spPr bwMode="auto">
                    <a:xfrm>
                      <a:off x="0" y="0"/>
                      <a:ext cx="6031055" cy="4314476"/>
                    </a:xfrm>
                    <a:prstGeom prst="rect">
                      <a:avLst/>
                    </a:prstGeom>
                    <a:ln>
                      <a:noFill/>
                    </a:ln>
                    <a:extLst>
                      <a:ext uri="{53640926-AAD7-44D8-BBD7-CCE9431645EC}">
                        <a14:shadowObscured xmlns:a14="http://schemas.microsoft.com/office/drawing/2010/main"/>
                      </a:ext>
                    </a:extLst>
                  </pic:spPr>
                </pic:pic>
              </a:graphicData>
            </a:graphic>
          </wp:inline>
        </w:drawing>
      </w:r>
    </w:p>
    <w:p w14:paraId="608AB26B" w14:textId="37637A01" w:rsidR="005C32E1" w:rsidRPr="001D5FBB" w:rsidRDefault="005C32E1" w:rsidP="001D5FBB">
      <w:pPr>
        <w:spacing w:line="360" w:lineRule="auto"/>
        <w:jc w:val="center"/>
        <w:rPr>
          <w:rFonts w:asciiTheme="majorBidi" w:hAnsiTheme="majorBidi" w:cstheme="majorBidi"/>
        </w:rPr>
      </w:pPr>
      <w:r w:rsidRPr="001D5FBB">
        <w:rPr>
          <w:rFonts w:asciiTheme="majorBidi" w:hAnsiTheme="majorBidi" w:cstheme="majorBidi"/>
          <w:b/>
          <w:bCs/>
        </w:rPr>
        <w:t>Fig: 2.4</w:t>
      </w:r>
      <w:r w:rsidRPr="001D5FBB">
        <w:rPr>
          <w:rFonts w:asciiTheme="majorBidi" w:hAnsiTheme="majorBidi" w:cstheme="majorBidi"/>
        </w:rPr>
        <w:t xml:space="preserve"> Phase Portrait (s vs r)</w:t>
      </w:r>
    </w:p>
    <w:p w14:paraId="3FC42071" w14:textId="77777777" w:rsidR="005C32E1" w:rsidRPr="001D5FBB" w:rsidRDefault="005C32E1" w:rsidP="001D5FBB">
      <w:pPr>
        <w:spacing w:line="360" w:lineRule="auto"/>
        <w:jc w:val="both"/>
        <w:rPr>
          <w:rFonts w:asciiTheme="majorBidi" w:hAnsiTheme="majorBidi" w:cstheme="majorBidi"/>
        </w:rPr>
      </w:pPr>
    </w:p>
    <w:p w14:paraId="1ED1D30B" w14:textId="2CCFA9AB" w:rsidR="005C32E1" w:rsidRPr="001D5FBB" w:rsidRDefault="00CA5604" w:rsidP="001D5FBB">
      <w:pPr>
        <w:spacing w:line="360" w:lineRule="auto"/>
        <w:jc w:val="both"/>
        <w:rPr>
          <w:rFonts w:asciiTheme="majorBidi" w:hAnsiTheme="majorBidi" w:cstheme="majorBidi"/>
        </w:rPr>
      </w:pPr>
      <w:r w:rsidRPr="001D5FBB">
        <w:rPr>
          <w:rFonts w:asciiTheme="majorBidi" w:hAnsiTheme="majorBidi" w:cstheme="majorBidi"/>
        </w:rPr>
        <w:t>The trajectory moves from the initial condition at s=0.80, r=0.05 toward the E2 equilibrium at s=0, r=0.5714. By day 90 sensitive bacteria have reached zero and resistant bacteria have stabilized at 0.5714, confirming complete convergence to E2. Comparing this with the Case II phase portrait shows the difference — in Case I the trajectory terminates on the r-axis where s=0, while in Case II the trajectory terminates at a positive s value confirming coexistence.</w:t>
      </w:r>
    </w:p>
    <w:p w14:paraId="3B602409" w14:textId="77777777" w:rsidR="0005045D" w:rsidRDefault="0005045D" w:rsidP="001D5FBB">
      <w:pPr>
        <w:spacing w:line="360" w:lineRule="auto"/>
        <w:jc w:val="both"/>
        <w:rPr>
          <w:rFonts w:asciiTheme="majorBidi" w:hAnsiTheme="majorBidi" w:cstheme="majorBidi"/>
        </w:rPr>
      </w:pPr>
    </w:p>
    <w:p w14:paraId="0595A3DA" w14:textId="77777777" w:rsidR="0057244A" w:rsidRDefault="0057244A" w:rsidP="001D5FBB">
      <w:pPr>
        <w:spacing w:line="360" w:lineRule="auto"/>
        <w:jc w:val="both"/>
        <w:rPr>
          <w:rFonts w:asciiTheme="majorBidi" w:hAnsiTheme="majorBidi" w:cstheme="majorBidi"/>
          <w:b/>
          <w:bCs/>
        </w:rPr>
      </w:pPr>
    </w:p>
    <w:p w14:paraId="40B0F8F4" w14:textId="77777777" w:rsidR="001A17CD" w:rsidRDefault="001A17CD" w:rsidP="001D5FBB">
      <w:pPr>
        <w:spacing w:line="360" w:lineRule="auto"/>
        <w:jc w:val="both"/>
        <w:rPr>
          <w:rFonts w:asciiTheme="majorBidi" w:hAnsiTheme="majorBidi" w:cstheme="majorBidi"/>
          <w:b/>
          <w:bCs/>
        </w:rPr>
      </w:pPr>
    </w:p>
    <w:p w14:paraId="2781C6F8" w14:textId="1DF61BCF" w:rsidR="00EF4EC7" w:rsidRPr="001D5FBB" w:rsidRDefault="00291CD1" w:rsidP="001D5FBB">
      <w:pPr>
        <w:spacing w:line="360" w:lineRule="auto"/>
        <w:jc w:val="both"/>
        <w:rPr>
          <w:rFonts w:asciiTheme="majorBidi" w:hAnsiTheme="majorBidi" w:cstheme="majorBidi"/>
        </w:rPr>
      </w:pPr>
      <w:r w:rsidRPr="001D5FBB">
        <w:rPr>
          <w:rFonts w:asciiTheme="majorBidi" w:hAnsiTheme="majorBidi" w:cstheme="majorBidi"/>
          <w:b/>
          <w:bCs/>
        </w:rPr>
        <w:lastRenderedPageBreak/>
        <w:t>Numerical Results — Case I (A &lt; B)</w:t>
      </w:r>
    </w:p>
    <w:p w14:paraId="374401A8" w14:textId="171DF1B5" w:rsidR="00170E30" w:rsidRPr="001D5FBB" w:rsidRDefault="00170E30" w:rsidP="001D5FBB">
      <w:pPr>
        <w:spacing w:line="360" w:lineRule="auto"/>
        <w:jc w:val="both"/>
        <w:rPr>
          <w:rFonts w:asciiTheme="majorBidi" w:hAnsiTheme="majorBidi" w:cstheme="majorBidi"/>
        </w:rPr>
      </w:pPr>
      <w:r w:rsidRPr="001D5FBB">
        <w:rPr>
          <w:rFonts w:asciiTheme="majorBidi" w:hAnsiTheme="majorBidi" w:cstheme="majorBidi"/>
        </w:rPr>
        <w:t xml:space="preserve">The following table records exact numerical values at </w:t>
      </w:r>
      <w:r w:rsidR="00D94F0D" w:rsidRPr="001D5FBB">
        <w:rPr>
          <w:rFonts w:asciiTheme="majorBidi" w:hAnsiTheme="majorBidi" w:cstheme="majorBidi"/>
        </w:rPr>
        <w:t>10-day</w:t>
      </w:r>
      <w:r w:rsidRPr="001D5FBB">
        <w:rPr>
          <w:rFonts w:asciiTheme="majorBidi" w:hAnsiTheme="majorBidi" w:cstheme="majorBidi"/>
        </w:rPr>
        <w:t xml:space="preserve"> intervals confirming convergence to E2 = (0, 0.5714, 0.5714, 1, 1).</w:t>
      </w:r>
    </w:p>
    <w:p w14:paraId="5DA876F1" w14:textId="77777777" w:rsidR="00114B8D" w:rsidRPr="001D5FBB" w:rsidRDefault="00114B8D" w:rsidP="001D5FBB">
      <w:pPr>
        <w:spacing w:line="360" w:lineRule="auto"/>
        <w:jc w:val="both"/>
        <w:rPr>
          <w:rFonts w:asciiTheme="majorBidi" w:hAnsiTheme="majorBidi" w:cstheme="majorBidi"/>
        </w:rPr>
      </w:pPr>
    </w:p>
    <w:tbl>
      <w:tblPr>
        <w:tblStyle w:val="project2"/>
        <w:tblW w:w="9407" w:type="dxa"/>
        <w:tblLook w:val="0420" w:firstRow="1" w:lastRow="0" w:firstColumn="0" w:lastColumn="0" w:noHBand="0" w:noVBand="1"/>
      </w:tblPr>
      <w:tblGrid>
        <w:gridCol w:w="1340"/>
        <w:gridCol w:w="1394"/>
        <w:gridCol w:w="1445"/>
        <w:gridCol w:w="1236"/>
        <w:gridCol w:w="1851"/>
        <w:gridCol w:w="1065"/>
        <w:gridCol w:w="1076"/>
      </w:tblGrid>
      <w:tr w:rsidR="00291CD1" w:rsidRPr="001D5FBB" w14:paraId="261E1084" w14:textId="77777777" w:rsidTr="00F504CD">
        <w:trPr>
          <w:cnfStyle w:val="100000000000" w:firstRow="1" w:lastRow="0" w:firstColumn="0" w:lastColumn="0" w:oddVBand="0" w:evenVBand="0" w:oddHBand="0" w:evenHBand="0" w:firstRowFirstColumn="0" w:firstRowLastColumn="0" w:lastRowFirstColumn="0" w:lastRowLastColumn="0"/>
          <w:trHeight w:val="939"/>
        </w:trPr>
        <w:tc>
          <w:tcPr>
            <w:tcW w:w="0" w:type="auto"/>
            <w:hideMark/>
          </w:tcPr>
          <w:p w14:paraId="7B003141" w14:textId="77777777" w:rsidR="00291CD1" w:rsidRPr="001D5FBB" w:rsidRDefault="00291CD1" w:rsidP="001D5FBB">
            <w:pPr>
              <w:spacing w:line="360" w:lineRule="auto"/>
              <w:rPr>
                <w:rFonts w:cstheme="majorBidi"/>
                <w:b w:val="0"/>
                <w:bCs w:val="0"/>
              </w:rPr>
            </w:pPr>
            <w:r w:rsidRPr="001D5FBB">
              <w:rPr>
                <w:rFonts w:cstheme="majorBidi"/>
              </w:rPr>
              <w:t>Time (days)</w:t>
            </w:r>
          </w:p>
        </w:tc>
        <w:tc>
          <w:tcPr>
            <w:tcW w:w="0" w:type="auto"/>
            <w:hideMark/>
          </w:tcPr>
          <w:p w14:paraId="516E7D41" w14:textId="77777777" w:rsidR="00291CD1" w:rsidRPr="001D5FBB" w:rsidRDefault="00291CD1" w:rsidP="001D5FBB">
            <w:pPr>
              <w:spacing w:line="360" w:lineRule="auto"/>
              <w:rPr>
                <w:rFonts w:cstheme="majorBidi"/>
                <w:b w:val="0"/>
                <w:bCs w:val="0"/>
              </w:rPr>
            </w:pPr>
            <w:r w:rsidRPr="001D5FBB">
              <w:rPr>
                <w:rFonts w:cstheme="majorBidi"/>
              </w:rPr>
              <w:t>Sensitive (s)</w:t>
            </w:r>
          </w:p>
        </w:tc>
        <w:tc>
          <w:tcPr>
            <w:tcW w:w="0" w:type="auto"/>
            <w:hideMark/>
          </w:tcPr>
          <w:p w14:paraId="16C7FD29" w14:textId="77777777" w:rsidR="00291CD1" w:rsidRPr="001D5FBB" w:rsidRDefault="00291CD1" w:rsidP="001D5FBB">
            <w:pPr>
              <w:spacing w:line="360" w:lineRule="auto"/>
              <w:rPr>
                <w:rFonts w:cstheme="majorBidi"/>
                <w:b w:val="0"/>
                <w:bCs w:val="0"/>
              </w:rPr>
            </w:pPr>
            <w:r w:rsidRPr="001D5FBB">
              <w:rPr>
                <w:rFonts w:cstheme="majorBidi"/>
              </w:rPr>
              <w:t>Resistant (r)</w:t>
            </w:r>
          </w:p>
        </w:tc>
        <w:tc>
          <w:tcPr>
            <w:tcW w:w="0" w:type="auto"/>
            <w:hideMark/>
          </w:tcPr>
          <w:p w14:paraId="1147B982" w14:textId="77777777" w:rsidR="00291CD1" w:rsidRPr="001D5FBB" w:rsidRDefault="00291CD1" w:rsidP="001D5FBB">
            <w:pPr>
              <w:spacing w:line="360" w:lineRule="auto"/>
              <w:rPr>
                <w:rFonts w:cstheme="majorBidi"/>
                <w:b w:val="0"/>
                <w:bCs w:val="0"/>
              </w:rPr>
            </w:pPr>
            <w:r w:rsidRPr="001D5FBB">
              <w:rPr>
                <w:rFonts w:cstheme="majorBidi"/>
              </w:rPr>
              <w:t>Total (s+r)</w:t>
            </w:r>
          </w:p>
        </w:tc>
        <w:tc>
          <w:tcPr>
            <w:tcW w:w="0" w:type="auto"/>
            <w:hideMark/>
          </w:tcPr>
          <w:p w14:paraId="07A458C4" w14:textId="77777777" w:rsidR="00291CD1" w:rsidRPr="001D5FBB" w:rsidRDefault="00291CD1" w:rsidP="001D5FBB">
            <w:pPr>
              <w:spacing w:line="360" w:lineRule="auto"/>
              <w:rPr>
                <w:rFonts w:cstheme="majorBidi"/>
                <w:b w:val="0"/>
                <w:bCs w:val="0"/>
              </w:rPr>
            </w:pPr>
            <w:r w:rsidRPr="001D5FBB">
              <w:rPr>
                <w:rFonts w:cstheme="majorBidi"/>
              </w:rPr>
              <w:t>Immune Cells (b)</w:t>
            </w:r>
          </w:p>
        </w:tc>
        <w:tc>
          <w:tcPr>
            <w:tcW w:w="0" w:type="auto"/>
            <w:hideMark/>
          </w:tcPr>
          <w:p w14:paraId="46EE14F2" w14:textId="77777777" w:rsidR="00291CD1" w:rsidRPr="001D5FBB" w:rsidRDefault="00291CD1" w:rsidP="001D5FBB">
            <w:pPr>
              <w:spacing w:line="360" w:lineRule="auto"/>
              <w:rPr>
                <w:rFonts w:cstheme="majorBidi"/>
                <w:b w:val="0"/>
                <w:bCs w:val="0"/>
              </w:rPr>
            </w:pPr>
            <w:r w:rsidRPr="001D5FBB">
              <w:rPr>
                <w:rFonts w:cstheme="majorBidi"/>
              </w:rPr>
              <w:t>INH (a</w:t>
            </w:r>
            <w:r w:rsidRPr="0005170C">
              <w:rPr>
                <w:rFonts w:cstheme="majorBidi"/>
                <w:vertAlign w:val="subscript"/>
              </w:rPr>
              <w:t>1</w:t>
            </w:r>
            <w:r w:rsidRPr="001D5FBB">
              <w:rPr>
                <w:rFonts w:cstheme="majorBidi"/>
              </w:rPr>
              <w:t>)</w:t>
            </w:r>
          </w:p>
        </w:tc>
        <w:tc>
          <w:tcPr>
            <w:tcW w:w="0" w:type="auto"/>
            <w:hideMark/>
          </w:tcPr>
          <w:p w14:paraId="36A6552B" w14:textId="77777777" w:rsidR="00291CD1" w:rsidRPr="001D5FBB" w:rsidRDefault="00291CD1" w:rsidP="001D5FBB">
            <w:pPr>
              <w:spacing w:line="360" w:lineRule="auto"/>
              <w:rPr>
                <w:rFonts w:cstheme="majorBidi"/>
                <w:b w:val="0"/>
                <w:bCs w:val="0"/>
              </w:rPr>
            </w:pPr>
            <w:r w:rsidRPr="001D5FBB">
              <w:rPr>
                <w:rFonts w:cstheme="majorBidi"/>
              </w:rPr>
              <w:t>PZA (a</w:t>
            </w:r>
            <w:r w:rsidRPr="005064AE">
              <w:rPr>
                <w:rFonts w:cstheme="majorBidi"/>
                <w:vertAlign w:val="subscript"/>
              </w:rPr>
              <w:t>2</w:t>
            </w:r>
            <w:r w:rsidRPr="001D5FBB">
              <w:rPr>
                <w:rFonts w:cstheme="majorBidi"/>
              </w:rPr>
              <w:t>)</w:t>
            </w:r>
          </w:p>
        </w:tc>
      </w:tr>
      <w:tr w:rsidR="00291CD1" w:rsidRPr="001D5FBB" w14:paraId="1C33838D" w14:textId="77777777" w:rsidTr="00F504CD">
        <w:trPr>
          <w:trHeight w:val="539"/>
        </w:trPr>
        <w:tc>
          <w:tcPr>
            <w:tcW w:w="0" w:type="auto"/>
            <w:hideMark/>
          </w:tcPr>
          <w:p w14:paraId="6A6C4CC6" w14:textId="77777777" w:rsidR="00291CD1" w:rsidRPr="001D5FBB" w:rsidRDefault="00291CD1" w:rsidP="001D5FBB">
            <w:pPr>
              <w:spacing w:line="360" w:lineRule="auto"/>
              <w:rPr>
                <w:rFonts w:cstheme="majorBidi"/>
              </w:rPr>
            </w:pPr>
            <w:r w:rsidRPr="001D5FBB">
              <w:rPr>
                <w:rFonts w:cstheme="majorBidi"/>
              </w:rPr>
              <w:t>0</w:t>
            </w:r>
          </w:p>
        </w:tc>
        <w:tc>
          <w:tcPr>
            <w:tcW w:w="0" w:type="auto"/>
            <w:hideMark/>
          </w:tcPr>
          <w:p w14:paraId="57CA4A4E" w14:textId="77777777" w:rsidR="00291CD1" w:rsidRPr="001D5FBB" w:rsidRDefault="00291CD1" w:rsidP="001D5FBB">
            <w:pPr>
              <w:spacing w:line="360" w:lineRule="auto"/>
              <w:rPr>
                <w:rFonts w:cstheme="majorBidi"/>
              </w:rPr>
            </w:pPr>
            <w:r w:rsidRPr="001D5FBB">
              <w:rPr>
                <w:rFonts w:cstheme="majorBidi"/>
              </w:rPr>
              <w:t>0.8000</w:t>
            </w:r>
          </w:p>
        </w:tc>
        <w:tc>
          <w:tcPr>
            <w:tcW w:w="0" w:type="auto"/>
            <w:hideMark/>
          </w:tcPr>
          <w:p w14:paraId="06916E47" w14:textId="77777777" w:rsidR="00291CD1" w:rsidRPr="001D5FBB" w:rsidRDefault="00291CD1" w:rsidP="001D5FBB">
            <w:pPr>
              <w:spacing w:line="360" w:lineRule="auto"/>
              <w:rPr>
                <w:rFonts w:cstheme="majorBidi"/>
              </w:rPr>
            </w:pPr>
            <w:r w:rsidRPr="001D5FBB">
              <w:rPr>
                <w:rFonts w:cstheme="majorBidi"/>
              </w:rPr>
              <w:t>0.0500</w:t>
            </w:r>
          </w:p>
        </w:tc>
        <w:tc>
          <w:tcPr>
            <w:tcW w:w="0" w:type="auto"/>
            <w:hideMark/>
          </w:tcPr>
          <w:p w14:paraId="14404867" w14:textId="77777777" w:rsidR="00291CD1" w:rsidRPr="001D5FBB" w:rsidRDefault="00291CD1" w:rsidP="001D5FBB">
            <w:pPr>
              <w:spacing w:line="360" w:lineRule="auto"/>
              <w:rPr>
                <w:rFonts w:cstheme="majorBidi"/>
              </w:rPr>
            </w:pPr>
            <w:r w:rsidRPr="001D5FBB">
              <w:rPr>
                <w:rFonts w:cstheme="majorBidi"/>
              </w:rPr>
              <w:t>0.8500</w:t>
            </w:r>
          </w:p>
        </w:tc>
        <w:tc>
          <w:tcPr>
            <w:tcW w:w="0" w:type="auto"/>
            <w:hideMark/>
          </w:tcPr>
          <w:p w14:paraId="01264A26" w14:textId="77777777" w:rsidR="00291CD1" w:rsidRPr="001D5FBB" w:rsidRDefault="00291CD1" w:rsidP="001D5FBB">
            <w:pPr>
              <w:spacing w:line="360" w:lineRule="auto"/>
              <w:rPr>
                <w:rFonts w:cstheme="majorBidi"/>
              </w:rPr>
            </w:pPr>
            <w:r w:rsidRPr="001D5FBB">
              <w:rPr>
                <w:rFonts w:cstheme="majorBidi"/>
              </w:rPr>
              <w:t>0.0500</w:t>
            </w:r>
          </w:p>
        </w:tc>
        <w:tc>
          <w:tcPr>
            <w:tcW w:w="0" w:type="auto"/>
            <w:hideMark/>
          </w:tcPr>
          <w:p w14:paraId="34F74628" w14:textId="77777777" w:rsidR="00291CD1" w:rsidRPr="001D5FBB" w:rsidRDefault="00291CD1" w:rsidP="001D5FBB">
            <w:pPr>
              <w:spacing w:line="360" w:lineRule="auto"/>
              <w:rPr>
                <w:rFonts w:cstheme="majorBidi"/>
              </w:rPr>
            </w:pPr>
            <w:r w:rsidRPr="001D5FBB">
              <w:rPr>
                <w:rFonts w:cstheme="majorBidi"/>
              </w:rPr>
              <w:t>0.0500</w:t>
            </w:r>
          </w:p>
        </w:tc>
        <w:tc>
          <w:tcPr>
            <w:tcW w:w="0" w:type="auto"/>
            <w:hideMark/>
          </w:tcPr>
          <w:p w14:paraId="0D4B48C6" w14:textId="77777777" w:rsidR="00291CD1" w:rsidRPr="001D5FBB" w:rsidRDefault="00291CD1" w:rsidP="001D5FBB">
            <w:pPr>
              <w:spacing w:line="360" w:lineRule="auto"/>
              <w:rPr>
                <w:rFonts w:cstheme="majorBidi"/>
              </w:rPr>
            </w:pPr>
            <w:r w:rsidRPr="001D5FBB">
              <w:rPr>
                <w:rFonts w:cstheme="majorBidi"/>
              </w:rPr>
              <w:t>0.0200</w:t>
            </w:r>
          </w:p>
        </w:tc>
      </w:tr>
      <w:tr w:rsidR="00291CD1" w:rsidRPr="001D5FBB" w14:paraId="7BA3FD96" w14:textId="77777777" w:rsidTr="00F504CD">
        <w:trPr>
          <w:cnfStyle w:val="000000010000" w:firstRow="0" w:lastRow="0" w:firstColumn="0" w:lastColumn="0" w:oddVBand="0" w:evenVBand="0" w:oddHBand="0" w:evenHBand="1" w:firstRowFirstColumn="0" w:firstRowLastColumn="0" w:lastRowFirstColumn="0" w:lastRowLastColumn="0"/>
          <w:trHeight w:val="539"/>
        </w:trPr>
        <w:tc>
          <w:tcPr>
            <w:tcW w:w="0" w:type="auto"/>
            <w:hideMark/>
          </w:tcPr>
          <w:p w14:paraId="7F4A691C" w14:textId="77777777" w:rsidR="00291CD1" w:rsidRPr="001D5FBB" w:rsidRDefault="00291CD1" w:rsidP="001D5FBB">
            <w:pPr>
              <w:spacing w:line="360" w:lineRule="auto"/>
              <w:rPr>
                <w:rFonts w:cstheme="majorBidi"/>
              </w:rPr>
            </w:pPr>
            <w:r w:rsidRPr="001D5FBB">
              <w:rPr>
                <w:rFonts w:cstheme="majorBidi"/>
              </w:rPr>
              <w:t>10</w:t>
            </w:r>
          </w:p>
        </w:tc>
        <w:tc>
          <w:tcPr>
            <w:tcW w:w="0" w:type="auto"/>
            <w:hideMark/>
          </w:tcPr>
          <w:p w14:paraId="64AF5829" w14:textId="77777777" w:rsidR="00291CD1" w:rsidRPr="001D5FBB" w:rsidRDefault="00291CD1" w:rsidP="001D5FBB">
            <w:pPr>
              <w:spacing w:line="360" w:lineRule="auto"/>
              <w:rPr>
                <w:rFonts w:cstheme="majorBidi"/>
              </w:rPr>
            </w:pPr>
            <w:r w:rsidRPr="001D5FBB">
              <w:rPr>
                <w:rFonts w:cstheme="majorBidi"/>
              </w:rPr>
              <w:t>0.4812</w:t>
            </w:r>
          </w:p>
        </w:tc>
        <w:tc>
          <w:tcPr>
            <w:tcW w:w="0" w:type="auto"/>
            <w:hideMark/>
          </w:tcPr>
          <w:p w14:paraId="35D5FE3A" w14:textId="77777777" w:rsidR="00291CD1" w:rsidRPr="001D5FBB" w:rsidRDefault="00291CD1" w:rsidP="001D5FBB">
            <w:pPr>
              <w:spacing w:line="360" w:lineRule="auto"/>
              <w:rPr>
                <w:rFonts w:cstheme="majorBidi"/>
              </w:rPr>
            </w:pPr>
            <w:r w:rsidRPr="001D5FBB">
              <w:rPr>
                <w:rFonts w:cstheme="majorBidi"/>
              </w:rPr>
              <w:t>0.1157</w:t>
            </w:r>
          </w:p>
        </w:tc>
        <w:tc>
          <w:tcPr>
            <w:tcW w:w="0" w:type="auto"/>
            <w:hideMark/>
          </w:tcPr>
          <w:p w14:paraId="6D86CF09" w14:textId="77777777" w:rsidR="00291CD1" w:rsidRPr="001D5FBB" w:rsidRDefault="00291CD1" w:rsidP="001D5FBB">
            <w:pPr>
              <w:spacing w:line="360" w:lineRule="auto"/>
              <w:rPr>
                <w:rFonts w:cstheme="majorBidi"/>
              </w:rPr>
            </w:pPr>
            <w:r w:rsidRPr="001D5FBB">
              <w:rPr>
                <w:rFonts w:cstheme="majorBidi"/>
              </w:rPr>
              <w:t>0.5969</w:t>
            </w:r>
          </w:p>
        </w:tc>
        <w:tc>
          <w:tcPr>
            <w:tcW w:w="0" w:type="auto"/>
            <w:hideMark/>
          </w:tcPr>
          <w:p w14:paraId="67C16F8C" w14:textId="77777777" w:rsidR="00291CD1" w:rsidRPr="001D5FBB" w:rsidRDefault="00291CD1" w:rsidP="001D5FBB">
            <w:pPr>
              <w:spacing w:line="360" w:lineRule="auto"/>
              <w:rPr>
                <w:rFonts w:cstheme="majorBidi"/>
              </w:rPr>
            </w:pPr>
            <w:r w:rsidRPr="001D5FBB">
              <w:rPr>
                <w:rFonts w:cstheme="majorBidi"/>
              </w:rPr>
              <w:t>0.6219</w:t>
            </w:r>
          </w:p>
        </w:tc>
        <w:tc>
          <w:tcPr>
            <w:tcW w:w="0" w:type="auto"/>
            <w:hideMark/>
          </w:tcPr>
          <w:p w14:paraId="02E141A1" w14:textId="77777777" w:rsidR="00291CD1" w:rsidRPr="001D5FBB" w:rsidRDefault="00291CD1" w:rsidP="001D5FBB">
            <w:pPr>
              <w:spacing w:line="360" w:lineRule="auto"/>
              <w:rPr>
                <w:rFonts w:cstheme="majorBidi"/>
              </w:rPr>
            </w:pPr>
            <w:r w:rsidRPr="001D5FBB">
              <w:rPr>
                <w:rFonts w:cstheme="majorBidi"/>
              </w:rPr>
              <w:t>0.4786</w:t>
            </w:r>
          </w:p>
        </w:tc>
        <w:tc>
          <w:tcPr>
            <w:tcW w:w="0" w:type="auto"/>
            <w:hideMark/>
          </w:tcPr>
          <w:p w14:paraId="169F62F5" w14:textId="77777777" w:rsidR="00291CD1" w:rsidRPr="001D5FBB" w:rsidRDefault="00291CD1" w:rsidP="001D5FBB">
            <w:pPr>
              <w:spacing w:line="360" w:lineRule="auto"/>
              <w:rPr>
                <w:rFonts w:cstheme="majorBidi"/>
              </w:rPr>
            </w:pPr>
            <w:r w:rsidRPr="001D5FBB">
              <w:rPr>
                <w:rFonts w:cstheme="majorBidi"/>
              </w:rPr>
              <w:t>0.2740</w:t>
            </w:r>
          </w:p>
        </w:tc>
      </w:tr>
      <w:tr w:rsidR="00291CD1" w:rsidRPr="001D5FBB" w14:paraId="453DC7DF" w14:textId="77777777" w:rsidTr="00F504CD">
        <w:trPr>
          <w:trHeight w:val="556"/>
        </w:trPr>
        <w:tc>
          <w:tcPr>
            <w:tcW w:w="0" w:type="auto"/>
            <w:hideMark/>
          </w:tcPr>
          <w:p w14:paraId="5D445741" w14:textId="77777777" w:rsidR="00291CD1" w:rsidRPr="001D5FBB" w:rsidRDefault="00291CD1" w:rsidP="001D5FBB">
            <w:pPr>
              <w:spacing w:line="360" w:lineRule="auto"/>
              <w:rPr>
                <w:rFonts w:cstheme="majorBidi"/>
              </w:rPr>
            </w:pPr>
            <w:r w:rsidRPr="001D5FBB">
              <w:rPr>
                <w:rFonts w:cstheme="majorBidi"/>
              </w:rPr>
              <w:t>20</w:t>
            </w:r>
          </w:p>
        </w:tc>
        <w:tc>
          <w:tcPr>
            <w:tcW w:w="0" w:type="auto"/>
            <w:hideMark/>
          </w:tcPr>
          <w:p w14:paraId="21D44AE2" w14:textId="77777777" w:rsidR="00291CD1" w:rsidRPr="001D5FBB" w:rsidRDefault="00291CD1" w:rsidP="001D5FBB">
            <w:pPr>
              <w:spacing w:line="360" w:lineRule="auto"/>
              <w:rPr>
                <w:rFonts w:cstheme="majorBidi"/>
              </w:rPr>
            </w:pPr>
            <w:r w:rsidRPr="001D5FBB">
              <w:rPr>
                <w:rFonts w:cstheme="majorBidi"/>
              </w:rPr>
              <w:t>0.2542</w:t>
            </w:r>
          </w:p>
        </w:tc>
        <w:tc>
          <w:tcPr>
            <w:tcW w:w="0" w:type="auto"/>
            <w:hideMark/>
          </w:tcPr>
          <w:p w14:paraId="684973A6" w14:textId="77777777" w:rsidR="00291CD1" w:rsidRPr="001D5FBB" w:rsidRDefault="00291CD1" w:rsidP="001D5FBB">
            <w:pPr>
              <w:spacing w:line="360" w:lineRule="auto"/>
              <w:rPr>
                <w:rFonts w:cstheme="majorBidi"/>
              </w:rPr>
            </w:pPr>
            <w:r w:rsidRPr="001D5FBB">
              <w:rPr>
                <w:rFonts w:cstheme="majorBidi"/>
              </w:rPr>
              <w:t>0.2671</w:t>
            </w:r>
          </w:p>
        </w:tc>
        <w:tc>
          <w:tcPr>
            <w:tcW w:w="0" w:type="auto"/>
            <w:hideMark/>
          </w:tcPr>
          <w:p w14:paraId="64E6A64E" w14:textId="77777777" w:rsidR="00291CD1" w:rsidRPr="001D5FBB" w:rsidRDefault="00291CD1" w:rsidP="001D5FBB">
            <w:pPr>
              <w:spacing w:line="360" w:lineRule="auto"/>
              <w:rPr>
                <w:rFonts w:cstheme="majorBidi"/>
              </w:rPr>
            </w:pPr>
            <w:r w:rsidRPr="001D5FBB">
              <w:rPr>
                <w:rFonts w:cstheme="majorBidi"/>
              </w:rPr>
              <w:t>0.5213</w:t>
            </w:r>
          </w:p>
        </w:tc>
        <w:tc>
          <w:tcPr>
            <w:tcW w:w="0" w:type="auto"/>
            <w:hideMark/>
          </w:tcPr>
          <w:p w14:paraId="7F86F9F7" w14:textId="77777777" w:rsidR="00291CD1" w:rsidRPr="001D5FBB" w:rsidRDefault="00291CD1" w:rsidP="001D5FBB">
            <w:pPr>
              <w:spacing w:line="360" w:lineRule="auto"/>
              <w:rPr>
                <w:rFonts w:cstheme="majorBidi"/>
              </w:rPr>
            </w:pPr>
            <w:r w:rsidRPr="001D5FBB">
              <w:rPr>
                <w:rFonts w:cstheme="majorBidi"/>
              </w:rPr>
              <w:t>0.5275</w:t>
            </w:r>
          </w:p>
        </w:tc>
        <w:tc>
          <w:tcPr>
            <w:tcW w:w="0" w:type="auto"/>
            <w:hideMark/>
          </w:tcPr>
          <w:p w14:paraId="78306DB1" w14:textId="77777777" w:rsidR="00291CD1" w:rsidRPr="001D5FBB" w:rsidRDefault="00291CD1" w:rsidP="001D5FBB">
            <w:pPr>
              <w:spacing w:line="360" w:lineRule="auto"/>
              <w:rPr>
                <w:rFonts w:cstheme="majorBidi"/>
              </w:rPr>
            </w:pPr>
            <w:r w:rsidRPr="001D5FBB">
              <w:rPr>
                <w:rFonts w:cstheme="majorBidi"/>
              </w:rPr>
              <w:t>0.7139</w:t>
            </w:r>
          </w:p>
        </w:tc>
        <w:tc>
          <w:tcPr>
            <w:tcW w:w="0" w:type="auto"/>
            <w:hideMark/>
          </w:tcPr>
          <w:p w14:paraId="74ED0DF8" w14:textId="77777777" w:rsidR="00291CD1" w:rsidRPr="001D5FBB" w:rsidRDefault="00291CD1" w:rsidP="001D5FBB">
            <w:pPr>
              <w:spacing w:line="360" w:lineRule="auto"/>
              <w:rPr>
                <w:rFonts w:cstheme="majorBidi"/>
              </w:rPr>
            </w:pPr>
            <w:r w:rsidRPr="001D5FBB">
              <w:rPr>
                <w:rFonts w:cstheme="majorBidi"/>
              </w:rPr>
              <w:t>0.4622</w:t>
            </w:r>
          </w:p>
        </w:tc>
      </w:tr>
      <w:tr w:rsidR="00291CD1" w:rsidRPr="001D5FBB" w14:paraId="6169FA23" w14:textId="77777777" w:rsidTr="00F504CD">
        <w:trPr>
          <w:cnfStyle w:val="000000010000" w:firstRow="0" w:lastRow="0" w:firstColumn="0" w:lastColumn="0" w:oddVBand="0" w:evenVBand="0" w:oddHBand="0" w:evenHBand="1" w:firstRowFirstColumn="0" w:firstRowLastColumn="0" w:lastRowFirstColumn="0" w:lastRowLastColumn="0"/>
          <w:trHeight w:val="539"/>
        </w:trPr>
        <w:tc>
          <w:tcPr>
            <w:tcW w:w="0" w:type="auto"/>
            <w:hideMark/>
          </w:tcPr>
          <w:p w14:paraId="6E299BB0" w14:textId="77777777" w:rsidR="00291CD1" w:rsidRPr="001D5FBB" w:rsidRDefault="00291CD1" w:rsidP="001D5FBB">
            <w:pPr>
              <w:spacing w:line="360" w:lineRule="auto"/>
              <w:rPr>
                <w:rFonts w:cstheme="majorBidi"/>
              </w:rPr>
            </w:pPr>
            <w:r w:rsidRPr="001D5FBB">
              <w:rPr>
                <w:rFonts w:cstheme="majorBidi"/>
              </w:rPr>
              <w:t>30</w:t>
            </w:r>
          </w:p>
        </w:tc>
        <w:tc>
          <w:tcPr>
            <w:tcW w:w="0" w:type="auto"/>
            <w:hideMark/>
          </w:tcPr>
          <w:p w14:paraId="4D469B6F" w14:textId="77777777" w:rsidR="00291CD1" w:rsidRPr="001D5FBB" w:rsidRDefault="00291CD1" w:rsidP="001D5FBB">
            <w:pPr>
              <w:spacing w:line="360" w:lineRule="auto"/>
              <w:rPr>
                <w:rFonts w:cstheme="majorBidi"/>
              </w:rPr>
            </w:pPr>
            <w:r w:rsidRPr="001D5FBB">
              <w:rPr>
                <w:rFonts w:cstheme="majorBidi"/>
              </w:rPr>
              <w:t>0.0708</w:t>
            </w:r>
          </w:p>
        </w:tc>
        <w:tc>
          <w:tcPr>
            <w:tcW w:w="0" w:type="auto"/>
            <w:hideMark/>
          </w:tcPr>
          <w:p w14:paraId="28C5CBC4" w14:textId="77777777" w:rsidR="00291CD1" w:rsidRPr="001D5FBB" w:rsidRDefault="00291CD1" w:rsidP="001D5FBB">
            <w:pPr>
              <w:spacing w:line="360" w:lineRule="auto"/>
              <w:rPr>
                <w:rFonts w:cstheme="majorBidi"/>
              </w:rPr>
            </w:pPr>
            <w:r w:rsidRPr="001D5FBB">
              <w:rPr>
                <w:rFonts w:cstheme="majorBidi"/>
              </w:rPr>
              <w:t>0.4641</w:t>
            </w:r>
          </w:p>
        </w:tc>
        <w:tc>
          <w:tcPr>
            <w:tcW w:w="0" w:type="auto"/>
            <w:hideMark/>
          </w:tcPr>
          <w:p w14:paraId="4726DAE5" w14:textId="77777777" w:rsidR="00291CD1" w:rsidRPr="001D5FBB" w:rsidRDefault="00291CD1" w:rsidP="001D5FBB">
            <w:pPr>
              <w:spacing w:line="360" w:lineRule="auto"/>
              <w:rPr>
                <w:rFonts w:cstheme="majorBidi"/>
              </w:rPr>
            </w:pPr>
            <w:r w:rsidRPr="001D5FBB">
              <w:rPr>
                <w:rFonts w:cstheme="majorBidi"/>
              </w:rPr>
              <w:t>0.5349</w:t>
            </w:r>
          </w:p>
        </w:tc>
        <w:tc>
          <w:tcPr>
            <w:tcW w:w="0" w:type="auto"/>
            <w:hideMark/>
          </w:tcPr>
          <w:p w14:paraId="38A861FA" w14:textId="77777777" w:rsidR="00291CD1" w:rsidRPr="001D5FBB" w:rsidRDefault="00291CD1" w:rsidP="001D5FBB">
            <w:pPr>
              <w:spacing w:line="360" w:lineRule="auto"/>
              <w:rPr>
                <w:rFonts w:cstheme="majorBidi"/>
              </w:rPr>
            </w:pPr>
            <w:r w:rsidRPr="001D5FBB">
              <w:rPr>
                <w:rFonts w:cstheme="majorBidi"/>
              </w:rPr>
              <w:t>0.5294</w:t>
            </w:r>
          </w:p>
        </w:tc>
        <w:tc>
          <w:tcPr>
            <w:tcW w:w="0" w:type="auto"/>
            <w:hideMark/>
          </w:tcPr>
          <w:p w14:paraId="2EC3850B" w14:textId="77777777" w:rsidR="00291CD1" w:rsidRPr="001D5FBB" w:rsidRDefault="00291CD1" w:rsidP="001D5FBB">
            <w:pPr>
              <w:spacing w:line="360" w:lineRule="auto"/>
              <w:rPr>
                <w:rFonts w:cstheme="majorBidi"/>
              </w:rPr>
            </w:pPr>
            <w:r w:rsidRPr="001D5FBB">
              <w:rPr>
                <w:rFonts w:cstheme="majorBidi"/>
              </w:rPr>
              <w:t>0.8430</w:t>
            </w:r>
          </w:p>
        </w:tc>
        <w:tc>
          <w:tcPr>
            <w:tcW w:w="0" w:type="auto"/>
            <w:hideMark/>
          </w:tcPr>
          <w:p w14:paraId="1DD3CCF1" w14:textId="77777777" w:rsidR="00291CD1" w:rsidRPr="001D5FBB" w:rsidRDefault="00291CD1" w:rsidP="001D5FBB">
            <w:pPr>
              <w:spacing w:line="360" w:lineRule="auto"/>
              <w:rPr>
                <w:rFonts w:cstheme="majorBidi"/>
              </w:rPr>
            </w:pPr>
            <w:r w:rsidRPr="001D5FBB">
              <w:rPr>
                <w:rFonts w:cstheme="majorBidi"/>
              </w:rPr>
              <w:t>0.6016</w:t>
            </w:r>
          </w:p>
        </w:tc>
      </w:tr>
      <w:tr w:rsidR="00291CD1" w:rsidRPr="001D5FBB" w14:paraId="002F74DB" w14:textId="77777777" w:rsidTr="00F504CD">
        <w:trPr>
          <w:trHeight w:val="556"/>
        </w:trPr>
        <w:tc>
          <w:tcPr>
            <w:tcW w:w="0" w:type="auto"/>
            <w:hideMark/>
          </w:tcPr>
          <w:p w14:paraId="39AE0095" w14:textId="77777777" w:rsidR="00291CD1" w:rsidRPr="001D5FBB" w:rsidRDefault="00291CD1" w:rsidP="001D5FBB">
            <w:pPr>
              <w:spacing w:line="360" w:lineRule="auto"/>
              <w:rPr>
                <w:rFonts w:cstheme="majorBidi"/>
              </w:rPr>
            </w:pPr>
            <w:r w:rsidRPr="001D5FBB">
              <w:rPr>
                <w:rFonts w:cstheme="majorBidi"/>
              </w:rPr>
              <w:t>40</w:t>
            </w:r>
          </w:p>
        </w:tc>
        <w:tc>
          <w:tcPr>
            <w:tcW w:w="0" w:type="auto"/>
            <w:hideMark/>
          </w:tcPr>
          <w:p w14:paraId="6359353C" w14:textId="77777777" w:rsidR="00291CD1" w:rsidRPr="001D5FBB" w:rsidRDefault="00291CD1" w:rsidP="001D5FBB">
            <w:pPr>
              <w:spacing w:line="360" w:lineRule="auto"/>
              <w:rPr>
                <w:rFonts w:cstheme="majorBidi"/>
              </w:rPr>
            </w:pPr>
            <w:r w:rsidRPr="001D5FBB">
              <w:rPr>
                <w:rFonts w:cstheme="majorBidi"/>
              </w:rPr>
              <w:t>0.0075</w:t>
            </w:r>
          </w:p>
        </w:tc>
        <w:tc>
          <w:tcPr>
            <w:tcW w:w="0" w:type="auto"/>
            <w:hideMark/>
          </w:tcPr>
          <w:p w14:paraId="705C2838" w14:textId="77777777" w:rsidR="00291CD1" w:rsidRPr="001D5FBB" w:rsidRDefault="00291CD1" w:rsidP="001D5FBB">
            <w:pPr>
              <w:spacing w:line="360" w:lineRule="auto"/>
              <w:rPr>
                <w:rFonts w:cstheme="majorBidi"/>
              </w:rPr>
            </w:pPr>
            <w:r w:rsidRPr="001D5FBB">
              <w:rPr>
                <w:rFonts w:cstheme="majorBidi"/>
              </w:rPr>
              <w:t>0.5577</w:t>
            </w:r>
          </w:p>
        </w:tc>
        <w:tc>
          <w:tcPr>
            <w:tcW w:w="0" w:type="auto"/>
            <w:hideMark/>
          </w:tcPr>
          <w:p w14:paraId="1A7FDBFD" w14:textId="77777777" w:rsidR="00291CD1" w:rsidRPr="001D5FBB" w:rsidRDefault="00291CD1" w:rsidP="001D5FBB">
            <w:pPr>
              <w:spacing w:line="360" w:lineRule="auto"/>
              <w:rPr>
                <w:rFonts w:cstheme="majorBidi"/>
              </w:rPr>
            </w:pPr>
            <w:r w:rsidRPr="001D5FBB">
              <w:rPr>
                <w:rFonts w:cstheme="majorBidi"/>
              </w:rPr>
              <w:t>0.5651</w:t>
            </w:r>
          </w:p>
        </w:tc>
        <w:tc>
          <w:tcPr>
            <w:tcW w:w="0" w:type="auto"/>
            <w:hideMark/>
          </w:tcPr>
          <w:p w14:paraId="36274543" w14:textId="77777777" w:rsidR="00291CD1" w:rsidRPr="001D5FBB" w:rsidRDefault="00291CD1" w:rsidP="001D5FBB">
            <w:pPr>
              <w:spacing w:line="360" w:lineRule="auto"/>
              <w:rPr>
                <w:rFonts w:cstheme="majorBidi"/>
              </w:rPr>
            </w:pPr>
            <w:r w:rsidRPr="001D5FBB">
              <w:rPr>
                <w:rFonts w:cstheme="majorBidi"/>
              </w:rPr>
              <w:t>0.5617</w:t>
            </w:r>
          </w:p>
        </w:tc>
        <w:tc>
          <w:tcPr>
            <w:tcW w:w="0" w:type="auto"/>
            <w:hideMark/>
          </w:tcPr>
          <w:p w14:paraId="1B98F8B4" w14:textId="77777777" w:rsidR="00291CD1" w:rsidRPr="001D5FBB" w:rsidRDefault="00291CD1" w:rsidP="001D5FBB">
            <w:pPr>
              <w:spacing w:line="360" w:lineRule="auto"/>
              <w:rPr>
                <w:rFonts w:cstheme="majorBidi"/>
              </w:rPr>
            </w:pPr>
            <w:r w:rsidRPr="001D5FBB">
              <w:rPr>
                <w:rFonts w:cstheme="majorBidi"/>
              </w:rPr>
              <w:t>0.9138</w:t>
            </w:r>
          </w:p>
        </w:tc>
        <w:tc>
          <w:tcPr>
            <w:tcW w:w="0" w:type="auto"/>
            <w:hideMark/>
          </w:tcPr>
          <w:p w14:paraId="5689D14E" w14:textId="77777777" w:rsidR="00291CD1" w:rsidRPr="001D5FBB" w:rsidRDefault="00291CD1" w:rsidP="001D5FBB">
            <w:pPr>
              <w:spacing w:line="360" w:lineRule="auto"/>
              <w:rPr>
                <w:rFonts w:cstheme="majorBidi"/>
              </w:rPr>
            </w:pPr>
            <w:r w:rsidRPr="001D5FBB">
              <w:rPr>
                <w:rFonts w:cstheme="majorBidi"/>
              </w:rPr>
              <w:t>0.7048</w:t>
            </w:r>
          </w:p>
        </w:tc>
      </w:tr>
      <w:tr w:rsidR="00291CD1" w:rsidRPr="001D5FBB" w14:paraId="5A2AE166" w14:textId="77777777" w:rsidTr="00F504CD">
        <w:trPr>
          <w:cnfStyle w:val="000000010000" w:firstRow="0" w:lastRow="0" w:firstColumn="0" w:lastColumn="0" w:oddVBand="0" w:evenVBand="0" w:oddHBand="0" w:evenHBand="1" w:firstRowFirstColumn="0" w:firstRowLastColumn="0" w:lastRowFirstColumn="0" w:lastRowLastColumn="0"/>
          <w:trHeight w:val="539"/>
        </w:trPr>
        <w:tc>
          <w:tcPr>
            <w:tcW w:w="0" w:type="auto"/>
            <w:hideMark/>
          </w:tcPr>
          <w:p w14:paraId="37A2AF08" w14:textId="77777777" w:rsidR="00291CD1" w:rsidRPr="001D5FBB" w:rsidRDefault="00291CD1" w:rsidP="001D5FBB">
            <w:pPr>
              <w:spacing w:line="360" w:lineRule="auto"/>
              <w:rPr>
                <w:rFonts w:cstheme="majorBidi"/>
              </w:rPr>
            </w:pPr>
            <w:r w:rsidRPr="001D5FBB">
              <w:rPr>
                <w:rFonts w:cstheme="majorBidi"/>
              </w:rPr>
              <w:t>50</w:t>
            </w:r>
          </w:p>
        </w:tc>
        <w:tc>
          <w:tcPr>
            <w:tcW w:w="0" w:type="auto"/>
            <w:hideMark/>
          </w:tcPr>
          <w:p w14:paraId="77218598" w14:textId="77777777" w:rsidR="00291CD1" w:rsidRPr="001D5FBB" w:rsidRDefault="00291CD1" w:rsidP="001D5FBB">
            <w:pPr>
              <w:spacing w:line="360" w:lineRule="auto"/>
              <w:rPr>
                <w:rFonts w:cstheme="majorBidi"/>
              </w:rPr>
            </w:pPr>
            <w:r w:rsidRPr="001D5FBB">
              <w:rPr>
                <w:rFonts w:cstheme="majorBidi"/>
              </w:rPr>
              <w:t>0.0004</w:t>
            </w:r>
          </w:p>
        </w:tc>
        <w:tc>
          <w:tcPr>
            <w:tcW w:w="0" w:type="auto"/>
            <w:hideMark/>
          </w:tcPr>
          <w:p w14:paraId="5C0F0F94" w14:textId="77777777" w:rsidR="00291CD1" w:rsidRPr="001D5FBB" w:rsidRDefault="00291CD1" w:rsidP="001D5FBB">
            <w:pPr>
              <w:spacing w:line="360" w:lineRule="auto"/>
              <w:rPr>
                <w:rFonts w:cstheme="majorBidi"/>
              </w:rPr>
            </w:pPr>
            <w:r w:rsidRPr="001D5FBB">
              <w:rPr>
                <w:rFonts w:cstheme="majorBidi"/>
              </w:rPr>
              <w:t>0.5706</w:t>
            </w:r>
          </w:p>
        </w:tc>
        <w:tc>
          <w:tcPr>
            <w:tcW w:w="0" w:type="auto"/>
            <w:hideMark/>
          </w:tcPr>
          <w:p w14:paraId="48D5883E" w14:textId="77777777" w:rsidR="00291CD1" w:rsidRPr="001D5FBB" w:rsidRDefault="00291CD1" w:rsidP="001D5FBB">
            <w:pPr>
              <w:spacing w:line="360" w:lineRule="auto"/>
              <w:rPr>
                <w:rFonts w:cstheme="majorBidi"/>
              </w:rPr>
            </w:pPr>
            <w:r w:rsidRPr="001D5FBB">
              <w:rPr>
                <w:rFonts w:cstheme="majorBidi"/>
              </w:rPr>
              <w:t>0.5710</w:t>
            </w:r>
          </w:p>
        </w:tc>
        <w:tc>
          <w:tcPr>
            <w:tcW w:w="0" w:type="auto"/>
            <w:hideMark/>
          </w:tcPr>
          <w:p w14:paraId="42D88671" w14:textId="77777777" w:rsidR="00291CD1" w:rsidRPr="001D5FBB" w:rsidRDefault="00291CD1" w:rsidP="001D5FBB">
            <w:pPr>
              <w:spacing w:line="360" w:lineRule="auto"/>
              <w:rPr>
                <w:rFonts w:cstheme="majorBidi"/>
              </w:rPr>
            </w:pPr>
            <w:r w:rsidRPr="001D5FBB">
              <w:rPr>
                <w:rFonts w:cstheme="majorBidi"/>
              </w:rPr>
              <w:t>0.5707</w:t>
            </w:r>
          </w:p>
        </w:tc>
        <w:tc>
          <w:tcPr>
            <w:tcW w:w="0" w:type="auto"/>
            <w:hideMark/>
          </w:tcPr>
          <w:p w14:paraId="07AA87AD" w14:textId="77777777" w:rsidR="00291CD1" w:rsidRPr="001D5FBB" w:rsidRDefault="00291CD1" w:rsidP="001D5FBB">
            <w:pPr>
              <w:spacing w:line="360" w:lineRule="auto"/>
              <w:rPr>
                <w:rFonts w:cstheme="majorBidi"/>
              </w:rPr>
            </w:pPr>
            <w:r w:rsidRPr="001D5FBB">
              <w:rPr>
                <w:rFonts w:cstheme="majorBidi"/>
              </w:rPr>
              <w:t>0.9527</w:t>
            </w:r>
          </w:p>
        </w:tc>
        <w:tc>
          <w:tcPr>
            <w:tcW w:w="0" w:type="auto"/>
            <w:hideMark/>
          </w:tcPr>
          <w:p w14:paraId="3423BD88" w14:textId="77777777" w:rsidR="00291CD1" w:rsidRPr="001D5FBB" w:rsidRDefault="00291CD1" w:rsidP="001D5FBB">
            <w:pPr>
              <w:spacing w:line="360" w:lineRule="auto"/>
              <w:rPr>
                <w:rFonts w:cstheme="majorBidi"/>
              </w:rPr>
            </w:pPr>
            <w:r w:rsidRPr="001D5FBB">
              <w:rPr>
                <w:rFonts w:cstheme="majorBidi"/>
              </w:rPr>
              <w:t>0.7813</w:t>
            </w:r>
          </w:p>
        </w:tc>
      </w:tr>
      <w:tr w:rsidR="00291CD1" w:rsidRPr="001D5FBB" w14:paraId="3DF80A77" w14:textId="77777777" w:rsidTr="00F504CD">
        <w:trPr>
          <w:trHeight w:val="539"/>
        </w:trPr>
        <w:tc>
          <w:tcPr>
            <w:tcW w:w="0" w:type="auto"/>
            <w:hideMark/>
          </w:tcPr>
          <w:p w14:paraId="3A15DB79" w14:textId="77777777" w:rsidR="00291CD1" w:rsidRPr="001D5FBB" w:rsidRDefault="00291CD1" w:rsidP="001D5FBB">
            <w:pPr>
              <w:spacing w:line="360" w:lineRule="auto"/>
              <w:rPr>
                <w:rFonts w:cstheme="majorBidi"/>
              </w:rPr>
            </w:pPr>
            <w:r w:rsidRPr="001D5FBB">
              <w:rPr>
                <w:rFonts w:cstheme="majorBidi"/>
              </w:rPr>
              <w:t>60</w:t>
            </w:r>
          </w:p>
        </w:tc>
        <w:tc>
          <w:tcPr>
            <w:tcW w:w="0" w:type="auto"/>
            <w:hideMark/>
          </w:tcPr>
          <w:p w14:paraId="73918D7E" w14:textId="77777777" w:rsidR="00291CD1" w:rsidRPr="001D5FBB" w:rsidRDefault="00291CD1" w:rsidP="001D5FBB">
            <w:pPr>
              <w:spacing w:line="360" w:lineRule="auto"/>
              <w:rPr>
                <w:rFonts w:cstheme="majorBidi"/>
              </w:rPr>
            </w:pPr>
            <w:r w:rsidRPr="001D5FBB">
              <w:rPr>
                <w:rFonts w:cstheme="majorBidi"/>
              </w:rPr>
              <w:t>0.0000</w:t>
            </w:r>
          </w:p>
        </w:tc>
        <w:tc>
          <w:tcPr>
            <w:tcW w:w="0" w:type="auto"/>
            <w:hideMark/>
          </w:tcPr>
          <w:p w14:paraId="31EE0120"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12AE0743"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395958A0"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33A9D050" w14:textId="77777777" w:rsidR="00291CD1" w:rsidRPr="001D5FBB" w:rsidRDefault="00291CD1" w:rsidP="001D5FBB">
            <w:pPr>
              <w:spacing w:line="360" w:lineRule="auto"/>
              <w:rPr>
                <w:rFonts w:cstheme="majorBidi"/>
              </w:rPr>
            </w:pPr>
            <w:r w:rsidRPr="001D5FBB">
              <w:rPr>
                <w:rFonts w:cstheme="majorBidi"/>
              </w:rPr>
              <w:t>0.9740</w:t>
            </w:r>
          </w:p>
        </w:tc>
        <w:tc>
          <w:tcPr>
            <w:tcW w:w="0" w:type="auto"/>
            <w:hideMark/>
          </w:tcPr>
          <w:p w14:paraId="14A94CE8" w14:textId="77777777" w:rsidR="00291CD1" w:rsidRPr="001D5FBB" w:rsidRDefault="00291CD1" w:rsidP="001D5FBB">
            <w:pPr>
              <w:spacing w:line="360" w:lineRule="auto"/>
              <w:rPr>
                <w:rFonts w:cstheme="majorBidi"/>
              </w:rPr>
            </w:pPr>
            <w:r w:rsidRPr="001D5FBB">
              <w:rPr>
                <w:rFonts w:cstheme="majorBidi"/>
              </w:rPr>
              <w:t>0.8380</w:t>
            </w:r>
          </w:p>
        </w:tc>
      </w:tr>
      <w:tr w:rsidR="00291CD1" w:rsidRPr="001D5FBB" w14:paraId="0F999527" w14:textId="77777777" w:rsidTr="00F504CD">
        <w:trPr>
          <w:cnfStyle w:val="000000010000" w:firstRow="0" w:lastRow="0" w:firstColumn="0" w:lastColumn="0" w:oddVBand="0" w:evenVBand="0" w:oddHBand="0" w:evenHBand="1" w:firstRowFirstColumn="0" w:firstRowLastColumn="0" w:lastRowFirstColumn="0" w:lastRowLastColumn="0"/>
          <w:trHeight w:val="556"/>
        </w:trPr>
        <w:tc>
          <w:tcPr>
            <w:tcW w:w="0" w:type="auto"/>
            <w:hideMark/>
          </w:tcPr>
          <w:p w14:paraId="6FB65B2F" w14:textId="77777777" w:rsidR="00291CD1" w:rsidRPr="001D5FBB" w:rsidRDefault="00291CD1" w:rsidP="001D5FBB">
            <w:pPr>
              <w:spacing w:line="360" w:lineRule="auto"/>
              <w:rPr>
                <w:rFonts w:cstheme="majorBidi"/>
              </w:rPr>
            </w:pPr>
            <w:r w:rsidRPr="001D5FBB">
              <w:rPr>
                <w:rFonts w:cstheme="majorBidi"/>
              </w:rPr>
              <w:t>70</w:t>
            </w:r>
          </w:p>
        </w:tc>
        <w:tc>
          <w:tcPr>
            <w:tcW w:w="0" w:type="auto"/>
            <w:hideMark/>
          </w:tcPr>
          <w:p w14:paraId="41D4FFC1" w14:textId="77777777" w:rsidR="00291CD1" w:rsidRPr="001D5FBB" w:rsidRDefault="00291CD1" w:rsidP="001D5FBB">
            <w:pPr>
              <w:spacing w:line="360" w:lineRule="auto"/>
              <w:rPr>
                <w:rFonts w:cstheme="majorBidi"/>
              </w:rPr>
            </w:pPr>
            <w:r w:rsidRPr="001D5FBB">
              <w:rPr>
                <w:rFonts w:cstheme="majorBidi"/>
              </w:rPr>
              <w:t>0.0000</w:t>
            </w:r>
          </w:p>
        </w:tc>
        <w:tc>
          <w:tcPr>
            <w:tcW w:w="0" w:type="auto"/>
            <w:hideMark/>
          </w:tcPr>
          <w:p w14:paraId="23645553"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5B2A0C32"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7722B918"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0A23D33F" w14:textId="77777777" w:rsidR="00291CD1" w:rsidRPr="001D5FBB" w:rsidRDefault="00291CD1" w:rsidP="001D5FBB">
            <w:pPr>
              <w:spacing w:line="360" w:lineRule="auto"/>
              <w:rPr>
                <w:rFonts w:cstheme="majorBidi"/>
              </w:rPr>
            </w:pPr>
            <w:r w:rsidRPr="001D5FBB">
              <w:rPr>
                <w:rFonts w:cstheme="majorBidi"/>
              </w:rPr>
              <w:t>0.9858</w:t>
            </w:r>
          </w:p>
        </w:tc>
        <w:tc>
          <w:tcPr>
            <w:tcW w:w="0" w:type="auto"/>
            <w:hideMark/>
          </w:tcPr>
          <w:p w14:paraId="1B6BBF60" w14:textId="77777777" w:rsidR="00291CD1" w:rsidRPr="001D5FBB" w:rsidRDefault="00291CD1" w:rsidP="001D5FBB">
            <w:pPr>
              <w:spacing w:line="360" w:lineRule="auto"/>
              <w:rPr>
                <w:rFonts w:cstheme="majorBidi"/>
              </w:rPr>
            </w:pPr>
            <w:r w:rsidRPr="001D5FBB">
              <w:rPr>
                <w:rFonts w:cstheme="majorBidi"/>
              </w:rPr>
              <w:t>0.8800</w:t>
            </w:r>
          </w:p>
        </w:tc>
      </w:tr>
      <w:tr w:rsidR="00291CD1" w:rsidRPr="001D5FBB" w14:paraId="14D9BA60" w14:textId="77777777" w:rsidTr="009D4149">
        <w:trPr>
          <w:trHeight w:val="539"/>
        </w:trPr>
        <w:tc>
          <w:tcPr>
            <w:tcW w:w="0" w:type="auto"/>
            <w:hideMark/>
          </w:tcPr>
          <w:p w14:paraId="11FBB364" w14:textId="77777777" w:rsidR="00291CD1" w:rsidRPr="001D5FBB" w:rsidRDefault="00291CD1" w:rsidP="001D5FBB">
            <w:pPr>
              <w:spacing w:line="360" w:lineRule="auto"/>
              <w:rPr>
                <w:rFonts w:cstheme="majorBidi"/>
              </w:rPr>
            </w:pPr>
            <w:r w:rsidRPr="001D5FBB">
              <w:rPr>
                <w:rFonts w:cstheme="majorBidi"/>
              </w:rPr>
              <w:t>80</w:t>
            </w:r>
          </w:p>
        </w:tc>
        <w:tc>
          <w:tcPr>
            <w:tcW w:w="0" w:type="auto"/>
            <w:hideMark/>
          </w:tcPr>
          <w:p w14:paraId="001DBBFA" w14:textId="77777777" w:rsidR="00291CD1" w:rsidRPr="001D5FBB" w:rsidRDefault="00291CD1" w:rsidP="001D5FBB">
            <w:pPr>
              <w:spacing w:line="360" w:lineRule="auto"/>
              <w:rPr>
                <w:rFonts w:cstheme="majorBidi"/>
              </w:rPr>
            </w:pPr>
            <w:r w:rsidRPr="001D5FBB">
              <w:rPr>
                <w:rFonts w:cstheme="majorBidi"/>
              </w:rPr>
              <w:t>0.0000</w:t>
            </w:r>
          </w:p>
        </w:tc>
        <w:tc>
          <w:tcPr>
            <w:tcW w:w="0" w:type="auto"/>
            <w:hideMark/>
          </w:tcPr>
          <w:p w14:paraId="0FC12596"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7FCBB512"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44EE69FB" w14:textId="77777777" w:rsidR="00291CD1" w:rsidRPr="001D5FBB" w:rsidRDefault="00291CD1" w:rsidP="001D5FBB">
            <w:pPr>
              <w:spacing w:line="360" w:lineRule="auto"/>
              <w:rPr>
                <w:rFonts w:cstheme="majorBidi"/>
              </w:rPr>
            </w:pPr>
            <w:r w:rsidRPr="001D5FBB">
              <w:rPr>
                <w:rFonts w:cstheme="majorBidi"/>
              </w:rPr>
              <w:t>0.5714</w:t>
            </w:r>
          </w:p>
        </w:tc>
        <w:tc>
          <w:tcPr>
            <w:tcW w:w="0" w:type="auto"/>
            <w:hideMark/>
          </w:tcPr>
          <w:p w14:paraId="0964AA90" w14:textId="77777777" w:rsidR="00291CD1" w:rsidRPr="001D5FBB" w:rsidRDefault="00291CD1" w:rsidP="001D5FBB">
            <w:pPr>
              <w:spacing w:line="360" w:lineRule="auto"/>
              <w:rPr>
                <w:rFonts w:cstheme="majorBidi"/>
              </w:rPr>
            </w:pPr>
            <w:r w:rsidRPr="001D5FBB">
              <w:rPr>
                <w:rFonts w:cstheme="majorBidi"/>
              </w:rPr>
              <w:t>0.9922</w:t>
            </w:r>
          </w:p>
        </w:tc>
        <w:tc>
          <w:tcPr>
            <w:tcW w:w="0" w:type="auto"/>
            <w:hideMark/>
          </w:tcPr>
          <w:p w14:paraId="75F00AC2" w14:textId="77777777" w:rsidR="00291CD1" w:rsidRPr="001D5FBB" w:rsidRDefault="00291CD1" w:rsidP="001D5FBB">
            <w:pPr>
              <w:spacing w:line="360" w:lineRule="auto"/>
              <w:rPr>
                <w:rFonts w:cstheme="majorBidi"/>
              </w:rPr>
            </w:pPr>
            <w:r w:rsidRPr="001D5FBB">
              <w:rPr>
                <w:rFonts w:cstheme="majorBidi"/>
              </w:rPr>
              <w:t>0.9111</w:t>
            </w:r>
          </w:p>
        </w:tc>
      </w:tr>
      <w:tr w:rsidR="00291CD1" w:rsidRPr="001D5FBB" w14:paraId="239D0B1E" w14:textId="77777777" w:rsidTr="009D4149">
        <w:trPr>
          <w:cnfStyle w:val="000000010000" w:firstRow="0" w:lastRow="0" w:firstColumn="0" w:lastColumn="0" w:oddVBand="0" w:evenVBand="0" w:oddHBand="0" w:evenHBand="1" w:firstRowFirstColumn="0" w:firstRowLastColumn="0" w:lastRowFirstColumn="0" w:lastRowLastColumn="0"/>
          <w:trHeight w:val="556"/>
        </w:trPr>
        <w:tc>
          <w:tcPr>
            <w:tcW w:w="0" w:type="auto"/>
            <w:tcBorders>
              <w:bottom w:val="single" w:sz="4" w:space="0" w:color="000000" w:themeColor="text1"/>
            </w:tcBorders>
            <w:hideMark/>
          </w:tcPr>
          <w:p w14:paraId="7FCFBF20" w14:textId="77777777" w:rsidR="00291CD1" w:rsidRPr="001D5FBB" w:rsidRDefault="00291CD1" w:rsidP="001D5FBB">
            <w:pPr>
              <w:spacing w:line="360" w:lineRule="auto"/>
              <w:rPr>
                <w:rFonts w:cstheme="majorBidi"/>
              </w:rPr>
            </w:pPr>
            <w:r w:rsidRPr="001D5FBB">
              <w:rPr>
                <w:rFonts w:cstheme="majorBidi"/>
              </w:rPr>
              <w:t>90</w:t>
            </w:r>
          </w:p>
        </w:tc>
        <w:tc>
          <w:tcPr>
            <w:tcW w:w="0" w:type="auto"/>
            <w:tcBorders>
              <w:bottom w:val="single" w:sz="4" w:space="0" w:color="000000" w:themeColor="text1"/>
            </w:tcBorders>
            <w:hideMark/>
          </w:tcPr>
          <w:p w14:paraId="5FE42F0D" w14:textId="77777777" w:rsidR="00291CD1" w:rsidRPr="001D5FBB" w:rsidRDefault="00291CD1" w:rsidP="001D5FBB">
            <w:pPr>
              <w:spacing w:line="360" w:lineRule="auto"/>
              <w:rPr>
                <w:rFonts w:cstheme="majorBidi"/>
              </w:rPr>
            </w:pPr>
            <w:r w:rsidRPr="001D5FBB">
              <w:rPr>
                <w:rFonts w:cstheme="majorBidi"/>
              </w:rPr>
              <w:t>0.0000</w:t>
            </w:r>
          </w:p>
        </w:tc>
        <w:tc>
          <w:tcPr>
            <w:tcW w:w="0" w:type="auto"/>
            <w:tcBorders>
              <w:bottom w:val="single" w:sz="4" w:space="0" w:color="000000" w:themeColor="text1"/>
            </w:tcBorders>
            <w:hideMark/>
          </w:tcPr>
          <w:p w14:paraId="4FEDEC73" w14:textId="77777777" w:rsidR="00291CD1" w:rsidRPr="001D5FBB" w:rsidRDefault="00291CD1" w:rsidP="001D5FBB">
            <w:pPr>
              <w:spacing w:line="360" w:lineRule="auto"/>
              <w:rPr>
                <w:rFonts w:cstheme="majorBidi"/>
              </w:rPr>
            </w:pPr>
            <w:r w:rsidRPr="001D5FBB">
              <w:rPr>
                <w:rFonts w:cstheme="majorBidi"/>
              </w:rPr>
              <w:t>0.5714</w:t>
            </w:r>
          </w:p>
        </w:tc>
        <w:tc>
          <w:tcPr>
            <w:tcW w:w="0" w:type="auto"/>
            <w:tcBorders>
              <w:bottom w:val="single" w:sz="4" w:space="0" w:color="000000" w:themeColor="text1"/>
            </w:tcBorders>
            <w:hideMark/>
          </w:tcPr>
          <w:p w14:paraId="7594D2BD" w14:textId="77777777" w:rsidR="00291CD1" w:rsidRPr="001D5FBB" w:rsidRDefault="00291CD1" w:rsidP="001D5FBB">
            <w:pPr>
              <w:spacing w:line="360" w:lineRule="auto"/>
              <w:rPr>
                <w:rFonts w:cstheme="majorBidi"/>
              </w:rPr>
            </w:pPr>
            <w:r w:rsidRPr="001D5FBB">
              <w:rPr>
                <w:rFonts w:cstheme="majorBidi"/>
              </w:rPr>
              <w:t>0.5714</w:t>
            </w:r>
          </w:p>
        </w:tc>
        <w:tc>
          <w:tcPr>
            <w:tcW w:w="0" w:type="auto"/>
            <w:tcBorders>
              <w:bottom w:val="single" w:sz="4" w:space="0" w:color="000000" w:themeColor="text1"/>
            </w:tcBorders>
            <w:hideMark/>
          </w:tcPr>
          <w:p w14:paraId="69658A21" w14:textId="77777777" w:rsidR="00291CD1" w:rsidRPr="001D5FBB" w:rsidRDefault="00291CD1" w:rsidP="001D5FBB">
            <w:pPr>
              <w:spacing w:line="360" w:lineRule="auto"/>
              <w:rPr>
                <w:rFonts w:cstheme="majorBidi"/>
              </w:rPr>
            </w:pPr>
            <w:r w:rsidRPr="001D5FBB">
              <w:rPr>
                <w:rFonts w:cstheme="majorBidi"/>
              </w:rPr>
              <w:t>0.5714</w:t>
            </w:r>
          </w:p>
        </w:tc>
        <w:tc>
          <w:tcPr>
            <w:tcW w:w="0" w:type="auto"/>
            <w:tcBorders>
              <w:bottom w:val="single" w:sz="4" w:space="0" w:color="000000" w:themeColor="text1"/>
            </w:tcBorders>
            <w:hideMark/>
          </w:tcPr>
          <w:p w14:paraId="7770FC5C" w14:textId="77777777" w:rsidR="00291CD1" w:rsidRPr="001D5FBB" w:rsidRDefault="00291CD1" w:rsidP="001D5FBB">
            <w:pPr>
              <w:spacing w:line="360" w:lineRule="auto"/>
              <w:rPr>
                <w:rFonts w:cstheme="majorBidi"/>
              </w:rPr>
            </w:pPr>
            <w:r w:rsidRPr="001D5FBB">
              <w:rPr>
                <w:rFonts w:cstheme="majorBidi"/>
              </w:rPr>
              <w:t>0.9957</w:t>
            </w:r>
          </w:p>
        </w:tc>
        <w:tc>
          <w:tcPr>
            <w:tcW w:w="0" w:type="auto"/>
            <w:tcBorders>
              <w:bottom w:val="single" w:sz="4" w:space="0" w:color="000000" w:themeColor="text1"/>
            </w:tcBorders>
            <w:hideMark/>
          </w:tcPr>
          <w:p w14:paraId="448E5699" w14:textId="77777777" w:rsidR="00291CD1" w:rsidRPr="001D5FBB" w:rsidRDefault="00291CD1" w:rsidP="001D5FBB">
            <w:pPr>
              <w:spacing w:line="360" w:lineRule="auto"/>
              <w:rPr>
                <w:rFonts w:cstheme="majorBidi"/>
              </w:rPr>
            </w:pPr>
            <w:r w:rsidRPr="001D5FBB">
              <w:rPr>
                <w:rFonts w:cstheme="majorBidi"/>
              </w:rPr>
              <w:t>0.9341</w:t>
            </w:r>
          </w:p>
        </w:tc>
      </w:tr>
    </w:tbl>
    <w:p w14:paraId="263F8898" w14:textId="314EC4F1" w:rsidR="0023415C" w:rsidRPr="001D5FBB" w:rsidRDefault="0023415C" w:rsidP="001D5FBB">
      <w:pPr>
        <w:spacing w:line="360" w:lineRule="auto"/>
        <w:jc w:val="both"/>
        <w:rPr>
          <w:rFonts w:asciiTheme="majorBidi" w:hAnsiTheme="majorBidi" w:cstheme="majorBidi"/>
          <w:b/>
          <w:bCs/>
        </w:rPr>
      </w:pPr>
    </w:p>
    <w:p w14:paraId="663FA4BF" w14:textId="77777777" w:rsidR="00E75E4F" w:rsidRPr="001D5FBB" w:rsidRDefault="00D94F0D" w:rsidP="001D5FBB">
      <w:pPr>
        <w:spacing w:line="360" w:lineRule="auto"/>
        <w:jc w:val="center"/>
        <w:rPr>
          <w:rFonts w:asciiTheme="majorBidi" w:hAnsiTheme="majorBidi" w:cstheme="majorBidi"/>
          <w:b/>
          <w:bCs/>
        </w:rPr>
      </w:pPr>
      <w:r w:rsidRPr="001D5FBB">
        <w:rPr>
          <w:rFonts w:asciiTheme="majorBidi" w:hAnsiTheme="majorBidi" w:cstheme="majorBidi"/>
          <w:b/>
          <w:bCs/>
        </w:rPr>
        <w:t xml:space="preserve">Table: 2.1 </w:t>
      </w:r>
      <w:r w:rsidR="00E75E4F" w:rsidRPr="001D5FBB">
        <w:rPr>
          <w:rFonts w:asciiTheme="majorBidi" w:hAnsiTheme="majorBidi" w:cstheme="majorBidi"/>
        </w:rPr>
        <w:t>Numerical Results — Case I (A &lt; B)</w:t>
      </w:r>
    </w:p>
    <w:p w14:paraId="2389E709" w14:textId="77777777" w:rsidR="000D500D" w:rsidRPr="001D5FBB" w:rsidRDefault="000D500D" w:rsidP="001D5FBB">
      <w:pPr>
        <w:spacing w:line="360" w:lineRule="auto"/>
        <w:jc w:val="both"/>
        <w:rPr>
          <w:rFonts w:asciiTheme="majorBidi" w:hAnsiTheme="majorBidi" w:cstheme="majorBidi"/>
        </w:rPr>
      </w:pPr>
    </w:p>
    <w:p w14:paraId="1561661D" w14:textId="79EDE225" w:rsidR="000D500D" w:rsidRPr="001D5FBB" w:rsidRDefault="00FF3EF1" w:rsidP="001D5FBB">
      <w:pPr>
        <w:spacing w:line="360" w:lineRule="auto"/>
        <w:jc w:val="both"/>
        <w:rPr>
          <w:rFonts w:asciiTheme="majorBidi" w:hAnsiTheme="majorBidi" w:cstheme="majorBidi"/>
        </w:rPr>
      </w:pPr>
      <w:r w:rsidRPr="001D5FBB">
        <w:rPr>
          <w:rFonts w:asciiTheme="majorBidi" w:hAnsiTheme="majorBidi" w:cstheme="majorBidi"/>
        </w:rPr>
        <w:t xml:space="preserve">Sensitive bacteria fall to zero by day 60 and remain </w:t>
      </w:r>
      <w:r w:rsidR="00114B8D" w:rsidRPr="001D5FBB">
        <w:rPr>
          <w:rFonts w:asciiTheme="majorBidi" w:hAnsiTheme="majorBidi" w:cstheme="majorBidi"/>
        </w:rPr>
        <w:t>there. Resistant</w:t>
      </w:r>
      <w:r w:rsidRPr="001D5FBB">
        <w:rPr>
          <w:rFonts w:asciiTheme="majorBidi" w:hAnsiTheme="majorBidi" w:cstheme="majorBidi"/>
        </w:rPr>
        <w:t xml:space="preserve"> bacteria and immune cells both stabilize at 0.5714 by day 90, numerically confirming the theoretical equilibrium E2.</w:t>
      </w:r>
    </w:p>
    <w:p w14:paraId="69084B45" w14:textId="77777777" w:rsidR="00291CD1" w:rsidRPr="001D5FBB" w:rsidRDefault="00291CD1" w:rsidP="001D5FBB">
      <w:pPr>
        <w:spacing w:line="360" w:lineRule="auto"/>
        <w:jc w:val="both"/>
        <w:rPr>
          <w:rFonts w:asciiTheme="majorBidi" w:hAnsiTheme="majorBidi" w:cstheme="majorBidi"/>
        </w:rPr>
      </w:pPr>
    </w:p>
    <w:p w14:paraId="092A036D" w14:textId="5D6E06AA" w:rsidR="00463001" w:rsidRPr="001D5FBB" w:rsidRDefault="00BB31CF" w:rsidP="001D5FBB">
      <w:pPr>
        <w:spacing w:line="360" w:lineRule="auto"/>
        <w:jc w:val="both"/>
        <w:rPr>
          <w:rFonts w:asciiTheme="majorBidi" w:hAnsiTheme="majorBidi" w:cstheme="majorBidi"/>
        </w:rPr>
      </w:pPr>
      <w:r w:rsidRPr="001D5FBB">
        <w:rPr>
          <w:rFonts w:asciiTheme="majorBidi" w:hAnsiTheme="majorBidi" w:cstheme="majorBidi"/>
        </w:rPr>
        <w:pict w14:anchorId="6CD90A53">
          <v:rect id="_x0000_i1424" style="width:0;height:1.5pt" o:hralign="center" o:hrstd="t" o:hr="t" fillcolor="#a0a0a0" stroked="f"/>
        </w:pict>
      </w:r>
    </w:p>
    <w:p w14:paraId="38531CFF" w14:textId="77777777" w:rsidR="00463001" w:rsidRDefault="00463001" w:rsidP="001D5FBB">
      <w:pPr>
        <w:spacing w:line="360" w:lineRule="auto"/>
        <w:jc w:val="both"/>
        <w:rPr>
          <w:rFonts w:asciiTheme="majorBidi" w:hAnsiTheme="majorBidi" w:cstheme="majorBidi"/>
        </w:rPr>
      </w:pPr>
    </w:p>
    <w:p w14:paraId="1F1887BF" w14:textId="77777777" w:rsidR="00BB31CF" w:rsidRPr="001D5FBB" w:rsidRDefault="00BB31CF" w:rsidP="001D5FBB">
      <w:pPr>
        <w:spacing w:line="360" w:lineRule="auto"/>
        <w:jc w:val="both"/>
        <w:rPr>
          <w:rFonts w:asciiTheme="majorBidi" w:hAnsiTheme="majorBidi" w:cstheme="majorBidi"/>
        </w:rPr>
      </w:pPr>
    </w:p>
    <w:p w14:paraId="37A0335D" w14:textId="07978238" w:rsidR="00140436" w:rsidRPr="005E060C" w:rsidRDefault="00140436"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2.4.4 Case II Results — A &gt; B</w:t>
      </w:r>
    </w:p>
    <w:p w14:paraId="235C6184" w14:textId="5570AAB9" w:rsidR="00282EB8" w:rsidRPr="001D5FBB" w:rsidRDefault="00282EB8" w:rsidP="001D5FBB">
      <w:pPr>
        <w:spacing w:line="360" w:lineRule="auto"/>
        <w:jc w:val="both"/>
        <w:rPr>
          <w:rFonts w:asciiTheme="majorBidi" w:hAnsiTheme="majorBidi" w:cstheme="majorBidi"/>
        </w:rPr>
      </w:pPr>
      <w:r w:rsidRPr="001D5FBB">
        <w:rPr>
          <w:rFonts w:asciiTheme="majorBidi" w:hAnsiTheme="majorBidi" w:cstheme="majorBidi"/>
        </w:rPr>
        <w:t xml:space="preserve">All simulations in this section use the Case II parameters where A = </w:t>
      </w:r>
      <w:r w:rsidR="00FA0F3D" w:rsidRPr="001D5FBB">
        <w:rPr>
          <w:rFonts w:asciiTheme="majorBidi" w:hAnsiTheme="majorBidi" w:cstheme="majorBidi"/>
        </w:rPr>
        <w:t xml:space="preserve">0.3364 </w:t>
      </w:r>
      <w:r w:rsidRPr="001D5FBB">
        <w:rPr>
          <w:rFonts w:asciiTheme="majorBidi" w:hAnsiTheme="majorBidi" w:cstheme="majorBidi"/>
        </w:rPr>
        <w:t xml:space="preserve">and B = 0.2500, giving the condition A &gt; B. The system is therefore expected to converge to equilibrium E₃ = </w:t>
      </w:r>
      <w:r w:rsidR="005362C0" w:rsidRPr="001D5FBB">
        <w:rPr>
          <w:rFonts w:asciiTheme="majorBidi" w:hAnsiTheme="majorBidi" w:cstheme="majorBidi"/>
        </w:rPr>
        <w:t>(0.1015, 0.2350, 0.3364, 1, 1)</w:t>
      </w:r>
    </w:p>
    <w:p w14:paraId="0EE3E3BB" w14:textId="77777777" w:rsidR="00913B10" w:rsidRPr="001D5FBB" w:rsidRDefault="00B61A80" w:rsidP="001D5FBB">
      <w:pPr>
        <w:spacing w:line="360" w:lineRule="auto"/>
        <w:jc w:val="both"/>
        <w:rPr>
          <w:rFonts w:asciiTheme="majorBidi" w:hAnsiTheme="majorBidi" w:cstheme="majorBidi"/>
        </w:rPr>
      </w:pPr>
      <w:r w:rsidRPr="001D5FBB">
        <w:rPr>
          <w:rFonts w:asciiTheme="majorBidi" w:hAnsiTheme="majorBidi" w:cstheme="majorBidi"/>
        </w:rPr>
        <w:t>The following plot shows the time evolution of all five state variables under Case II parameters where A = 0.3364 &gt; B = 0.2500.</w:t>
      </w:r>
    </w:p>
    <w:p w14:paraId="4656A0C4" w14:textId="77777777" w:rsidR="00E61748" w:rsidRDefault="00E61748" w:rsidP="001D5FBB">
      <w:pPr>
        <w:spacing w:line="360" w:lineRule="auto"/>
        <w:jc w:val="both"/>
        <w:rPr>
          <w:rFonts w:asciiTheme="majorBidi" w:hAnsiTheme="majorBidi" w:cstheme="majorBidi"/>
          <w:noProof/>
        </w:rPr>
      </w:pPr>
    </w:p>
    <w:p w14:paraId="30A0F48B" w14:textId="42F4D9DC" w:rsidR="00282EB8" w:rsidRPr="001D5FBB" w:rsidRDefault="002920FD"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2B728E7D" wp14:editId="4A5FC5DB">
            <wp:extent cx="6049926" cy="3996690"/>
            <wp:effectExtent l="0" t="0" r="8255" b="3810"/>
            <wp:docPr id="1923665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1"/>
                    <pic:cNvPicPr>
                      <a:picLocks noChangeAspect="1" noChangeArrowheads="1"/>
                    </pic:cNvPicPr>
                  </pic:nvPicPr>
                  <pic:blipFill rotWithShape="1">
                    <a:blip r:embed="rId12">
                      <a:extLst>
                        <a:ext uri="{28A0092B-C50C-407E-A947-70E740481C1C}">
                          <a14:useLocalDpi xmlns:a14="http://schemas.microsoft.com/office/drawing/2010/main" val="0"/>
                        </a:ext>
                      </a:extLst>
                    </a:blip>
                    <a:srcRect l="4108" r="6243"/>
                    <a:stretch>
                      <a:fillRect/>
                    </a:stretch>
                  </pic:blipFill>
                  <pic:spPr bwMode="auto">
                    <a:xfrm>
                      <a:off x="0" y="0"/>
                      <a:ext cx="6063099" cy="4005392"/>
                    </a:xfrm>
                    <a:prstGeom prst="rect">
                      <a:avLst/>
                    </a:prstGeom>
                    <a:noFill/>
                    <a:ln>
                      <a:noFill/>
                    </a:ln>
                    <a:extLst>
                      <a:ext uri="{53640926-AAD7-44D8-BBD7-CCE9431645EC}">
                        <a14:shadowObscured xmlns:a14="http://schemas.microsoft.com/office/drawing/2010/main"/>
                      </a:ext>
                    </a:extLst>
                  </pic:spPr>
                </pic:pic>
              </a:graphicData>
            </a:graphic>
          </wp:inline>
        </w:drawing>
      </w:r>
    </w:p>
    <w:p w14:paraId="48D4B7EB" w14:textId="05176396" w:rsidR="00710472" w:rsidRPr="001D5FBB" w:rsidRDefault="00710472" w:rsidP="001D5FBB">
      <w:pPr>
        <w:spacing w:line="360" w:lineRule="auto"/>
        <w:jc w:val="center"/>
        <w:rPr>
          <w:rFonts w:asciiTheme="majorBidi" w:hAnsiTheme="majorBidi" w:cstheme="majorBidi"/>
          <w:b/>
          <w:bCs/>
        </w:rPr>
      </w:pPr>
      <w:r w:rsidRPr="001D5FBB">
        <w:rPr>
          <w:rFonts w:asciiTheme="majorBidi" w:hAnsiTheme="majorBidi" w:cstheme="majorBidi"/>
          <w:b/>
          <w:bCs/>
        </w:rPr>
        <w:t>Fig: 2.</w:t>
      </w:r>
      <w:r w:rsidR="005C32E1" w:rsidRPr="001D5FBB">
        <w:rPr>
          <w:rFonts w:asciiTheme="majorBidi" w:hAnsiTheme="majorBidi" w:cstheme="majorBidi"/>
          <w:b/>
          <w:bCs/>
        </w:rPr>
        <w:t>5</w:t>
      </w:r>
      <w:r w:rsidRPr="001D5FBB">
        <w:rPr>
          <w:rFonts w:asciiTheme="majorBidi" w:hAnsiTheme="majorBidi" w:cstheme="majorBidi"/>
          <w:b/>
          <w:bCs/>
        </w:rPr>
        <w:t xml:space="preserve"> </w:t>
      </w:r>
      <w:r w:rsidRPr="001D5FBB">
        <w:rPr>
          <w:rFonts w:asciiTheme="majorBidi" w:hAnsiTheme="majorBidi" w:cstheme="majorBidi"/>
        </w:rPr>
        <w:t>All 5 Variables Over Time (A&gt;B)</w:t>
      </w:r>
    </w:p>
    <w:p w14:paraId="0434C45A" w14:textId="77777777" w:rsidR="00282EB8" w:rsidRPr="001D5FBB" w:rsidRDefault="00282EB8" w:rsidP="001D5FBB">
      <w:pPr>
        <w:spacing w:line="360" w:lineRule="auto"/>
        <w:jc w:val="both"/>
        <w:rPr>
          <w:rFonts w:asciiTheme="majorBidi" w:hAnsiTheme="majorBidi" w:cstheme="majorBidi"/>
        </w:rPr>
      </w:pPr>
    </w:p>
    <w:p w14:paraId="51F8DEC3" w14:textId="350CCDDF" w:rsidR="00282EB8" w:rsidRPr="001D5FBB" w:rsidRDefault="00FD4C4A" w:rsidP="001D5FBB">
      <w:pPr>
        <w:spacing w:line="360" w:lineRule="auto"/>
        <w:jc w:val="both"/>
        <w:rPr>
          <w:rFonts w:asciiTheme="majorBidi" w:hAnsiTheme="majorBidi" w:cstheme="majorBidi"/>
        </w:rPr>
      </w:pPr>
      <w:r w:rsidRPr="001D5FBB">
        <w:rPr>
          <w:rFonts w:asciiTheme="majorBidi" w:hAnsiTheme="majorBidi" w:cstheme="majorBidi"/>
          <w:b/>
          <w:bCs/>
        </w:rPr>
        <w:t>Fig: 2.</w:t>
      </w:r>
      <w:r w:rsidR="00E74764" w:rsidRPr="001D5FBB">
        <w:rPr>
          <w:rFonts w:asciiTheme="majorBidi" w:hAnsiTheme="majorBidi" w:cstheme="majorBidi"/>
          <w:b/>
          <w:bCs/>
        </w:rPr>
        <w:t>5</w:t>
      </w:r>
      <w:r w:rsidRPr="001D5FBB">
        <w:rPr>
          <w:rFonts w:asciiTheme="majorBidi" w:hAnsiTheme="majorBidi" w:cstheme="majorBidi"/>
          <w:b/>
          <w:bCs/>
        </w:rPr>
        <w:t xml:space="preserve"> </w:t>
      </w:r>
      <w:r w:rsidR="00282EB8" w:rsidRPr="001D5FBB">
        <w:rPr>
          <w:rFonts w:asciiTheme="majorBidi" w:hAnsiTheme="majorBidi" w:cstheme="majorBidi"/>
          <w:b/>
          <w:bCs/>
        </w:rPr>
        <w:t>— All 5 Variables Over Time</w:t>
      </w:r>
      <w:r w:rsidR="0016638F" w:rsidRPr="001D5FBB">
        <w:rPr>
          <w:rFonts w:asciiTheme="majorBidi" w:hAnsiTheme="majorBidi" w:cstheme="majorBidi"/>
          <w:b/>
          <w:bCs/>
        </w:rPr>
        <w:t xml:space="preserve"> </w:t>
      </w:r>
      <w:r w:rsidR="0016638F" w:rsidRPr="001D5FBB">
        <w:rPr>
          <w:rFonts w:asciiTheme="majorBidi" w:hAnsiTheme="majorBidi" w:cstheme="majorBidi"/>
        </w:rPr>
        <w:t>shows</w:t>
      </w:r>
      <w:r w:rsidR="00282EB8" w:rsidRPr="001D5FBB">
        <w:rPr>
          <w:rFonts w:asciiTheme="majorBidi" w:hAnsiTheme="majorBidi" w:cstheme="majorBidi"/>
        </w:rPr>
        <w:t xml:space="preserve"> Unlike Case I, sensitive bacteria do not go to zero — they decline but stabilize at a positive value. Resistant bacteria also persist. Both coexist alongside immune cells at a stable equilibrium, confirming convergence to E₃ as predicted by the model.</w:t>
      </w:r>
      <w:r w:rsidR="00B66454" w:rsidRPr="001D5FBB">
        <w:rPr>
          <w:rFonts w:asciiTheme="majorBidi" w:hAnsiTheme="majorBidi" w:cstheme="majorBidi"/>
        </w:rPr>
        <w:t xml:space="preserve"> </w:t>
      </w:r>
    </w:p>
    <w:p w14:paraId="660A15AB" w14:textId="77777777" w:rsidR="00282EB8" w:rsidRPr="001D5FBB" w:rsidRDefault="00282EB8" w:rsidP="001D5FBB">
      <w:pPr>
        <w:spacing w:line="360" w:lineRule="auto"/>
        <w:jc w:val="both"/>
        <w:rPr>
          <w:rFonts w:asciiTheme="majorBidi" w:hAnsiTheme="majorBidi" w:cstheme="majorBidi"/>
        </w:rPr>
      </w:pPr>
    </w:p>
    <w:p w14:paraId="796211C2" w14:textId="77777777" w:rsidR="00E203A9" w:rsidRPr="001D5FBB" w:rsidRDefault="00E203A9" w:rsidP="001D5FBB">
      <w:pPr>
        <w:spacing w:line="360" w:lineRule="auto"/>
        <w:jc w:val="both"/>
        <w:rPr>
          <w:rFonts w:asciiTheme="majorBidi" w:hAnsiTheme="majorBidi" w:cstheme="majorBidi"/>
        </w:rPr>
      </w:pPr>
    </w:p>
    <w:p w14:paraId="56A82909" w14:textId="65E04537" w:rsidR="00B61A80" w:rsidRPr="001D5FBB" w:rsidRDefault="000E3568" w:rsidP="00B277CE">
      <w:pPr>
        <w:spacing w:line="360" w:lineRule="auto"/>
        <w:jc w:val="both"/>
        <w:rPr>
          <w:rFonts w:asciiTheme="majorBidi" w:hAnsiTheme="majorBidi" w:cstheme="majorBidi"/>
        </w:rPr>
      </w:pPr>
      <w:r w:rsidRPr="001D5FBB">
        <w:rPr>
          <w:rFonts w:asciiTheme="majorBidi" w:hAnsiTheme="majorBidi" w:cstheme="majorBidi"/>
        </w:rPr>
        <w:t xml:space="preserve">The following phase portrait shows the trajectory of sensitive bacteria s against resistant bacteria r over the </w:t>
      </w:r>
      <w:r w:rsidR="00444885" w:rsidRPr="001D5FBB">
        <w:rPr>
          <w:rFonts w:asciiTheme="majorBidi" w:hAnsiTheme="majorBidi" w:cstheme="majorBidi"/>
        </w:rPr>
        <w:t>90-day</w:t>
      </w:r>
      <w:r w:rsidRPr="001D5FBB">
        <w:rPr>
          <w:rFonts w:asciiTheme="majorBidi" w:hAnsiTheme="majorBidi" w:cstheme="majorBidi"/>
        </w:rPr>
        <w:t xml:space="preserve"> period.</w:t>
      </w:r>
    </w:p>
    <w:p w14:paraId="1B548E81" w14:textId="77777777" w:rsidR="00E61748" w:rsidRDefault="00E61748" w:rsidP="001D5FBB">
      <w:pPr>
        <w:spacing w:line="360" w:lineRule="auto"/>
        <w:jc w:val="both"/>
        <w:rPr>
          <w:rFonts w:asciiTheme="majorBidi" w:hAnsiTheme="majorBidi" w:cstheme="majorBidi"/>
          <w:noProof/>
        </w:rPr>
      </w:pPr>
    </w:p>
    <w:p w14:paraId="10B2F4A0" w14:textId="67CC3076" w:rsidR="000657E5" w:rsidRPr="001D5FBB" w:rsidRDefault="00E61748" w:rsidP="00B277CE">
      <w:pPr>
        <w:spacing w:line="360" w:lineRule="auto"/>
        <w:jc w:val="both"/>
        <w:rPr>
          <w:rFonts w:asciiTheme="majorBidi" w:hAnsiTheme="majorBidi" w:cstheme="majorBidi"/>
          <w:noProof/>
        </w:rPr>
      </w:pPr>
      <w:r w:rsidRPr="001D5FBB">
        <w:rPr>
          <w:rFonts w:asciiTheme="majorBidi" w:hAnsiTheme="majorBidi" w:cstheme="majorBidi"/>
          <w:noProof/>
        </w:rPr>
        <w:drawing>
          <wp:inline distT="0" distB="0" distL="0" distR="0" wp14:anchorId="33D2ED82" wp14:editId="7A1EAE81">
            <wp:extent cx="5964319" cy="4167963"/>
            <wp:effectExtent l="0" t="0" r="0" b="4445"/>
            <wp:docPr id="2027220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13">
                      <a:extLst>
                        <a:ext uri="{28A0092B-C50C-407E-A947-70E740481C1C}">
                          <a14:useLocalDpi xmlns:a14="http://schemas.microsoft.com/office/drawing/2010/main" val="0"/>
                        </a:ext>
                      </a:extLst>
                    </a:blip>
                    <a:srcRect l="3284" r="6943"/>
                    <a:stretch>
                      <a:fillRect/>
                    </a:stretch>
                  </pic:blipFill>
                  <pic:spPr bwMode="auto">
                    <a:xfrm>
                      <a:off x="0" y="0"/>
                      <a:ext cx="5992248" cy="4187480"/>
                    </a:xfrm>
                    <a:prstGeom prst="rect">
                      <a:avLst/>
                    </a:prstGeom>
                    <a:noFill/>
                    <a:ln>
                      <a:noFill/>
                    </a:ln>
                    <a:extLst>
                      <a:ext uri="{53640926-AAD7-44D8-BBD7-CCE9431645EC}">
                        <a14:shadowObscured xmlns:a14="http://schemas.microsoft.com/office/drawing/2010/main"/>
                      </a:ext>
                    </a:extLst>
                  </pic:spPr>
                </pic:pic>
              </a:graphicData>
            </a:graphic>
          </wp:inline>
        </w:drawing>
      </w:r>
    </w:p>
    <w:p w14:paraId="372F95E6" w14:textId="4F0CDBEC" w:rsidR="00D10ABF" w:rsidRPr="001D5FBB" w:rsidRDefault="00A02D42" w:rsidP="001D5FBB">
      <w:pPr>
        <w:spacing w:line="360" w:lineRule="auto"/>
        <w:jc w:val="center"/>
        <w:rPr>
          <w:rFonts w:asciiTheme="majorBidi" w:hAnsiTheme="majorBidi" w:cstheme="majorBidi"/>
        </w:rPr>
      </w:pPr>
      <w:r w:rsidRPr="001D5FBB">
        <w:rPr>
          <w:rFonts w:asciiTheme="majorBidi" w:hAnsiTheme="majorBidi" w:cstheme="majorBidi"/>
          <w:b/>
          <w:bCs/>
        </w:rPr>
        <w:t>Fig: 2.</w:t>
      </w:r>
      <w:r w:rsidR="005C32E1" w:rsidRPr="001D5FBB">
        <w:rPr>
          <w:rFonts w:asciiTheme="majorBidi" w:hAnsiTheme="majorBidi" w:cstheme="majorBidi"/>
          <w:b/>
          <w:bCs/>
        </w:rPr>
        <w:t>6</w:t>
      </w:r>
      <w:r w:rsidRPr="001D5FBB">
        <w:rPr>
          <w:rFonts w:asciiTheme="majorBidi" w:hAnsiTheme="majorBidi" w:cstheme="majorBidi"/>
        </w:rPr>
        <w:t xml:space="preserve"> </w:t>
      </w:r>
      <w:r w:rsidR="00647A23" w:rsidRPr="001D5FBB">
        <w:rPr>
          <w:rFonts w:asciiTheme="majorBidi" w:hAnsiTheme="majorBidi" w:cstheme="majorBidi"/>
        </w:rPr>
        <w:t>Phase Portrait (s vs r)</w:t>
      </w:r>
    </w:p>
    <w:p w14:paraId="7A092EF8" w14:textId="77777777" w:rsidR="00FD4C4A" w:rsidRPr="001D5FBB" w:rsidRDefault="00FD4C4A" w:rsidP="001D5FBB">
      <w:pPr>
        <w:spacing w:line="360" w:lineRule="auto"/>
        <w:jc w:val="both"/>
        <w:rPr>
          <w:rFonts w:asciiTheme="majorBidi" w:hAnsiTheme="majorBidi" w:cstheme="majorBidi"/>
          <w:b/>
          <w:bCs/>
        </w:rPr>
      </w:pPr>
    </w:p>
    <w:p w14:paraId="25354496" w14:textId="5DFF2A84" w:rsidR="00282EB8" w:rsidRPr="001D5FBB" w:rsidRDefault="00FD4C4A" w:rsidP="001D5FBB">
      <w:pPr>
        <w:spacing w:line="360" w:lineRule="auto"/>
        <w:jc w:val="both"/>
        <w:rPr>
          <w:rFonts w:asciiTheme="majorBidi" w:hAnsiTheme="majorBidi" w:cstheme="majorBidi"/>
        </w:rPr>
      </w:pPr>
      <w:r w:rsidRPr="001D5FBB">
        <w:rPr>
          <w:rFonts w:asciiTheme="majorBidi" w:hAnsiTheme="majorBidi" w:cstheme="majorBidi"/>
          <w:b/>
          <w:bCs/>
        </w:rPr>
        <w:t>Fig: 2.</w:t>
      </w:r>
      <w:r w:rsidR="00E74764" w:rsidRPr="001D5FBB">
        <w:rPr>
          <w:rFonts w:asciiTheme="majorBidi" w:hAnsiTheme="majorBidi" w:cstheme="majorBidi"/>
          <w:b/>
          <w:bCs/>
        </w:rPr>
        <w:t>6</w:t>
      </w:r>
      <w:r w:rsidRPr="001D5FBB">
        <w:rPr>
          <w:rFonts w:asciiTheme="majorBidi" w:hAnsiTheme="majorBidi" w:cstheme="majorBidi"/>
        </w:rPr>
        <w:t xml:space="preserve"> </w:t>
      </w:r>
      <w:r w:rsidR="00282EB8" w:rsidRPr="001D5FBB">
        <w:rPr>
          <w:rFonts w:asciiTheme="majorBidi" w:hAnsiTheme="majorBidi" w:cstheme="majorBidi"/>
          <w:b/>
          <w:bCs/>
        </w:rPr>
        <w:t>— Phase Portrait (s vs r)</w:t>
      </w:r>
      <w:r w:rsidR="00282EB8" w:rsidRPr="001D5FBB">
        <w:rPr>
          <w:rFonts w:asciiTheme="majorBidi" w:hAnsiTheme="majorBidi" w:cstheme="majorBidi"/>
        </w:rPr>
        <w:t xml:space="preserve"> Shows the trajectory of the system from start (green) to end (red). The path curves toward E₃ where both s and r are positive, visually confirming that neither bacterial strain is eliminated under these conditions.</w:t>
      </w:r>
    </w:p>
    <w:p w14:paraId="14FB87C2" w14:textId="77777777" w:rsidR="00282EB8" w:rsidRPr="001D5FBB" w:rsidRDefault="00282EB8" w:rsidP="001D5FBB">
      <w:pPr>
        <w:spacing w:line="360" w:lineRule="auto"/>
        <w:jc w:val="both"/>
        <w:rPr>
          <w:rFonts w:asciiTheme="majorBidi" w:hAnsiTheme="majorBidi" w:cstheme="majorBidi"/>
        </w:rPr>
      </w:pPr>
    </w:p>
    <w:p w14:paraId="13AC9C55" w14:textId="77777777" w:rsidR="00282EB8" w:rsidRPr="001D5FBB" w:rsidRDefault="00282EB8" w:rsidP="001D5FBB">
      <w:pPr>
        <w:spacing w:line="360" w:lineRule="auto"/>
        <w:jc w:val="both"/>
        <w:rPr>
          <w:rFonts w:asciiTheme="majorBidi" w:hAnsiTheme="majorBidi" w:cstheme="majorBidi"/>
        </w:rPr>
      </w:pPr>
    </w:p>
    <w:p w14:paraId="0CCDB674" w14:textId="77777777" w:rsidR="00AF0045" w:rsidRPr="001D5FBB" w:rsidRDefault="00AF0045" w:rsidP="001D5FBB">
      <w:pPr>
        <w:spacing w:line="360" w:lineRule="auto"/>
        <w:jc w:val="both"/>
        <w:rPr>
          <w:rFonts w:asciiTheme="majorBidi" w:hAnsiTheme="majorBidi" w:cstheme="majorBidi"/>
        </w:rPr>
      </w:pPr>
    </w:p>
    <w:p w14:paraId="26435E4D" w14:textId="77777777" w:rsidR="00AF0045" w:rsidRPr="001D5FBB" w:rsidRDefault="00AF0045" w:rsidP="001D5FBB">
      <w:pPr>
        <w:spacing w:line="360" w:lineRule="auto"/>
        <w:jc w:val="both"/>
        <w:rPr>
          <w:rFonts w:asciiTheme="majorBidi" w:hAnsiTheme="majorBidi" w:cstheme="majorBidi"/>
        </w:rPr>
      </w:pPr>
    </w:p>
    <w:p w14:paraId="0BFB390E" w14:textId="49D31683" w:rsidR="00AF0045" w:rsidRPr="001D5FBB" w:rsidRDefault="003C35B3" w:rsidP="001D5FBB">
      <w:pPr>
        <w:spacing w:line="360" w:lineRule="auto"/>
        <w:jc w:val="both"/>
        <w:rPr>
          <w:rFonts w:asciiTheme="majorBidi" w:hAnsiTheme="majorBidi" w:cstheme="majorBidi"/>
        </w:rPr>
      </w:pPr>
      <w:r w:rsidRPr="001D5FBB">
        <w:rPr>
          <w:rFonts w:asciiTheme="majorBidi" w:hAnsiTheme="majorBidi" w:cstheme="majorBidi"/>
        </w:rPr>
        <w:lastRenderedPageBreak/>
        <w:t>The following plot shows all three biological populations together to demonstrate coexistence under Case II conditions.</w:t>
      </w:r>
    </w:p>
    <w:p w14:paraId="23C54E2E" w14:textId="77777777" w:rsidR="00E61748" w:rsidRDefault="00E61748" w:rsidP="001D5FBB">
      <w:pPr>
        <w:spacing w:line="360" w:lineRule="auto"/>
        <w:jc w:val="both"/>
        <w:rPr>
          <w:rFonts w:asciiTheme="majorBidi" w:hAnsiTheme="majorBidi" w:cstheme="majorBidi"/>
          <w:noProof/>
        </w:rPr>
      </w:pPr>
    </w:p>
    <w:p w14:paraId="61F6BA27" w14:textId="3AA69595" w:rsidR="00282EB8" w:rsidRPr="001D5FBB" w:rsidRDefault="00B61A80"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6BA940AE" wp14:editId="5CA8EA46">
            <wp:extent cx="5858540" cy="4117340"/>
            <wp:effectExtent l="0" t="0" r="8890" b="0"/>
            <wp:docPr id="20117845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14">
                      <a:extLst>
                        <a:ext uri="{28A0092B-C50C-407E-A947-70E740481C1C}">
                          <a14:useLocalDpi xmlns:a14="http://schemas.microsoft.com/office/drawing/2010/main" val="0"/>
                        </a:ext>
                      </a:extLst>
                    </a:blip>
                    <a:srcRect l="4857" r="8257"/>
                    <a:stretch>
                      <a:fillRect/>
                    </a:stretch>
                  </pic:blipFill>
                  <pic:spPr bwMode="auto">
                    <a:xfrm>
                      <a:off x="0" y="0"/>
                      <a:ext cx="5882205" cy="4133972"/>
                    </a:xfrm>
                    <a:prstGeom prst="rect">
                      <a:avLst/>
                    </a:prstGeom>
                    <a:noFill/>
                    <a:ln>
                      <a:noFill/>
                    </a:ln>
                    <a:extLst>
                      <a:ext uri="{53640926-AAD7-44D8-BBD7-CCE9431645EC}">
                        <a14:shadowObscured xmlns:a14="http://schemas.microsoft.com/office/drawing/2010/main"/>
                      </a:ext>
                    </a:extLst>
                  </pic:spPr>
                </pic:pic>
              </a:graphicData>
            </a:graphic>
          </wp:inline>
        </w:drawing>
      </w:r>
    </w:p>
    <w:p w14:paraId="4FE64DD3" w14:textId="18164163" w:rsidR="00282EB8" w:rsidRPr="001D5FBB" w:rsidRDefault="00FD4C4A" w:rsidP="001D5FBB">
      <w:pPr>
        <w:spacing w:line="360" w:lineRule="auto"/>
        <w:jc w:val="center"/>
        <w:rPr>
          <w:rFonts w:asciiTheme="majorBidi" w:hAnsiTheme="majorBidi" w:cstheme="majorBidi"/>
        </w:rPr>
      </w:pPr>
      <w:r w:rsidRPr="001D5FBB">
        <w:rPr>
          <w:rFonts w:asciiTheme="majorBidi" w:hAnsiTheme="majorBidi" w:cstheme="majorBidi"/>
          <w:b/>
          <w:bCs/>
        </w:rPr>
        <w:t>Fig: 2.</w:t>
      </w:r>
      <w:r w:rsidR="005C32E1" w:rsidRPr="001D5FBB">
        <w:rPr>
          <w:rFonts w:asciiTheme="majorBidi" w:hAnsiTheme="majorBidi" w:cstheme="majorBidi"/>
          <w:b/>
          <w:bCs/>
        </w:rPr>
        <w:t>7</w:t>
      </w:r>
      <w:r w:rsidRPr="001D5FBB">
        <w:rPr>
          <w:rFonts w:asciiTheme="majorBidi" w:hAnsiTheme="majorBidi" w:cstheme="majorBidi"/>
        </w:rPr>
        <w:t xml:space="preserve"> Bacteria and Immune Coexistence</w:t>
      </w:r>
    </w:p>
    <w:p w14:paraId="6A7F7470" w14:textId="77777777" w:rsidR="000E45CF" w:rsidRPr="001D5FBB" w:rsidRDefault="000E45CF" w:rsidP="001D5FBB">
      <w:pPr>
        <w:spacing w:line="360" w:lineRule="auto"/>
        <w:jc w:val="both"/>
        <w:rPr>
          <w:rFonts w:asciiTheme="majorBidi" w:hAnsiTheme="majorBidi" w:cstheme="majorBidi"/>
        </w:rPr>
      </w:pPr>
    </w:p>
    <w:p w14:paraId="4AAE75D7" w14:textId="1FC9B979" w:rsidR="00282EB8" w:rsidRPr="001D5FBB" w:rsidRDefault="00FD4C4A" w:rsidP="001D5FBB">
      <w:pPr>
        <w:spacing w:line="360" w:lineRule="auto"/>
        <w:jc w:val="both"/>
        <w:rPr>
          <w:rFonts w:asciiTheme="majorBidi" w:hAnsiTheme="majorBidi" w:cstheme="majorBidi"/>
        </w:rPr>
      </w:pPr>
      <w:r w:rsidRPr="001D5FBB">
        <w:rPr>
          <w:rFonts w:asciiTheme="majorBidi" w:hAnsiTheme="majorBidi" w:cstheme="majorBidi"/>
          <w:b/>
          <w:bCs/>
        </w:rPr>
        <w:t>Fig: 2.</w:t>
      </w:r>
      <w:r w:rsidR="00E74764" w:rsidRPr="001D5FBB">
        <w:rPr>
          <w:rFonts w:asciiTheme="majorBidi" w:hAnsiTheme="majorBidi" w:cstheme="majorBidi"/>
          <w:b/>
          <w:bCs/>
        </w:rPr>
        <w:t>7</w:t>
      </w:r>
      <w:r w:rsidRPr="001D5FBB">
        <w:rPr>
          <w:rFonts w:asciiTheme="majorBidi" w:hAnsiTheme="majorBidi" w:cstheme="majorBidi"/>
        </w:rPr>
        <w:t xml:space="preserve"> </w:t>
      </w:r>
      <w:r w:rsidR="00282EB8" w:rsidRPr="001D5FBB">
        <w:rPr>
          <w:rFonts w:asciiTheme="majorBidi" w:hAnsiTheme="majorBidi" w:cstheme="majorBidi"/>
          <w:b/>
          <w:bCs/>
        </w:rPr>
        <w:t>— Bacteria and Immune Coexistence</w:t>
      </w:r>
      <w:r w:rsidR="00282EB8" w:rsidRPr="001D5FBB">
        <w:rPr>
          <w:rFonts w:asciiTheme="majorBidi" w:hAnsiTheme="majorBidi" w:cstheme="majorBidi"/>
        </w:rPr>
        <w:t xml:space="preserve"> </w:t>
      </w:r>
      <w:proofErr w:type="gramStart"/>
      <w:r w:rsidR="002920FD" w:rsidRPr="001D5FBB">
        <w:rPr>
          <w:rFonts w:asciiTheme="majorBidi" w:hAnsiTheme="majorBidi" w:cstheme="majorBidi"/>
        </w:rPr>
        <w:t>shows</w:t>
      </w:r>
      <w:proofErr w:type="gramEnd"/>
      <w:r w:rsidR="002920FD" w:rsidRPr="001D5FBB">
        <w:rPr>
          <w:rFonts w:asciiTheme="majorBidi" w:hAnsiTheme="majorBidi" w:cstheme="majorBidi"/>
        </w:rPr>
        <w:t xml:space="preserve"> </w:t>
      </w:r>
      <w:r w:rsidR="00282EB8" w:rsidRPr="001D5FBB">
        <w:rPr>
          <w:rFonts w:asciiTheme="majorBidi" w:hAnsiTheme="majorBidi" w:cstheme="majorBidi"/>
        </w:rPr>
        <w:t xml:space="preserve">All three populations — sensitive, resistant, and immune cells — stabilize at positive values by day 90. The immune system cannot fully clear the infection; </w:t>
      </w:r>
      <w:r w:rsidR="00E203A9" w:rsidRPr="001D5FBB">
        <w:rPr>
          <w:rFonts w:asciiTheme="majorBidi" w:hAnsiTheme="majorBidi" w:cstheme="majorBidi"/>
        </w:rPr>
        <w:t>instead,</w:t>
      </w:r>
      <w:r w:rsidR="00282EB8" w:rsidRPr="001D5FBB">
        <w:rPr>
          <w:rFonts w:asciiTheme="majorBidi" w:hAnsiTheme="majorBidi" w:cstheme="majorBidi"/>
        </w:rPr>
        <w:t xml:space="preserve"> a three-way balance is reached. This reflects the biological scenario where antibiotics and immunity together are insufficient to eliminate the bacteria.</w:t>
      </w:r>
    </w:p>
    <w:p w14:paraId="7E3F1FA2" w14:textId="3CB40145" w:rsidR="00913B10" w:rsidRPr="001D5FBB" w:rsidRDefault="00913B10" w:rsidP="001D5FBB">
      <w:pPr>
        <w:spacing w:line="360" w:lineRule="auto"/>
        <w:jc w:val="both"/>
        <w:rPr>
          <w:rFonts w:asciiTheme="majorBidi" w:hAnsiTheme="majorBidi" w:cstheme="majorBidi"/>
        </w:rPr>
      </w:pPr>
      <w:r w:rsidRPr="001D5FBB">
        <w:rPr>
          <w:rFonts w:asciiTheme="majorBidi" w:hAnsiTheme="majorBidi" w:cstheme="majorBidi"/>
        </w:rPr>
        <w:t xml:space="preserve">Unlike Case I where immune cells converged to the same </w:t>
      </w:r>
      <w:proofErr w:type="gramStart"/>
      <w:r w:rsidR="00B9187D" w:rsidRPr="001D5FBB">
        <w:rPr>
          <w:rFonts w:asciiTheme="majorBidi" w:hAnsiTheme="majorBidi" w:cstheme="majorBidi"/>
        </w:rPr>
        <w:t>values</w:t>
      </w:r>
      <w:proofErr w:type="gramEnd"/>
      <w:r w:rsidRPr="001D5FBB">
        <w:rPr>
          <w:rFonts w:asciiTheme="majorBidi" w:hAnsiTheme="majorBidi" w:cstheme="majorBidi"/>
        </w:rPr>
        <w:t xml:space="preserve"> resistant bacteria, in Case II immune cells track the total bacterial load s+r which remains higher due to the persistence of sensitive bacteria alongside resistant ones.</w:t>
      </w:r>
    </w:p>
    <w:p w14:paraId="0DFFD49C" w14:textId="77777777" w:rsidR="00B277CE" w:rsidRDefault="00B277CE" w:rsidP="001D5FBB">
      <w:pPr>
        <w:spacing w:line="360" w:lineRule="auto"/>
        <w:jc w:val="both"/>
        <w:rPr>
          <w:rFonts w:asciiTheme="majorBidi" w:hAnsiTheme="majorBidi" w:cstheme="majorBidi"/>
        </w:rPr>
      </w:pPr>
    </w:p>
    <w:p w14:paraId="56DFC0C8" w14:textId="1F6C04C6" w:rsidR="00093F6D" w:rsidRPr="001D5FBB" w:rsidRDefault="00AF0045"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Numerical Results — Case II (A &gt; B)</w:t>
      </w:r>
    </w:p>
    <w:p w14:paraId="5E04CD07" w14:textId="52BC5035" w:rsidR="00B9187D" w:rsidRPr="001D5FBB" w:rsidRDefault="00B6569C" w:rsidP="001D5FBB">
      <w:pPr>
        <w:spacing w:line="360" w:lineRule="auto"/>
        <w:jc w:val="both"/>
        <w:rPr>
          <w:rFonts w:asciiTheme="majorBidi" w:hAnsiTheme="majorBidi" w:cstheme="majorBidi"/>
        </w:rPr>
      </w:pPr>
      <w:r w:rsidRPr="001D5FBB">
        <w:rPr>
          <w:rFonts w:asciiTheme="majorBidi" w:hAnsiTheme="majorBidi" w:cstheme="majorBidi"/>
        </w:rPr>
        <w:t xml:space="preserve">The following table records exact numerical values at </w:t>
      </w:r>
      <w:r w:rsidR="00785C01" w:rsidRPr="001D5FBB">
        <w:rPr>
          <w:rFonts w:asciiTheme="majorBidi" w:hAnsiTheme="majorBidi" w:cstheme="majorBidi"/>
        </w:rPr>
        <w:t>2</w:t>
      </w:r>
      <w:r w:rsidRPr="001D5FBB">
        <w:rPr>
          <w:rFonts w:asciiTheme="majorBidi" w:hAnsiTheme="majorBidi" w:cstheme="majorBidi"/>
        </w:rPr>
        <w:t>0-day intervals showing convergence toward E3.</w:t>
      </w:r>
    </w:p>
    <w:tbl>
      <w:tblPr>
        <w:tblStyle w:val="project2"/>
        <w:tblW w:w="9540" w:type="dxa"/>
        <w:tblLook w:val="0420" w:firstRow="1" w:lastRow="0" w:firstColumn="0" w:lastColumn="0" w:noHBand="0" w:noVBand="1"/>
      </w:tblPr>
      <w:tblGrid>
        <w:gridCol w:w="1283"/>
        <w:gridCol w:w="1364"/>
        <w:gridCol w:w="1414"/>
        <w:gridCol w:w="1196"/>
        <w:gridCol w:w="1764"/>
        <w:gridCol w:w="1045"/>
        <w:gridCol w:w="1474"/>
      </w:tblGrid>
      <w:tr w:rsidR="00B9187D" w:rsidRPr="001D5FBB" w14:paraId="0B61E758" w14:textId="77777777" w:rsidTr="00F504CD">
        <w:trPr>
          <w:cnfStyle w:val="100000000000" w:firstRow="1" w:lastRow="0" w:firstColumn="0" w:lastColumn="0" w:oddVBand="0" w:evenVBand="0" w:oddHBand="0" w:evenHBand="0" w:firstRowFirstColumn="0" w:firstRowLastColumn="0" w:lastRowFirstColumn="0" w:lastRowLastColumn="0"/>
        </w:trPr>
        <w:tc>
          <w:tcPr>
            <w:tcW w:w="0" w:type="auto"/>
            <w:hideMark/>
          </w:tcPr>
          <w:p w14:paraId="3E9BC524" w14:textId="77777777" w:rsidR="00B9187D" w:rsidRPr="001D5FBB" w:rsidRDefault="00B9187D" w:rsidP="001D5FBB">
            <w:pPr>
              <w:spacing w:line="360" w:lineRule="auto"/>
              <w:rPr>
                <w:rFonts w:cstheme="majorBidi"/>
                <w:b w:val="0"/>
                <w:bCs w:val="0"/>
              </w:rPr>
            </w:pPr>
            <w:r w:rsidRPr="001D5FBB">
              <w:rPr>
                <w:rFonts w:cstheme="majorBidi"/>
              </w:rPr>
              <w:t>Time (days)</w:t>
            </w:r>
          </w:p>
        </w:tc>
        <w:tc>
          <w:tcPr>
            <w:tcW w:w="0" w:type="auto"/>
            <w:hideMark/>
          </w:tcPr>
          <w:p w14:paraId="78E6D8E8" w14:textId="77777777" w:rsidR="00B9187D" w:rsidRPr="001D5FBB" w:rsidRDefault="00B9187D" w:rsidP="001D5FBB">
            <w:pPr>
              <w:spacing w:line="360" w:lineRule="auto"/>
              <w:rPr>
                <w:rFonts w:cstheme="majorBidi"/>
                <w:b w:val="0"/>
                <w:bCs w:val="0"/>
              </w:rPr>
            </w:pPr>
            <w:r w:rsidRPr="001D5FBB">
              <w:rPr>
                <w:rFonts w:cstheme="majorBidi"/>
              </w:rPr>
              <w:t>Sensitive (s)</w:t>
            </w:r>
          </w:p>
        </w:tc>
        <w:tc>
          <w:tcPr>
            <w:tcW w:w="0" w:type="auto"/>
            <w:hideMark/>
          </w:tcPr>
          <w:p w14:paraId="4B1C2C86" w14:textId="77777777" w:rsidR="00B9187D" w:rsidRPr="001D5FBB" w:rsidRDefault="00B9187D" w:rsidP="001D5FBB">
            <w:pPr>
              <w:spacing w:line="360" w:lineRule="auto"/>
              <w:rPr>
                <w:rFonts w:cstheme="majorBidi"/>
                <w:b w:val="0"/>
                <w:bCs w:val="0"/>
              </w:rPr>
            </w:pPr>
            <w:r w:rsidRPr="001D5FBB">
              <w:rPr>
                <w:rFonts w:cstheme="majorBidi"/>
              </w:rPr>
              <w:t>Resistant (r)</w:t>
            </w:r>
          </w:p>
        </w:tc>
        <w:tc>
          <w:tcPr>
            <w:tcW w:w="0" w:type="auto"/>
            <w:hideMark/>
          </w:tcPr>
          <w:p w14:paraId="12E4EE6B" w14:textId="77777777" w:rsidR="00B9187D" w:rsidRPr="001D5FBB" w:rsidRDefault="00B9187D" w:rsidP="001D5FBB">
            <w:pPr>
              <w:spacing w:line="360" w:lineRule="auto"/>
              <w:rPr>
                <w:rFonts w:cstheme="majorBidi"/>
                <w:b w:val="0"/>
                <w:bCs w:val="0"/>
              </w:rPr>
            </w:pPr>
            <w:r w:rsidRPr="001D5FBB">
              <w:rPr>
                <w:rFonts w:cstheme="majorBidi"/>
              </w:rPr>
              <w:t>Total (s+r)</w:t>
            </w:r>
          </w:p>
        </w:tc>
        <w:tc>
          <w:tcPr>
            <w:tcW w:w="0" w:type="auto"/>
            <w:hideMark/>
          </w:tcPr>
          <w:p w14:paraId="739B3B43" w14:textId="77777777" w:rsidR="00B9187D" w:rsidRPr="001D5FBB" w:rsidRDefault="00B9187D" w:rsidP="001D5FBB">
            <w:pPr>
              <w:spacing w:line="360" w:lineRule="auto"/>
              <w:rPr>
                <w:rFonts w:cstheme="majorBidi"/>
                <w:b w:val="0"/>
                <w:bCs w:val="0"/>
              </w:rPr>
            </w:pPr>
            <w:r w:rsidRPr="001D5FBB">
              <w:rPr>
                <w:rFonts w:cstheme="majorBidi"/>
              </w:rPr>
              <w:t>Immune Cells (b)</w:t>
            </w:r>
          </w:p>
        </w:tc>
        <w:tc>
          <w:tcPr>
            <w:tcW w:w="0" w:type="auto"/>
            <w:hideMark/>
          </w:tcPr>
          <w:p w14:paraId="253D629E" w14:textId="77777777" w:rsidR="00B9187D" w:rsidRPr="001D5FBB" w:rsidRDefault="00B9187D" w:rsidP="001D5FBB">
            <w:pPr>
              <w:spacing w:line="360" w:lineRule="auto"/>
              <w:rPr>
                <w:rFonts w:cstheme="majorBidi"/>
                <w:b w:val="0"/>
                <w:bCs w:val="0"/>
              </w:rPr>
            </w:pPr>
            <w:r w:rsidRPr="001D5FBB">
              <w:rPr>
                <w:rFonts w:cstheme="majorBidi"/>
              </w:rPr>
              <w:t>INH (a</w:t>
            </w:r>
            <w:r w:rsidRPr="005064AE">
              <w:rPr>
                <w:rFonts w:cstheme="majorBidi"/>
                <w:vertAlign w:val="subscript"/>
              </w:rPr>
              <w:t>1</w:t>
            </w:r>
            <w:r w:rsidRPr="001D5FBB">
              <w:rPr>
                <w:rFonts w:cstheme="majorBidi"/>
              </w:rPr>
              <w:t>)</w:t>
            </w:r>
          </w:p>
        </w:tc>
        <w:tc>
          <w:tcPr>
            <w:tcW w:w="1474" w:type="dxa"/>
            <w:hideMark/>
          </w:tcPr>
          <w:p w14:paraId="3EFD02D1" w14:textId="77777777" w:rsidR="00B9187D" w:rsidRPr="001D5FBB" w:rsidRDefault="00B9187D" w:rsidP="001D5FBB">
            <w:pPr>
              <w:spacing w:line="360" w:lineRule="auto"/>
              <w:rPr>
                <w:rFonts w:cstheme="majorBidi"/>
                <w:b w:val="0"/>
                <w:bCs w:val="0"/>
              </w:rPr>
            </w:pPr>
            <w:r w:rsidRPr="001D5FBB">
              <w:rPr>
                <w:rFonts w:cstheme="majorBidi"/>
              </w:rPr>
              <w:t>PZA (a</w:t>
            </w:r>
            <w:r w:rsidRPr="005064AE">
              <w:rPr>
                <w:rFonts w:cstheme="majorBidi"/>
                <w:vertAlign w:val="subscript"/>
              </w:rPr>
              <w:t>2</w:t>
            </w:r>
            <w:r w:rsidRPr="001D5FBB">
              <w:rPr>
                <w:rFonts w:cstheme="majorBidi"/>
              </w:rPr>
              <w:t>)</w:t>
            </w:r>
          </w:p>
        </w:tc>
      </w:tr>
      <w:tr w:rsidR="00B9187D" w:rsidRPr="001D5FBB" w14:paraId="4D3C7E85" w14:textId="77777777" w:rsidTr="00F504CD">
        <w:tc>
          <w:tcPr>
            <w:tcW w:w="0" w:type="auto"/>
            <w:hideMark/>
          </w:tcPr>
          <w:p w14:paraId="45F4BF29" w14:textId="77777777" w:rsidR="00B9187D" w:rsidRPr="001D5FBB" w:rsidRDefault="00B9187D" w:rsidP="001D5FBB">
            <w:pPr>
              <w:spacing w:line="360" w:lineRule="auto"/>
              <w:rPr>
                <w:rFonts w:cstheme="majorBidi"/>
              </w:rPr>
            </w:pPr>
            <w:r w:rsidRPr="001D5FBB">
              <w:rPr>
                <w:rFonts w:cstheme="majorBidi"/>
              </w:rPr>
              <w:t>0</w:t>
            </w:r>
          </w:p>
        </w:tc>
        <w:tc>
          <w:tcPr>
            <w:tcW w:w="0" w:type="auto"/>
            <w:hideMark/>
          </w:tcPr>
          <w:p w14:paraId="59565778" w14:textId="77777777" w:rsidR="00B9187D" w:rsidRPr="001D5FBB" w:rsidRDefault="00B9187D" w:rsidP="001D5FBB">
            <w:pPr>
              <w:spacing w:line="360" w:lineRule="auto"/>
              <w:rPr>
                <w:rFonts w:cstheme="majorBidi"/>
              </w:rPr>
            </w:pPr>
            <w:r w:rsidRPr="001D5FBB">
              <w:rPr>
                <w:rFonts w:cstheme="majorBidi"/>
              </w:rPr>
              <w:t>0.8000</w:t>
            </w:r>
          </w:p>
        </w:tc>
        <w:tc>
          <w:tcPr>
            <w:tcW w:w="0" w:type="auto"/>
            <w:hideMark/>
          </w:tcPr>
          <w:p w14:paraId="60666CAF" w14:textId="77777777" w:rsidR="00B9187D" w:rsidRPr="001D5FBB" w:rsidRDefault="00B9187D" w:rsidP="001D5FBB">
            <w:pPr>
              <w:spacing w:line="360" w:lineRule="auto"/>
              <w:rPr>
                <w:rFonts w:cstheme="majorBidi"/>
              </w:rPr>
            </w:pPr>
            <w:r w:rsidRPr="001D5FBB">
              <w:rPr>
                <w:rFonts w:cstheme="majorBidi"/>
              </w:rPr>
              <w:t>0.0500</w:t>
            </w:r>
          </w:p>
        </w:tc>
        <w:tc>
          <w:tcPr>
            <w:tcW w:w="0" w:type="auto"/>
            <w:hideMark/>
          </w:tcPr>
          <w:p w14:paraId="54646A76" w14:textId="77777777" w:rsidR="00B9187D" w:rsidRPr="001D5FBB" w:rsidRDefault="00B9187D" w:rsidP="001D5FBB">
            <w:pPr>
              <w:spacing w:line="360" w:lineRule="auto"/>
              <w:rPr>
                <w:rFonts w:cstheme="majorBidi"/>
              </w:rPr>
            </w:pPr>
            <w:r w:rsidRPr="001D5FBB">
              <w:rPr>
                <w:rFonts w:cstheme="majorBidi"/>
              </w:rPr>
              <w:t>0.8500</w:t>
            </w:r>
          </w:p>
        </w:tc>
        <w:tc>
          <w:tcPr>
            <w:tcW w:w="0" w:type="auto"/>
            <w:hideMark/>
          </w:tcPr>
          <w:p w14:paraId="2B55187F" w14:textId="77777777" w:rsidR="00B9187D" w:rsidRPr="001D5FBB" w:rsidRDefault="00B9187D" w:rsidP="001D5FBB">
            <w:pPr>
              <w:spacing w:line="360" w:lineRule="auto"/>
              <w:rPr>
                <w:rFonts w:cstheme="majorBidi"/>
              </w:rPr>
            </w:pPr>
            <w:r w:rsidRPr="001D5FBB">
              <w:rPr>
                <w:rFonts w:cstheme="majorBidi"/>
              </w:rPr>
              <w:t>0.0500</w:t>
            </w:r>
          </w:p>
        </w:tc>
        <w:tc>
          <w:tcPr>
            <w:tcW w:w="0" w:type="auto"/>
            <w:hideMark/>
          </w:tcPr>
          <w:p w14:paraId="7A997BA0" w14:textId="77777777" w:rsidR="00B9187D" w:rsidRPr="001D5FBB" w:rsidRDefault="00B9187D" w:rsidP="001D5FBB">
            <w:pPr>
              <w:spacing w:line="360" w:lineRule="auto"/>
              <w:rPr>
                <w:rFonts w:cstheme="majorBidi"/>
              </w:rPr>
            </w:pPr>
            <w:r w:rsidRPr="001D5FBB">
              <w:rPr>
                <w:rFonts w:cstheme="majorBidi"/>
              </w:rPr>
              <w:t>0.0500</w:t>
            </w:r>
          </w:p>
        </w:tc>
        <w:tc>
          <w:tcPr>
            <w:tcW w:w="1474" w:type="dxa"/>
            <w:hideMark/>
          </w:tcPr>
          <w:p w14:paraId="6D28B1DE" w14:textId="77777777" w:rsidR="00B9187D" w:rsidRPr="001D5FBB" w:rsidRDefault="00B9187D" w:rsidP="001D5FBB">
            <w:pPr>
              <w:spacing w:line="360" w:lineRule="auto"/>
              <w:rPr>
                <w:rFonts w:cstheme="majorBidi"/>
              </w:rPr>
            </w:pPr>
            <w:r w:rsidRPr="001D5FBB">
              <w:rPr>
                <w:rFonts w:cstheme="majorBidi"/>
              </w:rPr>
              <w:t>0.0200</w:t>
            </w:r>
          </w:p>
        </w:tc>
      </w:tr>
      <w:tr w:rsidR="00B9187D" w:rsidRPr="001D5FBB" w14:paraId="62B2ED7F" w14:textId="77777777" w:rsidTr="00F504CD">
        <w:trPr>
          <w:cnfStyle w:val="000000010000" w:firstRow="0" w:lastRow="0" w:firstColumn="0" w:lastColumn="0" w:oddVBand="0" w:evenVBand="0" w:oddHBand="0" w:evenHBand="1" w:firstRowFirstColumn="0" w:firstRowLastColumn="0" w:lastRowFirstColumn="0" w:lastRowLastColumn="0"/>
        </w:trPr>
        <w:tc>
          <w:tcPr>
            <w:tcW w:w="0" w:type="auto"/>
            <w:hideMark/>
          </w:tcPr>
          <w:p w14:paraId="24CE8B4F" w14:textId="77777777" w:rsidR="00B9187D" w:rsidRPr="001D5FBB" w:rsidRDefault="00B9187D" w:rsidP="001D5FBB">
            <w:pPr>
              <w:spacing w:line="360" w:lineRule="auto"/>
              <w:rPr>
                <w:rFonts w:cstheme="majorBidi"/>
              </w:rPr>
            </w:pPr>
            <w:r w:rsidRPr="001D5FBB">
              <w:rPr>
                <w:rFonts w:cstheme="majorBidi"/>
              </w:rPr>
              <w:t>20</w:t>
            </w:r>
          </w:p>
        </w:tc>
        <w:tc>
          <w:tcPr>
            <w:tcW w:w="0" w:type="auto"/>
            <w:hideMark/>
          </w:tcPr>
          <w:p w14:paraId="22C32B1F" w14:textId="77777777" w:rsidR="00B9187D" w:rsidRPr="001D5FBB" w:rsidRDefault="00B9187D" w:rsidP="001D5FBB">
            <w:pPr>
              <w:spacing w:line="360" w:lineRule="auto"/>
              <w:rPr>
                <w:rFonts w:cstheme="majorBidi"/>
              </w:rPr>
            </w:pPr>
            <w:r w:rsidRPr="001D5FBB">
              <w:rPr>
                <w:rFonts w:cstheme="majorBidi"/>
              </w:rPr>
              <w:t>0.3805</w:t>
            </w:r>
          </w:p>
        </w:tc>
        <w:tc>
          <w:tcPr>
            <w:tcW w:w="0" w:type="auto"/>
            <w:hideMark/>
          </w:tcPr>
          <w:p w14:paraId="3459FA70" w14:textId="77777777" w:rsidR="00B9187D" w:rsidRPr="001D5FBB" w:rsidRDefault="00B9187D" w:rsidP="001D5FBB">
            <w:pPr>
              <w:spacing w:line="360" w:lineRule="auto"/>
              <w:rPr>
                <w:rFonts w:cstheme="majorBidi"/>
              </w:rPr>
            </w:pPr>
            <w:r w:rsidRPr="001D5FBB">
              <w:rPr>
                <w:rFonts w:cstheme="majorBidi"/>
              </w:rPr>
              <w:t>0.1155</w:t>
            </w:r>
          </w:p>
        </w:tc>
        <w:tc>
          <w:tcPr>
            <w:tcW w:w="0" w:type="auto"/>
            <w:hideMark/>
          </w:tcPr>
          <w:p w14:paraId="7AE95AAC" w14:textId="77777777" w:rsidR="00B9187D" w:rsidRPr="001D5FBB" w:rsidRDefault="00B9187D" w:rsidP="001D5FBB">
            <w:pPr>
              <w:spacing w:line="360" w:lineRule="auto"/>
              <w:rPr>
                <w:rFonts w:cstheme="majorBidi"/>
              </w:rPr>
            </w:pPr>
            <w:r w:rsidRPr="001D5FBB">
              <w:rPr>
                <w:rFonts w:cstheme="majorBidi"/>
              </w:rPr>
              <w:t>0.4960</w:t>
            </w:r>
          </w:p>
        </w:tc>
        <w:tc>
          <w:tcPr>
            <w:tcW w:w="0" w:type="auto"/>
            <w:hideMark/>
          </w:tcPr>
          <w:p w14:paraId="65487D55" w14:textId="77777777" w:rsidR="00B9187D" w:rsidRPr="001D5FBB" w:rsidRDefault="00B9187D" w:rsidP="001D5FBB">
            <w:pPr>
              <w:spacing w:line="360" w:lineRule="auto"/>
              <w:rPr>
                <w:rFonts w:cstheme="majorBidi"/>
              </w:rPr>
            </w:pPr>
            <w:r w:rsidRPr="001D5FBB">
              <w:rPr>
                <w:rFonts w:cstheme="majorBidi"/>
              </w:rPr>
              <w:t>0.5075</w:t>
            </w:r>
          </w:p>
        </w:tc>
        <w:tc>
          <w:tcPr>
            <w:tcW w:w="0" w:type="auto"/>
            <w:hideMark/>
          </w:tcPr>
          <w:p w14:paraId="28FD01AB" w14:textId="77777777" w:rsidR="00B9187D" w:rsidRPr="001D5FBB" w:rsidRDefault="00B9187D" w:rsidP="001D5FBB">
            <w:pPr>
              <w:spacing w:line="360" w:lineRule="auto"/>
              <w:rPr>
                <w:rFonts w:cstheme="majorBidi"/>
              </w:rPr>
            </w:pPr>
            <w:r w:rsidRPr="001D5FBB">
              <w:rPr>
                <w:rFonts w:cstheme="majorBidi"/>
              </w:rPr>
              <w:t>0.7139</w:t>
            </w:r>
          </w:p>
        </w:tc>
        <w:tc>
          <w:tcPr>
            <w:tcW w:w="1474" w:type="dxa"/>
            <w:hideMark/>
          </w:tcPr>
          <w:p w14:paraId="0D35C428" w14:textId="77777777" w:rsidR="00B9187D" w:rsidRPr="001D5FBB" w:rsidRDefault="00B9187D" w:rsidP="001D5FBB">
            <w:pPr>
              <w:spacing w:line="360" w:lineRule="auto"/>
              <w:rPr>
                <w:rFonts w:cstheme="majorBidi"/>
              </w:rPr>
            </w:pPr>
            <w:r w:rsidRPr="001D5FBB">
              <w:rPr>
                <w:rFonts w:cstheme="majorBidi"/>
              </w:rPr>
              <w:t>0.4622</w:t>
            </w:r>
          </w:p>
        </w:tc>
      </w:tr>
      <w:tr w:rsidR="00B9187D" w:rsidRPr="001D5FBB" w14:paraId="2EE72FAB" w14:textId="77777777" w:rsidTr="00F504CD">
        <w:tc>
          <w:tcPr>
            <w:tcW w:w="0" w:type="auto"/>
            <w:hideMark/>
          </w:tcPr>
          <w:p w14:paraId="054E1F78" w14:textId="77777777" w:rsidR="00B9187D" w:rsidRPr="001D5FBB" w:rsidRDefault="00B9187D" w:rsidP="001D5FBB">
            <w:pPr>
              <w:spacing w:line="360" w:lineRule="auto"/>
              <w:rPr>
                <w:rFonts w:cstheme="majorBidi"/>
              </w:rPr>
            </w:pPr>
            <w:r w:rsidRPr="001D5FBB">
              <w:rPr>
                <w:rFonts w:cstheme="majorBidi"/>
              </w:rPr>
              <w:t>40</w:t>
            </w:r>
          </w:p>
        </w:tc>
        <w:tc>
          <w:tcPr>
            <w:tcW w:w="0" w:type="auto"/>
            <w:hideMark/>
          </w:tcPr>
          <w:p w14:paraId="2119FB83" w14:textId="77777777" w:rsidR="00B9187D" w:rsidRPr="001D5FBB" w:rsidRDefault="00B9187D" w:rsidP="001D5FBB">
            <w:pPr>
              <w:spacing w:line="360" w:lineRule="auto"/>
              <w:rPr>
                <w:rFonts w:cstheme="majorBidi"/>
              </w:rPr>
            </w:pPr>
            <w:r w:rsidRPr="001D5FBB">
              <w:rPr>
                <w:rFonts w:cstheme="majorBidi"/>
              </w:rPr>
              <w:t>0.2293</w:t>
            </w:r>
          </w:p>
        </w:tc>
        <w:tc>
          <w:tcPr>
            <w:tcW w:w="0" w:type="auto"/>
            <w:hideMark/>
          </w:tcPr>
          <w:p w14:paraId="7CD29DEA" w14:textId="77777777" w:rsidR="00B9187D" w:rsidRPr="001D5FBB" w:rsidRDefault="00B9187D" w:rsidP="001D5FBB">
            <w:pPr>
              <w:spacing w:line="360" w:lineRule="auto"/>
              <w:rPr>
                <w:rFonts w:cstheme="majorBidi"/>
              </w:rPr>
            </w:pPr>
            <w:r w:rsidRPr="001D5FBB">
              <w:rPr>
                <w:rFonts w:cstheme="majorBidi"/>
              </w:rPr>
              <w:t>0.1798</w:t>
            </w:r>
          </w:p>
        </w:tc>
        <w:tc>
          <w:tcPr>
            <w:tcW w:w="0" w:type="auto"/>
            <w:hideMark/>
          </w:tcPr>
          <w:p w14:paraId="3701053B" w14:textId="77777777" w:rsidR="00B9187D" w:rsidRPr="001D5FBB" w:rsidRDefault="00B9187D" w:rsidP="001D5FBB">
            <w:pPr>
              <w:spacing w:line="360" w:lineRule="auto"/>
              <w:rPr>
                <w:rFonts w:cstheme="majorBidi"/>
              </w:rPr>
            </w:pPr>
            <w:r w:rsidRPr="001D5FBB">
              <w:rPr>
                <w:rFonts w:cstheme="majorBidi"/>
              </w:rPr>
              <w:t>0.4091</w:t>
            </w:r>
          </w:p>
        </w:tc>
        <w:tc>
          <w:tcPr>
            <w:tcW w:w="0" w:type="auto"/>
            <w:hideMark/>
          </w:tcPr>
          <w:p w14:paraId="3D327F93" w14:textId="77777777" w:rsidR="00B9187D" w:rsidRPr="001D5FBB" w:rsidRDefault="00B9187D" w:rsidP="001D5FBB">
            <w:pPr>
              <w:spacing w:line="360" w:lineRule="auto"/>
              <w:rPr>
                <w:rFonts w:cstheme="majorBidi"/>
              </w:rPr>
            </w:pPr>
            <w:r w:rsidRPr="001D5FBB">
              <w:rPr>
                <w:rFonts w:cstheme="majorBidi"/>
              </w:rPr>
              <w:t>0.4139</w:t>
            </w:r>
          </w:p>
        </w:tc>
        <w:tc>
          <w:tcPr>
            <w:tcW w:w="0" w:type="auto"/>
            <w:hideMark/>
          </w:tcPr>
          <w:p w14:paraId="55550DC2" w14:textId="77777777" w:rsidR="00B9187D" w:rsidRPr="001D5FBB" w:rsidRDefault="00B9187D" w:rsidP="001D5FBB">
            <w:pPr>
              <w:spacing w:line="360" w:lineRule="auto"/>
              <w:rPr>
                <w:rFonts w:cstheme="majorBidi"/>
              </w:rPr>
            </w:pPr>
            <w:r w:rsidRPr="001D5FBB">
              <w:rPr>
                <w:rFonts w:cstheme="majorBidi"/>
              </w:rPr>
              <w:t>0.9138</w:t>
            </w:r>
          </w:p>
        </w:tc>
        <w:tc>
          <w:tcPr>
            <w:tcW w:w="1474" w:type="dxa"/>
            <w:hideMark/>
          </w:tcPr>
          <w:p w14:paraId="3AFD9FC6" w14:textId="77777777" w:rsidR="00B9187D" w:rsidRPr="001D5FBB" w:rsidRDefault="00B9187D" w:rsidP="001D5FBB">
            <w:pPr>
              <w:spacing w:line="360" w:lineRule="auto"/>
              <w:rPr>
                <w:rFonts w:cstheme="majorBidi"/>
              </w:rPr>
            </w:pPr>
            <w:r w:rsidRPr="001D5FBB">
              <w:rPr>
                <w:rFonts w:cstheme="majorBidi"/>
              </w:rPr>
              <w:t>0.7048</w:t>
            </w:r>
          </w:p>
        </w:tc>
      </w:tr>
      <w:tr w:rsidR="00B9187D" w:rsidRPr="001D5FBB" w14:paraId="699E8FEF" w14:textId="77777777" w:rsidTr="00F504CD">
        <w:trPr>
          <w:cnfStyle w:val="000000010000" w:firstRow="0" w:lastRow="0" w:firstColumn="0" w:lastColumn="0" w:oddVBand="0" w:evenVBand="0" w:oddHBand="0" w:evenHBand="1" w:firstRowFirstColumn="0" w:firstRowLastColumn="0" w:lastRowFirstColumn="0" w:lastRowLastColumn="0"/>
        </w:trPr>
        <w:tc>
          <w:tcPr>
            <w:tcW w:w="0" w:type="auto"/>
            <w:hideMark/>
          </w:tcPr>
          <w:p w14:paraId="761C8A8F" w14:textId="77777777" w:rsidR="00B9187D" w:rsidRPr="001D5FBB" w:rsidRDefault="00B9187D" w:rsidP="001D5FBB">
            <w:pPr>
              <w:spacing w:line="360" w:lineRule="auto"/>
              <w:rPr>
                <w:rFonts w:cstheme="majorBidi"/>
              </w:rPr>
            </w:pPr>
            <w:r w:rsidRPr="001D5FBB">
              <w:rPr>
                <w:rFonts w:cstheme="majorBidi"/>
              </w:rPr>
              <w:t>60</w:t>
            </w:r>
          </w:p>
        </w:tc>
        <w:tc>
          <w:tcPr>
            <w:tcW w:w="0" w:type="auto"/>
            <w:hideMark/>
          </w:tcPr>
          <w:p w14:paraId="3FFC8F2E" w14:textId="77777777" w:rsidR="00B9187D" w:rsidRPr="001D5FBB" w:rsidRDefault="00B9187D" w:rsidP="001D5FBB">
            <w:pPr>
              <w:spacing w:line="360" w:lineRule="auto"/>
              <w:rPr>
                <w:rFonts w:cstheme="majorBidi"/>
              </w:rPr>
            </w:pPr>
            <w:r w:rsidRPr="001D5FBB">
              <w:rPr>
                <w:rFonts w:cstheme="majorBidi"/>
              </w:rPr>
              <w:t>0.1622</w:t>
            </w:r>
          </w:p>
        </w:tc>
        <w:tc>
          <w:tcPr>
            <w:tcW w:w="0" w:type="auto"/>
            <w:hideMark/>
          </w:tcPr>
          <w:p w14:paraId="570D9BAB" w14:textId="77777777" w:rsidR="00B9187D" w:rsidRPr="001D5FBB" w:rsidRDefault="00B9187D" w:rsidP="001D5FBB">
            <w:pPr>
              <w:spacing w:line="360" w:lineRule="auto"/>
              <w:rPr>
                <w:rFonts w:cstheme="majorBidi"/>
              </w:rPr>
            </w:pPr>
            <w:r w:rsidRPr="001D5FBB">
              <w:rPr>
                <w:rFonts w:cstheme="majorBidi"/>
              </w:rPr>
              <w:t>0.2096</w:t>
            </w:r>
          </w:p>
        </w:tc>
        <w:tc>
          <w:tcPr>
            <w:tcW w:w="0" w:type="auto"/>
            <w:hideMark/>
          </w:tcPr>
          <w:p w14:paraId="4019E5A8" w14:textId="77777777" w:rsidR="00B9187D" w:rsidRPr="001D5FBB" w:rsidRDefault="00B9187D" w:rsidP="001D5FBB">
            <w:pPr>
              <w:spacing w:line="360" w:lineRule="auto"/>
              <w:rPr>
                <w:rFonts w:cstheme="majorBidi"/>
              </w:rPr>
            </w:pPr>
            <w:r w:rsidRPr="001D5FBB">
              <w:rPr>
                <w:rFonts w:cstheme="majorBidi"/>
              </w:rPr>
              <w:t>0.3718</w:t>
            </w:r>
          </w:p>
        </w:tc>
        <w:tc>
          <w:tcPr>
            <w:tcW w:w="0" w:type="auto"/>
            <w:hideMark/>
          </w:tcPr>
          <w:p w14:paraId="3C8C4582" w14:textId="77777777" w:rsidR="00B9187D" w:rsidRPr="001D5FBB" w:rsidRDefault="00B9187D" w:rsidP="001D5FBB">
            <w:pPr>
              <w:spacing w:line="360" w:lineRule="auto"/>
              <w:rPr>
                <w:rFonts w:cstheme="majorBidi"/>
              </w:rPr>
            </w:pPr>
            <w:r w:rsidRPr="001D5FBB">
              <w:rPr>
                <w:rFonts w:cstheme="majorBidi"/>
              </w:rPr>
              <w:t>0.3740</w:t>
            </w:r>
          </w:p>
        </w:tc>
        <w:tc>
          <w:tcPr>
            <w:tcW w:w="0" w:type="auto"/>
            <w:hideMark/>
          </w:tcPr>
          <w:p w14:paraId="6C536025" w14:textId="77777777" w:rsidR="00B9187D" w:rsidRPr="001D5FBB" w:rsidRDefault="00B9187D" w:rsidP="001D5FBB">
            <w:pPr>
              <w:spacing w:line="360" w:lineRule="auto"/>
              <w:rPr>
                <w:rFonts w:cstheme="majorBidi"/>
              </w:rPr>
            </w:pPr>
            <w:r w:rsidRPr="001D5FBB">
              <w:rPr>
                <w:rFonts w:cstheme="majorBidi"/>
              </w:rPr>
              <w:t>0.9740</w:t>
            </w:r>
          </w:p>
        </w:tc>
        <w:tc>
          <w:tcPr>
            <w:tcW w:w="1474" w:type="dxa"/>
            <w:hideMark/>
          </w:tcPr>
          <w:p w14:paraId="559C5610" w14:textId="77777777" w:rsidR="00B9187D" w:rsidRPr="001D5FBB" w:rsidRDefault="00B9187D" w:rsidP="001D5FBB">
            <w:pPr>
              <w:spacing w:line="360" w:lineRule="auto"/>
              <w:rPr>
                <w:rFonts w:cstheme="majorBidi"/>
              </w:rPr>
            </w:pPr>
            <w:r w:rsidRPr="001D5FBB">
              <w:rPr>
                <w:rFonts w:cstheme="majorBidi"/>
              </w:rPr>
              <w:t>0.8380</w:t>
            </w:r>
          </w:p>
        </w:tc>
      </w:tr>
      <w:tr w:rsidR="00B9187D" w:rsidRPr="001D5FBB" w14:paraId="2838FF68" w14:textId="77777777" w:rsidTr="00F504CD">
        <w:tc>
          <w:tcPr>
            <w:tcW w:w="0" w:type="auto"/>
            <w:hideMark/>
          </w:tcPr>
          <w:p w14:paraId="0304A1CA" w14:textId="77777777" w:rsidR="00B9187D" w:rsidRPr="001D5FBB" w:rsidRDefault="00B9187D" w:rsidP="001D5FBB">
            <w:pPr>
              <w:spacing w:line="360" w:lineRule="auto"/>
              <w:rPr>
                <w:rFonts w:cstheme="majorBidi"/>
              </w:rPr>
            </w:pPr>
            <w:r w:rsidRPr="001D5FBB">
              <w:rPr>
                <w:rFonts w:cstheme="majorBidi"/>
              </w:rPr>
              <w:t>80</w:t>
            </w:r>
          </w:p>
        </w:tc>
        <w:tc>
          <w:tcPr>
            <w:tcW w:w="0" w:type="auto"/>
            <w:hideMark/>
          </w:tcPr>
          <w:p w14:paraId="63BF6D51" w14:textId="77777777" w:rsidR="00B9187D" w:rsidRPr="001D5FBB" w:rsidRDefault="00B9187D" w:rsidP="001D5FBB">
            <w:pPr>
              <w:spacing w:line="360" w:lineRule="auto"/>
              <w:rPr>
                <w:rFonts w:cstheme="majorBidi"/>
              </w:rPr>
            </w:pPr>
            <w:r w:rsidRPr="001D5FBB">
              <w:rPr>
                <w:rFonts w:cstheme="majorBidi"/>
              </w:rPr>
              <w:t>0.1315</w:t>
            </w:r>
          </w:p>
        </w:tc>
        <w:tc>
          <w:tcPr>
            <w:tcW w:w="0" w:type="auto"/>
            <w:hideMark/>
          </w:tcPr>
          <w:p w14:paraId="41D19957" w14:textId="77777777" w:rsidR="00B9187D" w:rsidRPr="001D5FBB" w:rsidRDefault="00B9187D" w:rsidP="001D5FBB">
            <w:pPr>
              <w:spacing w:line="360" w:lineRule="auto"/>
              <w:rPr>
                <w:rFonts w:cstheme="majorBidi"/>
              </w:rPr>
            </w:pPr>
            <w:r w:rsidRPr="001D5FBB">
              <w:rPr>
                <w:rFonts w:cstheme="majorBidi"/>
              </w:rPr>
              <w:t>0.2228</w:t>
            </w:r>
          </w:p>
        </w:tc>
        <w:tc>
          <w:tcPr>
            <w:tcW w:w="0" w:type="auto"/>
            <w:hideMark/>
          </w:tcPr>
          <w:p w14:paraId="20F47214" w14:textId="77777777" w:rsidR="00B9187D" w:rsidRPr="001D5FBB" w:rsidRDefault="00B9187D" w:rsidP="001D5FBB">
            <w:pPr>
              <w:spacing w:line="360" w:lineRule="auto"/>
              <w:rPr>
                <w:rFonts w:cstheme="majorBidi"/>
              </w:rPr>
            </w:pPr>
            <w:r w:rsidRPr="001D5FBB">
              <w:rPr>
                <w:rFonts w:cstheme="majorBidi"/>
              </w:rPr>
              <w:t>0.3543</w:t>
            </w:r>
          </w:p>
        </w:tc>
        <w:tc>
          <w:tcPr>
            <w:tcW w:w="0" w:type="auto"/>
            <w:hideMark/>
          </w:tcPr>
          <w:p w14:paraId="5CC92A14" w14:textId="77777777" w:rsidR="00B9187D" w:rsidRPr="001D5FBB" w:rsidRDefault="00B9187D" w:rsidP="001D5FBB">
            <w:pPr>
              <w:spacing w:line="360" w:lineRule="auto"/>
              <w:rPr>
                <w:rFonts w:cstheme="majorBidi"/>
              </w:rPr>
            </w:pPr>
            <w:r w:rsidRPr="001D5FBB">
              <w:rPr>
                <w:rFonts w:cstheme="majorBidi"/>
              </w:rPr>
              <w:t>0.3554</w:t>
            </w:r>
          </w:p>
        </w:tc>
        <w:tc>
          <w:tcPr>
            <w:tcW w:w="0" w:type="auto"/>
            <w:hideMark/>
          </w:tcPr>
          <w:p w14:paraId="2C601FAD" w14:textId="77777777" w:rsidR="00B9187D" w:rsidRPr="001D5FBB" w:rsidRDefault="00B9187D" w:rsidP="001D5FBB">
            <w:pPr>
              <w:spacing w:line="360" w:lineRule="auto"/>
              <w:rPr>
                <w:rFonts w:cstheme="majorBidi"/>
              </w:rPr>
            </w:pPr>
            <w:r w:rsidRPr="001D5FBB">
              <w:rPr>
                <w:rFonts w:cstheme="majorBidi"/>
              </w:rPr>
              <w:t>0.9922</w:t>
            </w:r>
          </w:p>
        </w:tc>
        <w:tc>
          <w:tcPr>
            <w:tcW w:w="1474" w:type="dxa"/>
            <w:hideMark/>
          </w:tcPr>
          <w:p w14:paraId="7EAC0497" w14:textId="77777777" w:rsidR="00B9187D" w:rsidRPr="001D5FBB" w:rsidRDefault="00B9187D" w:rsidP="001D5FBB">
            <w:pPr>
              <w:spacing w:line="360" w:lineRule="auto"/>
              <w:rPr>
                <w:rFonts w:cstheme="majorBidi"/>
              </w:rPr>
            </w:pPr>
            <w:r w:rsidRPr="001D5FBB">
              <w:rPr>
                <w:rFonts w:cstheme="majorBidi"/>
              </w:rPr>
              <w:t>0.9111</w:t>
            </w:r>
          </w:p>
        </w:tc>
      </w:tr>
      <w:tr w:rsidR="00B9187D" w:rsidRPr="001D5FBB" w14:paraId="1C3258F3" w14:textId="77777777" w:rsidTr="00F504CD">
        <w:trPr>
          <w:cnfStyle w:val="000000010000" w:firstRow="0" w:lastRow="0" w:firstColumn="0" w:lastColumn="0" w:oddVBand="0" w:evenVBand="0" w:oddHBand="0" w:evenHBand="1" w:firstRowFirstColumn="0" w:firstRowLastColumn="0" w:lastRowFirstColumn="0" w:lastRowLastColumn="0"/>
        </w:trPr>
        <w:tc>
          <w:tcPr>
            <w:tcW w:w="0" w:type="auto"/>
            <w:hideMark/>
          </w:tcPr>
          <w:p w14:paraId="2DAAF7A6" w14:textId="77777777" w:rsidR="00B9187D" w:rsidRPr="001D5FBB" w:rsidRDefault="00B9187D" w:rsidP="001D5FBB">
            <w:pPr>
              <w:spacing w:line="360" w:lineRule="auto"/>
              <w:rPr>
                <w:rFonts w:cstheme="majorBidi"/>
              </w:rPr>
            </w:pPr>
            <w:r w:rsidRPr="001D5FBB">
              <w:rPr>
                <w:rFonts w:cstheme="majorBidi"/>
              </w:rPr>
              <w:t>100</w:t>
            </w:r>
          </w:p>
        </w:tc>
        <w:tc>
          <w:tcPr>
            <w:tcW w:w="0" w:type="auto"/>
            <w:hideMark/>
          </w:tcPr>
          <w:p w14:paraId="12EB5DFE" w14:textId="77777777" w:rsidR="00B9187D" w:rsidRPr="001D5FBB" w:rsidRDefault="00B9187D" w:rsidP="001D5FBB">
            <w:pPr>
              <w:spacing w:line="360" w:lineRule="auto"/>
              <w:rPr>
                <w:rFonts w:cstheme="majorBidi"/>
              </w:rPr>
            </w:pPr>
            <w:r w:rsidRPr="001D5FBB">
              <w:rPr>
                <w:rFonts w:cstheme="majorBidi"/>
              </w:rPr>
              <w:t>0.1169</w:t>
            </w:r>
          </w:p>
        </w:tc>
        <w:tc>
          <w:tcPr>
            <w:tcW w:w="0" w:type="auto"/>
            <w:hideMark/>
          </w:tcPr>
          <w:p w14:paraId="6A81A613" w14:textId="77777777" w:rsidR="00B9187D" w:rsidRPr="001D5FBB" w:rsidRDefault="00B9187D" w:rsidP="001D5FBB">
            <w:pPr>
              <w:spacing w:line="360" w:lineRule="auto"/>
              <w:rPr>
                <w:rFonts w:cstheme="majorBidi"/>
              </w:rPr>
            </w:pPr>
            <w:r w:rsidRPr="001D5FBB">
              <w:rPr>
                <w:rFonts w:cstheme="majorBidi"/>
              </w:rPr>
              <w:t>0.2288</w:t>
            </w:r>
          </w:p>
        </w:tc>
        <w:tc>
          <w:tcPr>
            <w:tcW w:w="0" w:type="auto"/>
            <w:hideMark/>
          </w:tcPr>
          <w:p w14:paraId="0ACD07B7" w14:textId="77777777" w:rsidR="00B9187D" w:rsidRPr="001D5FBB" w:rsidRDefault="00B9187D" w:rsidP="001D5FBB">
            <w:pPr>
              <w:spacing w:line="360" w:lineRule="auto"/>
              <w:rPr>
                <w:rFonts w:cstheme="majorBidi"/>
              </w:rPr>
            </w:pPr>
            <w:r w:rsidRPr="001D5FBB">
              <w:rPr>
                <w:rFonts w:cstheme="majorBidi"/>
              </w:rPr>
              <w:t>0.3457</w:t>
            </w:r>
          </w:p>
        </w:tc>
        <w:tc>
          <w:tcPr>
            <w:tcW w:w="0" w:type="auto"/>
            <w:hideMark/>
          </w:tcPr>
          <w:p w14:paraId="76AD9EAA" w14:textId="77777777" w:rsidR="00B9187D" w:rsidRPr="001D5FBB" w:rsidRDefault="00B9187D" w:rsidP="001D5FBB">
            <w:pPr>
              <w:spacing w:line="360" w:lineRule="auto"/>
              <w:rPr>
                <w:rFonts w:cstheme="majorBidi"/>
              </w:rPr>
            </w:pPr>
            <w:r w:rsidRPr="001D5FBB">
              <w:rPr>
                <w:rFonts w:cstheme="majorBidi"/>
              </w:rPr>
              <w:t>0.3462</w:t>
            </w:r>
          </w:p>
        </w:tc>
        <w:tc>
          <w:tcPr>
            <w:tcW w:w="0" w:type="auto"/>
            <w:hideMark/>
          </w:tcPr>
          <w:p w14:paraId="7DACDFE2" w14:textId="77777777" w:rsidR="00B9187D" w:rsidRPr="001D5FBB" w:rsidRDefault="00B9187D" w:rsidP="001D5FBB">
            <w:pPr>
              <w:spacing w:line="360" w:lineRule="auto"/>
              <w:rPr>
                <w:rFonts w:cstheme="majorBidi"/>
              </w:rPr>
            </w:pPr>
            <w:r w:rsidRPr="001D5FBB">
              <w:rPr>
                <w:rFonts w:cstheme="majorBidi"/>
              </w:rPr>
              <w:t>0.9976</w:t>
            </w:r>
          </w:p>
        </w:tc>
        <w:tc>
          <w:tcPr>
            <w:tcW w:w="1474" w:type="dxa"/>
            <w:hideMark/>
          </w:tcPr>
          <w:p w14:paraId="6C15D251" w14:textId="77777777" w:rsidR="00B9187D" w:rsidRPr="001D5FBB" w:rsidRDefault="00B9187D" w:rsidP="001D5FBB">
            <w:pPr>
              <w:spacing w:line="360" w:lineRule="auto"/>
              <w:rPr>
                <w:rFonts w:cstheme="majorBidi"/>
              </w:rPr>
            </w:pPr>
            <w:r w:rsidRPr="001D5FBB">
              <w:rPr>
                <w:rFonts w:cstheme="majorBidi"/>
              </w:rPr>
              <w:t>0.9512</w:t>
            </w:r>
          </w:p>
        </w:tc>
      </w:tr>
      <w:tr w:rsidR="00B9187D" w:rsidRPr="001D5FBB" w14:paraId="59227B66" w14:textId="77777777" w:rsidTr="00F504CD">
        <w:tc>
          <w:tcPr>
            <w:tcW w:w="0" w:type="auto"/>
            <w:hideMark/>
          </w:tcPr>
          <w:p w14:paraId="528B2EEE" w14:textId="77777777" w:rsidR="00B9187D" w:rsidRPr="001D5FBB" w:rsidRDefault="00B9187D" w:rsidP="001D5FBB">
            <w:pPr>
              <w:spacing w:line="360" w:lineRule="auto"/>
              <w:rPr>
                <w:rFonts w:cstheme="majorBidi"/>
              </w:rPr>
            </w:pPr>
            <w:r w:rsidRPr="001D5FBB">
              <w:rPr>
                <w:rFonts w:cstheme="majorBidi"/>
              </w:rPr>
              <w:t>120</w:t>
            </w:r>
          </w:p>
        </w:tc>
        <w:tc>
          <w:tcPr>
            <w:tcW w:w="0" w:type="auto"/>
            <w:hideMark/>
          </w:tcPr>
          <w:p w14:paraId="40943355" w14:textId="77777777" w:rsidR="00B9187D" w:rsidRPr="001D5FBB" w:rsidRDefault="00B9187D" w:rsidP="001D5FBB">
            <w:pPr>
              <w:spacing w:line="360" w:lineRule="auto"/>
              <w:rPr>
                <w:rFonts w:cstheme="majorBidi"/>
              </w:rPr>
            </w:pPr>
            <w:r w:rsidRPr="001D5FBB">
              <w:rPr>
                <w:rFonts w:cstheme="majorBidi"/>
              </w:rPr>
              <w:t>0.1095</w:t>
            </w:r>
          </w:p>
        </w:tc>
        <w:tc>
          <w:tcPr>
            <w:tcW w:w="0" w:type="auto"/>
            <w:hideMark/>
          </w:tcPr>
          <w:p w14:paraId="108219AD" w14:textId="77777777" w:rsidR="00B9187D" w:rsidRPr="001D5FBB" w:rsidRDefault="00B9187D" w:rsidP="001D5FBB">
            <w:pPr>
              <w:spacing w:line="360" w:lineRule="auto"/>
              <w:rPr>
                <w:rFonts w:cstheme="majorBidi"/>
              </w:rPr>
            </w:pPr>
            <w:r w:rsidRPr="001D5FBB">
              <w:rPr>
                <w:rFonts w:cstheme="majorBidi"/>
              </w:rPr>
              <w:t>0.2318</w:t>
            </w:r>
          </w:p>
        </w:tc>
        <w:tc>
          <w:tcPr>
            <w:tcW w:w="0" w:type="auto"/>
            <w:hideMark/>
          </w:tcPr>
          <w:p w14:paraId="6A1FB47F" w14:textId="77777777" w:rsidR="00B9187D" w:rsidRPr="001D5FBB" w:rsidRDefault="00B9187D" w:rsidP="001D5FBB">
            <w:pPr>
              <w:spacing w:line="360" w:lineRule="auto"/>
              <w:rPr>
                <w:rFonts w:cstheme="majorBidi"/>
              </w:rPr>
            </w:pPr>
            <w:r w:rsidRPr="001D5FBB">
              <w:rPr>
                <w:rFonts w:cstheme="majorBidi"/>
              </w:rPr>
              <w:t>0.3413</w:t>
            </w:r>
          </w:p>
        </w:tc>
        <w:tc>
          <w:tcPr>
            <w:tcW w:w="0" w:type="auto"/>
            <w:hideMark/>
          </w:tcPr>
          <w:p w14:paraId="5D5C643F" w14:textId="77777777" w:rsidR="00B9187D" w:rsidRPr="001D5FBB" w:rsidRDefault="00B9187D" w:rsidP="001D5FBB">
            <w:pPr>
              <w:spacing w:line="360" w:lineRule="auto"/>
              <w:rPr>
                <w:rFonts w:cstheme="majorBidi"/>
              </w:rPr>
            </w:pPr>
            <w:r w:rsidRPr="001D5FBB">
              <w:rPr>
                <w:rFonts w:cstheme="majorBidi"/>
              </w:rPr>
              <w:t>0.3416</w:t>
            </w:r>
          </w:p>
        </w:tc>
        <w:tc>
          <w:tcPr>
            <w:tcW w:w="0" w:type="auto"/>
            <w:hideMark/>
          </w:tcPr>
          <w:p w14:paraId="3C7EA53F" w14:textId="77777777" w:rsidR="00B9187D" w:rsidRPr="001D5FBB" w:rsidRDefault="00B9187D" w:rsidP="001D5FBB">
            <w:pPr>
              <w:spacing w:line="360" w:lineRule="auto"/>
              <w:rPr>
                <w:rFonts w:cstheme="majorBidi"/>
              </w:rPr>
            </w:pPr>
            <w:r w:rsidRPr="001D5FBB">
              <w:rPr>
                <w:rFonts w:cstheme="majorBidi"/>
              </w:rPr>
              <w:t>0.9993</w:t>
            </w:r>
          </w:p>
        </w:tc>
        <w:tc>
          <w:tcPr>
            <w:tcW w:w="1474" w:type="dxa"/>
            <w:hideMark/>
          </w:tcPr>
          <w:p w14:paraId="61962BFD" w14:textId="77777777" w:rsidR="00B9187D" w:rsidRPr="001D5FBB" w:rsidRDefault="00B9187D" w:rsidP="001D5FBB">
            <w:pPr>
              <w:spacing w:line="360" w:lineRule="auto"/>
              <w:rPr>
                <w:rFonts w:cstheme="majorBidi"/>
              </w:rPr>
            </w:pPr>
            <w:r w:rsidRPr="001D5FBB">
              <w:rPr>
                <w:rFonts w:cstheme="majorBidi"/>
              </w:rPr>
              <w:t>0.9732</w:t>
            </w:r>
          </w:p>
        </w:tc>
      </w:tr>
      <w:tr w:rsidR="00B9187D" w:rsidRPr="001D5FBB" w14:paraId="52669C8D" w14:textId="77777777" w:rsidTr="00F504CD">
        <w:trPr>
          <w:cnfStyle w:val="000000010000" w:firstRow="0" w:lastRow="0" w:firstColumn="0" w:lastColumn="0" w:oddVBand="0" w:evenVBand="0" w:oddHBand="0" w:evenHBand="1" w:firstRowFirstColumn="0" w:firstRowLastColumn="0" w:lastRowFirstColumn="0" w:lastRowLastColumn="0"/>
        </w:trPr>
        <w:tc>
          <w:tcPr>
            <w:tcW w:w="0" w:type="auto"/>
            <w:hideMark/>
          </w:tcPr>
          <w:p w14:paraId="1AE4E6E0" w14:textId="77777777" w:rsidR="00B9187D" w:rsidRPr="001D5FBB" w:rsidRDefault="00B9187D" w:rsidP="001D5FBB">
            <w:pPr>
              <w:spacing w:line="360" w:lineRule="auto"/>
              <w:rPr>
                <w:rFonts w:cstheme="majorBidi"/>
              </w:rPr>
            </w:pPr>
            <w:r w:rsidRPr="001D5FBB">
              <w:rPr>
                <w:rFonts w:cstheme="majorBidi"/>
              </w:rPr>
              <w:t>140</w:t>
            </w:r>
          </w:p>
        </w:tc>
        <w:tc>
          <w:tcPr>
            <w:tcW w:w="0" w:type="auto"/>
            <w:hideMark/>
          </w:tcPr>
          <w:p w14:paraId="5A79EBA7" w14:textId="77777777" w:rsidR="00B9187D" w:rsidRPr="001D5FBB" w:rsidRDefault="00B9187D" w:rsidP="001D5FBB">
            <w:pPr>
              <w:spacing w:line="360" w:lineRule="auto"/>
              <w:rPr>
                <w:rFonts w:cstheme="majorBidi"/>
              </w:rPr>
            </w:pPr>
            <w:r w:rsidRPr="001D5FBB">
              <w:rPr>
                <w:rFonts w:cstheme="majorBidi"/>
              </w:rPr>
              <w:t>0.1058</w:t>
            </w:r>
          </w:p>
        </w:tc>
        <w:tc>
          <w:tcPr>
            <w:tcW w:w="0" w:type="auto"/>
            <w:hideMark/>
          </w:tcPr>
          <w:p w14:paraId="12523C10" w14:textId="77777777" w:rsidR="00B9187D" w:rsidRPr="001D5FBB" w:rsidRDefault="00B9187D" w:rsidP="001D5FBB">
            <w:pPr>
              <w:spacing w:line="360" w:lineRule="auto"/>
              <w:rPr>
                <w:rFonts w:cstheme="majorBidi"/>
              </w:rPr>
            </w:pPr>
            <w:r w:rsidRPr="001D5FBB">
              <w:rPr>
                <w:rFonts w:cstheme="majorBidi"/>
              </w:rPr>
              <w:t>0.2333</w:t>
            </w:r>
          </w:p>
        </w:tc>
        <w:tc>
          <w:tcPr>
            <w:tcW w:w="0" w:type="auto"/>
            <w:hideMark/>
          </w:tcPr>
          <w:p w14:paraId="77D6F5D8" w14:textId="77777777" w:rsidR="00B9187D" w:rsidRPr="001D5FBB" w:rsidRDefault="00B9187D" w:rsidP="001D5FBB">
            <w:pPr>
              <w:spacing w:line="360" w:lineRule="auto"/>
              <w:rPr>
                <w:rFonts w:cstheme="majorBidi"/>
              </w:rPr>
            </w:pPr>
            <w:r w:rsidRPr="001D5FBB">
              <w:rPr>
                <w:rFonts w:cstheme="majorBidi"/>
              </w:rPr>
              <w:t>0.3390</w:t>
            </w:r>
          </w:p>
        </w:tc>
        <w:tc>
          <w:tcPr>
            <w:tcW w:w="0" w:type="auto"/>
            <w:hideMark/>
          </w:tcPr>
          <w:p w14:paraId="0CA25CFA" w14:textId="77777777" w:rsidR="00B9187D" w:rsidRPr="001D5FBB" w:rsidRDefault="00B9187D" w:rsidP="001D5FBB">
            <w:pPr>
              <w:spacing w:line="360" w:lineRule="auto"/>
              <w:rPr>
                <w:rFonts w:cstheme="majorBidi"/>
              </w:rPr>
            </w:pPr>
            <w:r w:rsidRPr="001D5FBB">
              <w:rPr>
                <w:rFonts w:cstheme="majorBidi"/>
              </w:rPr>
              <w:t>0.3392</w:t>
            </w:r>
          </w:p>
        </w:tc>
        <w:tc>
          <w:tcPr>
            <w:tcW w:w="0" w:type="auto"/>
            <w:hideMark/>
          </w:tcPr>
          <w:p w14:paraId="4BD59FE3" w14:textId="77777777" w:rsidR="00B9187D" w:rsidRPr="001D5FBB" w:rsidRDefault="00B9187D" w:rsidP="001D5FBB">
            <w:pPr>
              <w:spacing w:line="360" w:lineRule="auto"/>
              <w:rPr>
                <w:rFonts w:cstheme="majorBidi"/>
              </w:rPr>
            </w:pPr>
            <w:r w:rsidRPr="001D5FBB">
              <w:rPr>
                <w:rFonts w:cstheme="majorBidi"/>
              </w:rPr>
              <w:t>0.9998</w:t>
            </w:r>
          </w:p>
        </w:tc>
        <w:tc>
          <w:tcPr>
            <w:tcW w:w="1474" w:type="dxa"/>
            <w:hideMark/>
          </w:tcPr>
          <w:p w14:paraId="5D63A2BA" w14:textId="77777777" w:rsidR="00B9187D" w:rsidRPr="001D5FBB" w:rsidRDefault="00B9187D" w:rsidP="001D5FBB">
            <w:pPr>
              <w:spacing w:line="360" w:lineRule="auto"/>
              <w:rPr>
                <w:rFonts w:cstheme="majorBidi"/>
              </w:rPr>
            </w:pPr>
            <w:r w:rsidRPr="001D5FBB">
              <w:rPr>
                <w:rFonts w:cstheme="majorBidi"/>
              </w:rPr>
              <w:t>0.9853</w:t>
            </w:r>
          </w:p>
        </w:tc>
      </w:tr>
      <w:tr w:rsidR="00B9187D" w:rsidRPr="001D5FBB" w14:paraId="5FB494F1" w14:textId="77777777" w:rsidTr="00F504CD">
        <w:tc>
          <w:tcPr>
            <w:tcW w:w="0" w:type="auto"/>
            <w:hideMark/>
          </w:tcPr>
          <w:p w14:paraId="4590A50A" w14:textId="77777777" w:rsidR="00B9187D" w:rsidRPr="001D5FBB" w:rsidRDefault="00B9187D" w:rsidP="001D5FBB">
            <w:pPr>
              <w:spacing w:line="360" w:lineRule="auto"/>
              <w:rPr>
                <w:rFonts w:cstheme="majorBidi"/>
              </w:rPr>
            </w:pPr>
            <w:r w:rsidRPr="001D5FBB">
              <w:rPr>
                <w:rFonts w:cstheme="majorBidi"/>
              </w:rPr>
              <w:t>160</w:t>
            </w:r>
          </w:p>
        </w:tc>
        <w:tc>
          <w:tcPr>
            <w:tcW w:w="0" w:type="auto"/>
            <w:hideMark/>
          </w:tcPr>
          <w:p w14:paraId="591845FA" w14:textId="77777777" w:rsidR="00B9187D" w:rsidRPr="001D5FBB" w:rsidRDefault="00B9187D" w:rsidP="001D5FBB">
            <w:pPr>
              <w:spacing w:line="360" w:lineRule="auto"/>
              <w:rPr>
                <w:rFonts w:cstheme="majorBidi"/>
              </w:rPr>
            </w:pPr>
            <w:r w:rsidRPr="001D5FBB">
              <w:rPr>
                <w:rFonts w:cstheme="majorBidi"/>
              </w:rPr>
              <w:t>0.1038</w:t>
            </w:r>
          </w:p>
        </w:tc>
        <w:tc>
          <w:tcPr>
            <w:tcW w:w="0" w:type="auto"/>
            <w:hideMark/>
          </w:tcPr>
          <w:p w14:paraId="13415D64" w14:textId="77777777" w:rsidR="00B9187D" w:rsidRPr="001D5FBB" w:rsidRDefault="00B9187D" w:rsidP="001D5FBB">
            <w:pPr>
              <w:spacing w:line="360" w:lineRule="auto"/>
              <w:rPr>
                <w:rFonts w:cstheme="majorBidi"/>
              </w:rPr>
            </w:pPr>
            <w:r w:rsidRPr="001D5FBB">
              <w:rPr>
                <w:rFonts w:cstheme="majorBidi"/>
              </w:rPr>
              <w:t>0.2340</w:t>
            </w:r>
          </w:p>
        </w:tc>
        <w:tc>
          <w:tcPr>
            <w:tcW w:w="0" w:type="auto"/>
            <w:hideMark/>
          </w:tcPr>
          <w:p w14:paraId="4DA88970" w14:textId="77777777" w:rsidR="00B9187D" w:rsidRPr="001D5FBB" w:rsidRDefault="00B9187D" w:rsidP="001D5FBB">
            <w:pPr>
              <w:spacing w:line="360" w:lineRule="auto"/>
              <w:rPr>
                <w:rFonts w:cstheme="majorBidi"/>
              </w:rPr>
            </w:pPr>
            <w:r w:rsidRPr="001D5FBB">
              <w:rPr>
                <w:rFonts w:cstheme="majorBidi"/>
              </w:rPr>
              <w:t>0.3378</w:t>
            </w:r>
          </w:p>
        </w:tc>
        <w:tc>
          <w:tcPr>
            <w:tcW w:w="0" w:type="auto"/>
            <w:hideMark/>
          </w:tcPr>
          <w:p w14:paraId="55AD6BCC" w14:textId="77777777" w:rsidR="00B9187D" w:rsidRPr="001D5FBB" w:rsidRDefault="00B9187D" w:rsidP="001D5FBB">
            <w:pPr>
              <w:spacing w:line="360" w:lineRule="auto"/>
              <w:rPr>
                <w:rFonts w:cstheme="majorBidi"/>
              </w:rPr>
            </w:pPr>
            <w:r w:rsidRPr="001D5FBB">
              <w:rPr>
                <w:rFonts w:cstheme="majorBidi"/>
              </w:rPr>
              <w:t>0.3379</w:t>
            </w:r>
          </w:p>
        </w:tc>
        <w:tc>
          <w:tcPr>
            <w:tcW w:w="0" w:type="auto"/>
            <w:hideMark/>
          </w:tcPr>
          <w:p w14:paraId="790D5057" w14:textId="77777777" w:rsidR="00B9187D" w:rsidRPr="001D5FBB" w:rsidRDefault="00B9187D" w:rsidP="001D5FBB">
            <w:pPr>
              <w:spacing w:line="360" w:lineRule="auto"/>
              <w:rPr>
                <w:rFonts w:cstheme="majorBidi"/>
              </w:rPr>
            </w:pPr>
            <w:r w:rsidRPr="001D5FBB">
              <w:rPr>
                <w:rFonts w:cstheme="majorBidi"/>
              </w:rPr>
              <w:t>0.9999</w:t>
            </w:r>
          </w:p>
        </w:tc>
        <w:tc>
          <w:tcPr>
            <w:tcW w:w="1474" w:type="dxa"/>
            <w:hideMark/>
          </w:tcPr>
          <w:p w14:paraId="0ED014A4" w14:textId="77777777" w:rsidR="00B9187D" w:rsidRPr="001D5FBB" w:rsidRDefault="00B9187D" w:rsidP="001D5FBB">
            <w:pPr>
              <w:spacing w:line="360" w:lineRule="auto"/>
              <w:rPr>
                <w:rFonts w:cstheme="majorBidi"/>
              </w:rPr>
            </w:pPr>
            <w:r w:rsidRPr="001D5FBB">
              <w:rPr>
                <w:rFonts w:cstheme="majorBidi"/>
              </w:rPr>
              <w:t>0.9919</w:t>
            </w:r>
          </w:p>
        </w:tc>
      </w:tr>
      <w:tr w:rsidR="00B9187D" w:rsidRPr="001D5FBB" w14:paraId="0DB1656B" w14:textId="77777777" w:rsidTr="00F504CD">
        <w:trPr>
          <w:cnfStyle w:val="000000010000" w:firstRow="0" w:lastRow="0" w:firstColumn="0" w:lastColumn="0" w:oddVBand="0" w:evenVBand="0" w:oddHBand="0" w:evenHBand="1" w:firstRowFirstColumn="0" w:firstRowLastColumn="0" w:lastRowFirstColumn="0" w:lastRowLastColumn="0"/>
        </w:trPr>
        <w:tc>
          <w:tcPr>
            <w:tcW w:w="0" w:type="auto"/>
            <w:hideMark/>
          </w:tcPr>
          <w:p w14:paraId="2DC2D8B0" w14:textId="77777777" w:rsidR="00B9187D" w:rsidRPr="001D5FBB" w:rsidRDefault="00B9187D" w:rsidP="001D5FBB">
            <w:pPr>
              <w:spacing w:line="360" w:lineRule="auto"/>
              <w:rPr>
                <w:rFonts w:cstheme="majorBidi"/>
              </w:rPr>
            </w:pPr>
            <w:r w:rsidRPr="001D5FBB">
              <w:rPr>
                <w:rFonts w:cstheme="majorBidi"/>
              </w:rPr>
              <w:t>180</w:t>
            </w:r>
          </w:p>
        </w:tc>
        <w:tc>
          <w:tcPr>
            <w:tcW w:w="0" w:type="auto"/>
            <w:hideMark/>
          </w:tcPr>
          <w:p w14:paraId="26FFAA6F" w14:textId="77777777" w:rsidR="00B9187D" w:rsidRPr="001D5FBB" w:rsidRDefault="00B9187D" w:rsidP="001D5FBB">
            <w:pPr>
              <w:spacing w:line="360" w:lineRule="auto"/>
              <w:rPr>
                <w:rFonts w:cstheme="majorBidi"/>
              </w:rPr>
            </w:pPr>
            <w:r w:rsidRPr="001D5FBB">
              <w:rPr>
                <w:rFonts w:cstheme="majorBidi"/>
              </w:rPr>
              <w:t>0.1027</w:t>
            </w:r>
          </w:p>
        </w:tc>
        <w:tc>
          <w:tcPr>
            <w:tcW w:w="0" w:type="auto"/>
            <w:hideMark/>
          </w:tcPr>
          <w:p w14:paraId="393A3DA4" w14:textId="77777777" w:rsidR="00B9187D" w:rsidRPr="001D5FBB" w:rsidRDefault="00B9187D" w:rsidP="001D5FBB">
            <w:pPr>
              <w:spacing w:line="360" w:lineRule="auto"/>
              <w:rPr>
                <w:rFonts w:cstheme="majorBidi"/>
              </w:rPr>
            </w:pPr>
            <w:r w:rsidRPr="001D5FBB">
              <w:rPr>
                <w:rFonts w:cstheme="majorBidi"/>
              </w:rPr>
              <w:t>0.2344</w:t>
            </w:r>
          </w:p>
        </w:tc>
        <w:tc>
          <w:tcPr>
            <w:tcW w:w="0" w:type="auto"/>
            <w:hideMark/>
          </w:tcPr>
          <w:p w14:paraId="0A5B83D7" w14:textId="77777777" w:rsidR="00B9187D" w:rsidRPr="001D5FBB" w:rsidRDefault="00B9187D" w:rsidP="001D5FBB">
            <w:pPr>
              <w:spacing w:line="360" w:lineRule="auto"/>
              <w:rPr>
                <w:rFonts w:cstheme="majorBidi"/>
              </w:rPr>
            </w:pPr>
            <w:r w:rsidRPr="001D5FBB">
              <w:rPr>
                <w:rFonts w:cstheme="majorBidi"/>
              </w:rPr>
              <w:t>0.3371</w:t>
            </w:r>
          </w:p>
        </w:tc>
        <w:tc>
          <w:tcPr>
            <w:tcW w:w="0" w:type="auto"/>
            <w:hideMark/>
          </w:tcPr>
          <w:p w14:paraId="73DD789D" w14:textId="77777777" w:rsidR="00B9187D" w:rsidRPr="001D5FBB" w:rsidRDefault="00B9187D" w:rsidP="001D5FBB">
            <w:pPr>
              <w:spacing w:line="360" w:lineRule="auto"/>
              <w:rPr>
                <w:rFonts w:cstheme="majorBidi"/>
              </w:rPr>
            </w:pPr>
            <w:r w:rsidRPr="001D5FBB">
              <w:rPr>
                <w:rFonts w:cstheme="majorBidi"/>
              </w:rPr>
              <w:t>0.3372</w:t>
            </w:r>
          </w:p>
        </w:tc>
        <w:tc>
          <w:tcPr>
            <w:tcW w:w="0" w:type="auto"/>
            <w:hideMark/>
          </w:tcPr>
          <w:p w14:paraId="12691101" w14:textId="77777777" w:rsidR="00B9187D" w:rsidRPr="001D5FBB" w:rsidRDefault="00B9187D" w:rsidP="001D5FBB">
            <w:pPr>
              <w:spacing w:line="360" w:lineRule="auto"/>
              <w:rPr>
                <w:rFonts w:cstheme="majorBidi"/>
              </w:rPr>
            </w:pPr>
            <w:r w:rsidRPr="001D5FBB">
              <w:rPr>
                <w:rFonts w:cstheme="majorBidi"/>
              </w:rPr>
              <w:t>1.0000</w:t>
            </w:r>
          </w:p>
        </w:tc>
        <w:tc>
          <w:tcPr>
            <w:tcW w:w="1474" w:type="dxa"/>
            <w:hideMark/>
          </w:tcPr>
          <w:p w14:paraId="63BE117A" w14:textId="77777777" w:rsidR="00B9187D" w:rsidRPr="001D5FBB" w:rsidRDefault="00B9187D" w:rsidP="001D5FBB">
            <w:pPr>
              <w:spacing w:line="360" w:lineRule="auto"/>
              <w:rPr>
                <w:rFonts w:cstheme="majorBidi"/>
              </w:rPr>
            </w:pPr>
            <w:r w:rsidRPr="001D5FBB">
              <w:rPr>
                <w:rFonts w:cstheme="majorBidi"/>
              </w:rPr>
              <w:t>0.9956</w:t>
            </w:r>
          </w:p>
        </w:tc>
      </w:tr>
      <w:tr w:rsidR="00B9187D" w:rsidRPr="001D5FBB" w14:paraId="65657EE7" w14:textId="77777777" w:rsidTr="00F504CD">
        <w:tc>
          <w:tcPr>
            <w:tcW w:w="0" w:type="auto"/>
            <w:hideMark/>
          </w:tcPr>
          <w:p w14:paraId="698C6328" w14:textId="77777777" w:rsidR="00B9187D" w:rsidRPr="001D5FBB" w:rsidRDefault="00B9187D" w:rsidP="001D5FBB">
            <w:pPr>
              <w:spacing w:line="360" w:lineRule="auto"/>
              <w:rPr>
                <w:rFonts w:cstheme="majorBidi"/>
              </w:rPr>
            </w:pPr>
            <w:r w:rsidRPr="001D5FBB">
              <w:rPr>
                <w:rFonts w:cstheme="majorBidi"/>
              </w:rPr>
              <w:t>200</w:t>
            </w:r>
          </w:p>
        </w:tc>
        <w:tc>
          <w:tcPr>
            <w:tcW w:w="0" w:type="auto"/>
            <w:hideMark/>
          </w:tcPr>
          <w:p w14:paraId="49C4D298" w14:textId="77777777" w:rsidR="00B9187D" w:rsidRPr="001D5FBB" w:rsidRDefault="00B9187D" w:rsidP="001D5FBB">
            <w:pPr>
              <w:spacing w:line="360" w:lineRule="auto"/>
              <w:rPr>
                <w:rFonts w:cstheme="majorBidi"/>
              </w:rPr>
            </w:pPr>
            <w:r w:rsidRPr="001D5FBB">
              <w:rPr>
                <w:rFonts w:cstheme="majorBidi"/>
              </w:rPr>
              <w:t>0.1021</w:t>
            </w:r>
          </w:p>
        </w:tc>
        <w:tc>
          <w:tcPr>
            <w:tcW w:w="0" w:type="auto"/>
            <w:hideMark/>
          </w:tcPr>
          <w:p w14:paraId="1ECFDBA0" w14:textId="77777777" w:rsidR="00B9187D" w:rsidRPr="001D5FBB" w:rsidRDefault="00B9187D" w:rsidP="001D5FBB">
            <w:pPr>
              <w:spacing w:line="360" w:lineRule="auto"/>
              <w:rPr>
                <w:rFonts w:cstheme="majorBidi"/>
              </w:rPr>
            </w:pPr>
            <w:r w:rsidRPr="001D5FBB">
              <w:rPr>
                <w:rFonts w:cstheme="majorBidi"/>
              </w:rPr>
              <w:t>0.2347</w:t>
            </w:r>
          </w:p>
        </w:tc>
        <w:tc>
          <w:tcPr>
            <w:tcW w:w="0" w:type="auto"/>
            <w:hideMark/>
          </w:tcPr>
          <w:p w14:paraId="27294AC4" w14:textId="77777777" w:rsidR="00B9187D" w:rsidRPr="001D5FBB" w:rsidRDefault="00B9187D" w:rsidP="001D5FBB">
            <w:pPr>
              <w:spacing w:line="360" w:lineRule="auto"/>
              <w:rPr>
                <w:rFonts w:cstheme="majorBidi"/>
              </w:rPr>
            </w:pPr>
            <w:r w:rsidRPr="001D5FBB">
              <w:rPr>
                <w:rFonts w:cstheme="majorBidi"/>
              </w:rPr>
              <w:t>0.3368</w:t>
            </w:r>
          </w:p>
        </w:tc>
        <w:tc>
          <w:tcPr>
            <w:tcW w:w="0" w:type="auto"/>
            <w:hideMark/>
          </w:tcPr>
          <w:p w14:paraId="7625F92C" w14:textId="77777777" w:rsidR="00B9187D" w:rsidRPr="001D5FBB" w:rsidRDefault="00B9187D" w:rsidP="001D5FBB">
            <w:pPr>
              <w:spacing w:line="360" w:lineRule="auto"/>
              <w:rPr>
                <w:rFonts w:cstheme="majorBidi"/>
              </w:rPr>
            </w:pPr>
            <w:r w:rsidRPr="001D5FBB">
              <w:rPr>
                <w:rFonts w:cstheme="majorBidi"/>
              </w:rPr>
              <w:t>0.3368</w:t>
            </w:r>
          </w:p>
        </w:tc>
        <w:tc>
          <w:tcPr>
            <w:tcW w:w="0" w:type="auto"/>
            <w:hideMark/>
          </w:tcPr>
          <w:p w14:paraId="29D50120" w14:textId="77777777" w:rsidR="00B9187D" w:rsidRPr="001D5FBB" w:rsidRDefault="00B9187D" w:rsidP="001D5FBB">
            <w:pPr>
              <w:spacing w:line="360" w:lineRule="auto"/>
              <w:rPr>
                <w:rFonts w:cstheme="majorBidi"/>
              </w:rPr>
            </w:pPr>
            <w:r w:rsidRPr="001D5FBB">
              <w:rPr>
                <w:rFonts w:cstheme="majorBidi"/>
              </w:rPr>
              <w:t>1.0000</w:t>
            </w:r>
          </w:p>
        </w:tc>
        <w:tc>
          <w:tcPr>
            <w:tcW w:w="1474" w:type="dxa"/>
            <w:hideMark/>
          </w:tcPr>
          <w:p w14:paraId="6B98F114" w14:textId="77777777" w:rsidR="00B9187D" w:rsidRPr="001D5FBB" w:rsidRDefault="00B9187D" w:rsidP="001D5FBB">
            <w:pPr>
              <w:spacing w:line="360" w:lineRule="auto"/>
              <w:rPr>
                <w:rFonts w:cstheme="majorBidi"/>
              </w:rPr>
            </w:pPr>
            <w:r w:rsidRPr="001D5FBB">
              <w:rPr>
                <w:rFonts w:cstheme="majorBidi"/>
              </w:rPr>
              <w:t>0.9976</w:t>
            </w:r>
          </w:p>
        </w:tc>
      </w:tr>
      <w:tr w:rsidR="00B9187D" w:rsidRPr="001D5FBB" w14:paraId="0E78829E" w14:textId="77777777" w:rsidTr="009D4149">
        <w:trPr>
          <w:cnfStyle w:val="000000010000" w:firstRow="0" w:lastRow="0" w:firstColumn="0" w:lastColumn="0" w:oddVBand="0" w:evenVBand="0" w:oddHBand="0" w:evenHBand="1" w:firstRowFirstColumn="0" w:firstRowLastColumn="0" w:lastRowFirstColumn="0" w:lastRowLastColumn="0"/>
        </w:trPr>
        <w:tc>
          <w:tcPr>
            <w:tcW w:w="0" w:type="auto"/>
            <w:hideMark/>
          </w:tcPr>
          <w:p w14:paraId="01C260D4" w14:textId="77777777" w:rsidR="00B9187D" w:rsidRPr="001D5FBB" w:rsidRDefault="00B9187D" w:rsidP="001D5FBB">
            <w:pPr>
              <w:spacing w:line="360" w:lineRule="auto"/>
              <w:rPr>
                <w:rFonts w:cstheme="majorBidi"/>
              </w:rPr>
            </w:pPr>
            <w:r w:rsidRPr="001D5FBB">
              <w:rPr>
                <w:rFonts w:cstheme="majorBidi"/>
              </w:rPr>
              <w:t>220</w:t>
            </w:r>
          </w:p>
        </w:tc>
        <w:tc>
          <w:tcPr>
            <w:tcW w:w="0" w:type="auto"/>
            <w:hideMark/>
          </w:tcPr>
          <w:p w14:paraId="190950A0" w14:textId="77777777" w:rsidR="00B9187D" w:rsidRPr="001D5FBB" w:rsidRDefault="00B9187D" w:rsidP="001D5FBB">
            <w:pPr>
              <w:spacing w:line="360" w:lineRule="auto"/>
              <w:rPr>
                <w:rFonts w:cstheme="majorBidi"/>
              </w:rPr>
            </w:pPr>
            <w:r w:rsidRPr="001D5FBB">
              <w:rPr>
                <w:rFonts w:cstheme="majorBidi"/>
              </w:rPr>
              <w:t>0.1018</w:t>
            </w:r>
          </w:p>
        </w:tc>
        <w:tc>
          <w:tcPr>
            <w:tcW w:w="0" w:type="auto"/>
            <w:hideMark/>
          </w:tcPr>
          <w:p w14:paraId="1566D908" w14:textId="77777777" w:rsidR="00B9187D" w:rsidRPr="001D5FBB" w:rsidRDefault="00B9187D" w:rsidP="001D5FBB">
            <w:pPr>
              <w:spacing w:line="360" w:lineRule="auto"/>
              <w:rPr>
                <w:rFonts w:cstheme="majorBidi"/>
              </w:rPr>
            </w:pPr>
            <w:r w:rsidRPr="001D5FBB">
              <w:rPr>
                <w:rFonts w:cstheme="majorBidi"/>
              </w:rPr>
              <w:t>0.2348</w:t>
            </w:r>
          </w:p>
        </w:tc>
        <w:tc>
          <w:tcPr>
            <w:tcW w:w="0" w:type="auto"/>
            <w:hideMark/>
          </w:tcPr>
          <w:p w14:paraId="25A0B64A" w14:textId="77777777" w:rsidR="00B9187D" w:rsidRPr="001D5FBB" w:rsidRDefault="00B9187D" w:rsidP="001D5FBB">
            <w:pPr>
              <w:spacing w:line="360" w:lineRule="auto"/>
              <w:rPr>
                <w:rFonts w:cstheme="majorBidi"/>
              </w:rPr>
            </w:pPr>
            <w:r w:rsidRPr="001D5FBB">
              <w:rPr>
                <w:rFonts w:cstheme="majorBidi"/>
              </w:rPr>
              <w:t>0.3366</w:t>
            </w:r>
          </w:p>
        </w:tc>
        <w:tc>
          <w:tcPr>
            <w:tcW w:w="0" w:type="auto"/>
            <w:hideMark/>
          </w:tcPr>
          <w:p w14:paraId="217DF912" w14:textId="77777777" w:rsidR="00B9187D" w:rsidRPr="001D5FBB" w:rsidRDefault="00B9187D" w:rsidP="001D5FBB">
            <w:pPr>
              <w:spacing w:line="360" w:lineRule="auto"/>
              <w:rPr>
                <w:rFonts w:cstheme="majorBidi"/>
              </w:rPr>
            </w:pPr>
            <w:r w:rsidRPr="001D5FBB">
              <w:rPr>
                <w:rFonts w:cstheme="majorBidi"/>
              </w:rPr>
              <w:t>0.3366</w:t>
            </w:r>
          </w:p>
        </w:tc>
        <w:tc>
          <w:tcPr>
            <w:tcW w:w="0" w:type="auto"/>
            <w:hideMark/>
          </w:tcPr>
          <w:p w14:paraId="78C8E640" w14:textId="77777777" w:rsidR="00B9187D" w:rsidRPr="001D5FBB" w:rsidRDefault="00B9187D" w:rsidP="001D5FBB">
            <w:pPr>
              <w:spacing w:line="360" w:lineRule="auto"/>
              <w:rPr>
                <w:rFonts w:cstheme="majorBidi"/>
              </w:rPr>
            </w:pPr>
            <w:r w:rsidRPr="001D5FBB">
              <w:rPr>
                <w:rFonts w:cstheme="majorBidi"/>
              </w:rPr>
              <w:t>1.0000</w:t>
            </w:r>
          </w:p>
        </w:tc>
        <w:tc>
          <w:tcPr>
            <w:tcW w:w="1474" w:type="dxa"/>
            <w:hideMark/>
          </w:tcPr>
          <w:p w14:paraId="4E3626BA" w14:textId="77777777" w:rsidR="00B9187D" w:rsidRPr="001D5FBB" w:rsidRDefault="00B9187D" w:rsidP="001D5FBB">
            <w:pPr>
              <w:spacing w:line="360" w:lineRule="auto"/>
              <w:rPr>
                <w:rFonts w:cstheme="majorBidi"/>
              </w:rPr>
            </w:pPr>
            <w:r w:rsidRPr="001D5FBB">
              <w:rPr>
                <w:rFonts w:cstheme="majorBidi"/>
              </w:rPr>
              <w:t>0.9987</w:t>
            </w:r>
          </w:p>
        </w:tc>
      </w:tr>
      <w:tr w:rsidR="00B9187D" w:rsidRPr="001D5FBB" w14:paraId="70AC6299" w14:textId="77777777" w:rsidTr="009D4149">
        <w:tc>
          <w:tcPr>
            <w:tcW w:w="0" w:type="auto"/>
            <w:tcBorders>
              <w:bottom w:val="single" w:sz="4" w:space="0" w:color="000000" w:themeColor="text1"/>
            </w:tcBorders>
            <w:hideMark/>
          </w:tcPr>
          <w:p w14:paraId="4037A118" w14:textId="77777777" w:rsidR="00B9187D" w:rsidRPr="001D5FBB" w:rsidRDefault="00B9187D" w:rsidP="001D5FBB">
            <w:pPr>
              <w:spacing w:line="360" w:lineRule="auto"/>
              <w:rPr>
                <w:rFonts w:cstheme="majorBidi"/>
              </w:rPr>
            </w:pPr>
            <w:r w:rsidRPr="001D5FBB">
              <w:rPr>
                <w:rFonts w:cstheme="majorBidi"/>
              </w:rPr>
              <w:t>240</w:t>
            </w:r>
          </w:p>
        </w:tc>
        <w:tc>
          <w:tcPr>
            <w:tcW w:w="0" w:type="auto"/>
            <w:tcBorders>
              <w:bottom w:val="single" w:sz="4" w:space="0" w:color="000000" w:themeColor="text1"/>
            </w:tcBorders>
            <w:hideMark/>
          </w:tcPr>
          <w:p w14:paraId="312BEA50" w14:textId="77777777" w:rsidR="00B9187D" w:rsidRPr="001D5FBB" w:rsidRDefault="00B9187D" w:rsidP="001D5FBB">
            <w:pPr>
              <w:spacing w:line="360" w:lineRule="auto"/>
              <w:rPr>
                <w:rFonts w:cstheme="majorBidi"/>
              </w:rPr>
            </w:pPr>
            <w:r w:rsidRPr="001D5FBB">
              <w:rPr>
                <w:rFonts w:cstheme="majorBidi"/>
              </w:rPr>
              <w:t>0.1016</w:t>
            </w:r>
          </w:p>
        </w:tc>
        <w:tc>
          <w:tcPr>
            <w:tcW w:w="0" w:type="auto"/>
            <w:tcBorders>
              <w:bottom w:val="single" w:sz="4" w:space="0" w:color="000000" w:themeColor="text1"/>
            </w:tcBorders>
            <w:hideMark/>
          </w:tcPr>
          <w:p w14:paraId="7CC8DBAC" w14:textId="77777777" w:rsidR="00B9187D" w:rsidRPr="001D5FBB" w:rsidRDefault="00B9187D" w:rsidP="001D5FBB">
            <w:pPr>
              <w:spacing w:line="360" w:lineRule="auto"/>
              <w:rPr>
                <w:rFonts w:cstheme="majorBidi"/>
              </w:rPr>
            </w:pPr>
            <w:r w:rsidRPr="001D5FBB">
              <w:rPr>
                <w:rFonts w:cstheme="majorBidi"/>
              </w:rPr>
              <w:t>0.2348</w:t>
            </w:r>
          </w:p>
        </w:tc>
        <w:tc>
          <w:tcPr>
            <w:tcW w:w="0" w:type="auto"/>
            <w:tcBorders>
              <w:bottom w:val="single" w:sz="4" w:space="0" w:color="000000" w:themeColor="text1"/>
            </w:tcBorders>
            <w:hideMark/>
          </w:tcPr>
          <w:p w14:paraId="40A042CE" w14:textId="77777777" w:rsidR="00B9187D" w:rsidRPr="001D5FBB" w:rsidRDefault="00B9187D" w:rsidP="001D5FBB">
            <w:pPr>
              <w:spacing w:line="360" w:lineRule="auto"/>
              <w:rPr>
                <w:rFonts w:cstheme="majorBidi"/>
              </w:rPr>
            </w:pPr>
            <w:r w:rsidRPr="001D5FBB">
              <w:rPr>
                <w:rFonts w:cstheme="majorBidi"/>
              </w:rPr>
              <w:t>0.3365</w:t>
            </w:r>
          </w:p>
        </w:tc>
        <w:tc>
          <w:tcPr>
            <w:tcW w:w="0" w:type="auto"/>
            <w:tcBorders>
              <w:bottom w:val="single" w:sz="4" w:space="0" w:color="000000" w:themeColor="text1"/>
            </w:tcBorders>
            <w:hideMark/>
          </w:tcPr>
          <w:p w14:paraId="5F2FB346" w14:textId="77777777" w:rsidR="00B9187D" w:rsidRPr="001D5FBB" w:rsidRDefault="00B9187D" w:rsidP="001D5FBB">
            <w:pPr>
              <w:spacing w:line="360" w:lineRule="auto"/>
              <w:rPr>
                <w:rFonts w:cstheme="majorBidi"/>
              </w:rPr>
            </w:pPr>
            <w:r w:rsidRPr="001D5FBB">
              <w:rPr>
                <w:rFonts w:cstheme="majorBidi"/>
              </w:rPr>
              <w:t>0.3365</w:t>
            </w:r>
          </w:p>
        </w:tc>
        <w:tc>
          <w:tcPr>
            <w:tcW w:w="0" w:type="auto"/>
            <w:tcBorders>
              <w:bottom w:val="single" w:sz="4" w:space="0" w:color="000000" w:themeColor="text1"/>
            </w:tcBorders>
            <w:hideMark/>
          </w:tcPr>
          <w:p w14:paraId="43FD677C" w14:textId="77777777" w:rsidR="00B9187D" w:rsidRPr="001D5FBB" w:rsidRDefault="00B9187D" w:rsidP="001D5FBB">
            <w:pPr>
              <w:spacing w:line="360" w:lineRule="auto"/>
              <w:rPr>
                <w:rFonts w:cstheme="majorBidi"/>
              </w:rPr>
            </w:pPr>
            <w:r w:rsidRPr="001D5FBB">
              <w:rPr>
                <w:rFonts w:cstheme="majorBidi"/>
              </w:rPr>
              <w:t>1.0000</w:t>
            </w:r>
          </w:p>
        </w:tc>
        <w:tc>
          <w:tcPr>
            <w:tcW w:w="1474" w:type="dxa"/>
            <w:tcBorders>
              <w:bottom w:val="single" w:sz="4" w:space="0" w:color="000000" w:themeColor="text1"/>
            </w:tcBorders>
            <w:hideMark/>
          </w:tcPr>
          <w:p w14:paraId="6B77DED4" w14:textId="77777777" w:rsidR="00B9187D" w:rsidRPr="001D5FBB" w:rsidRDefault="00B9187D" w:rsidP="001D5FBB">
            <w:pPr>
              <w:spacing w:line="360" w:lineRule="auto"/>
              <w:rPr>
                <w:rFonts w:cstheme="majorBidi"/>
              </w:rPr>
            </w:pPr>
            <w:r w:rsidRPr="001D5FBB">
              <w:rPr>
                <w:rFonts w:cstheme="majorBidi"/>
              </w:rPr>
              <w:t>0.9993</w:t>
            </w:r>
          </w:p>
        </w:tc>
      </w:tr>
    </w:tbl>
    <w:p w14:paraId="2598E3C4" w14:textId="1FC0E90F" w:rsidR="005C267B" w:rsidRPr="001D5FBB" w:rsidRDefault="005C267B" w:rsidP="001D5FBB">
      <w:pPr>
        <w:spacing w:line="360" w:lineRule="auto"/>
        <w:jc w:val="center"/>
        <w:rPr>
          <w:rFonts w:asciiTheme="majorBidi" w:hAnsiTheme="majorBidi" w:cstheme="majorBidi"/>
          <w:b/>
          <w:bCs/>
        </w:rPr>
      </w:pPr>
      <w:r w:rsidRPr="001D5FBB">
        <w:rPr>
          <w:rFonts w:asciiTheme="majorBidi" w:hAnsiTheme="majorBidi" w:cstheme="majorBidi"/>
          <w:b/>
          <w:bCs/>
        </w:rPr>
        <w:t xml:space="preserve">Table: 2.2 </w:t>
      </w:r>
      <w:r w:rsidRPr="001D5FBB">
        <w:rPr>
          <w:rFonts w:asciiTheme="majorBidi" w:hAnsiTheme="majorBidi" w:cstheme="majorBidi"/>
        </w:rPr>
        <w:t xml:space="preserve">Numerical Results — </w:t>
      </w:r>
      <w:r w:rsidR="000651BB" w:rsidRPr="001D5FBB">
        <w:rPr>
          <w:rFonts w:asciiTheme="majorBidi" w:hAnsiTheme="majorBidi" w:cstheme="majorBidi"/>
        </w:rPr>
        <w:t>Case II (A &gt; B)</w:t>
      </w:r>
    </w:p>
    <w:p w14:paraId="0D081736" w14:textId="4DCC4F1F" w:rsidR="00CA7EDA" w:rsidRPr="001D5FBB" w:rsidRDefault="00785C01" w:rsidP="001D5FBB">
      <w:pPr>
        <w:spacing w:line="360" w:lineRule="auto"/>
        <w:jc w:val="both"/>
        <w:rPr>
          <w:rFonts w:asciiTheme="majorBidi" w:hAnsiTheme="majorBidi" w:cstheme="majorBidi"/>
        </w:rPr>
      </w:pPr>
      <w:r w:rsidRPr="001D5FBB">
        <w:rPr>
          <w:rFonts w:asciiTheme="majorBidi" w:hAnsiTheme="majorBidi" w:cstheme="majorBidi"/>
        </w:rPr>
        <w:t xml:space="preserve">The table records numerical values at 20-day intervals up to day 240. By day 220 the system has effectively converged with changes between consecutive time points less than 0.0002. All three populations s, r and b remain positive throughout — s stabilizes at 0.1016, </w:t>
      </w:r>
      <w:proofErr w:type="spellStart"/>
      <w:r w:rsidRPr="001D5FBB">
        <w:rPr>
          <w:rFonts w:asciiTheme="majorBidi" w:hAnsiTheme="majorBidi" w:cstheme="majorBidi"/>
        </w:rPr>
        <w:t>r at</w:t>
      </w:r>
      <w:proofErr w:type="spellEnd"/>
      <w:r w:rsidRPr="001D5FBB">
        <w:rPr>
          <w:rFonts w:asciiTheme="majorBidi" w:hAnsiTheme="majorBidi" w:cstheme="majorBidi"/>
        </w:rPr>
        <w:t xml:space="preserve"> 0.2348, and b at 0.3365 </w:t>
      </w:r>
      <w:r w:rsidR="004A06E7" w:rsidRPr="001D5FBB">
        <w:rPr>
          <w:rFonts w:asciiTheme="majorBidi" w:hAnsiTheme="majorBidi" w:cstheme="majorBidi"/>
        </w:rPr>
        <w:t>whic</w:t>
      </w:r>
      <w:r w:rsidR="00BB7F65" w:rsidRPr="001D5FBB">
        <w:rPr>
          <w:rFonts w:asciiTheme="majorBidi" w:hAnsiTheme="majorBidi" w:cstheme="majorBidi"/>
        </w:rPr>
        <w:t>h</w:t>
      </w:r>
      <w:r w:rsidRPr="001D5FBB">
        <w:rPr>
          <w:rFonts w:asciiTheme="majorBidi" w:hAnsiTheme="majorBidi" w:cstheme="majorBidi"/>
        </w:rPr>
        <w:t xml:space="preserve"> numerically confirming the theoretical equilibrium</w:t>
      </w:r>
      <w:r w:rsidR="00BB7F65" w:rsidRPr="001D5FBB">
        <w:rPr>
          <w:rFonts w:asciiTheme="majorBidi" w:hAnsiTheme="majorBidi" w:cstheme="majorBidi"/>
        </w:rPr>
        <w:t xml:space="preserve"> E3 = (0.1015, 0.2350, 0.3364, 1, 1)</w:t>
      </w:r>
      <w:r w:rsidR="00C30994" w:rsidRPr="001D5FBB">
        <w:rPr>
          <w:rFonts w:asciiTheme="majorBidi" w:hAnsiTheme="majorBidi" w:cstheme="majorBidi"/>
        </w:rPr>
        <w:t xml:space="preserve"> </w:t>
      </w:r>
      <w:r w:rsidRPr="001D5FBB">
        <w:rPr>
          <w:rFonts w:asciiTheme="majorBidi" w:hAnsiTheme="majorBidi" w:cstheme="majorBidi"/>
        </w:rPr>
        <w:t>Unlike Case I where sensitive bacteria reached zero, in Case II all</w:t>
      </w:r>
      <w:r w:rsidR="00C30994" w:rsidRPr="001D5FBB">
        <w:rPr>
          <w:rFonts w:asciiTheme="majorBidi" w:hAnsiTheme="majorBidi" w:cstheme="majorBidi"/>
        </w:rPr>
        <w:t xml:space="preserve"> </w:t>
      </w:r>
      <w:r w:rsidRPr="001D5FBB">
        <w:rPr>
          <w:rFonts w:asciiTheme="majorBidi" w:hAnsiTheme="majorBidi" w:cstheme="majorBidi"/>
        </w:rPr>
        <w:t>populations coexist at positive values as predicted by the A &gt; B</w:t>
      </w:r>
      <w:r w:rsidR="00C30994" w:rsidRPr="001D5FBB">
        <w:rPr>
          <w:rFonts w:asciiTheme="majorBidi" w:hAnsiTheme="majorBidi" w:cstheme="majorBidi"/>
        </w:rPr>
        <w:t xml:space="preserve"> </w:t>
      </w:r>
      <w:r w:rsidRPr="001D5FBB">
        <w:rPr>
          <w:rFonts w:asciiTheme="majorBidi" w:hAnsiTheme="majorBidi" w:cstheme="majorBidi"/>
        </w:rPr>
        <w:t>threshold condition.</w:t>
      </w:r>
    </w:p>
    <w:p w14:paraId="59C3EFC8" w14:textId="77777777" w:rsidR="00B277CE" w:rsidRDefault="00B277CE" w:rsidP="001D5FBB">
      <w:pPr>
        <w:spacing w:line="360" w:lineRule="auto"/>
        <w:jc w:val="both"/>
        <w:rPr>
          <w:rFonts w:asciiTheme="majorBidi" w:hAnsiTheme="majorBidi" w:cstheme="majorBidi"/>
          <w:b/>
          <w:bCs/>
          <w:sz w:val="28"/>
          <w:szCs w:val="28"/>
        </w:rPr>
      </w:pPr>
    </w:p>
    <w:p w14:paraId="1D28003F" w14:textId="77777777" w:rsidR="001A4BFE" w:rsidRPr="001A4BFE" w:rsidRDefault="001A4BFE" w:rsidP="001A4BFE">
      <w:pPr>
        <w:spacing w:line="360" w:lineRule="auto"/>
        <w:jc w:val="both"/>
        <w:rPr>
          <w:rFonts w:asciiTheme="majorBidi" w:hAnsiTheme="majorBidi" w:cstheme="majorBidi"/>
          <w:b/>
          <w:bCs/>
          <w:sz w:val="28"/>
          <w:szCs w:val="28"/>
        </w:rPr>
      </w:pPr>
      <w:r w:rsidRPr="001A4BFE">
        <w:rPr>
          <w:rFonts w:asciiTheme="majorBidi" w:hAnsiTheme="majorBidi" w:cstheme="majorBidi"/>
          <w:b/>
          <w:bCs/>
          <w:sz w:val="28"/>
          <w:szCs w:val="28"/>
        </w:rPr>
        <w:pict w14:anchorId="45245043">
          <v:rect id="_x0000_i1377" style="width:468pt;height:1.5pt" o:hralign="center" o:hrstd="t" o:hr="t" fillcolor="#a0a0a0" stroked="f"/>
        </w:pict>
      </w:r>
    </w:p>
    <w:p w14:paraId="2F72205F" w14:textId="77777777" w:rsidR="001A4BFE" w:rsidRDefault="001A4BFE" w:rsidP="001D5FBB">
      <w:pPr>
        <w:spacing w:line="360" w:lineRule="auto"/>
        <w:jc w:val="both"/>
        <w:rPr>
          <w:rFonts w:asciiTheme="majorBidi" w:hAnsiTheme="majorBidi" w:cstheme="majorBidi"/>
          <w:b/>
          <w:bCs/>
          <w:sz w:val="28"/>
          <w:szCs w:val="28"/>
        </w:rPr>
      </w:pPr>
    </w:p>
    <w:p w14:paraId="0DE3BD9D" w14:textId="02BD33A0" w:rsidR="00AB1505" w:rsidRPr="005E060C" w:rsidRDefault="00CA7EDA"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2.4</w:t>
      </w:r>
      <w:r w:rsidR="00AB1505" w:rsidRPr="005E060C">
        <w:rPr>
          <w:rFonts w:asciiTheme="majorBidi" w:hAnsiTheme="majorBidi" w:cstheme="majorBidi"/>
          <w:b/>
          <w:bCs/>
          <w:sz w:val="28"/>
          <w:szCs w:val="28"/>
        </w:rPr>
        <w:t xml:space="preserve">.5 Effect of Immune System Strength </w:t>
      </w:r>
    </w:p>
    <w:p w14:paraId="38FDC0BC" w14:textId="3CAF485E" w:rsidR="00AB1505" w:rsidRPr="001D5FBB" w:rsidRDefault="001C6B68" w:rsidP="001D5FBB">
      <w:pPr>
        <w:spacing w:line="360" w:lineRule="auto"/>
        <w:jc w:val="both"/>
        <w:rPr>
          <w:rFonts w:asciiTheme="majorBidi" w:hAnsiTheme="majorBidi" w:cstheme="majorBidi"/>
        </w:rPr>
      </w:pPr>
      <w:r w:rsidRPr="001D5FBB">
        <w:rPr>
          <w:rFonts w:asciiTheme="majorBidi" w:hAnsiTheme="majorBidi" w:cstheme="majorBidi"/>
        </w:rPr>
        <w:t>To examine how immune system strength affects the outcome, the immune killing rate η was varied across four values (0.1, 0.3, 0.6, 1.0) while all other parameters were held constant at Case I values.</w:t>
      </w:r>
    </w:p>
    <w:p w14:paraId="21975B1D" w14:textId="77777777" w:rsidR="00E61748" w:rsidRDefault="00E61748" w:rsidP="001D5FBB">
      <w:pPr>
        <w:spacing w:line="360" w:lineRule="auto"/>
        <w:jc w:val="both"/>
        <w:rPr>
          <w:rFonts w:asciiTheme="majorBidi" w:hAnsiTheme="majorBidi" w:cstheme="majorBidi"/>
          <w:noProof/>
        </w:rPr>
      </w:pPr>
    </w:p>
    <w:p w14:paraId="64C50ACD" w14:textId="23983789" w:rsidR="00AB1505" w:rsidRPr="001D5FBB" w:rsidRDefault="00AB1505"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4DBA8F76" wp14:editId="181A750D">
            <wp:extent cx="5879805" cy="3952240"/>
            <wp:effectExtent l="0" t="0" r="6985" b="0"/>
            <wp:docPr id="21447311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4"/>
                    <pic:cNvPicPr>
                      <a:picLocks noChangeAspect="1" noChangeArrowheads="1"/>
                    </pic:cNvPicPr>
                  </pic:nvPicPr>
                  <pic:blipFill rotWithShape="1">
                    <a:blip r:embed="rId15">
                      <a:extLst>
                        <a:ext uri="{28A0092B-C50C-407E-A947-70E740481C1C}">
                          <a14:useLocalDpi xmlns:a14="http://schemas.microsoft.com/office/drawing/2010/main" val="0"/>
                        </a:ext>
                      </a:extLst>
                    </a:blip>
                    <a:srcRect l="5100" r="8006"/>
                    <a:stretch>
                      <a:fillRect/>
                    </a:stretch>
                  </pic:blipFill>
                  <pic:spPr bwMode="auto">
                    <a:xfrm>
                      <a:off x="0" y="0"/>
                      <a:ext cx="5888503" cy="3958086"/>
                    </a:xfrm>
                    <a:prstGeom prst="rect">
                      <a:avLst/>
                    </a:prstGeom>
                    <a:noFill/>
                    <a:ln>
                      <a:noFill/>
                    </a:ln>
                    <a:extLst>
                      <a:ext uri="{53640926-AAD7-44D8-BBD7-CCE9431645EC}">
                        <a14:shadowObscured xmlns:a14="http://schemas.microsoft.com/office/drawing/2010/main"/>
                      </a:ext>
                    </a:extLst>
                  </pic:spPr>
                </pic:pic>
              </a:graphicData>
            </a:graphic>
          </wp:inline>
        </w:drawing>
      </w:r>
    </w:p>
    <w:p w14:paraId="0349D5BD" w14:textId="626BBD64" w:rsidR="00AB1505" w:rsidRPr="001D5FBB" w:rsidRDefault="001E152D" w:rsidP="001D5FBB">
      <w:pPr>
        <w:spacing w:line="360" w:lineRule="auto"/>
        <w:jc w:val="center"/>
        <w:rPr>
          <w:rFonts w:asciiTheme="majorBidi" w:hAnsiTheme="majorBidi" w:cstheme="majorBidi"/>
        </w:rPr>
      </w:pPr>
      <w:r w:rsidRPr="001D5FBB">
        <w:rPr>
          <w:rFonts w:asciiTheme="majorBidi" w:hAnsiTheme="majorBidi" w:cstheme="majorBidi"/>
          <w:b/>
          <w:bCs/>
        </w:rPr>
        <w:t>Fig: 2.</w:t>
      </w:r>
      <w:r w:rsidR="005C32E1" w:rsidRPr="001D5FBB">
        <w:rPr>
          <w:rFonts w:asciiTheme="majorBidi" w:hAnsiTheme="majorBidi" w:cstheme="majorBidi"/>
          <w:b/>
          <w:bCs/>
        </w:rPr>
        <w:t>8</w:t>
      </w:r>
      <w:r w:rsidRPr="001D5FBB">
        <w:rPr>
          <w:rFonts w:asciiTheme="majorBidi" w:hAnsiTheme="majorBidi" w:cstheme="majorBidi"/>
        </w:rPr>
        <w:t xml:space="preserve"> Effect of Immune Strength </w:t>
      </w:r>
      <w:r w:rsidR="00981E1D" w:rsidRPr="001D5FBB">
        <w:rPr>
          <w:rFonts w:asciiTheme="majorBidi" w:hAnsiTheme="majorBidi" w:cstheme="majorBidi"/>
        </w:rPr>
        <w:t>o</w:t>
      </w:r>
      <w:r w:rsidRPr="001D5FBB">
        <w:rPr>
          <w:rFonts w:asciiTheme="majorBidi" w:hAnsiTheme="majorBidi" w:cstheme="majorBidi"/>
        </w:rPr>
        <w:t>n Total Bacterial load</w:t>
      </w:r>
    </w:p>
    <w:p w14:paraId="3D2088CF" w14:textId="77777777" w:rsidR="00AB1505" w:rsidRPr="001D5FBB" w:rsidRDefault="00AB1505" w:rsidP="001D5FBB">
      <w:pPr>
        <w:spacing w:line="360" w:lineRule="auto"/>
        <w:jc w:val="both"/>
        <w:rPr>
          <w:rFonts w:asciiTheme="majorBidi" w:hAnsiTheme="majorBidi" w:cstheme="majorBidi"/>
        </w:rPr>
      </w:pPr>
      <w:r w:rsidRPr="001D5FBB">
        <w:rPr>
          <w:rFonts w:asciiTheme="majorBidi" w:hAnsiTheme="majorBidi" w:cstheme="majorBidi"/>
        </w:rPr>
        <w:t>The plot shows total bacterial load over 90 days for four values of η (0.1, 0.3, 0.6, 1.0), where η represents the rate at which immune cells kill bacteria.</w:t>
      </w:r>
    </w:p>
    <w:p w14:paraId="242D422C" w14:textId="77777777" w:rsidR="00AB1505" w:rsidRPr="001D5FBB" w:rsidRDefault="00AB1505" w:rsidP="001D5FBB">
      <w:pPr>
        <w:spacing w:line="360" w:lineRule="auto"/>
        <w:jc w:val="both"/>
        <w:rPr>
          <w:rFonts w:asciiTheme="majorBidi" w:hAnsiTheme="majorBidi" w:cstheme="majorBidi"/>
        </w:rPr>
      </w:pPr>
      <w:r w:rsidRPr="001D5FBB">
        <w:rPr>
          <w:rFonts w:asciiTheme="majorBidi" w:hAnsiTheme="majorBidi" w:cstheme="majorBidi"/>
        </w:rPr>
        <w:t>When η is low (0.1), the immune system is weak and bacterial load remains high throughout the treatment. As η increases, bacteria are cleared faster and settle at a lower equilibrium. At η = 1.0, the bacterial burden is reduced most aggressively. This confirms what the model predicts — a stronger immune response directly lowers the equilibrium bacterial load. In clinical terms, immunocompromised patients (low η) will carry a higher bacterial burden even under the same antibiotic treatment, making recovery harder.</w:t>
      </w:r>
    </w:p>
    <w:p w14:paraId="14807F96" w14:textId="77777777" w:rsidR="00AB1505" w:rsidRPr="001D5FBB" w:rsidRDefault="00AB1505" w:rsidP="001D5FBB">
      <w:pPr>
        <w:spacing w:line="360" w:lineRule="auto"/>
        <w:jc w:val="both"/>
        <w:rPr>
          <w:rFonts w:asciiTheme="majorBidi" w:hAnsiTheme="majorBidi" w:cstheme="majorBidi"/>
        </w:rPr>
      </w:pPr>
    </w:p>
    <w:p w14:paraId="6F70E430" w14:textId="3115F808" w:rsidR="00AB1505" w:rsidRPr="005E060C" w:rsidRDefault="00CA7EDA"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2.4</w:t>
      </w:r>
      <w:r w:rsidR="00AB1505" w:rsidRPr="005E060C">
        <w:rPr>
          <w:rFonts w:asciiTheme="majorBidi" w:hAnsiTheme="majorBidi" w:cstheme="majorBidi"/>
          <w:b/>
          <w:bCs/>
          <w:sz w:val="28"/>
          <w:szCs w:val="28"/>
        </w:rPr>
        <w:t xml:space="preserve">.6 Effect of Fitness Cost   </w:t>
      </w:r>
    </w:p>
    <w:p w14:paraId="11634252" w14:textId="0780CABD" w:rsidR="00AB1505" w:rsidRPr="001D5FBB" w:rsidRDefault="00EE71A3" w:rsidP="001D5FBB">
      <w:pPr>
        <w:spacing w:line="360" w:lineRule="auto"/>
        <w:jc w:val="both"/>
        <w:rPr>
          <w:rFonts w:asciiTheme="majorBidi" w:hAnsiTheme="majorBidi" w:cstheme="majorBidi"/>
        </w:rPr>
      </w:pPr>
      <w:r w:rsidRPr="001D5FBB">
        <w:rPr>
          <w:rFonts w:asciiTheme="majorBidi" w:hAnsiTheme="majorBidi" w:cstheme="majorBidi"/>
        </w:rPr>
        <w:t>The fitness cost parameter c was varied across four values (0.1, 0.3, 0.5, 0.9) to show its effect on the resistant bacterial population. All other parameters were held at Case I values.</w:t>
      </w:r>
    </w:p>
    <w:p w14:paraId="101BA447" w14:textId="77777777" w:rsidR="00E61748" w:rsidRDefault="00E61748" w:rsidP="001D5FBB">
      <w:pPr>
        <w:spacing w:line="360" w:lineRule="auto"/>
        <w:jc w:val="both"/>
        <w:rPr>
          <w:rFonts w:asciiTheme="majorBidi" w:hAnsiTheme="majorBidi" w:cstheme="majorBidi"/>
          <w:noProof/>
        </w:rPr>
      </w:pPr>
    </w:p>
    <w:p w14:paraId="667FCB2C" w14:textId="4C55BC0A" w:rsidR="00AB1505" w:rsidRPr="001D5FBB" w:rsidRDefault="00AB1505"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66B0C92D" wp14:editId="2F7AD14E">
            <wp:extent cx="5943600" cy="3999230"/>
            <wp:effectExtent l="0" t="0" r="0" b="1270"/>
            <wp:docPr id="13056768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5"/>
                    <pic:cNvPicPr>
                      <a:picLocks noChangeAspect="1" noChangeArrowheads="1"/>
                    </pic:cNvPicPr>
                  </pic:nvPicPr>
                  <pic:blipFill rotWithShape="1">
                    <a:blip r:embed="rId16">
                      <a:extLst>
                        <a:ext uri="{28A0092B-C50C-407E-A947-70E740481C1C}">
                          <a14:useLocalDpi xmlns:a14="http://schemas.microsoft.com/office/drawing/2010/main" val="0"/>
                        </a:ext>
                      </a:extLst>
                    </a:blip>
                    <a:srcRect l="4265" r="7365"/>
                    <a:stretch>
                      <a:fillRect/>
                    </a:stretch>
                  </pic:blipFill>
                  <pic:spPr bwMode="auto">
                    <a:xfrm>
                      <a:off x="0" y="0"/>
                      <a:ext cx="5951128" cy="4004295"/>
                    </a:xfrm>
                    <a:prstGeom prst="rect">
                      <a:avLst/>
                    </a:prstGeom>
                    <a:noFill/>
                    <a:ln>
                      <a:noFill/>
                    </a:ln>
                    <a:extLst>
                      <a:ext uri="{53640926-AAD7-44D8-BBD7-CCE9431645EC}">
                        <a14:shadowObscured xmlns:a14="http://schemas.microsoft.com/office/drawing/2010/main"/>
                      </a:ext>
                    </a:extLst>
                  </pic:spPr>
                </pic:pic>
              </a:graphicData>
            </a:graphic>
          </wp:inline>
        </w:drawing>
      </w:r>
    </w:p>
    <w:p w14:paraId="0229E7A6" w14:textId="6D7E3EFA" w:rsidR="00C41A76" w:rsidRPr="001D5FBB" w:rsidRDefault="00C41A76" w:rsidP="001D5FBB">
      <w:pPr>
        <w:spacing w:line="360" w:lineRule="auto"/>
        <w:jc w:val="center"/>
        <w:rPr>
          <w:rFonts w:asciiTheme="majorBidi" w:hAnsiTheme="majorBidi" w:cstheme="majorBidi"/>
        </w:rPr>
      </w:pPr>
      <w:r w:rsidRPr="001D5FBB">
        <w:rPr>
          <w:rFonts w:asciiTheme="majorBidi" w:hAnsiTheme="majorBidi" w:cstheme="majorBidi"/>
          <w:b/>
          <w:bCs/>
        </w:rPr>
        <w:t>Fig: 2.</w:t>
      </w:r>
      <w:r w:rsidR="005C32E1" w:rsidRPr="001D5FBB">
        <w:rPr>
          <w:rFonts w:asciiTheme="majorBidi" w:hAnsiTheme="majorBidi" w:cstheme="majorBidi"/>
          <w:b/>
          <w:bCs/>
        </w:rPr>
        <w:t>9</w:t>
      </w:r>
      <w:r w:rsidRPr="001D5FBB">
        <w:rPr>
          <w:rFonts w:asciiTheme="majorBidi" w:hAnsiTheme="majorBidi" w:cstheme="majorBidi"/>
        </w:rPr>
        <w:t xml:space="preserve"> Effect of Fitness Cost in Resistance Bacteria</w:t>
      </w:r>
    </w:p>
    <w:p w14:paraId="35D5A9F6" w14:textId="59B7FB20" w:rsidR="00AB1505" w:rsidRPr="001D5FBB" w:rsidRDefault="00AB1505" w:rsidP="001D5FBB">
      <w:pPr>
        <w:spacing w:line="360" w:lineRule="auto"/>
        <w:jc w:val="both"/>
        <w:rPr>
          <w:rFonts w:asciiTheme="majorBidi" w:hAnsiTheme="majorBidi" w:cstheme="majorBidi"/>
        </w:rPr>
      </w:pPr>
      <w:r w:rsidRPr="001D5FBB">
        <w:rPr>
          <w:rFonts w:asciiTheme="majorBidi" w:hAnsiTheme="majorBidi" w:cstheme="majorBidi"/>
        </w:rPr>
        <w:t>The plot shows how the resistant bacterial population evolves over 90 days for four values of fitness cost c (0.1, 0.3, 0.5, 0.9), where c directly reduces the growth rate of resistant bacteria as β_R = (1−</w:t>
      </w:r>
      <w:r w:rsidR="008C3363" w:rsidRPr="001D5FBB">
        <w:rPr>
          <w:rFonts w:asciiTheme="majorBidi" w:hAnsiTheme="majorBidi" w:cstheme="majorBidi"/>
        </w:rPr>
        <w:t>c) β</w:t>
      </w:r>
      <w:r w:rsidRPr="001D5FBB">
        <w:rPr>
          <w:rFonts w:asciiTheme="majorBidi" w:hAnsiTheme="majorBidi" w:cstheme="majorBidi"/>
        </w:rPr>
        <w:t>_S.</w:t>
      </w:r>
    </w:p>
    <w:p w14:paraId="2B923097" w14:textId="75D608CE" w:rsidR="00AB1505" w:rsidRPr="001D5FBB" w:rsidRDefault="00AB1505" w:rsidP="001D5FBB">
      <w:pPr>
        <w:spacing w:line="360" w:lineRule="auto"/>
        <w:jc w:val="both"/>
        <w:rPr>
          <w:rFonts w:asciiTheme="majorBidi" w:hAnsiTheme="majorBidi" w:cstheme="majorBidi"/>
        </w:rPr>
      </w:pPr>
      <w:r w:rsidRPr="001D5FBB">
        <w:rPr>
          <w:rFonts w:asciiTheme="majorBidi" w:hAnsiTheme="majorBidi" w:cstheme="majorBidi"/>
        </w:rPr>
        <w:t>When c is small (0.1), resistant bacteria carry almost no fitness penalty and grow rapidly to a high equilibrium level. As c increases, resistant bacteria grow more slowly and stabilize at progressively lower levels. At c = 0.9, the fitness cost is severe and resistant bacteria remain at a very low level throughout. This shows that the biological cost of resistance is a natural limiting factor — the higher the cost, the less dominant resistant strains become. In clinical terms, this suggests that reducing antibiotic pressure can allow high-cost resistant strains to die out naturally over time.</w:t>
      </w:r>
    </w:p>
    <w:p w14:paraId="2AE9282B" w14:textId="4084CFD4" w:rsidR="00AB1505" w:rsidRPr="005E060C" w:rsidRDefault="00CA7EDA"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2.4</w:t>
      </w:r>
      <w:r w:rsidR="00AB1505" w:rsidRPr="005E060C">
        <w:rPr>
          <w:rFonts w:asciiTheme="majorBidi" w:hAnsiTheme="majorBidi" w:cstheme="majorBidi"/>
          <w:b/>
          <w:bCs/>
          <w:sz w:val="28"/>
          <w:szCs w:val="28"/>
        </w:rPr>
        <w:t>.7 Early Antibiotic Termination</w:t>
      </w:r>
    </w:p>
    <w:p w14:paraId="12AB0194" w14:textId="30F4A7EC" w:rsidR="00AB1505" w:rsidRPr="001D5FBB" w:rsidRDefault="008C3363" w:rsidP="001D5FBB">
      <w:pPr>
        <w:spacing w:line="360" w:lineRule="auto"/>
        <w:jc w:val="both"/>
        <w:rPr>
          <w:rFonts w:asciiTheme="majorBidi" w:hAnsiTheme="majorBidi" w:cstheme="majorBidi"/>
        </w:rPr>
      </w:pPr>
      <w:r w:rsidRPr="001D5FBB">
        <w:rPr>
          <w:rFonts w:asciiTheme="majorBidi" w:hAnsiTheme="majorBidi" w:cstheme="majorBidi"/>
        </w:rPr>
        <w:t xml:space="preserve">To model the clinical scenario of incomplete treatment, antibiotic supply was set to zero after day 30, day 60, and kept active for the full </w:t>
      </w:r>
      <w:proofErr w:type="gramStart"/>
      <w:r w:rsidRPr="001D5FBB">
        <w:rPr>
          <w:rFonts w:asciiTheme="majorBidi" w:hAnsiTheme="majorBidi" w:cstheme="majorBidi"/>
        </w:rPr>
        <w:t>90 day</w:t>
      </w:r>
      <w:proofErr w:type="gramEnd"/>
      <w:r w:rsidRPr="001D5FBB">
        <w:rPr>
          <w:rFonts w:asciiTheme="majorBidi" w:hAnsiTheme="majorBidi" w:cstheme="majorBidi"/>
        </w:rPr>
        <w:t xml:space="preserve"> course respectively.</w:t>
      </w:r>
    </w:p>
    <w:p w14:paraId="4813C713" w14:textId="77777777" w:rsidR="00E61748" w:rsidRDefault="00E61748" w:rsidP="001D5FBB">
      <w:pPr>
        <w:spacing w:line="360" w:lineRule="auto"/>
        <w:jc w:val="both"/>
        <w:rPr>
          <w:rFonts w:asciiTheme="majorBidi" w:hAnsiTheme="majorBidi" w:cstheme="majorBidi"/>
          <w:noProof/>
        </w:rPr>
      </w:pPr>
    </w:p>
    <w:p w14:paraId="4D7307D0" w14:textId="5C3A6A7B" w:rsidR="00AB1505" w:rsidRPr="001D5FBB" w:rsidRDefault="007B7FAD"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0B645F3E" wp14:editId="2DD90386">
            <wp:extent cx="5794744" cy="3999865"/>
            <wp:effectExtent l="0" t="0" r="0" b="635"/>
            <wp:docPr id="3837608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6"/>
                    <pic:cNvPicPr>
                      <a:picLocks noChangeAspect="1" noChangeArrowheads="1"/>
                    </pic:cNvPicPr>
                  </pic:nvPicPr>
                  <pic:blipFill rotWithShape="1">
                    <a:blip r:embed="rId17">
                      <a:extLst>
                        <a:ext uri="{28A0092B-C50C-407E-A947-70E740481C1C}">
                          <a14:useLocalDpi xmlns:a14="http://schemas.microsoft.com/office/drawing/2010/main" val="0"/>
                        </a:ext>
                      </a:extLst>
                    </a:blip>
                    <a:srcRect l="4488" r="6883"/>
                    <a:stretch>
                      <a:fillRect/>
                    </a:stretch>
                  </pic:blipFill>
                  <pic:spPr bwMode="auto">
                    <a:xfrm>
                      <a:off x="0" y="0"/>
                      <a:ext cx="5800532" cy="4003860"/>
                    </a:xfrm>
                    <a:prstGeom prst="rect">
                      <a:avLst/>
                    </a:prstGeom>
                    <a:noFill/>
                    <a:ln>
                      <a:noFill/>
                    </a:ln>
                    <a:extLst>
                      <a:ext uri="{53640926-AAD7-44D8-BBD7-CCE9431645EC}">
                        <a14:shadowObscured xmlns:a14="http://schemas.microsoft.com/office/drawing/2010/main"/>
                      </a:ext>
                    </a:extLst>
                  </pic:spPr>
                </pic:pic>
              </a:graphicData>
            </a:graphic>
          </wp:inline>
        </w:drawing>
      </w:r>
    </w:p>
    <w:p w14:paraId="22B94FBD" w14:textId="3A3593F7" w:rsidR="00B50736" w:rsidRPr="001D5FBB" w:rsidRDefault="00B50736" w:rsidP="001D5FBB">
      <w:pPr>
        <w:spacing w:line="360" w:lineRule="auto"/>
        <w:jc w:val="center"/>
        <w:rPr>
          <w:rFonts w:asciiTheme="majorBidi" w:hAnsiTheme="majorBidi" w:cstheme="majorBidi"/>
        </w:rPr>
      </w:pPr>
      <w:r w:rsidRPr="001D5FBB">
        <w:rPr>
          <w:rFonts w:asciiTheme="majorBidi" w:hAnsiTheme="majorBidi" w:cstheme="majorBidi"/>
          <w:b/>
          <w:bCs/>
        </w:rPr>
        <w:t>Fig: 2.</w:t>
      </w:r>
      <w:r w:rsidR="005C32E1" w:rsidRPr="001D5FBB">
        <w:rPr>
          <w:rFonts w:asciiTheme="majorBidi" w:hAnsiTheme="majorBidi" w:cstheme="majorBidi"/>
          <w:b/>
          <w:bCs/>
        </w:rPr>
        <w:t>10</w:t>
      </w:r>
      <w:r w:rsidRPr="001D5FBB">
        <w:rPr>
          <w:rFonts w:asciiTheme="majorBidi" w:hAnsiTheme="majorBidi" w:cstheme="majorBidi"/>
        </w:rPr>
        <w:t xml:space="preserve"> </w:t>
      </w:r>
      <w:r w:rsidR="006C20D3" w:rsidRPr="001D5FBB">
        <w:rPr>
          <w:rFonts w:asciiTheme="majorBidi" w:hAnsiTheme="majorBidi" w:cstheme="majorBidi"/>
        </w:rPr>
        <w:t>Effect of Antibiotic Termination on Total Bacterial load</w:t>
      </w:r>
    </w:p>
    <w:p w14:paraId="062E84B3" w14:textId="77777777" w:rsidR="007B7FAD" w:rsidRPr="001D5FBB" w:rsidRDefault="007B7FAD" w:rsidP="001D5FBB">
      <w:pPr>
        <w:spacing w:line="360" w:lineRule="auto"/>
        <w:jc w:val="both"/>
        <w:rPr>
          <w:rFonts w:asciiTheme="majorBidi" w:hAnsiTheme="majorBidi" w:cstheme="majorBidi"/>
        </w:rPr>
      </w:pPr>
      <w:r w:rsidRPr="001D5FBB">
        <w:rPr>
          <w:rFonts w:asciiTheme="majorBidi" w:hAnsiTheme="majorBidi" w:cstheme="majorBidi"/>
        </w:rPr>
        <w:t>The plot compares total bacterial load when antibiotics are stopped at day 30, day 60, or completed for the full 90-day course.</w:t>
      </w:r>
    </w:p>
    <w:p w14:paraId="41A57FAC" w14:textId="77777777" w:rsidR="007B7FAD" w:rsidRPr="001D5FBB" w:rsidRDefault="007B7FAD" w:rsidP="001D5FBB">
      <w:pPr>
        <w:spacing w:line="360" w:lineRule="auto"/>
        <w:jc w:val="both"/>
        <w:rPr>
          <w:rFonts w:asciiTheme="majorBidi" w:hAnsiTheme="majorBidi" w:cstheme="majorBidi"/>
        </w:rPr>
      </w:pPr>
      <w:r w:rsidRPr="001D5FBB">
        <w:rPr>
          <w:rFonts w:asciiTheme="majorBidi" w:hAnsiTheme="majorBidi" w:cstheme="majorBidi"/>
        </w:rPr>
        <w:t>When treatment is stopped at day 30, bacteria rebound sharply after the antibiotics are removed. The immune system alone is insufficient to control the infection and bacterial load climbs back toward high levels. Stopping at day 60 shows a partial rebound — bacteria had been suppressed further before treatment ended, so the rise is slower and settles at a higher level than the full course but lower than the day 30 case. Completing the full 90-day course produces the lowest final bacterial burden, with the system held at the E₂ equilibrium throughout. This result has a direct clinical message — incomplete antibiotic courses not only fail to clear the infection but actively create conditions for bacterial resurgence, and in practice, for resistance amplification.</w:t>
      </w:r>
    </w:p>
    <w:p w14:paraId="633291E0" w14:textId="3F21998B" w:rsidR="00984BB5" w:rsidRPr="005E060C" w:rsidRDefault="0089322B"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2.4</w:t>
      </w:r>
      <w:r w:rsidR="00CF40F7" w:rsidRPr="005E060C">
        <w:rPr>
          <w:rFonts w:asciiTheme="majorBidi" w:hAnsiTheme="majorBidi" w:cstheme="majorBidi"/>
          <w:b/>
          <w:bCs/>
          <w:sz w:val="28"/>
          <w:szCs w:val="28"/>
        </w:rPr>
        <w:t xml:space="preserve">.8 Single vs Combination Therapy   </w:t>
      </w:r>
    </w:p>
    <w:p w14:paraId="43ABB28A" w14:textId="429195E6" w:rsidR="008A79F7" w:rsidRDefault="004D543A" w:rsidP="00C8052C">
      <w:pPr>
        <w:spacing w:line="360" w:lineRule="auto"/>
        <w:jc w:val="both"/>
        <w:rPr>
          <w:rFonts w:asciiTheme="majorBidi" w:hAnsiTheme="majorBidi" w:cstheme="majorBidi"/>
        </w:rPr>
      </w:pPr>
      <w:r w:rsidRPr="001D5FBB">
        <w:rPr>
          <w:rFonts w:asciiTheme="majorBidi" w:hAnsiTheme="majorBidi" w:cstheme="majorBidi"/>
        </w:rPr>
        <w:t>The following plot shows sensitive bacteria s only, which more clearly demonstrates the difference in clearance speed between the three treatment strategies.</w:t>
      </w:r>
    </w:p>
    <w:p w14:paraId="4D5E0D7E" w14:textId="15841F4C" w:rsidR="00534453" w:rsidRPr="001D5FBB" w:rsidRDefault="008A79F7" w:rsidP="001A4BFE">
      <w:pPr>
        <w:spacing w:line="360" w:lineRule="auto"/>
        <w:jc w:val="both"/>
        <w:rPr>
          <w:rFonts w:asciiTheme="majorBidi" w:hAnsiTheme="majorBidi" w:cstheme="majorBidi"/>
          <w:noProof/>
        </w:rPr>
      </w:pPr>
      <w:r>
        <w:rPr>
          <w:rFonts w:asciiTheme="majorBidi" w:hAnsiTheme="majorBidi" w:cstheme="majorBidi"/>
          <w:noProof/>
        </w:rPr>
        <w:drawing>
          <wp:inline distT="0" distB="0" distL="0" distR="0" wp14:anchorId="26D0CA34" wp14:editId="7EC69B98">
            <wp:extent cx="6017895" cy="3976577"/>
            <wp:effectExtent l="0" t="0" r="1905" b="5080"/>
            <wp:docPr id="2415510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rotWithShape="1">
                    <a:blip r:embed="rId18">
                      <a:extLst>
                        <a:ext uri="{28A0092B-C50C-407E-A947-70E740481C1C}">
                          <a14:useLocalDpi xmlns:a14="http://schemas.microsoft.com/office/drawing/2010/main" val="0"/>
                        </a:ext>
                      </a:extLst>
                    </a:blip>
                    <a:srcRect l="6679" r="8162"/>
                    <a:stretch>
                      <a:fillRect/>
                    </a:stretch>
                  </pic:blipFill>
                  <pic:spPr bwMode="auto">
                    <a:xfrm>
                      <a:off x="0" y="0"/>
                      <a:ext cx="6027747" cy="3983087"/>
                    </a:xfrm>
                    <a:prstGeom prst="rect">
                      <a:avLst/>
                    </a:prstGeom>
                    <a:noFill/>
                    <a:ln>
                      <a:noFill/>
                    </a:ln>
                    <a:extLst>
                      <a:ext uri="{53640926-AAD7-44D8-BBD7-CCE9431645EC}">
                        <a14:shadowObscured xmlns:a14="http://schemas.microsoft.com/office/drawing/2010/main"/>
                      </a:ext>
                    </a:extLst>
                  </pic:spPr>
                </pic:pic>
              </a:graphicData>
            </a:graphic>
          </wp:inline>
        </w:drawing>
      </w:r>
    </w:p>
    <w:p w14:paraId="1AD635F7" w14:textId="347A2FBE" w:rsidR="00CF40F7" w:rsidRPr="001D5FBB" w:rsidRDefault="00981E1D" w:rsidP="001D5FBB">
      <w:pPr>
        <w:spacing w:line="360" w:lineRule="auto"/>
        <w:jc w:val="center"/>
        <w:rPr>
          <w:rFonts w:asciiTheme="majorBidi" w:hAnsiTheme="majorBidi" w:cstheme="majorBidi"/>
        </w:rPr>
      </w:pPr>
      <w:r w:rsidRPr="001D5FBB">
        <w:rPr>
          <w:rFonts w:asciiTheme="majorBidi" w:hAnsiTheme="majorBidi" w:cstheme="majorBidi"/>
          <w:b/>
          <w:bCs/>
        </w:rPr>
        <w:t xml:space="preserve">Fig: </w:t>
      </w:r>
      <w:r w:rsidR="00700EC8" w:rsidRPr="001D5FBB">
        <w:rPr>
          <w:rFonts w:asciiTheme="majorBidi" w:hAnsiTheme="majorBidi" w:cstheme="majorBidi"/>
          <w:b/>
          <w:bCs/>
        </w:rPr>
        <w:t>2.1</w:t>
      </w:r>
      <w:r w:rsidR="005C32E1" w:rsidRPr="001D5FBB">
        <w:rPr>
          <w:rFonts w:asciiTheme="majorBidi" w:hAnsiTheme="majorBidi" w:cstheme="majorBidi"/>
          <w:b/>
          <w:bCs/>
        </w:rPr>
        <w:t>1</w:t>
      </w:r>
      <w:r w:rsidR="00700EC8" w:rsidRPr="001D5FBB">
        <w:rPr>
          <w:rFonts w:asciiTheme="majorBidi" w:hAnsiTheme="majorBidi" w:cstheme="majorBidi"/>
        </w:rPr>
        <w:t xml:space="preserve"> Effect</w:t>
      </w:r>
      <w:r w:rsidR="00715652" w:rsidRPr="001D5FBB">
        <w:rPr>
          <w:rFonts w:asciiTheme="majorBidi" w:hAnsiTheme="majorBidi" w:cstheme="majorBidi"/>
        </w:rPr>
        <w:t xml:space="preserve"> of Single vs Combination Therapy</w:t>
      </w:r>
      <w:r w:rsidR="00715652" w:rsidRPr="001D5FBB">
        <w:rPr>
          <w:rFonts w:asciiTheme="majorBidi" w:hAnsiTheme="majorBidi" w:cstheme="majorBidi"/>
          <w:b/>
          <w:bCs/>
        </w:rPr>
        <w:t xml:space="preserve"> </w:t>
      </w:r>
      <w:r w:rsidR="00715652" w:rsidRPr="001D5FBB">
        <w:rPr>
          <w:rFonts w:asciiTheme="majorBidi" w:hAnsiTheme="majorBidi" w:cstheme="majorBidi"/>
        </w:rPr>
        <w:t>on sensitive bacteria</w:t>
      </w:r>
    </w:p>
    <w:p w14:paraId="38DDDBA0" w14:textId="37CC28CB" w:rsidR="00B92A8C" w:rsidRPr="001D5FBB" w:rsidRDefault="008A79F7" w:rsidP="008A79F7">
      <w:pPr>
        <w:spacing w:line="360" w:lineRule="auto"/>
        <w:jc w:val="both"/>
        <w:rPr>
          <w:rFonts w:asciiTheme="majorBidi" w:hAnsiTheme="majorBidi" w:cstheme="majorBidi"/>
        </w:rPr>
      </w:pPr>
      <w:r w:rsidRPr="008A79F7">
        <w:rPr>
          <w:rFonts w:asciiTheme="majorBidi" w:hAnsiTheme="majorBidi" w:cstheme="majorBidi"/>
        </w:rPr>
        <w:t>The plot shows the evolution of sensitive bacteria s over 90 days under three treatment strategies. All three treatments successfully reduce sensitive bacteria throughout the treatment period, but at noticeably different rates. INH alone shows the slowest clearance, declining gradually and reaching approximately 0.08 by day 90 without fully eliminating the sensitive population. PZA alone performs moderately better, clearing sensitive bacteria more rapidly and approaching near zero by day 90. Combination therapy achieves the fastest clearance of all three strategies, suppressing sensitive bacteria most aggressively and driving them closest to zero by the end of the 90-day period. This confirms the clear clinical advantage of combination therapy — faster elimination of sensitive bacteria reduces the time window during which mutation to resistance can occur, thereby lowering the long-term risk of resistance dominance.</w:t>
      </w:r>
    </w:p>
    <w:p w14:paraId="4462BF43" w14:textId="77777777" w:rsidR="00B92A8C" w:rsidRPr="001D5FBB" w:rsidRDefault="00B92A8C" w:rsidP="001D5FBB">
      <w:pPr>
        <w:spacing w:line="360" w:lineRule="auto"/>
        <w:jc w:val="both"/>
        <w:rPr>
          <w:rFonts w:asciiTheme="majorBidi" w:hAnsiTheme="majorBidi" w:cstheme="majorBidi"/>
        </w:rPr>
      </w:pPr>
    </w:p>
    <w:p w14:paraId="320D709B" w14:textId="08B1725E" w:rsidR="008A79F7" w:rsidRDefault="00534453" w:rsidP="001A4BFE">
      <w:pPr>
        <w:spacing w:line="360" w:lineRule="auto"/>
        <w:jc w:val="both"/>
        <w:rPr>
          <w:rFonts w:asciiTheme="majorBidi" w:hAnsiTheme="majorBidi" w:cstheme="majorBidi"/>
        </w:rPr>
      </w:pPr>
      <w:r w:rsidRPr="001D5FBB">
        <w:rPr>
          <w:rFonts w:asciiTheme="majorBidi" w:hAnsiTheme="majorBidi" w:cstheme="majorBidi"/>
        </w:rPr>
        <w:lastRenderedPageBreak/>
        <w:t>The following plot compares total bacterial load under three treatment strategies using identical initial conditions.</w:t>
      </w:r>
    </w:p>
    <w:p w14:paraId="2D13688E" w14:textId="77777777" w:rsidR="008A79F7" w:rsidRDefault="008A79F7" w:rsidP="001D5FBB">
      <w:pPr>
        <w:spacing w:line="360" w:lineRule="auto"/>
        <w:jc w:val="both"/>
        <w:rPr>
          <w:rFonts w:asciiTheme="majorBidi" w:hAnsiTheme="majorBidi" w:cstheme="majorBidi"/>
          <w:noProof/>
        </w:rPr>
      </w:pPr>
    </w:p>
    <w:p w14:paraId="23678F58" w14:textId="4E1E8AB9" w:rsidR="00CF40F7" w:rsidRPr="001D5FBB" w:rsidRDefault="008A79F7" w:rsidP="001A4BFE">
      <w:pPr>
        <w:spacing w:line="360" w:lineRule="auto"/>
        <w:jc w:val="both"/>
        <w:rPr>
          <w:rFonts w:asciiTheme="majorBidi" w:hAnsiTheme="majorBidi" w:cstheme="majorBidi"/>
          <w:noProof/>
        </w:rPr>
      </w:pPr>
      <w:r>
        <w:rPr>
          <w:rFonts w:asciiTheme="majorBidi" w:hAnsiTheme="majorBidi" w:cstheme="majorBidi"/>
          <w:noProof/>
        </w:rPr>
        <w:drawing>
          <wp:inline distT="0" distB="0" distL="0" distR="0" wp14:anchorId="13C7DF36" wp14:editId="0458EE25">
            <wp:extent cx="5879805" cy="3667686"/>
            <wp:effectExtent l="0" t="0" r="6985" b="9525"/>
            <wp:docPr id="20292150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rotWithShape="1">
                    <a:blip r:embed="rId19">
                      <a:extLst>
                        <a:ext uri="{28A0092B-C50C-407E-A947-70E740481C1C}">
                          <a14:useLocalDpi xmlns:a14="http://schemas.microsoft.com/office/drawing/2010/main" val="0"/>
                        </a:ext>
                      </a:extLst>
                    </a:blip>
                    <a:srcRect l="6309" r="7791"/>
                    <a:stretch>
                      <a:fillRect/>
                    </a:stretch>
                  </pic:blipFill>
                  <pic:spPr bwMode="auto">
                    <a:xfrm>
                      <a:off x="0" y="0"/>
                      <a:ext cx="5906182" cy="3684140"/>
                    </a:xfrm>
                    <a:prstGeom prst="rect">
                      <a:avLst/>
                    </a:prstGeom>
                    <a:noFill/>
                    <a:ln>
                      <a:noFill/>
                    </a:ln>
                    <a:extLst>
                      <a:ext uri="{53640926-AAD7-44D8-BBD7-CCE9431645EC}">
                        <a14:shadowObscured xmlns:a14="http://schemas.microsoft.com/office/drawing/2010/main"/>
                      </a:ext>
                    </a:extLst>
                  </pic:spPr>
                </pic:pic>
              </a:graphicData>
            </a:graphic>
          </wp:inline>
        </w:drawing>
      </w:r>
    </w:p>
    <w:p w14:paraId="28CF52C6" w14:textId="10EB2FE8" w:rsidR="00CF40F7" w:rsidRPr="001D5FBB" w:rsidRDefault="00700EC8" w:rsidP="001D5FBB">
      <w:pPr>
        <w:spacing w:line="360" w:lineRule="auto"/>
        <w:jc w:val="center"/>
        <w:rPr>
          <w:rFonts w:asciiTheme="majorBidi" w:hAnsiTheme="majorBidi" w:cstheme="majorBidi"/>
        </w:rPr>
      </w:pPr>
      <w:r w:rsidRPr="001D5FBB">
        <w:rPr>
          <w:rFonts w:asciiTheme="majorBidi" w:hAnsiTheme="majorBidi" w:cstheme="majorBidi"/>
          <w:b/>
          <w:bCs/>
        </w:rPr>
        <w:t>Fig: 2.1</w:t>
      </w:r>
      <w:r w:rsidR="005C32E1" w:rsidRPr="001D5FBB">
        <w:rPr>
          <w:rFonts w:asciiTheme="majorBidi" w:hAnsiTheme="majorBidi" w:cstheme="majorBidi"/>
          <w:b/>
          <w:bCs/>
        </w:rPr>
        <w:t>2</w:t>
      </w:r>
      <w:r w:rsidRPr="001D5FBB">
        <w:rPr>
          <w:rFonts w:asciiTheme="majorBidi" w:hAnsiTheme="majorBidi" w:cstheme="majorBidi"/>
        </w:rPr>
        <w:t xml:space="preserve"> Effect of Single vs Combination Therapy</w:t>
      </w:r>
      <w:r w:rsidRPr="001D5FBB">
        <w:rPr>
          <w:rFonts w:asciiTheme="majorBidi" w:hAnsiTheme="majorBidi" w:cstheme="majorBidi"/>
          <w:b/>
          <w:bCs/>
        </w:rPr>
        <w:t xml:space="preserve"> </w:t>
      </w:r>
      <w:r w:rsidRPr="001D5FBB">
        <w:rPr>
          <w:rFonts w:asciiTheme="majorBidi" w:hAnsiTheme="majorBidi" w:cstheme="majorBidi"/>
        </w:rPr>
        <w:t>on Total bacteria</w:t>
      </w:r>
    </w:p>
    <w:p w14:paraId="7BA8DD74" w14:textId="63B0E0AC" w:rsidR="008F39E6" w:rsidRDefault="008A79F7" w:rsidP="001A4BFE">
      <w:pPr>
        <w:tabs>
          <w:tab w:val="left" w:pos="3315"/>
        </w:tabs>
        <w:spacing w:line="360" w:lineRule="auto"/>
        <w:jc w:val="both"/>
        <w:rPr>
          <w:rFonts w:asciiTheme="majorBidi" w:hAnsiTheme="majorBidi" w:cstheme="majorBidi"/>
        </w:rPr>
      </w:pPr>
      <w:r w:rsidRPr="008A79F7">
        <w:rPr>
          <w:rFonts w:asciiTheme="majorBidi" w:hAnsiTheme="majorBidi" w:cstheme="majorBidi"/>
        </w:rPr>
        <w:t xml:space="preserve">The plot compares total bacterial load s+r over 90 days under three treatment strategies: INH alone, PZA alone, and both antibiotics together. All three trajectories converge to the same E2 equilibrium at approximately 0.5714, which is consistent with the theoretical prediction since all three parameter sets satisfy the condition A &lt; B. </w:t>
      </w:r>
      <w:r w:rsidR="00FB44EA" w:rsidRPr="008A79F7">
        <w:rPr>
          <w:rFonts w:asciiTheme="majorBidi" w:hAnsiTheme="majorBidi" w:cstheme="majorBidi"/>
        </w:rPr>
        <w:t>However,</w:t>
      </w:r>
      <w:r w:rsidRPr="008A79F7">
        <w:rPr>
          <w:rFonts w:asciiTheme="majorBidi" w:hAnsiTheme="majorBidi" w:cstheme="majorBidi"/>
        </w:rPr>
        <w:t xml:space="preserve"> the three strategies differ significantly in their speed of convergence. Combination therapy reaches the equilibrium fastest, followed by PZA alone, with INH alone being the slowest to stabilize. Notably, PZA alone suppresses total bacterial load more effectively than INH alone during the early and middle phases of treatment, despite both single-drug strategies ultimately reaching the same long-run equilibrium. This demonstrates that while all three strategies eventually control the infection to the same theoretical level, combination therapy provides the fastest path to equilibrium and offers the greatest suppression of bacterial load throughout the treatment period.</w:t>
      </w:r>
    </w:p>
    <w:p w14:paraId="3FFBCEB4" w14:textId="77777777" w:rsidR="00C8052C" w:rsidRPr="00D56A2C" w:rsidRDefault="00C8052C" w:rsidP="00C8052C">
      <w:pPr>
        <w:spacing w:line="360" w:lineRule="auto"/>
        <w:jc w:val="both"/>
        <w:rPr>
          <w:rFonts w:asciiTheme="majorBidi" w:hAnsiTheme="majorBidi" w:cstheme="majorBidi"/>
        </w:rPr>
      </w:pPr>
      <w:r w:rsidRPr="00D56A2C">
        <w:rPr>
          <w:rFonts w:asciiTheme="majorBidi" w:hAnsiTheme="majorBidi" w:cstheme="majorBidi"/>
        </w:rPr>
        <w:lastRenderedPageBreak/>
        <w:t>The following table records the total bacterial load (s+r) at 20-day intervals for all three treatment strategies, confirming convergence to the theoretical E2 equilibrium at 0.5714.</w:t>
      </w:r>
    </w:p>
    <w:tbl>
      <w:tblPr>
        <w:tblStyle w:val="project2"/>
        <w:tblW w:w="9220" w:type="dxa"/>
        <w:tblLook w:val="0420" w:firstRow="1" w:lastRow="0" w:firstColumn="0" w:lastColumn="0" w:noHBand="0" w:noVBand="1"/>
      </w:tblPr>
      <w:tblGrid>
        <w:gridCol w:w="2467"/>
        <w:gridCol w:w="2020"/>
        <w:gridCol w:w="2042"/>
        <w:gridCol w:w="2691"/>
      </w:tblGrid>
      <w:tr w:rsidR="00C8052C" w:rsidRPr="00D56A2C" w14:paraId="2B3E69B6" w14:textId="77777777" w:rsidTr="00B94DF2">
        <w:trPr>
          <w:cnfStyle w:val="100000000000" w:firstRow="1" w:lastRow="0" w:firstColumn="0" w:lastColumn="0" w:oddVBand="0" w:evenVBand="0" w:oddHBand="0" w:evenHBand="0" w:firstRowFirstColumn="0" w:firstRowLastColumn="0" w:lastRowFirstColumn="0" w:lastRowLastColumn="0"/>
          <w:trHeight w:val="486"/>
        </w:trPr>
        <w:tc>
          <w:tcPr>
            <w:tcW w:w="0" w:type="auto"/>
            <w:hideMark/>
          </w:tcPr>
          <w:p w14:paraId="3A35A99B" w14:textId="77777777" w:rsidR="00C8052C" w:rsidRPr="00D56A2C" w:rsidRDefault="00C8052C" w:rsidP="00B94DF2">
            <w:pPr>
              <w:spacing w:after="160" w:line="360" w:lineRule="auto"/>
              <w:rPr>
                <w:rFonts w:cstheme="majorBidi"/>
              </w:rPr>
            </w:pPr>
            <w:r w:rsidRPr="00D56A2C">
              <w:rPr>
                <w:rFonts w:cstheme="majorBidi"/>
              </w:rPr>
              <w:t>Time (days)</w:t>
            </w:r>
          </w:p>
        </w:tc>
        <w:tc>
          <w:tcPr>
            <w:tcW w:w="0" w:type="auto"/>
            <w:hideMark/>
          </w:tcPr>
          <w:p w14:paraId="37B86D76" w14:textId="77777777" w:rsidR="00C8052C" w:rsidRPr="00D56A2C" w:rsidRDefault="00C8052C" w:rsidP="00B94DF2">
            <w:pPr>
              <w:spacing w:after="160" w:line="360" w:lineRule="auto"/>
              <w:rPr>
                <w:rFonts w:cstheme="majorBidi"/>
              </w:rPr>
            </w:pPr>
            <w:r w:rsidRPr="00D56A2C">
              <w:rPr>
                <w:rFonts w:cstheme="majorBidi"/>
              </w:rPr>
              <w:t>INH only</w:t>
            </w:r>
          </w:p>
        </w:tc>
        <w:tc>
          <w:tcPr>
            <w:tcW w:w="0" w:type="auto"/>
            <w:hideMark/>
          </w:tcPr>
          <w:p w14:paraId="394C0CA7" w14:textId="77777777" w:rsidR="00C8052C" w:rsidRPr="00D56A2C" w:rsidRDefault="00C8052C" w:rsidP="00B94DF2">
            <w:pPr>
              <w:spacing w:after="160" w:line="360" w:lineRule="auto"/>
              <w:rPr>
                <w:rFonts w:cstheme="majorBidi"/>
              </w:rPr>
            </w:pPr>
            <w:r w:rsidRPr="00D56A2C">
              <w:rPr>
                <w:rFonts w:cstheme="majorBidi"/>
              </w:rPr>
              <w:t>PZA only</w:t>
            </w:r>
          </w:p>
        </w:tc>
        <w:tc>
          <w:tcPr>
            <w:tcW w:w="0" w:type="auto"/>
            <w:hideMark/>
          </w:tcPr>
          <w:p w14:paraId="358E32C4" w14:textId="77777777" w:rsidR="00C8052C" w:rsidRPr="00D56A2C" w:rsidRDefault="00C8052C" w:rsidP="00B94DF2">
            <w:pPr>
              <w:spacing w:after="160" w:line="360" w:lineRule="auto"/>
              <w:rPr>
                <w:rFonts w:cstheme="majorBidi"/>
              </w:rPr>
            </w:pPr>
            <w:r w:rsidRPr="00D56A2C">
              <w:rPr>
                <w:rFonts w:cstheme="majorBidi"/>
              </w:rPr>
              <w:t>Combination</w:t>
            </w:r>
          </w:p>
        </w:tc>
      </w:tr>
      <w:tr w:rsidR="00C8052C" w:rsidRPr="00D56A2C" w14:paraId="7EE0FCDC" w14:textId="77777777" w:rsidTr="00B94DF2">
        <w:trPr>
          <w:trHeight w:val="476"/>
        </w:trPr>
        <w:tc>
          <w:tcPr>
            <w:tcW w:w="0" w:type="auto"/>
            <w:hideMark/>
          </w:tcPr>
          <w:p w14:paraId="146A4329" w14:textId="77777777" w:rsidR="00C8052C" w:rsidRPr="00D56A2C" w:rsidRDefault="00C8052C" w:rsidP="00B94DF2">
            <w:pPr>
              <w:spacing w:after="160" w:line="360" w:lineRule="auto"/>
              <w:rPr>
                <w:rFonts w:cstheme="majorBidi"/>
              </w:rPr>
            </w:pPr>
            <w:r w:rsidRPr="00D56A2C">
              <w:rPr>
                <w:rFonts w:cstheme="majorBidi"/>
              </w:rPr>
              <w:t>0</w:t>
            </w:r>
          </w:p>
        </w:tc>
        <w:tc>
          <w:tcPr>
            <w:tcW w:w="0" w:type="auto"/>
            <w:hideMark/>
          </w:tcPr>
          <w:p w14:paraId="4B9F3FC7" w14:textId="77777777" w:rsidR="00C8052C" w:rsidRPr="00D56A2C" w:rsidRDefault="00C8052C" w:rsidP="00B94DF2">
            <w:pPr>
              <w:spacing w:after="160" w:line="360" w:lineRule="auto"/>
              <w:rPr>
                <w:rFonts w:cstheme="majorBidi"/>
              </w:rPr>
            </w:pPr>
            <w:r w:rsidRPr="00D56A2C">
              <w:rPr>
                <w:rFonts w:cstheme="majorBidi"/>
              </w:rPr>
              <w:t>0.8500</w:t>
            </w:r>
          </w:p>
        </w:tc>
        <w:tc>
          <w:tcPr>
            <w:tcW w:w="0" w:type="auto"/>
            <w:hideMark/>
          </w:tcPr>
          <w:p w14:paraId="375EA4DD" w14:textId="77777777" w:rsidR="00C8052C" w:rsidRPr="00D56A2C" w:rsidRDefault="00C8052C" w:rsidP="00B94DF2">
            <w:pPr>
              <w:spacing w:after="160" w:line="360" w:lineRule="auto"/>
              <w:rPr>
                <w:rFonts w:cstheme="majorBidi"/>
              </w:rPr>
            </w:pPr>
            <w:r w:rsidRPr="00D56A2C">
              <w:rPr>
                <w:rFonts w:cstheme="majorBidi"/>
              </w:rPr>
              <w:t>0.8500</w:t>
            </w:r>
          </w:p>
        </w:tc>
        <w:tc>
          <w:tcPr>
            <w:tcW w:w="0" w:type="auto"/>
            <w:hideMark/>
          </w:tcPr>
          <w:p w14:paraId="44E77785" w14:textId="77777777" w:rsidR="00C8052C" w:rsidRPr="00D56A2C" w:rsidRDefault="00C8052C" w:rsidP="00B94DF2">
            <w:pPr>
              <w:spacing w:after="160" w:line="360" w:lineRule="auto"/>
              <w:rPr>
                <w:rFonts w:cstheme="majorBidi"/>
              </w:rPr>
            </w:pPr>
            <w:r w:rsidRPr="00D56A2C">
              <w:rPr>
                <w:rFonts w:cstheme="majorBidi"/>
              </w:rPr>
              <w:t>0.8500</w:t>
            </w:r>
          </w:p>
        </w:tc>
      </w:tr>
      <w:tr w:rsidR="00C8052C" w:rsidRPr="00D56A2C" w14:paraId="2437ED61" w14:textId="77777777" w:rsidTr="00B94DF2">
        <w:trPr>
          <w:cnfStyle w:val="000000010000" w:firstRow="0" w:lastRow="0" w:firstColumn="0" w:lastColumn="0" w:oddVBand="0" w:evenVBand="0" w:oddHBand="0" w:evenHBand="1" w:firstRowFirstColumn="0" w:firstRowLastColumn="0" w:lastRowFirstColumn="0" w:lastRowLastColumn="0"/>
          <w:trHeight w:val="466"/>
        </w:trPr>
        <w:tc>
          <w:tcPr>
            <w:tcW w:w="0" w:type="auto"/>
            <w:hideMark/>
          </w:tcPr>
          <w:p w14:paraId="18517212" w14:textId="77777777" w:rsidR="00C8052C" w:rsidRPr="00D56A2C" w:rsidRDefault="00C8052C" w:rsidP="00B94DF2">
            <w:pPr>
              <w:spacing w:after="160" w:line="360" w:lineRule="auto"/>
              <w:rPr>
                <w:rFonts w:cstheme="majorBidi"/>
              </w:rPr>
            </w:pPr>
            <w:r w:rsidRPr="00D56A2C">
              <w:rPr>
                <w:rFonts w:cstheme="majorBidi"/>
              </w:rPr>
              <w:t>20</w:t>
            </w:r>
          </w:p>
        </w:tc>
        <w:tc>
          <w:tcPr>
            <w:tcW w:w="0" w:type="auto"/>
            <w:hideMark/>
          </w:tcPr>
          <w:p w14:paraId="0791D09E" w14:textId="77777777" w:rsidR="00C8052C" w:rsidRPr="00D56A2C" w:rsidRDefault="00C8052C" w:rsidP="00B94DF2">
            <w:pPr>
              <w:spacing w:after="160" w:line="360" w:lineRule="auto"/>
              <w:rPr>
                <w:rFonts w:cstheme="majorBidi"/>
              </w:rPr>
            </w:pPr>
            <w:r w:rsidRPr="00D56A2C">
              <w:rPr>
                <w:rFonts w:cstheme="majorBidi"/>
              </w:rPr>
              <w:t>0.5979</w:t>
            </w:r>
          </w:p>
        </w:tc>
        <w:tc>
          <w:tcPr>
            <w:tcW w:w="0" w:type="auto"/>
            <w:hideMark/>
          </w:tcPr>
          <w:p w14:paraId="7FFCFA16" w14:textId="77777777" w:rsidR="00C8052C" w:rsidRPr="00D56A2C" w:rsidRDefault="00C8052C" w:rsidP="00B94DF2">
            <w:pPr>
              <w:spacing w:after="160" w:line="360" w:lineRule="auto"/>
              <w:rPr>
                <w:rFonts w:cstheme="majorBidi"/>
              </w:rPr>
            </w:pPr>
            <w:r w:rsidRPr="00D56A2C">
              <w:rPr>
                <w:rFonts w:cstheme="majorBidi"/>
              </w:rPr>
              <w:t>0.6359</w:t>
            </w:r>
          </w:p>
        </w:tc>
        <w:tc>
          <w:tcPr>
            <w:tcW w:w="0" w:type="auto"/>
            <w:hideMark/>
          </w:tcPr>
          <w:p w14:paraId="27132324" w14:textId="77777777" w:rsidR="00C8052C" w:rsidRPr="00D56A2C" w:rsidRDefault="00C8052C" w:rsidP="00B94DF2">
            <w:pPr>
              <w:spacing w:after="160" w:line="360" w:lineRule="auto"/>
              <w:rPr>
                <w:rFonts w:cstheme="majorBidi"/>
              </w:rPr>
            </w:pPr>
            <w:r w:rsidRPr="00D56A2C">
              <w:rPr>
                <w:rFonts w:cstheme="majorBidi"/>
              </w:rPr>
              <w:t>0.5809</w:t>
            </w:r>
          </w:p>
        </w:tc>
      </w:tr>
      <w:tr w:rsidR="00C8052C" w:rsidRPr="00D56A2C" w14:paraId="10F3683C" w14:textId="77777777" w:rsidTr="00B94DF2">
        <w:trPr>
          <w:trHeight w:val="476"/>
        </w:trPr>
        <w:tc>
          <w:tcPr>
            <w:tcW w:w="0" w:type="auto"/>
            <w:hideMark/>
          </w:tcPr>
          <w:p w14:paraId="109A58CA" w14:textId="77777777" w:rsidR="00C8052C" w:rsidRPr="00D56A2C" w:rsidRDefault="00C8052C" w:rsidP="00B94DF2">
            <w:pPr>
              <w:spacing w:after="160" w:line="360" w:lineRule="auto"/>
              <w:rPr>
                <w:rFonts w:cstheme="majorBidi"/>
              </w:rPr>
            </w:pPr>
            <w:r w:rsidRPr="00D56A2C">
              <w:rPr>
                <w:rFonts w:cstheme="majorBidi"/>
              </w:rPr>
              <w:t>40</w:t>
            </w:r>
          </w:p>
        </w:tc>
        <w:tc>
          <w:tcPr>
            <w:tcW w:w="0" w:type="auto"/>
            <w:hideMark/>
          </w:tcPr>
          <w:p w14:paraId="0C4CF9DA" w14:textId="77777777" w:rsidR="00C8052C" w:rsidRPr="00D56A2C" w:rsidRDefault="00C8052C" w:rsidP="00B94DF2">
            <w:pPr>
              <w:spacing w:after="160" w:line="360" w:lineRule="auto"/>
              <w:rPr>
                <w:rFonts w:cstheme="majorBidi"/>
              </w:rPr>
            </w:pPr>
            <w:r w:rsidRPr="00D56A2C">
              <w:rPr>
                <w:rFonts w:cstheme="majorBidi"/>
              </w:rPr>
              <w:t>0.5650</w:t>
            </w:r>
          </w:p>
        </w:tc>
        <w:tc>
          <w:tcPr>
            <w:tcW w:w="0" w:type="auto"/>
            <w:hideMark/>
          </w:tcPr>
          <w:p w14:paraId="0019EA14" w14:textId="77777777" w:rsidR="00C8052C" w:rsidRPr="00D56A2C" w:rsidRDefault="00C8052C" w:rsidP="00B94DF2">
            <w:pPr>
              <w:spacing w:after="160" w:line="360" w:lineRule="auto"/>
              <w:rPr>
                <w:rFonts w:cstheme="majorBidi"/>
              </w:rPr>
            </w:pPr>
            <w:r w:rsidRPr="00D56A2C">
              <w:rPr>
                <w:rFonts w:cstheme="majorBidi"/>
              </w:rPr>
              <w:t>0.5900</w:t>
            </w:r>
          </w:p>
        </w:tc>
        <w:tc>
          <w:tcPr>
            <w:tcW w:w="0" w:type="auto"/>
            <w:hideMark/>
          </w:tcPr>
          <w:p w14:paraId="7D35B87C" w14:textId="77777777" w:rsidR="00C8052C" w:rsidRPr="00D56A2C" w:rsidRDefault="00C8052C" w:rsidP="00B94DF2">
            <w:pPr>
              <w:spacing w:after="160" w:line="360" w:lineRule="auto"/>
              <w:rPr>
                <w:rFonts w:cstheme="majorBidi"/>
              </w:rPr>
            </w:pPr>
            <w:r w:rsidRPr="00D56A2C">
              <w:rPr>
                <w:rFonts w:cstheme="majorBidi"/>
              </w:rPr>
              <w:t>0.5585</w:t>
            </w:r>
          </w:p>
        </w:tc>
      </w:tr>
      <w:tr w:rsidR="00C8052C" w:rsidRPr="00D56A2C" w14:paraId="254A626C" w14:textId="77777777" w:rsidTr="00B94DF2">
        <w:trPr>
          <w:cnfStyle w:val="000000010000" w:firstRow="0" w:lastRow="0" w:firstColumn="0" w:lastColumn="0" w:oddVBand="0" w:evenVBand="0" w:oddHBand="0" w:evenHBand="1" w:firstRowFirstColumn="0" w:firstRowLastColumn="0" w:lastRowFirstColumn="0" w:lastRowLastColumn="0"/>
          <w:trHeight w:val="476"/>
        </w:trPr>
        <w:tc>
          <w:tcPr>
            <w:tcW w:w="0" w:type="auto"/>
            <w:hideMark/>
          </w:tcPr>
          <w:p w14:paraId="64F2785F" w14:textId="77777777" w:rsidR="00C8052C" w:rsidRPr="00D56A2C" w:rsidRDefault="00C8052C" w:rsidP="00B94DF2">
            <w:pPr>
              <w:spacing w:after="160" w:line="360" w:lineRule="auto"/>
              <w:rPr>
                <w:rFonts w:cstheme="majorBidi"/>
              </w:rPr>
            </w:pPr>
            <w:r w:rsidRPr="00D56A2C">
              <w:rPr>
                <w:rFonts w:cstheme="majorBidi"/>
              </w:rPr>
              <w:t>60</w:t>
            </w:r>
          </w:p>
        </w:tc>
        <w:tc>
          <w:tcPr>
            <w:tcW w:w="0" w:type="auto"/>
            <w:hideMark/>
          </w:tcPr>
          <w:p w14:paraId="4500C5A7" w14:textId="77777777" w:rsidR="00C8052C" w:rsidRPr="00D56A2C" w:rsidRDefault="00C8052C" w:rsidP="00B94DF2">
            <w:pPr>
              <w:spacing w:after="160" w:line="360" w:lineRule="auto"/>
              <w:rPr>
                <w:rFonts w:cstheme="majorBidi"/>
              </w:rPr>
            </w:pPr>
            <w:r w:rsidRPr="00D56A2C">
              <w:rPr>
                <w:rFonts w:cstheme="majorBidi"/>
              </w:rPr>
              <w:t>0.5615</w:t>
            </w:r>
          </w:p>
        </w:tc>
        <w:tc>
          <w:tcPr>
            <w:tcW w:w="0" w:type="auto"/>
            <w:hideMark/>
          </w:tcPr>
          <w:p w14:paraId="49AB7C26" w14:textId="77777777" w:rsidR="00C8052C" w:rsidRPr="00D56A2C" w:rsidRDefault="00C8052C" w:rsidP="00B94DF2">
            <w:pPr>
              <w:spacing w:after="160" w:line="360" w:lineRule="auto"/>
              <w:rPr>
                <w:rFonts w:cstheme="majorBidi"/>
              </w:rPr>
            </w:pPr>
            <w:r w:rsidRPr="00D56A2C">
              <w:rPr>
                <w:rFonts w:cstheme="majorBidi"/>
              </w:rPr>
              <w:t>0.5731</w:t>
            </w:r>
          </w:p>
        </w:tc>
        <w:tc>
          <w:tcPr>
            <w:tcW w:w="0" w:type="auto"/>
            <w:hideMark/>
          </w:tcPr>
          <w:p w14:paraId="52C68789" w14:textId="77777777" w:rsidR="00C8052C" w:rsidRPr="00D56A2C" w:rsidRDefault="00C8052C" w:rsidP="00B94DF2">
            <w:pPr>
              <w:spacing w:after="160" w:line="360" w:lineRule="auto"/>
              <w:rPr>
                <w:rFonts w:cstheme="majorBidi"/>
              </w:rPr>
            </w:pPr>
            <w:r w:rsidRPr="00D56A2C">
              <w:rPr>
                <w:rFonts w:cstheme="majorBidi"/>
              </w:rPr>
              <w:t>0.5698</w:t>
            </w:r>
          </w:p>
        </w:tc>
      </w:tr>
      <w:tr w:rsidR="00C8052C" w:rsidRPr="00D56A2C" w14:paraId="02B98628" w14:textId="77777777" w:rsidTr="00B94DF2">
        <w:trPr>
          <w:trHeight w:val="476"/>
        </w:trPr>
        <w:tc>
          <w:tcPr>
            <w:tcW w:w="0" w:type="auto"/>
            <w:hideMark/>
          </w:tcPr>
          <w:p w14:paraId="31AE7FEF" w14:textId="77777777" w:rsidR="00C8052C" w:rsidRPr="00D56A2C" w:rsidRDefault="00C8052C" w:rsidP="00B94DF2">
            <w:pPr>
              <w:spacing w:after="160" w:line="360" w:lineRule="auto"/>
              <w:rPr>
                <w:rFonts w:cstheme="majorBidi"/>
              </w:rPr>
            </w:pPr>
            <w:r w:rsidRPr="00D56A2C">
              <w:rPr>
                <w:rFonts w:cstheme="majorBidi"/>
              </w:rPr>
              <w:t>80</w:t>
            </w:r>
          </w:p>
        </w:tc>
        <w:tc>
          <w:tcPr>
            <w:tcW w:w="0" w:type="auto"/>
            <w:hideMark/>
          </w:tcPr>
          <w:p w14:paraId="0E6EBE3B" w14:textId="77777777" w:rsidR="00C8052C" w:rsidRPr="00D56A2C" w:rsidRDefault="00C8052C" w:rsidP="00B94DF2">
            <w:pPr>
              <w:spacing w:after="160" w:line="360" w:lineRule="auto"/>
              <w:rPr>
                <w:rFonts w:cstheme="majorBidi"/>
              </w:rPr>
            </w:pPr>
            <w:r w:rsidRPr="00D56A2C">
              <w:rPr>
                <w:rFonts w:cstheme="majorBidi"/>
              </w:rPr>
              <w:t>0.5652</w:t>
            </w:r>
          </w:p>
        </w:tc>
        <w:tc>
          <w:tcPr>
            <w:tcW w:w="0" w:type="auto"/>
            <w:hideMark/>
          </w:tcPr>
          <w:p w14:paraId="49849F12" w14:textId="77777777" w:rsidR="00C8052C" w:rsidRPr="00D56A2C" w:rsidRDefault="00C8052C" w:rsidP="00B94DF2">
            <w:pPr>
              <w:spacing w:after="160" w:line="360" w:lineRule="auto"/>
              <w:rPr>
                <w:rFonts w:cstheme="majorBidi"/>
              </w:rPr>
            </w:pPr>
            <w:r w:rsidRPr="00D56A2C">
              <w:rPr>
                <w:rFonts w:cstheme="majorBidi"/>
              </w:rPr>
              <w:t>0.5703</w:t>
            </w:r>
          </w:p>
        </w:tc>
        <w:tc>
          <w:tcPr>
            <w:tcW w:w="0" w:type="auto"/>
            <w:hideMark/>
          </w:tcPr>
          <w:p w14:paraId="7FD753DF" w14:textId="77777777" w:rsidR="00C8052C" w:rsidRPr="00D56A2C" w:rsidRDefault="00C8052C" w:rsidP="00B94DF2">
            <w:pPr>
              <w:spacing w:after="160" w:line="360" w:lineRule="auto"/>
              <w:rPr>
                <w:rFonts w:cstheme="majorBidi"/>
              </w:rPr>
            </w:pPr>
            <w:r w:rsidRPr="00D56A2C">
              <w:rPr>
                <w:rFonts w:cstheme="majorBidi"/>
              </w:rPr>
              <w:t>0.5714</w:t>
            </w:r>
          </w:p>
        </w:tc>
      </w:tr>
      <w:tr w:rsidR="00C8052C" w:rsidRPr="00D56A2C" w14:paraId="464D4D28" w14:textId="77777777" w:rsidTr="00B94DF2">
        <w:trPr>
          <w:cnfStyle w:val="000000010000" w:firstRow="0" w:lastRow="0" w:firstColumn="0" w:lastColumn="0" w:oddVBand="0" w:evenVBand="0" w:oddHBand="0" w:evenHBand="1" w:firstRowFirstColumn="0" w:firstRowLastColumn="0" w:lastRowFirstColumn="0" w:lastRowLastColumn="0"/>
          <w:trHeight w:val="476"/>
        </w:trPr>
        <w:tc>
          <w:tcPr>
            <w:tcW w:w="0" w:type="auto"/>
            <w:hideMark/>
          </w:tcPr>
          <w:p w14:paraId="225C4EA0" w14:textId="77777777" w:rsidR="00C8052C" w:rsidRPr="00D56A2C" w:rsidRDefault="00C8052C" w:rsidP="00B94DF2">
            <w:pPr>
              <w:spacing w:after="160" w:line="360" w:lineRule="auto"/>
              <w:rPr>
                <w:rFonts w:cstheme="majorBidi"/>
              </w:rPr>
            </w:pPr>
            <w:r w:rsidRPr="00D56A2C">
              <w:rPr>
                <w:rFonts w:cstheme="majorBidi"/>
              </w:rPr>
              <w:t>100</w:t>
            </w:r>
          </w:p>
        </w:tc>
        <w:tc>
          <w:tcPr>
            <w:tcW w:w="0" w:type="auto"/>
            <w:hideMark/>
          </w:tcPr>
          <w:p w14:paraId="4A411C67" w14:textId="77777777" w:rsidR="00C8052C" w:rsidRPr="00D56A2C" w:rsidRDefault="00C8052C" w:rsidP="00B94DF2">
            <w:pPr>
              <w:spacing w:after="160" w:line="360" w:lineRule="auto"/>
              <w:rPr>
                <w:rFonts w:cstheme="majorBidi"/>
              </w:rPr>
            </w:pPr>
            <w:r w:rsidRPr="00D56A2C">
              <w:rPr>
                <w:rFonts w:cstheme="majorBidi"/>
              </w:rPr>
              <w:t>0.5685</w:t>
            </w:r>
          </w:p>
        </w:tc>
        <w:tc>
          <w:tcPr>
            <w:tcW w:w="0" w:type="auto"/>
            <w:hideMark/>
          </w:tcPr>
          <w:p w14:paraId="3EEB88D0" w14:textId="77777777" w:rsidR="00C8052C" w:rsidRPr="00D56A2C" w:rsidRDefault="00C8052C" w:rsidP="00B94DF2">
            <w:pPr>
              <w:spacing w:after="160" w:line="360" w:lineRule="auto"/>
              <w:rPr>
                <w:rFonts w:cstheme="majorBidi"/>
              </w:rPr>
            </w:pPr>
            <w:r w:rsidRPr="00D56A2C">
              <w:rPr>
                <w:rFonts w:cstheme="majorBidi"/>
              </w:rPr>
              <w:t>0.5709</w:t>
            </w:r>
          </w:p>
        </w:tc>
        <w:tc>
          <w:tcPr>
            <w:tcW w:w="0" w:type="auto"/>
            <w:hideMark/>
          </w:tcPr>
          <w:p w14:paraId="6CEC74E4" w14:textId="77777777" w:rsidR="00C8052C" w:rsidRPr="00D56A2C" w:rsidRDefault="00C8052C" w:rsidP="00B94DF2">
            <w:pPr>
              <w:spacing w:after="160" w:line="360" w:lineRule="auto"/>
              <w:rPr>
                <w:rFonts w:cstheme="majorBidi"/>
              </w:rPr>
            </w:pPr>
            <w:r w:rsidRPr="00D56A2C">
              <w:rPr>
                <w:rFonts w:cstheme="majorBidi"/>
              </w:rPr>
              <w:t>0.5714</w:t>
            </w:r>
          </w:p>
        </w:tc>
      </w:tr>
      <w:tr w:rsidR="00C8052C" w:rsidRPr="00D56A2C" w14:paraId="73B0055B" w14:textId="77777777" w:rsidTr="00B94DF2">
        <w:trPr>
          <w:trHeight w:val="476"/>
        </w:trPr>
        <w:tc>
          <w:tcPr>
            <w:tcW w:w="0" w:type="auto"/>
            <w:hideMark/>
          </w:tcPr>
          <w:p w14:paraId="1E95DAF7" w14:textId="77777777" w:rsidR="00C8052C" w:rsidRPr="00D56A2C" w:rsidRDefault="00C8052C" w:rsidP="00B94DF2">
            <w:pPr>
              <w:spacing w:after="160" w:line="360" w:lineRule="auto"/>
              <w:rPr>
                <w:rFonts w:cstheme="majorBidi"/>
              </w:rPr>
            </w:pPr>
            <w:r w:rsidRPr="00D56A2C">
              <w:rPr>
                <w:rFonts w:cstheme="majorBidi"/>
              </w:rPr>
              <w:t>120</w:t>
            </w:r>
          </w:p>
        </w:tc>
        <w:tc>
          <w:tcPr>
            <w:tcW w:w="0" w:type="auto"/>
            <w:hideMark/>
          </w:tcPr>
          <w:p w14:paraId="75FDEAA0" w14:textId="77777777" w:rsidR="00C8052C" w:rsidRPr="00D56A2C" w:rsidRDefault="00C8052C" w:rsidP="00B94DF2">
            <w:pPr>
              <w:spacing w:after="160" w:line="360" w:lineRule="auto"/>
              <w:rPr>
                <w:rFonts w:cstheme="majorBidi"/>
              </w:rPr>
            </w:pPr>
            <w:r w:rsidRPr="00D56A2C">
              <w:rPr>
                <w:rFonts w:cstheme="majorBidi"/>
              </w:rPr>
              <w:t>0.5702</w:t>
            </w:r>
          </w:p>
        </w:tc>
        <w:tc>
          <w:tcPr>
            <w:tcW w:w="0" w:type="auto"/>
            <w:hideMark/>
          </w:tcPr>
          <w:p w14:paraId="291F0578" w14:textId="77777777" w:rsidR="00C8052C" w:rsidRPr="00D56A2C" w:rsidRDefault="00C8052C" w:rsidP="00B94DF2">
            <w:pPr>
              <w:spacing w:after="160" w:line="360" w:lineRule="auto"/>
              <w:rPr>
                <w:rFonts w:cstheme="majorBidi"/>
              </w:rPr>
            </w:pPr>
            <w:r w:rsidRPr="00D56A2C">
              <w:rPr>
                <w:rFonts w:cstheme="majorBidi"/>
              </w:rPr>
              <w:t>0.5713</w:t>
            </w:r>
          </w:p>
        </w:tc>
        <w:tc>
          <w:tcPr>
            <w:tcW w:w="0" w:type="auto"/>
            <w:hideMark/>
          </w:tcPr>
          <w:p w14:paraId="2621A47D" w14:textId="77777777" w:rsidR="00C8052C" w:rsidRPr="00D56A2C" w:rsidRDefault="00C8052C" w:rsidP="00B94DF2">
            <w:pPr>
              <w:spacing w:after="160" w:line="360" w:lineRule="auto"/>
              <w:rPr>
                <w:rFonts w:cstheme="majorBidi"/>
              </w:rPr>
            </w:pPr>
            <w:r w:rsidRPr="00D56A2C">
              <w:rPr>
                <w:rFonts w:cstheme="majorBidi"/>
              </w:rPr>
              <w:t>0.5714</w:t>
            </w:r>
          </w:p>
        </w:tc>
      </w:tr>
      <w:tr w:rsidR="00C8052C" w:rsidRPr="00D56A2C" w14:paraId="2B324546" w14:textId="77777777" w:rsidTr="00B94DF2">
        <w:trPr>
          <w:cnfStyle w:val="000000010000" w:firstRow="0" w:lastRow="0" w:firstColumn="0" w:lastColumn="0" w:oddVBand="0" w:evenVBand="0" w:oddHBand="0" w:evenHBand="1" w:firstRowFirstColumn="0" w:firstRowLastColumn="0" w:lastRowFirstColumn="0" w:lastRowLastColumn="0"/>
          <w:trHeight w:val="476"/>
        </w:trPr>
        <w:tc>
          <w:tcPr>
            <w:tcW w:w="0" w:type="auto"/>
            <w:hideMark/>
          </w:tcPr>
          <w:p w14:paraId="42CA6BDE" w14:textId="77777777" w:rsidR="00C8052C" w:rsidRPr="00D56A2C" w:rsidRDefault="00C8052C" w:rsidP="00B94DF2">
            <w:pPr>
              <w:spacing w:after="160" w:line="360" w:lineRule="auto"/>
              <w:rPr>
                <w:rFonts w:cstheme="majorBidi"/>
              </w:rPr>
            </w:pPr>
            <w:r w:rsidRPr="00D56A2C">
              <w:rPr>
                <w:rFonts w:cstheme="majorBidi"/>
              </w:rPr>
              <w:t>140</w:t>
            </w:r>
          </w:p>
        </w:tc>
        <w:tc>
          <w:tcPr>
            <w:tcW w:w="0" w:type="auto"/>
            <w:hideMark/>
          </w:tcPr>
          <w:p w14:paraId="6A990E92" w14:textId="77777777" w:rsidR="00C8052C" w:rsidRPr="00D56A2C" w:rsidRDefault="00C8052C" w:rsidP="00B94DF2">
            <w:pPr>
              <w:spacing w:after="160" w:line="360" w:lineRule="auto"/>
              <w:rPr>
                <w:rFonts w:cstheme="majorBidi"/>
              </w:rPr>
            </w:pPr>
            <w:r w:rsidRPr="00D56A2C">
              <w:rPr>
                <w:rFonts w:cstheme="majorBidi"/>
              </w:rPr>
              <w:t>0.5709</w:t>
            </w:r>
          </w:p>
        </w:tc>
        <w:tc>
          <w:tcPr>
            <w:tcW w:w="0" w:type="auto"/>
            <w:hideMark/>
          </w:tcPr>
          <w:p w14:paraId="0CD0D899" w14:textId="77777777" w:rsidR="00C8052C" w:rsidRPr="00D56A2C" w:rsidRDefault="00C8052C" w:rsidP="00B94DF2">
            <w:pPr>
              <w:spacing w:after="160" w:line="360" w:lineRule="auto"/>
              <w:rPr>
                <w:rFonts w:cstheme="majorBidi"/>
              </w:rPr>
            </w:pPr>
            <w:r w:rsidRPr="00D56A2C">
              <w:rPr>
                <w:rFonts w:cstheme="majorBidi"/>
              </w:rPr>
              <w:t>0.5714</w:t>
            </w:r>
          </w:p>
        </w:tc>
        <w:tc>
          <w:tcPr>
            <w:tcW w:w="0" w:type="auto"/>
            <w:hideMark/>
          </w:tcPr>
          <w:p w14:paraId="43122C17" w14:textId="77777777" w:rsidR="00C8052C" w:rsidRPr="00D56A2C" w:rsidRDefault="00C8052C" w:rsidP="00B94DF2">
            <w:pPr>
              <w:spacing w:after="160" w:line="360" w:lineRule="auto"/>
              <w:rPr>
                <w:rFonts w:cstheme="majorBidi"/>
              </w:rPr>
            </w:pPr>
            <w:r w:rsidRPr="00D56A2C">
              <w:rPr>
                <w:rFonts w:cstheme="majorBidi"/>
              </w:rPr>
              <w:t>0.5714</w:t>
            </w:r>
          </w:p>
        </w:tc>
      </w:tr>
      <w:tr w:rsidR="00C8052C" w:rsidRPr="00D56A2C" w14:paraId="045551F2" w14:textId="77777777" w:rsidTr="00B94DF2">
        <w:trPr>
          <w:trHeight w:val="466"/>
        </w:trPr>
        <w:tc>
          <w:tcPr>
            <w:tcW w:w="0" w:type="auto"/>
            <w:hideMark/>
          </w:tcPr>
          <w:p w14:paraId="42985CE1" w14:textId="77777777" w:rsidR="00C8052C" w:rsidRPr="00D56A2C" w:rsidRDefault="00C8052C" w:rsidP="00B94DF2">
            <w:pPr>
              <w:spacing w:after="160" w:line="360" w:lineRule="auto"/>
              <w:rPr>
                <w:rFonts w:cstheme="majorBidi"/>
              </w:rPr>
            </w:pPr>
            <w:r w:rsidRPr="00D56A2C">
              <w:rPr>
                <w:rFonts w:cstheme="majorBidi"/>
              </w:rPr>
              <w:t>160</w:t>
            </w:r>
          </w:p>
        </w:tc>
        <w:tc>
          <w:tcPr>
            <w:tcW w:w="0" w:type="auto"/>
            <w:hideMark/>
          </w:tcPr>
          <w:p w14:paraId="6A300465" w14:textId="77777777" w:rsidR="00C8052C" w:rsidRPr="00D56A2C" w:rsidRDefault="00C8052C" w:rsidP="00B94DF2">
            <w:pPr>
              <w:spacing w:after="160" w:line="360" w:lineRule="auto"/>
              <w:rPr>
                <w:rFonts w:cstheme="majorBidi"/>
              </w:rPr>
            </w:pPr>
            <w:r w:rsidRPr="00D56A2C">
              <w:rPr>
                <w:rFonts w:cstheme="majorBidi"/>
              </w:rPr>
              <w:t>0.5712</w:t>
            </w:r>
          </w:p>
        </w:tc>
        <w:tc>
          <w:tcPr>
            <w:tcW w:w="0" w:type="auto"/>
            <w:hideMark/>
          </w:tcPr>
          <w:p w14:paraId="4F257CAB" w14:textId="77777777" w:rsidR="00C8052C" w:rsidRPr="00D56A2C" w:rsidRDefault="00C8052C" w:rsidP="00B94DF2">
            <w:pPr>
              <w:spacing w:after="160" w:line="360" w:lineRule="auto"/>
              <w:rPr>
                <w:rFonts w:cstheme="majorBidi"/>
              </w:rPr>
            </w:pPr>
            <w:r w:rsidRPr="00D56A2C">
              <w:rPr>
                <w:rFonts w:cstheme="majorBidi"/>
              </w:rPr>
              <w:t>0.5714</w:t>
            </w:r>
          </w:p>
        </w:tc>
        <w:tc>
          <w:tcPr>
            <w:tcW w:w="0" w:type="auto"/>
            <w:hideMark/>
          </w:tcPr>
          <w:p w14:paraId="6C2C8E20" w14:textId="77777777" w:rsidR="00C8052C" w:rsidRPr="00D56A2C" w:rsidRDefault="00C8052C" w:rsidP="00B94DF2">
            <w:pPr>
              <w:spacing w:after="160" w:line="360" w:lineRule="auto"/>
              <w:rPr>
                <w:rFonts w:cstheme="majorBidi"/>
              </w:rPr>
            </w:pPr>
            <w:r w:rsidRPr="00D56A2C">
              <w:rPr>
                <w:rFonts w:cstheme="majorBidi"/>
              </w:rPr>
              <w:t>0.5714</w:t>
            </w:r>
          </w:p>
        </w:tc>
      </w:tr>
      <w:tr w:rsidR="00C8052C" w:rsidRPr="00D56A2C" w14:paraId="7848A579" w14:textId="77777777" w:rsidTr="00B94DF2">
        <w:trPr>
          <w:cnfStyle w:val="000000010000" w:firstRow="0" w:lastRow="0" w:firstColumn="0" w:lastColumn="0" w:oddVBand="0" w:evenVBand="0" w:oddHBand="0" w:evenHBand="1" w:firstRowFirstColumn="0" w:firstRowLastColumn="0" w:lastRowFirstColumn="0" w:lastRowLastColumn="0"/>
          <w:trHeight w:val="476"/>
        </w:trPr>
        <w:tc>
          <w:tcPr>
            <w:tcW w:w="0" w:type="auto"/>
            <w:tcBorders>
              <w:bottom w:val="single" w:sz="4" w:space="0" w:color="000000" w:themeColor="text1"/>
            </w:tcBorders>
            <w:hideMark/>
          </w:tcPr>
          <w:p w14:paraId="58356F2E" w14:textId="77777777" w:rsidR="00C8052C" w:rsidRPr="00D56A2C" w:rsidRDefault="00C8052C" w:rsidP="00B94DF2">
            <w:pPr>
              <w:spacing w:after="160" w:line="360" w:lineRule="auto"/>
              <w:rPr>
                <w:rFonts w:cstheme="majorBidi"/>
              </w:rPr>
            </w:pPr>
            <w:r w:rsidRPr="00D56A2C">
              <w:rPr>
                <w:rFonts w:cstheme="majorBidi"/>
              </w:rPr>
              <w:t>180</w:t>
            </w:r>
          </w:p>
        </w:tc>
        <w:tc>
          <w:tcPr>
            <w:tcW w:w="0" w:type="auto"/>
            <w:tcBorders>
              <w:bottom w:val="single" w:sz="4" w:space="0" w:color="000000" w:themeColor="text1"/>
            </w:tcBorders>
            <w:hideMark/>
          </w:tcPr>
          <w:p w14:paraId="14F70F61" w14:textId="77777777" w:rsidR="00C8052C" w:rsidRPr="00D56A2C" w:rsidRDefault="00C8052C" w:rsidP="00B94DF2">
            <w:pPr>
              <w:spacing w:after="160" w:line="360" w:lineRule="auto"/>
              <w:rPr>
                <w:rFonts w:cstheme="majorBidi"/>
              </w:rPr>
            </w:pPr>
            <w:r w:rsidRPr="00D56A2C">
              <w:rPr>
                <w:rFonts w:cstheme="majorBidi"/>
              </w:rPr>
              <w:t>0.5714</w:t>
            </w:r>
          </w:p>
        </w:tc>
        <w:tc>
          <w:tcPr>
            <w:tcW w:w="0" w:type="auto"/>
            <w:tcBorders>
              <w:bottom w:val="single" w:sz="4" w:space="0" w:color="000000" w:themeColor="text1"/>
            </w:tcBorders>
            <w:hideMark/>
          </w:tcPr>
          <w:p w14:paraId="6515C3A5" w14:textId="77777777" w:rsidR="00C8052C" w:rsidRPr="00D56A2C" w:rsidRDefault="00C8052C" w:rsidP="00B94DF2">
            <w:pPr>
              <w:spacing w:after="160" w:line="360" w:lineRule="auto"/>
              <w:rPr>
                <w:rFonts w:cstheme="majorBidi"/>
              </w:rPr>
            </w:pPr>
            <w:r w:rsidRPr="00D56A2C">
              <w:rPr>
                <w:rFonts w:cstheme="majorBidi"/>
              </w:rPr>
              <w:t>0.5714</w:t>
            </w:r>
          </w:p>
        </w:tc>
        <w:tc>
          <w:tcPr>
            <w:tcW w:w="0" w:type="auto"/>
            <w:tcBorders>
              <w:bottom w:val="single" w:sz="4" w:space="0" w:color="000000" w:themeColor="text1"/>
            </w:tcBorders>
            <w:hideMark/>
          </w:tcPr>
          <w:p w14:paraId="0EFF6EC1" w14:textId="77777777" w:rsidR="00C8052C" w:rsidRPr="00D56A2C" w:rsidRDefault="00C8052C" w:rsidP="00B94DF2">
            <w:pPr>
              <w:spacing w:after="160" w:line="360" w:lineRule="auto"/>
              <w:rPr>
                <w:rFonts w:cstheme="majorBidi"/>
              </w:rPr>
            </w:pPr>
            <w:r w:rsidRPr="00D56A2C">
              <w:rPr>
                <w:rFonts w:cstheme="majorBidi"/>
              </w:rPr>
              <w:t>0.5714</w:t>
            </w:r>
          </w:p>
        </w:tc>
      </w:tr>
    </w:tbl>
    <w:p w14:paraId="1600F81D" w14:textId="34C85D96" w:rsidR="00C8052C" w:rsidRPr="00D56A2C" w:rsidRDefault="00C8052C" w:rsidP="00C8052C">
      <w:pPr>
        <w:spacing w:line="360" w:lineRule="auto"/>
        <w:jc w:val="center"/>
        <w:rPr>
          <w:rFonts w:asciiTheme="majorBidi" w:hAnsiTheme="majorBidi" w:cstheme="majorBidi"/>
        </w:rPr>
      </w:pPr>
      <w:r w:rsidRPr="00D56A2C">
        <w:rPr>
          <w:rFonts w:asciiTheme="majorBidi" w:hAnsiTheme="majorBidi" w:cstheme="majorBidi"/>
          <w:b/>
          <w:bCs/>
        </w:rPr>
        <w:t xml:space="preserve">Table </w:t>
      </w:r>
      <w:r>
        <w:rPr>
          <w:rFonts w:asciiTheme="majorBidi" w:hAnsiTheme="majorBidi" w:cstheme="majorBidi"/>
          <w:b/>
          <w:bCs/>
        </w:rPr>
        <w:t>2.3</w:t>
      </w:r>
      <w:r w:rsidRPr="00D56A2C">
        <w:rPr>
          <w:rFonts w:asciiTheme="majorBidi" w:hAnsiTheme="majorBidi" w:cstheme="majorBidi"/>
          <w:b/>
          <w:bCs/>
        </w:rPr>
        <w:t xml:space="preserve"> — Total Bacterial Load (s+r) Under Three Treatment Strategies</w:t>
      </w:r>
    </w:p>
    <w:p w14:paraId="3E3B2C67" w14:textId="77777777" w:rsidR="00C8052C" w:rsidRPr="00D56A2C" w:rsidRDefault="00C8052C" w:rsidP="00C8052C">
      <w:pPr>
        <w:spacing w:line="360" w:lineRule="auto"/>
        <w:jc w:val="both"/>
        <w:rPr>
          <w:rFonts w:asciiTheme="majorBidi" w:hAnsiTheme="majorBidi" w:cstheme="majorBidi"/>
        </w:rPr>
      </w:pPr>
      <w:r w:rsidRPr="00D56A2C">
        <w:rPr>
          <w:rFonts w:asciiTheme="majorBidi" w:hAnsiTheme="majorBidi" w:cstheme="majorBidi"/>
        </w:rPr>
        <w:t>All three treatment strategies converge to the same E2 equilibrium value of 0.5714 by day 180, confirming the theoretical prediction. Combination therapy converges fastest, reaching equilibrium by day 80. PZA alone reaches equilibrium by day 140, while INH alone is the slowest, stabilizing at 0.5714 only by day 180. This numerical result reinforces the conclusion that while all three strategies ultimately reach the same long-run equilibrium, combination therapy provides the fastest bacterial suppression throughout the treatment period.</w:t>
      </w:r>
    </w:p>
    <w:p w14:paraId="52ED6759" w14:textId="77777777" w:rsidR="00C8052C" w:rsidRPr="001A4BFE" w:rsidRDefault="00C8052C" w:rsidP="001A4BFE">
      <w:pPr>
        <w:tabs>
          <w:tab w:val="left" w:pos="3315"/>
        </w:tabs>
        <w:spacing w:line="360" w:lineRule="auto"/>
        <w:jc w:val="both"/>
        <w:rPr>
          <w:rFonts w:asciiTheme="majorBidi" w:hAnsiTheme="majorBidi" w:cstheme="majorBidi"/>
          <w:b/>
          <w:bCs/>
        </w:rPr>
      </w:pPr>
    </w:p>
    <w:p w14:paraId="55AE4836" w14:textId="4850AC8A" w:rsidR="001A4BFE" w:rsidRDefault="001A4BFE" w:rsidP="001A4BFE">
      <w:pPr>
        <w:spacing w:line="360" w:lineRule="auto"/>
        <w:jc w:val="center"/>
        <w:rPr>
          <w:rFonts w:asciiTheme="majorBidi" w:hAnsiTheme="majorBidi" w:cstheme="majorBidi"/>
          <w:b/>
          <w:bCs/>
          <w:sz w:val="32"/>
          <w:szCs w:val="32"/>
        </w:rPr>
      </w:pPr>
      <w:r w:rsidRPr="001A4BFE">
        <w:rPr>
          <w:rFonts w:asciiTheme="majorBidi" w:hAnsiTheme="majorBidi" w:cstheme="majorBidi"/>
          <w:b/>
          <w:bCs/>
          <w:sz w:val="32"/>
          <w:szCs w:val="32"/>
        </w:rPr>
        <w:pict w14:anchorId="5F2494EF">
          <v:rect id="_x0000_i1370" style="width:468pt;height:1.5pt" o:hralign="center" o:hrstd="t" o:hr="t" fillcolor="#a0a0a0" stroked="f"/>
        </w:pict>
      </w:r>
    </w:p>
    <w:p w14:paraId="128948C1" w14:textId="77777777" w:rsidR="00C8052C" w:rsidRDefault="00C8052C" w:rsidP="001D5FBB">
      <w:pPr>
        <w:spacing w:line="360" w:lineRule="auto"/>
        <w:jc w:val="center"/>
        <w:rPr>
          <w:rFonts w:asciiTheme="majorBidi" w:hAnsiTheme="majorBidi" w:cstheme="majorBidi"/>
          <w:b/>
          <w:bCs/>
          <w:sz w:val="32"/>
          <w:szCs w:val="32"/>
        </w:rPr>
      </w:pPr>
    </w:p>
    <w:p w14:paraId="45860C45" w14:textId="77777777" w:rsidR="00C8052C" w:rsidRDefault="00C8052C" w:rsidP="001D5FBB">
      <w:pPr>
        <w:spacing w:line="360" w:lineRule="auto"/>
        <w:jc w:val="center"/>
        <w:rPr>
          <w:rFonts w:asciiTheme="majorBidi" w:hAnsiTheme="majorBidi" w:cstheme="majorBidi"/>
          <w:b/>
          <w:bCs/>
          <w:sz w:val="32"/>
          <w:szCs w:val="32"/>
        </w:rPr>
      </w:pPr>
    </w:p>
    <w:p w14:paraId="2D1C7593" w14:textId="37B8BF0C" w:rsidR="00B96D6C" w:rsidRPr="005E060C" w:rsidRDefault="00B96D6C" w:rsidP="001D5FBB">
      <w:pPr>
        <w:spacing w:line="360" w:lineRule="auto"/>
        <w:jc w:val="center"/>
        <w:rPr>
          <w:rFonts w:asciiTheme="majorBidi" w:hAnsiTheme="majorBidi" w:cstheme="majorBidi"/>
          <w:b/>
          <w:bCs/>
          <w:sz w:val="32"/>
          <w:szCs w:val="32"/>
        </w:rPr>
      </w:pPr>
      <w:r w:rsidRPr="005E060C">
        <w:rPr>
          <w:rFonts w:asciiTheme="majorBidi" w:hAnsiTheme="majorBidi" w:cstheme="majorBidi"/>
          <w:b/>
          <w:bCs/>
          <w:sz w:val="32"/>
          <w:szCs w:val="32"/>
        </w:rPr>
        <w:lastRenderedPageBreak/>
        <w:t>Chapter 3</w:t>
      </w:r>
    </w:p>
    <w:p w14:paraId="37D74A57" w14:textId="77777777" w:rsidR="00B96D6C" w:rsidRPr="005E060C" w:rsidRDefault="00B96D6C" w:rsidP="001D5FBB">
      <w:pPr>
        <w:spacing w:line="360" w:lineRule="auto"/>
        <w:jc w:val="center"/>
        <w:rPr>
          <w:rFonts w:asciiTheme="majorBidi" w:hAnsiTheme="majorBidi" w:cstheme="majorBidi"/>
          <w:b/>
          <w:bCs/>
          <w:sz w:val="32"/>
          <w:szCs w:val="32"/>
        </w:rPr>
      </w:pPr>
      <w:r w:rsidRPr="005E060C">
        <w:rPr>
          <w:rFonts w:asciiTheme="majorBidi" w:hAnsiTheme="majorBidi" w:cstheme="majorBidi"/>
          <w:b/>
          <w:bCs/>
          <w:sz w:val="32"/>
          <w:szCs w:val="32"/>
        </w:rPr>
        <w:t>Logistic Population Models with Harvesting</w:t>
      </w:r>
    </w:p>
    <w:p w14:paraId="594BBF73"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pict w14:anchorId="10D3B27D">
          <v:rect id="_x0000_i1039" style="width:0;height:1.5pt" o:hralign="center" o:hrstd="t" o:hr="t" fillcolor="#a0a0a0" stroked="f"/>
        </w:pict>
      </w:r>
    </w:p>
    <w:p w14:paraId="49FC826F"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t>3.1 Overview</w:t>
      </w:r>
    </w:p>
    <w:p w14:paraId="7724A620"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t>3.1.1 Malthusian Growth Model</w:t>
      </w:r>
    </w:p>
    <w:p w14:paraId="5406169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simplest population model was proposed by Thomas Malthus in 1798. It assumes that the rate of population growth is directly proportional to the current population size:</w:t>
      </w:r>
    </w:p>
    <w:p w14:paraId="089E1141" w14:textId="1DFAFA4E" w:rsidR="00B96D6C" w:rsidRPr="00544B3F" w:rsidRDefault="00B96D6C"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 xml:space="preserve">dP </m:t>
            </m:r>
          </m:num>
          <m:den>
            <m:r>
              <w:rPr>
                <w:rFonts w:ascii="Cambria Math" w:hAnsi="Cambria Math" w:cstheme="majorBidi"/>
              </w:rPr>
              <m:t>dt</m:t>
            </m:r>
          </m:den>
        </m:f>
        <m:r>
          <w:rPr>
            <w:rFonts w:ascii="Cambria Math" w:hAnsi="Cambria Math" w:cstheme="majorBidi"/>
          </w:rPr>
          <m:t xml:space="preserve"> </m:t>
        </m:r>
      </m:oMath>
      <w:r w:rsidRPr="00544B3F">
        <w:rPr>
          <w:rFonts w:asciiTheme="majorBidi" w:eastAsiaTheme="minorEastAsia" w:hAnsiTheme="majorBidi" w:cstheme="majorBidi"/>
        </w:rPr>
        <w:t xml:space="preserve">= </w:t>
      </w:r>
      <w:r w:rsidRPr="00544B3F">
        <w:rPr>
          <w:rFonts w:asciiTheme="majorBidi" w:hAnsiTheme="majorBidi" w:cstheme="majorBidi"/>
        </w:rPr>
        <w:t>kP</w:t>
      </w:r>
    </w:p>
    <w:p w14:paraId="33088F08"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where k &gt; 0 is the intrinsic growth rate. The solution to this equation is:</w:t>
      </w:r>
    </w:p>
    <w:p w14:paraId="6A63E405" w14:textId="2D1DD2A0"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P(t) = P</w:t>
      </w:r>
      <w:r w:rsidRPr="008F39E6">
        <w:rPr>
          <w:rFonts w:asciiTheme="majorBidi" w:hAnsiTheme="majorBidi" w:cstheme="majorBidi"/>
          <w:vertAlign w:val="subscript"/>
        </w:rPr>
        <w:t>0</w:t>
      </w:r>
      <w:r w:rsidRPr="001D5FBB">
        <w:rPr>
          <w:rFonts w:asciiTheme="majorBidi" w:hAnsiTheme="majorBidi" w:cstheme="majorBidi"/>
        </w:rPr>
        <w:t xml:space="preserve"> * e</w:t>
      </w:r>
      <w:r w:rsidRPr="008F39E6">
        <w:rPr>
          <w:rFonts w:asciiTheme="majorBidi" w:hAnsiTheme="majorBidi" w:cstheme="majorBidi"/>
          <w:vertAlign w:val="superscript"/>
        </w:rPr>
        <w:t>kt</w:t>
      </w:r>
    </w:p>
    <w:p w14:paraId="152F83E9"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This describes unlimited exponential growth. While realistic for small populations with abundant resources, it fails in practice because it predicts that the population grows without bound, which is biologically impossible. This fundamental flaw motivated the development of the logistic growth model.</w:t>
      </w:r>
      <w:r w:rsidRPr="001D5FBB">
        <w:rPr>
          <w:rFonts w:asciiTheme="majorBidi" w:hAnsiTheme="majorBidi" w:cstheme="majorBidi"/>
        </w:rPr>
        <w:pict w14:anchorId="2473289F">
          <v:rect id="_x0000_i1040" style="width:0;height:1.5pt" o:hralign="center" o:hrstd="t" o:hr="t" fillcolor="#a0a0a0" stroked="f"/>
        </w:pict>
      </w:r>
    </w:p>
    <w:p w14:paraId="5AE4514B"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t>3.1.2 Logistic Growth Model</w:t>
      </w:r>
    </w:p>
    <w:p w14:paraId="040F8750"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To correct the unrealistic assumption of unlimited growth, Pierre François Verhulst introduced the logistic growth model in 1838 by incorporating a carrying capacity N — the maximum population size the environment can sustainably support. The logistic equation is:</w:t>
      </w:r>
    </w:p>
    <w:p w14:paraId="62C6AC1A" w14:textId="53B1440E" w:rsidR="00B96D6C" w:rsidRPr="00544B3F" w:rsidRDefault="00B96D6C"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 xml:space="preserve">dP </m:t>
            </m:r>
          </m:num>
          <m:den>
            <m:r>
              <w:rPr>
                <w:rFonts w:ascii="Cambria Math" w:hAnsi="Cambria Math" w:cstheme="majorBidi"/>
              </w:rPr>
              <m:t>dt</m:t>
            </m:r>
          </m:den>
        </m:f>
      </m:oMath>
      <w:r w:rsidRPr="00544B3F">
        <w:rPr>
          <w:rFonts w:asciiTheme="majorBidi" w:hAnsiTheme="majorBidi" w:cstheme="majorBidi"/>
        </w:rPr>
        <w:t xml:space="preserve"> = kP (1 - </w:t>
      </w:r>
      <m:oMath>
        <m:f>
          <m:fPr>
            <m:ctrlPr>
              <w:rPr>
                <w:rFonts w:ascii="Cambria Math" w:hAnsi="Cambria Math" w:cstheme="majorBidi"/>
                <w:i/>
                <w:sz w:val="28"/>
                <w:szCs w:val="28"/>
              </w:rPr>
            </m:ctrlPr>
          </m:fPr>
          <m:num>
            <m:r>
              <w:rPr>
                <w:rFonts w:ascii="Cambria Math" w:hAnsi="Cambria Math" w:cstheme="majorBidi"/>
                <w:sz w:val="28"/>
                <w:szCs w:val="28"/>
              </w:rPr>
              <m:t>P</m:t>
            </m:r>
          </m:num>
          <m:den>
            <m:r>
              <w:rPr>
                <w:rFonts w:ascii="Cambria Math" w:hAnsi="Cambria Math" w:cstheme="majorBidi"/>
                <w:sz w:val="28"/>
                <w:szCs w:val="28"/>
              </w:rPr>
              <m:t>N</m:t>
            </m:r>
          </m:den>
        </m:f>
      </m:oMath>
      <w:r w:rsidRPr="00544B3F">
        <w:rPr>
          <w:rFonts w:asciiTheme="majorBidi" w:hAnsiTheme="majorBidi" w:cstheme="majorBidi"/>
          <w:sz w:val="28"/>
          <w:szCs w:val="28"/>
        </w:rPr>
        <w:t>)</w:t>
      </w:r>
    </w:p>
    <w:p w14:paraId="7AC54971" w14:textId="5292FDF4"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term (1 - P/N) acts as a braking factor. When P is much smaller than N, the term is close to 1 and growth is nearly exponential. As P approaches N, the term approaches 0 and growth slows. If P exceeds N, the term becomes negative and the population declines back toward N. The analytic solution is:</w:t>
      </w:r>
      <w:r w:rsidR="008F39E6">
        <w:rPr>
          <w:rFonts w:asciiTheme="majorBidi" w:hAnsiTheme="majorBidi" w:cstheme="majorBidi"/>
        </w:rPr>
        <w:t xml:space="preserve"> </w:t>
      </w:r>
    </w:p>
    <w:p w14:paraId="7D9F78BF" w14:textId="060A0A41" w:rsidR="00B96D6C" w:rsidRPr="00544B3F" w:rsidRDefault="00B96D6C" w:rsidP="001D5FBB">
      <w:pPr>
        <w:spacing w:line="360" w:lineRule="auto"/>
        <w:jc w:val="both"/>
        <w:rPr>
          <w:rFonts w:asciiTheme="majorBidi" w:hAnsiTheme="majorBidi" w:cstheme="majorBidi"/>
        </w:rPr>
      </w:pPr>
      <w:r w:rsidRPr="00544B3F">
        <w:rPr>
          <w:rFonts w:asciiTheme="majorBidi" w:hAnsiTheme="majorBidi" w:cstheme="majorBidi"/>
        </w:rPr>
        <w:t xml:space="preserve">P(t) = </w:t>
      </w:r>
      <m:oMath>
        <m:f>
          <m:fPr>
            <m:ctrlPr>
              <w:rPr>
                <w:rFonts w:ascii="Cambria Math" w:hAnsi="Cambria Math" w:cstheme="majorBidi"/>
                <w:i/>
                <w:sz w:val="32"/>
                <w:szCs w:val="32"/>
              </w:rPr>
            </m:ctrlPr>
          </m:fPr>
          <m:num>
            <m:r>
              <m:rPr>
                <m:sty m:val="p"/>
              </m:rPr>
              <w:rPr>
                <w:rFonts w:ascii="Cambria Math" w:hAnsi="Cambria Math" w:cstheme="majorBidi"/>
                <w:sz w:val="32"/>
                <w:szCs w:val="32"/>
              </w:rPr>
              <m:t>N</m:t>
            </m:r>
          </m:num>
          <m:den>
            <m:r>
              <m:rPr>
                <m:sty m:val="p"/>
              </m:rPr>
              <w:rPr>
                <w:rFonts w:ascii="Cambria Math" w:hAnsi="Cambria Math" w:cstheme="majorBidi"/>
                <w:sz w:val="32"/>
                <w:szCs w:val="32"/>
              </w:rPr>
              <m:t xml:space="preserve">1 + </m:t>
            </m:r>
            <m:d>
              <m:dPr>
                <m:ctrlPr>
                  <w:rPr>
                    <w:rFonts w:ascii="Cambria Math" w:hAnsi="Cambria Math" w:cstheme="majorBidi"/>
                    <w:sz w:val="32"/>
                    <w:szCs w:val="32"/>
                  </w:rPr>
                </m:ctrlPr>
              </m:dPr>
              <m:e>
                <m:f>
                  <m:fPr>
                    <m:ctrlPr>
                      <w:rPr>
                        <w:rFonts w:ascii="Cambria Math" w:hAnsi="Cambria Math" w:cstheme="majorBidi"/>
                        <w:sz w:val="32"/>
                        <w:szCs w:val="32"/>
                      </w:rPr>
                    </m:ctrlPr>
                  </m:fPr>
                  <m:num>
                    <m:r>
                      <m:rPr>
                        <m:sty m:val="p"/>
                      </m:rPr>
                      <w:rPr>
                        <w:rFonts w:ascii="Cambria Math" w:hAnsi="Cambria Math" w:cstheme="majorBidi"/>
                        <w:sz w:val="32"/>
                        <w:szCs w:val="32"/>
                      </w:rPr>
                      <m:t>N - P0</m:t>
                    </m:r>
                  </m:num>
                  <m:den>
                    <m:r>
                      <m:rPr>
                        <m:sty m:val="p"/>
                      </m:rPr>
                      <w:rPr>
                        <w:rFonts w:ascii="Cambria Math" w:hAnsi="Cambria Math" w:cstheme="majorBidi"/>
                        <w:sz w:val="32"/>
                        <w:szCs w:val="32"/>
                      </w:rPr>
                      <m:t>P0</m:t>
                    </m:r>
                  </m:den>
                </m:f>
              </m:e>
            </m:d>
            <m:r>
              <m:rPr>
                <m:sty m:val="p"/>
              </m:rPr>
              <w:rPr>
                <w:rFonts w:ascii="Cambria Math" w:hAnsi="Cambria Math" w:cstheme="majorBidi"/>
                <w:sz w:val="32"/>
                <w:szCs w:val="32"/>
              </w:rPr>
              <m:t xml:space="preserve"> * </m:t>
            </m:r>
            <m:sSup>
              <m:sSupPr>
                <m:ctrlPr>
                  <w:rPr>
                    <w:rFonts w:ascii="Cambria Math" w:hAnsi="Cambria Math" w:cstheme="majorBidi"/>
                    <w:sz w:val="32"/>
                    <w:szCs w:val="32"/>
                  </w:rPr>
                </m:ctrlPr>
              </m:sSupPr>
              <m:e>
                <m:r>
                  <m:rPr>
                    <m:sty m:val="p"/>
                  </m:rPr>
                  <w:rPr>
                    <w:rFonts w:ascii="Cambria Math" w:hAnsi="Cambria Math" w:cstheme="majorBidi"/>
                    <w:sz w:val="32"/>
                    <w:szCs w:val="32"/>
                  </w:rPr>
                  <m:t>e</m:t>
                </m:r>
              </m:e>
              <m:sup>
                <m:r>
                  <m:rPr>
                    <m:sty m:val="p"/>
                  </m:rPr>
                  <w:rPr>
                    <w:rFonts w:ascii="Cambria Math" w:hAnsi="Cambria Math" w:cstheme="majorBidi"/>
                    <w:sz w:val="32"/>
                    <w:szCs w:val="32"/>
                  </w:rPr>
                  <m:t>(-kt)</m:t>
                </m:r>
              </m:sup>
            </m:sSup>
            <m:r>
              <m:rPr>
                <m:sty m:val="p"/>
              </m:rPr>
              <w:rPr>
                <w:rFonts w:ascii="Cambria Math" w:hAnsi="Cambria Math" w:cstheme="majorBidi"/>
                <w:sz w:val="32"/>
                <w:szCs w:val="32"/>
              </w:rPr>
              <m:t xml:space="preserve">     </m:t>
            </m:r>
          </m:den>
        </m:f>
      </m:oMath>
    </w:p>
    <w:p w14:paraId="69E82B99"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lastRenderedPageBreak/>
        <w:t>This produces the characteristic S-shaped (sigmoidal) growth curve observed in many real populations.</w:t>
      </w:r>
    </w:p>
    <w:p w14:paraId="0ADD824C"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t>3.2 Logistic Growth with Constant Harvesting</w:t>
      </w:r>
    </w:p>
    <w:p w14:paraId="6EDC5ECB"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t>3.2.1 Model Formulation</w:t>
      </w:r>
    </w:p>
    <w:p w14:paraId="172D9300"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In the constant harvesting model, it is assumed that a fixed number of fish, denoted by a, are removed from the population per unit time regardless of the current population size. Adding this harvesting term to the logistic growth equation gives the following first-order ordinary differential equation:</w:t>
      </w:r>
    </w:p>
    <w:p w14:paraId="4A6D2737" w14:textId="6444301A" w:rsidR="00B96D6C" w:rsidRPr="001D5FBB" w:rsidRDefault="00B96D6C" w:rsidP="001D5FBB">
      <w:pPr>
        <w:spacing w:line="360" w:lineRule="auto"/>
        <w:jc w:val="both"/>
        <w:rPr>
          <w:rFonts w:asciiTheme="majorBidi" w:hAnsiTheme="majorBidi" w:cstheme="majorBidi"/>
        </w:rPr>
      </w:pPr>
      <m:oMath>
        <m:f>
          <m:fPr>
            <m:ctrlPr>
              <w:rPr>
                <w:rFonts w:ascii="Cambria Math" w:hAnsi="Cambria Math" w:cstheme="majorBidi"/>
                <w:iCs/>
                <w:sz w:val="28"/>
                <w:szCs w:val="28"/>
              </w:rPr>
            </m:ctrlPr>
          </m:fPr>
          <m:num>
            <m:r>
              <m:rPr>
                <m:sty m:val="p"/>
              </m:rPr>
              <w:rPr>
                <w:rFonts w:ascii="Cambria Math" w:hAnsi="Cambria Math" w:cstheme="majorBidi"/>
                <w:sz w:val="28"/>
                <w:szCs w:val="28"/>
              </w:rPr>
              <m:t>dP</m:t>
            </m:r>
          </m:num>
          <m:den>
            <m:r>
              <m:rPr>
                <m:sty m:val="p"/>
              </m:rPr>
              <w:rPr>
                <w:rFonts w:ascii="Cambria Math" w:hAnsi="Cambria Math" w:cstheme="majorBidi"/>
                <w:sz w:val="28"/>
                <w:szCs w:val="28"/>
              </w:rPr>
              <m:t>dt</m:t>
            </m:r>
          </m:den>
        </m:f>
      </m:oMath>
      <w:r w:rsidRPr="001D5FBB">
        <w:rPr>
          <w:rFonts w:asciiTheme="majorBidi" w:hAnsiTheme="majorBidi" w:cstheme="majorBidi"/>
        </w:rPr>
        <w:t xml:space="preserve"> = kP (1 -</w:t>
      </w:r>
      <w:r w:rsidR="00544B3F" w:rsidRPr="00461EEF">
        <w:rPr>
          <w:rFonts w:asciiTheme="majorBidi" w:hAnsiTheme="majorBidi" w:cstheme="majorBidi"/>
          <w:iCs/>
        </w:rPr>
        <w:t xml:space="preserve"> </w:t>
      </w:r>
      <m:oMath>
        <m:f>
          <m:fPr>
            <m:ctrlPr>
              <w:rPr>
                <w:rFonts w:ascii="Cambria Math" w:hAnsi="Cambria Math" w:cstheme="majorBidi"/>
                <w:iCs/>
                <w:sz w:val="28"/>
                <w:szCs w:val="28"/>
              </w:rPr>
            </m:ctrlPr>
          </m:fPr>
          <m:num>
            <m:r>
              <m:rPr>
                <m:sty m:val="p"/>
              </m:rPr>
              <w:rPr>
                <w:rFonts w:ascii="Cambria Math" w:hAnsi="Cambria Math" w:cstheme="majorBidi"/>
                <w:sz w:val="28"/>
                <w:szCs w:val="28"/>
              </w:rPr>
              <m:t>P</m:t>
            </m:r>
          </m:num>
          <m:den>
            <m:r>
              <m:rPr>
                <m:sty m:val="p"/>
              </m:rPr>
              <w:rPr>
                <w:rFonts w:ascii="Cambria Math" w:hAnsi="Cambria Math" w:cstheme="majorBidi"/>
                <w:sz w:val="28"/>
                <w:szCs w:val="28"/>
              </w:rPr>
              <m:t xml:space="preserve"> N</m:t>
            </m:r>
          </m:den>
        </m:f>
      </m:oMath>
      <w:r w:rsidRPr="001D5FBB">
        <w:rPr>
          <w:rFonts w:asciiTheme="majorBidi" w:hAnsiTheme="majorBidi" w:cstheme="majorBidi"/>
        </w:rPr>
        <w:t>) - a</w:t>
      </w:r>
    </w:p>
    <w:p w14:paraId="58863601"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where:</w:t>
      </w:r>
    </w:p>
    <w:tbl>
      <w:tblPr>
        <w:tblStyle w:val="project2"/>
        <w:tblW w:w="0" w:type="auto"/>
        <w:tblLook w:val="0420" w:firstRow="1" w:lastRow="0" w:firstColumn="0" w:lastColumn="0" w:noHBand="0" w:noVBand="1"/>
      </w:tblPr>
      <w:tblGrid>
        <w:gridCol w:w="875"/>
        <w:gridCol w:w="4273"/>
        <w:gridCol w:w="3060"/>
      </w:tblGrid>
      <w:tr w:rsidR="00B96D6C" w:rsidRPr="001D5FBB" w14:paraId="70A37E0B" w14:textId="77777777" w:rsidTr="00F504CD">
        <w:trPr>
          <w:cnfStyle w:val="100000000000" w:firstRow="1" w:lastRow="0" w:firstColumn="0" w:lastColumn="0" w:oddVBand="0" w:evenVBand="0" w:oddHBand="0" w:evenHBand="0" w:firstRowFirstColumn="0" w:firstRowLastColumn="0" w:lastRowFirstColumn="0" w:lastRowLastColumn="0"/>
          <w:trHeight w:val="458"/>
        </w:trPr>
        <w:tc>
          <w:tcPr>
            <w:tcW w:w="875" w:type="dxa"/>
            <w:hideMark/>
          </w:tcPr>
          <w:p w14:paraId="2FD2BA14" w14:textId="77777777" w:rsidR="00B96D6C" w:rsidRPr="001D5FBB" w:rsidRDefault="00B96D6C" w:rsidP="001D5FBB">
            <w:pPr>
              <w:spacing w:line="360" w:lineRule="auto"/>
              <w:jc w:val="both"/>
              <w:rPr>
                <w:rFonts w:cstheme="majorBidi"/>
                <w:b w:val="0"/>
                <w:bCs w:val="0"/>
              </w:rPr>
            </w:pPr>
            <w:r w:rsidRPr="001D5FBB">
              <w:rPr>
                <w:rFonts w:cstheme="majorBidi"/>
              </w:rPr>
              <w:t>b</w:t>
            </w:r>
          </w:p>
        </w:tc>
        <w:tc>
          <w:tcPr>
            <w:tcW w:w="4273" w:type="dxa"/>
            <w:hideMark/>
          </w:tcPr>
          <w:p w14:paraId="42395274" w14:textId="77777777" w:rsidR="00B96D6C" w:rsidRPr="001D5FBB" w:rsidRDefault="00B96D6C" w:rsidP="001D5FBB">
            <w:pPr>
              <w:spacing w:line="360" w:lineRule="auto"/>
              <w:jc w:val="both"/>
              <w:rPr>
                <w:rFonts w:cstheme="majorBidi"/>
                <w:b w:val="0"/>
                <w:bCs w:val="0"/>
              </w:rPr>
            </w:pPr>
            <w:r w:rsidRPr="001D5FBB">
              <w:rPr>
                <w:rFonts w:cstheme="majorBidi"/>
              </w:rPr>
              <w:t>Description</w:t>
            </w:r>
          </w:p>
        </w:tc>
        <w:tc>
          <w:tcPr>
            <w:tcW w:w="3060" w:type="dxa"/>
            <w:hideMark/>
          </w:tcPr>
          <w:p w14:paraId="2C1D0708" w14:textId="77777777" w:rsidR="00B96D6C" w:rsidRPr="001D5FBB" w:rsidRDefault="00B96D6C" w:rsidP="001D5FBB">
            <w:pPr>
              <w:spacing w:line="360" w:lineRule="auto"/>
              <w:jc w:val="both"/>
              <w:rPr>
                <w:rFonts w:cstheme="majorBidi"/>
                <w:b w:val="0"/>
                <w:bCs w:val="0"/>
              </w:rPr>
            </w:pPr>
            <w:r w:rsidRPr="001D5FBB">
              <w:rPr>
                <w:rFonts w:cstheme="majorBidi"/>
              </w:rPr>
              <w:t>Unit</w:t>
            </w:r>
          </w:p>
        </w:tc>
      </w:tr>
      <w:tr w:rsidR="00B96D6C" w:rsidRPr="001D5FBB" w14:paraId="3416E4F5" w14:textId="77777777" w:rsidTr="00F504CD">
        <w:trPr>
          <w:trHeight w:val="780"/>
        </w:trPr>
        <w:tc>
          <w:tcPr>
            <w:tcW w:w="875" w:type="dxa"/>
            <w:hideMark/>
          </w:tcPr>
          <w:p w14:paraId="4B27586B" w14:textId="77777777" w:rsidR="00B96D6C" w:rsidRPr="001D5FBB" w:rsidRDefault="00B96D6C" w:rsidP="001D5FBB">
            <w:pPr>
              <w:spacing w:line="360" w:lineRule="auto"/>
              <w:jc w:val="both"/>
              <w:rPr>
                <w:rFonts w:cstheme="majorBidi"/>
              </w:rPr>
            </w:pPr>
            <w:r w:rsidRPr="001D5FBB">
              <w:rPr>
                <w:rFonts w:cstheme="majorBidi"/>
              </w:rPr>
              <w:t>P</w:t>
            </w:r>
          </w:p>
        </w:tc>
        <w:tc>
          <w:tcPr>
            <w:tcW w:w="4273" w:type="dxa"/>
            <w:hideMark/>
          </w:tcPr>
          <w:p w14:paraId="3F77D46B" w14:textId="77777777" w:rsidR="00B96D6C" w:rsidRPr="001D5FBB" w:rsidRDefault="00B96D6C" w:rsidP="001D5FBB">
            <w:pPr>
              <w:spacing w:line="360" w:lineRule="auto"/>
              <w:jc w:val="both"/>
              <w:rPr>
                <w:rFonts w:cstheme="majorBidi"/>
              </w:rPr>
            </w:pPr>
            <w:r w:rsidRPr="001D5FBB">
              <w:rPr>
                <w:rFonts w:cstheme="majorBidi"/>
              </w:rPr>
              <w:t>Size of the fish population at time t</w:t>
            </w:r>
          </w:p>
        </w:tc>
        <w:tc>
          <w:tcPr>
            <w:tcW w:w="3060" w:type="dxa"/>
            <w:hideMark/>
          </w:tcPr>
          <w:p w14:paraId="731CD4A6" w14:textId="77777777" w:rsidR="00B96D6C" w:rsidRPr="001D5FBB" w:rsidRDefault="00B96D6C" w:rsidP="001D5FBB">
            <w:pPr>
              <w:spacing w:line="360" w:lineRule="auto"/>
              <w:jc w:val="both"/>
              <w:rPr>
                <w:rFonts w:cstheme="majorBidi"/>
              </w:rPr>
            </w:pPr>
            <w:r w:rsidRPr="001D5FBB">
              <w:rPr>
                <w:rFonts w:cstheme="majorBidi"/>
              </w:rPr>
              <w:t>number of fish</w:t>
            </w:r>
          </w:p>
        </w:tc>
      </w:tr>
      <w:tr w:rsidR="00B96D6C" w:rsidRPr="001D5FBB" w14:paraId="09468740" w14:textId="77777777" w:rsidTr="00F504CD">
        <w:trPr>
          <w:cnfStyle w:val="000000010000" w:firstRow="0" w:lastRow="0" w:firstColumn="0" w:lastColumn="0" w:oddVBand="0" w:evenVBand="0" w:oddHBand="0" w:evenHBand="1" w:firstRowFirstColumn="0" w:firstRowLastColumn="0" w:lastRowFirstColumn="0" w:lastRowLastColumn="0"/>
          <w:trHeight w:val="446"/>
        </w:trPr>
        <w:tc>
          <w:tcPr>
            <w:tcW w:w="875" w:type="dxa"/>
            <w:hideMark/>
          </w:tcPr>
          <w:p w14:paraId="6D5A6032" w14:textId="77777777" w:rsidR="00B96D6C" w:rsidRPr="001D5FBB" w:rsidRDefault="00B96D6C" w:rsidP="001D5FBB">
            <w:pPr>
              <w:spacing w:line="360" w:lineRule="auto"/>
              <w:jc w:val="both"/>
              <w:rPr>
                <w:rFonts w:cstheme="majorBidi"/>
              </w:rPr>
            </w:pPr>
            <w:r w:rsidRPr="001D5FBB">
              <w:rPr>
                <w:rFonts w:cstheme="majorBidi"/>
              </w:rPr>
              <w:t>t</w:t>
            </w:r>
          </w:p>
        </w:tc>
        <w:tc>
          <w:tcPr>
            <w:tcW w:w="4273" w:type="dxa"/>
            <w:hideMark/>
          </w:tcPr>
          <w:p w14:paraId="3F294C29" w14:textId="77777777" w:rsidR="00B96D6C" w:rsidRPr="001D5FBB" w:rsidRDefault="00B96D6C" w:rsidP="001D5FBB">
            <w:pPr>
              <w:spacing w:line="360" w:lineRule="auto"/>
              <w:jc w:val="both"/>
              <w:rPr>
                <w:rFonts w:cstheme="majorBidi"/>
              </w:rPr>
            </w:pPr>
            <w:r w:rsidRPr="001D5FBB">
              <w:rPr>
                <w:rFonts w:cstheme="majorBidi"/>
              </w:rPr>
              <w:t>Time</w:t>
            </w:r>
          </w:p>
        </w:tc>
        <w:tc>
          <w:tcPr>
            <w:tcW w:w="3060" w:type="dxa"/>
            <w:hideMark/>
          </w:tcPr>
          <w:p w14:paraId="2E5B8D3F" w14:textId="77777777" w:rsidR="00B96D6C" w:rsidRPr="001D5FBB" w:rsidRDefault="00B96D6C" w:rsidP="001D5FBB">
            <w:pPr>
              <w:spacing w:line="360" w:lineRule="auto"/>
              <w:jc w:val="both"/>
              <w:rPr>
                <w:rFonts w:cstheme="majorBidi"/>
              </w:rPr>
            </w:pPr>
            <w:r w:rsidRPr="001D5FBB">
              <w:rPr>
                <w:rFonts w:cstheme="majorBidi"/>
              </w:rPr>
              <w:t>years or seasons</w:t>
            </w:r>
          </w:p>
        </w:tc>
      </w:tr>
      <w:tr w:rsidR="00B96D6C" w:rsidRPr="001D5FBB" w14:paraId="0DAD39E5" w14:textId="77777777" w:rsidTr="00F504CD">
        <w:trPr>
          <w:trHeight w:val="458"/>
        </w:trPr>
        <w:tc>
          <w:tcPr>
            <w:tcW w:w="875" w:type="dxa"/>
            <w:hideMark/>
          </w:tcPr>
          <w:p w14:paraId="71BF6229" w14:textId="77777777" w:rsidR="00B96D6C" w:rsidRPr="001D5FBB" w:rsidRDefault="00B96D6C" w:rsidP="001D5FBB">
            <w:pPr>
              <w:spacing w:line="360" w:lineRule="auto"/>
              <w:jc w:val="both"/>
              <w:rPr>
                <w:rFonts w:cstheme="majorBidi"/>
              </w:rPr>
            </w:pPr>
            <w:r w:rsidRPr="001D5FBB">
              <w:rPr>
                <w:rFonts w:cstheme="majorBidi"/>
              </w:rPr>
              <w:t>k</w:t>
            </w:r>
          </w:p>
        </w:tc>
        <w:tc>
          <w:tcPr>
            <w:tcW w:w="4273" w:type="dxa"/>
            <w:hideMark/>
          </w:tcPr>
          <w:p w14:paraId="5625BCC6" w14:textId="77777777" w:rsidR="00B96D6C" w:rsidRPr="001D5FBB" w:rsidRDefault="00B96D6C" w:rsidP="001D5FBB">
            <w:pPr>
              <w:spacing w:line="360" w:lineRule="auto"/>
              <w:jc w:val="both"/>
              <w:rPr>
                <w:rFonts w:cstheme="majorBidi"/>
              </w:rPr>
            </w:pPr>
            <w:r w:rsidRPr="001D5FBB">
              <w:rPr>
                <w:rFonts w:cstheme="majorBidi"/>
              </w:rPr>
              <w:t>Intrinsic growth rate</w:t>
            </w:r>
          </w:p>
        </w:tc>
        <w:tc>
          <w:tcPr>
            <w:tcW w:w="3060" w:type="dxa"/>
            <w:hideMark/>
          </w:tcPr>
          <w:p w14:paraId="00C7D7C4" w14:textId="77777777" w:rsidR="00B96D6C" w:rsidRPr="001D5FBB" w:rsidRDefault="00B96D6C" w:rsidP="001D5FBB">
            <w:pPr>
              <w:spacing w:line="360" w:lineRule="auto"/>
              <w:jc w:val="both"/>
              <w:rPr>
                <w:rFonts w:cstheme="majorBidi"/>
              </w:rPr>
            </w:pPr>
            <w:r w:rsidRPr="001D5FBB">
              <w:rPr>
                <w:rFonts w:cstheme="majorBidi"/>
              </w:rPr>
              <w:t>per unit time</w:t>
            </w:r>
          </w:p>
        </w:tc>
      </w:tr>
      <w:tr w:rsidR="00B96D6C" w:rsidRPr="001D5FBB" w14:paraId="2C77CB2F" w14:textId="77777777" w:rsidTr="009D4149">
        <w:trPr>
          <w:cnfStyle w:val="000000010000" w:firstRow="0" w:lastRow="0" w:firstColumn="0" w:lastColumn="0" w:oddVBand="0" w:evenVBand="0" w:oddHBand="0" w:evenHBand="1" w:firstRowFirstColumn="0" w:firstRowLastColumn="0" w:lastRowFirstColumn="0" w:lastRowLastColumn="0"/>
          <w:trHeight w:val="767"/>
        </w:trPr>
        <w:tc>
          <w:tcPr>
            <w:tcW w:w="875" w:type="dxa"/>
            <w:hideMark/>
          </w:tcPr>
          <w:p w14:paraId="4992C8CE" w14:textId="77777777" w:rsidR="00B96D6C" w:rsidRPr="001D5FBB" w:rsidRDefault="00B96D6C" w:rsidP="001D5FBB">
            <w:pPr>
              <w:spacing w:line="360" w:lineRule="auto"/>
              <w:jc w:val="both"/>
              <w:rPr>
                <w:rFonts w:cstheme="majorBidi"/>
              </w:rPr>
            </w:pPr>
            <w:r w:rsidRPr="001D5FBB">
              <w:rPr>
                <w:rFonts w:cstheme="majorBidi"/>
              </w:rPr>
              <w:t>N</w:t>
            </w:r>
          </w:p>
        </w:tc>
        <w:tc>
          <w:tcPr>
            <w:tcW w:w="4273" w:type="dxa"/>
            <w:hideMark/>
          </w:tcPr>
          <w:p w14:paraId="1F2E582C" w14:textId="77777777" w:rsidR="00B96D6C" w:rsidRPr="001D5FBB" w:rsidRDefault="00B96D6C" w:rsidP="001D5FBB">
            <w:pPr>
              <w:spacing w:line="360" w:lineRule="auto"/>
              <w:jc w:val="both"/>
              <w:rPr>
                <w:rFonts w:cstheme="majorBidi"/>
              </w:rPr>
            </w:pPr>
            <w:r w:rsidRPr="001D5FBB">
              <w:rPr>
                <w:rFonts w:cstheme="majorBidi"/>
              </w:rPr>
              <w:t>Carrying capacity of the environment</w:t>
            </w:r>
          </w:p>
        </w:tc>
        <w:tc>
          <w:tcPr>
            <w:tcW w:w="3060" w:type="dxa"/>
            <w:hideMark/>
          </w:tcPr>
          <w:p w14:paraId="4FF95D29" w14:textId="77777777" w:rsidR="00B96D6C" w:rsidRPr="001D5FBB" w:rsidRDefault="00B96D6C" w:rsidP="001D5FBB">
            <w:pPr>
              <w:spacing w:line="360" w:lineRule="auto"/>
              <w:jc w:val="both"/>
              <w:rPr>
                <w:rFonts w:cstheme="majorBidi"/>
              </w:rPr>
            </w:pPr>
            <w:r w:rsidRPr="001D5FBB">
              <w:rPr>
                <w:rFonts w:cstheme="majorBidi"/>
              </w:rPr>
              <w:t>number of fish</w:t>
            </w:r>
          </w:p>
        </w:tc>
      </w:tr>
      <w:tr w:rsidR="00B96D6C" w:rsidRPr="001D5FBB" w14:paraId="45E1B628" w14:textId="77777777" w:rsidTr="009D4149">
        <w:trPr>
          <w:trHeight w:val="458"/>
        </w:trPr>
        <w:tc>
          <w:tcPr>
            <w:tcW w:w="875" w:type="dxa"/>
            <w:tcBorders>
              <w:bottom w:val="single" w:sz="4" w:space="0" w:color="000000" w:themeColor="text1"/>
            </w:tcBorders>
            <w:hideMark/>
          </w:tcPr>
          <w:p w14:paraId="0ABA8306" w14:textId="77777777" w:rsidR="00B96D6C" w:rsidRPr="001D5FBB" w:rsidRDefault="00B96D6C" w:rsidP="001D5FBB">
            <w:pPr>
              <w:spacing w:line="360" w:lineRule="auto"/>
              <w:jc w:val="both"/>
              <w:rPr>
                <w:rFonts w:cstheme="majorBidi"/>
              </w:rPr>
            </w:pPr>
            <w:r w:rsidRPr="001D5FBB">
              <w:rPr>
                <w:rFonts w:cstheme="majorBidi"/>
              </w:rPr>
              <w:t>a</w:t>
            </w:r>
          </w:p>
        </w:tc>
        <w:tc>
          <w:tcPr>
            <w:tcW w:w="4273" w:type="dxa"/>
            <w:tcBorders>
              <w:bottom w:val="single" w:sz="4" w:space="0" w:color="000000" w:themeColor="text1"/>
            </w:tcBorders>
            <w:hideMark/>
          </w:tcPr>
          <w:p w14:paraId="30413274" w14:textId="77777777" w:rsidR="00B96D6C" w:rsidRPr="001D5FBB" w:rsidRDefault="00B96D6C" w:rsidP="001D5FBB">
            <w:pPr>
              <w:spacing w:line="360" w:lineRule="auto"/>
              <w:jc w:val="both"/>
              <w:rPr>
                <w:rFonts w:cstheme="majorBidi"/>
              </w:rPr>
            </w:pPr>
            <w:r w:rsidRPr="001D5FBB">
              <w:rPr>
                <w:rFonts w:cstheme="majorBidi"/>
              </w:rPr>
              <w:t>Constant harvesting rate</w:t>
            </w:r>
          </w:p>
        </w:tc>
        <w:tc>
          <w:tcPr>
            <w:tcW w:w="3060" w:type="dxa"/>
            <w:tcBorders>
              <w:bottom w:val="single" w:sz="4" w:space="0" w:color="000000" w:themeColor="text1"/>
            </w:tcBorders>
            <w:hideMark/>
          </w:tcPr>
          <w:p w14:paraId="50396B99" w14:textId="77777777" w:rsidR="00B96D6C" w:rsidRPr="001D5FBB" w:rsidRDefault="00B96D6C" w:rsidP="001D5FBB">
            <w:pPr>
              <w:spacing w:line="360" w:lineRule="auto"/>
              <w:jc w:val="both"/>
              <w:rPr>
                <w:rFonts w:cstheme="majorBidi"/>
              </w:rPr>
            </w:pPr>
            <w:r w:rsidRPr="001D5FBB">
              <w:rPr>
                <w:rFonts w:cstheme="majorBidi"/>
              </w:rPr>
              <w:t>fish per unit time</w:t>
            </w:r>
          </w:p>
        </w:tc>
      </w:tr>
    </w:tbl>
    <w:p w14:paraId="7246A8D4" w14:textId="77777777" w:rsidR="00D04133" w:rsidRPr="001D5FBB" w:rsidRDefault="00D04133" w:rsidP="001D5FBB">
      <w:pPr>
        <w:spacing w:line="360" w:lineRule="auto"/>
        <w:jc w:val="both"/>
        <w:rPr>
          <w:rFonts w:asciiTheme="majorBidi" w:hAnsiTheme="majorBidi" w:cstheme="majorBidi"/>
        </w:rPr>
      </w:pPr>
    </w:p>
    <w:p w14:paraId="56EB5F33" w14:textId="77777777" w:rsidR="00D04133" w:rsidRDefault="00B96D6C" w:rsidP="001D5FBB">
      <w:pPr>
        <w:spacing w:line="360" w:lineRule="auto"/>
        <w:jc w:val="both"/>
        <w:rPr>
          <w:rFonts w:asciiTheme="majorBidi" w:hAnsiTheme="majorBidi" w:cstheme="majorBidi"/>
        </w:rPr>
      </w:pPr>
      <w:r w:rsidRPr="001D5FBB">
        <w:rPr>
          <w:rFonts w:asciiTheme="majorBidi" w:hAnsiTheme="majorBidi" w:cstheme="majorBidi"/>
        </w:rPr>
        <w:t>This equation states that the rate of change of the population at any time is equal to the natural logistic growth minus the constant amount removed by harvesting. When a = 0, the equation reduces to the standard logistic model with no harvesting.</w:t>
      </w:r>
    </w:p>
    <w:p w14:paraId="6D37A65D" w14:textId="1BC7B159"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pict w14:anchorId="70EA32FA">
          <v:rect id="_x0000_i1041" style="width:0;height:1.5pt" o:hralign="center" o:hrstd="t" o:hr="t" fillcolor="#a0a0a0" stroked="f"/>
        </w:pict>
      </w:r>
    </w:p>
    <w:p w14:paraId="0AF62C3C" w14:textId="77777777" w:rsidR="00B96D6C" w:rsidRDefault="00B96D6C" w:rsidP="001D5FBB">
      <w:pPr>
        <w:spacing w:line="360" w:lineRule="auto"/>
        <w:jc w:val="both"/>
        <w:rPr>
          <w:rFonts w:asciiTheme="majorBidi" w:hAnsiTheme="majorBidi" w:cstheme="majorBidi"/>
          <w:b/>
          <w:bCs/>
        </w:rPr>
      </w:pPr>
    </w:p>
    <w:p w14:paraId="4E5B4B5D" w14:textId="77777777" w:rsidR="00461EEF" w:rsidRDefault="00461EEF" w:rsidP="001D5FBB">
      <w:pPr>
        <w:spacing w:line="360" w:lineRule="auto"/>
        <w:jc w:val="both"/>
        <w:rPr>
          <w:rFonts w:asciiTheme="majorBidi" w:hAnsiTheme="majorBidi" w:cstheme="majorBidi"/>
          <w:b/>
          <w:bCs/>
        </w:rPr>
      </w:pPr>
    </w:p>
    <w:p w14:paraId="4DBFFF70" w14:textId="77777777" w:rsidR="00461EEF" w:rsidRDefault="00461EEF" w:rsidP="001D5FBB">
      <w:pPr>
        <w:spacing w:line="360" w:lineRule="auto"/>
        <w:jc w:val="both"/>
        <w:rPr>
          <w:rFonts w:asciiTheme="majorBidi" w:hAnsiTheme="majorBidi" w:cstheme="majorBidi"/>
          <w:b/>
          <w:bCs/>
        </w:rPr>
      </w:pPr>
    </w:p>
    <w:p w14:paraId="61F1DC27" w14:textId="77777777" w:rsidR="00D04133" w:rsidRPr="001D5FBB" w:rsidRDefault="00D04133" w:rsidP="001D5FBB">
      <w:pPr>
        <w:spacing w:line="360" w:lineRule="auto"/>
        <w:jc w:val="both"/>
        <w:rPr>
          <w:rFonts w:asciiTheme="majorBidi" w:hAnsiTheme="majorBidi" w:cstheme="majorBidi"/>
          <w:b/>
          <w:bCs/>
        </w:rPr>
      </w:pPr>
    </w:p>
    <w:p w14:paraId="210BA362"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3.2.2 Equilibrium Analysis</w:t>
      </w:r>
    </w:p>
    <w:p w14:paraId="5687B92C" w14:textId="643E25AE"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Equilibrium points are found by setting </w:t>
      </w:r>
      <m:oMath>
        <m:f>
          <m:fPr>
            <m:ctrlPr>
              <w:rPr>
                <w:rFonts w:ascii="Cambria Math" w:hAnsi="Cambria Math" w:cstheme="majorBidi"/>
                <w:i/>
                <w:sz w:val="32"/>
                <w:szCs w:val="32"/>
              </w:rPr>
            </m:ctrlPr>
          </m:fPr>
          <m:num>
            <m:r>
              <m:rPr>
                <m:sty m:val="p"/>
              </m:rPr>
              <w:rPr>
                <w:rFonts w:ascii="Cambria Math" w:hAnsi="Cambria Math" w:cstheme="majorBidi"/>
                <w:sz w:val="32"/>
                <w:szCs w:val="32"/>
              </w:rPr>
              <m:t>dP</m:t>
            </m:r>
          </m:num>
          <m:den>
            <m:r>
              <w:rPr>
                <w:rFonts w:ascii="Cambria Math" w:hAnsi="Cambria Math" w:cstheme="majorBidi"/>
                <w:sz w:val="32"/>
                <w:szCs w:val="32"/>
              </w:rPr>
              <m:t>dt</m:t>
            </m:r>
          </m:den>
        </m:f>
      </m:oMath>
      <w:r w:rsidRPr="001D5FBB">
        <w:rPr>
          <w:rFonts w:asciiTheme="majorBidi" w:hAnsiTheme="majorBidi" w:cstheme="majorBidi"/>
        </w:rPr>
        <w:t xml:space="preserve"> = 0:</w:t>
      </w:r>
    </w:p>
    <w:p w14:paraId="2FD7AD45" w14:textId="7193243A"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kP (1 - </w:t>
      </w:r>
      <w:r w:rsidR="00544B3F">
        <w:rPr>
          <w:rFonts w:asciiTheme="majorBidi" w:hAnsiTheme="majorBidi" w:cstheme="majorBidi"/>
        </w:rPr>
        <w:t xml:space="preserve"> </w:t>
      </w:r>
      <m:oMath>
        <m:f>
          <m:fPr>
            <m:ctrlPr>
              <w:rPr>
                <w:rFonts w:ascii="Cambria Math" w:hAnsi="Cambria Math" w:cstheme="majorBidi"/>
                <w:i/>
                <w:sz w:val="28"/>
                <w:szCs w:val="28"/>
              </w:rPr>
            </m:ctrlPr>
          </m:fPr>
          <m:num>
            <m:r>
              <w:rPr>
                <w:rFonts w:ascii="Cambria Math" w:hAnsi="Cambria Math" w:cstheme="majorBidi"/>
                <w:sz w:val="28"/>
                <w:szCs w:val="28"/>
              </w:rPr>
              <m:t>P</m:t>
            </m:r>
          </m:num>
          <m:den>
            <m:r>
              <w:rPr>
                <w:rFonts w:ascii="Cambria Math" w:hAnsi="Cambria Math" w:cstheme="majorBidi"/>
                <w:sz w:val="28"/>
                <w:szCs w:val="28"/>
              </w:rPr>
              <m:t>N</m:t>
            </m:r>
          </m:den>
        </m:f>
      </m:oMath>
      <w:r w:rsidRPr="001D5FBB">
        <w:rPr>
          <w:rFonts w:asciiTheme="majorBidi" w:hAnsiTheme="majorBidi" w:cstheme="majorBidi"/>
        </w:rPr>
        <w:t>) - a = 0</w:t>
      </w:r>
    </w:p>
    <w:p w14:paraId="001EF335"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Expanding the left-hand side:</w:t>
      </w:r>
    </w:p>
    <w:p w14:paraId="3E64E224" w14:textId="7BA28725" w:rsidR="00B96D6C" w:rsidRPr="001D5FBB" w:rsidRDefault="007428AC" w:rsidP="001D5FBB">
      <w:pPr>
        <w:spacing w:line="360" w:lineRule="auto"/>
        <w:jc w:val="both"/>
        <w:rPr>
          <w:rFonts w:asciiTheme="majorBidi" w:hAnsiTheme="majorBidi" w:cstheme="majorBidi"/>
        </w:rPr>
      </w:pPr>
      <w:r>
        <w:rPr>
          <w:rFonts w:asciiTheme="majorBidi" w:hAnsiTheme="majorBidi" w:cstheme="majorBidi"/>
        </w:rPr>
        <w:t xml:space="preserve"> </w:t>
      </w:r>
      <w:r w:rsidRPr="001D5FBB">
        <w:rPr>
          <w:rFonts w:asciiTheme="majorBidi" w:hAnsiTheme="majorBidi" w:cstheme="majorBidi"/>
        </w:rPr>
        <w:t xml:space="preserve">kP - </w:t>
      </w:r>
      <m:oMath>
        <m:f>
          <m:fPr>
            <m:ctrlPr>
              <w:rPr>
                <w:rFonts w:ascii="Cambria Math" w:hAnsi="Cambria Math" w:cstheme="majorBidi"/>
                <w:i/>
                <w:sz w:val="32"/>
                <w:szCs w:val="32"/>
              </w:rPr>
            </m:ctrlPr>
          </m:fPr>
          <m:num>
            <m:r>
              <m:rPr>
                <m:sty m:val="p"/>
              </m:rPr>
              <w:rPr>
                <w:rFonts w:ascii="Cambria Math" w:hAnsi="Cambria Math" w:cstheme="majorBidi"/>
                <w:sz w:val="32"/>
                <w:szCs w:val="32"/>
              </w:rPr>
              <m:t>kP²</m:t>
            </m:r>
          </m:num>
          <m:den>
            <m:r>
              <w:rPr>
                <w:rFonts w:ascii="Cambria Math" w:hAnsi="Cambria Math" w:cstheme="majorBidi"/>
                <w:sz w:val="32"/>
                <w:szCs w:val="32"/>
              </w:rPr>
              <m:t>N</m:t>
            </m:r>
          </m:den>
        </m:f>
      </m:oMath>
      <w:r w:rsidRPr="001D5FBB">
        <w:rPr>
          <w:rFonts w:asciiTheme="majorBidi" w:hAnsiTheme="majorBidi" w:cstheme="majorBidi"/>
        </w:rPr>
        <w:t xml:space="preserve"> </w:t>
      </w:r>
      <w:r>
        <w:rPr>
          <w:rFonts w:asciiTheme="majorBidi" w:hAnsiTheme="majorBidi" w:cstheme="majorBidi"/>
        </w:rPr>
        <w:t xml:space="preserve"> </w:t>
      </w:r>
      <w:r w:rsidRPr="001D5FBB">
        <w:rPr>
          <w:rFonts w:asciiTheme="majorBidi" w:hAnsiTheme="majorBidi" w:cstheme="majorBidi"/>
        </w:rPr>
        <w:t xml:space="preserve"> </w:t>
      </w:r>
      <w:r w:rsidR="00B96D6C" w:rsidRPr="001D5FBB">
        <w:rPr>
          <w:rFonts w:asciiTheme="majorBidi" w:hAnsiTheme="majorBidi" w:cstheme="majorBidi"/>
        </w:rPr>
        <w:t>- a = 0</w:t>
      </w:r>
    </w:p>
    <w:p w14:paraId="3F444729"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Multiplying through by -N/k:</w:t>
      </w:r>
    </w:p>
    <w:p w14:paraId="396ACE15" w14:textId="50D0486A"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P² - NP + </w:t>
      </w:r>
      <m:oMath>
        <m:f>
          <m:fPr>
            <m:ctrlPr>
              <w:rPr>
                <w:rFonts w:ascii="Cambria Math" w:hAnsi="Cambria Math" w:cstheme="majorBidi"/>
                <w:i/>
                <w:sz w:val="32"/>
                <w:szCs w:val="32"/>
              </w:rPr>
            </m:ctrlPr>
          </m:fPr>
          <m:num>
            <m:r>
              <m:rPr>
                <m:sty m:val="p"/>
              </m:rPr>
              <w:rPr>
                <w:rFonts w:ascii="Cambria Math" w:hAnsi="Cambria Math" w:cstheme="majorBidi"/>
                <w:sz w:val="32"/>
                <w:szCs w:val="32"/>
              </w:rPr>
              <m:t>aN</m:t>
            </m:r>
          </m:num>
          <m:den>
            <m:r>
              <w:rPr>
                <w:rFonts w:ascii="Cambria Math" w:hAnsi="Cambria Math" w:cstheme="majorBidi"/>
                <w:sz w:val="32"/>
                <w:szCs w:val="32"/>
              </w:rPr>
              <m:t>k</m:t>
            </m:r>
          </m:den>
        </m:f>
      </m:oMath>
      <w:r w:rsidR="007428AC">
        <w:rPr>
          <w:rFonts w:asciiTheme="majorBidi" w:hAnsiTheme="majorBidi" w:cstheme="majorBidi"/>
        </w:rPr>
        <w:t xml:space="preserve"> </w:t>
      </w:r>
      <w:r w:rsidRPr="001D5FBB">
        <w:rPr>
          <w:rFonts w:asciiTheme="majorBidi" w:hAnsiTheme="majorBidi" w:cstheme="majorBidi"/>
        </w:rPr>
        <w:t xml:space="preserve"> = 0</w:t>
      </w:r>
    </w:p>
    <w:p w14:paraId="5170BB78"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This is a quadratic equation in P with coefficients:</w:t>
      </w:r>
    </w:p>
    <w:p w14:paraId="6CD4BB24" w14:textId="1AF5E8C2"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A = 1, b = -N, c = </w:t>
      </w:r>
      <w:r w:rsidR="007428AC" w:rsidRPr="001D5FBB">
        <w:rPr>
          <w:rFonts w:asciiTheme="majorBidi" w:hAnsiTheme="majorBidi" w:cstheme="majorBidi"/>
        </w:rPr>
        <w:t xml:space="preserve"> </w:t>
      </w:r>
      <m:oMath>
        <m:f>
          <m:fPr>
            <m:ctrlPr>
              <w:rPr>
                <w:rFonts w:ascii="Cambria Math" w:hAnsi="Cambria Math" w:cstheme="majorBidi"/>
                <w:i/>
                <w:sz w:val="32"/>
                <w:szCs w:val="32"/>
              </w:rPr>
            </m:ctrlPr>
          </m:fPr>
          <m:num>
            <m:r>
              <m:rPr>
                <m:sty m:val="p"/>
              </m:rPr>
              <w:rPr>
                <w:rFonts w:ascii="Cambria Math" w:hAnsi="Cambria Math" w:cstheme="majorBidi"/>
                <w:sz w:val="32"/>
                <w:szCs w:val="32"/>
              </w:rPr>
              <m:t>aN</m:t>
            </m:r>
          </m:num>
          <m:den>
            <m:r>
              <w:rPr>
                <w:rFonts w:ascii="Cambria Math" w:hAnsi="Cambria Math" w:cstheme="majorBidi"/>
                <w:sz w:val="32"/>
                <w:szCs w:val="32"/>
              </w:rPr>
              <m:t>k</m:t>
            </m:r>
          </m:den>
        </m:f>
      </m:oMath>
    </w:p>
    <w:p w14:paraId="381C3809" w14:textId="5066E48B"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Applying the quadratic formula P = (-b ± </w:t>
      </w:r>
      <m:oMath>
        <m:rad>
          <m:radPr>
            <m:degHide m:val="1"/>
            <m:ctrlPr>
              <w:rPr>
                <w:rFonts w:ascii="Cambria Math" w:hAnsi="Cambria Math" w:cstheme="majorBidi"/>
                <w:i/>
              </w:rPr>
            </m:ctrlPr>
          </m:radPr>
          <m:deg/>
          <m:e>
            <m:r>
              <m:rPr>
                <m:sty m:val="p"/>
              </m:rPr>
              <w:rPr>
                <w:rFonts w:ascii="Cambria Math" w:hAnsi="Cambria Math" w:cstheme="majorBidi"/>
              </w:rPr>
              <m:t>(N² - 4aN/k)</m:t>
            </m:r>
            <m:r>
              <w:rPr>
                <w:rFonts w:ascii="Cambria Math" w:hAnsi="Cambria Math" w:cstheme="majorBidi"/>
              </w:rPr>
              <m:t xml:space="preserve"> </m:t>
            </m:r>
          </m:e>
        </m:rad>
      </m:oMath>
      <w:r w:rsidR="007428AC" w:rsidRPr="001D5FBB">
        <w:rPr>
          <w:rFonts w:asciiTheme="majorBidi" w:hAnsiTheme="majorBidi" w:cstheme="majorBidi"/>
        </w:rPr>
        <w:t xml:space="preserve">) </w:t>
      </w:r>
      <w:r w:rsidRPr="001D5FBB">
        <w:rPr>
          <w:rFonts w:asciiTheme="majorBidi" w:hAnsiTheme="majorBidi" w:cstheme="majorBidi"/>
        </w:rPr>
        <w:t>/ 2A:</w:t>
      </w:r>
    </w:p>
    <w:p w14:paraId="2D9E70BC" w14:textId="7A5487A0"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P = (N ± </w:t>
      </w:r>
      <m:oMath>
        <m:rad>
          <m:radPr>
            <m:degHide m:val="1"/>
            <m:ctrlPr>
              <w:rPr>
                <w:rFonts w:ascii="Cambria Math" w:hAnsi="Cambria Math" w:cstheme="majorBidi"/>
                <w:i/>
              </w:rPr>
            </m:ctrlPr>
          </m:radPr>
          <m:deg/>
          <m:e>
            <m:r>
              <m:rPr>
                <m:sty m:val="p"/>
              </m:rPr>
              <w:rPr>
                <w:rFonts w:ascii="Cambria Math" w:hAnsi="Cambria Math" w:cstheme="majorBidi"/>
              </w:rPr>
              <m:t>(N² - 4aN/k)</m:t>
            </m:r>
            <m:r>
              <w:rPr>
                <w:rFonts w:ascii="Cambria Math" w:hAnsi="Cambria Math" w:cstheme="majorBidi"/>
              </w:rPr>
              <m:t xml:space="preserve"> </m:t>
            </m:r>
          </m:e>
        </m:rad>
      </m:oMath>
      <w:r w:rsidRPr="001D5FBB">
        <w:rPr>
          <w:rFonts w:asciiTheme="majorBidi" w:hAnsiTheme="majorBidi" w:cstheme="majorBidi"/>
        </w:rPr>
        <w:t>) / 2</w:t>
      </w:r>
    </w:p>
    <w:p w14:paraId="3257B05E"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This gives two equilibrium points:</w:t>
      </w:r>
    </w:p>
    <w:p w14:paraId="6915D858" w14:textId="38FFF60A"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P</w:t>
      </w:r>
      <w:r w:rsidRPr="00BC6372">
        <w:rPr>
          <w:rFonts w:asciiTheme="majorBidi" w:hAnsiTheme="majorBidi" w:cstheme="majorBidi"/>
          <w:vertAlign w:val="subscript"/>
        </w:rPr>
        <w:t>1</w:t>
      </w:r>
      <w:r w:rsidRPr="001D5FBB">
        <w:rPr>
          <w:rFonts w:asciiTheme="majorBidi" w:hAnsiTheme="majorBidi" w:cstheme="majorBidi"/>
        </w:rPr>
        <w:t xml:space="preserve"> = (N + </w:t>
      </w:r>
      <m:oMath>
        <m:rad>
          <m:radPr>
            <m:degHide m:val="1"/>
            <m:ctrlPr>
              <w:rPr>
                <w:rFonts w:ascii="Cambria Math" w:hAnsi="Cambria Math" w:cstheme="majorBidi"/>
                <w:i/>
              </w:rPr>
            </m:ctrlPr>
          </m:radPr>
          <m:deg/>
          <m:e>
            <m:r>
              <m:rPr>
                <m:sty m:val="p"/>
              </m:rPr>
              <w:rPr>
                <w:rFonts w:ascii="Cambria Math" w:hAnsi="Cambria Math" w:cstheme="majorBidi"/>
              </w:rPr>
              <m:t>(N² - 4aN/k)</m:t>
            </m:r>
            <m:r>
              <w:rPr>
                <w:rFonts w:ascii="Cambria Math" w:hAnsi="Cambria Math" w:cstheme="majorBidi"/>
              </w:rPr>
              <m:t xml:space="preserve"> </m:t>
            </m:r>
          </m:e>
        </m:rad>
      </m:oMath>
      <w:r w:rsidR="00544B3F" w:rsidRPr="001D5FBB">
        <w:rPr>
          <w:rFonts w:asciiTheme="majorBidi" w:hAnsiTheme="majorBidi" w:cstheme="majorBidi"/>
        </w:rPr>
        <w:t xml:space="preserve">) </w:t>
      </w:r>
      <w:r w:rsidRPr="001D5FBB">
        <w:rPr>
          <w:rFonts w:asciiTheme="majorBidi" w:hAnsiTheme="majorBidi" w:cstheme="majorBidi"/>
        </w:rPr>
        <w:t xml:space="preserve">/ 2 </w:t>
      </w:r>
    </w:p>
    <w:p w14:paraId="06198BC7" w14:textId="6BE0F622"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P</w:t>
      </w:r>
      <w:r w:rsidRPr="00BC6372">
        <w:rPr>
          <w:rFonts w:asciiTheme="majorBidi" w:hAnsiTheme="majorBidi" w:cstheme="majorBidi"/>
          <w:vertAlign w:val="subscript"/>
        </w:rPr>
        <w:t>2</w:t>
      </w:r>
      <w:r w:rsidRPr="001D5FBB">
        <w:rPr>
          <w:rFonts w:asciiTheme="majorBidi" w:hAnsiTheme="majorBidi" w:cstheme="majorBidi"/>
        </w:rPr>
        <w:t xml:space="preserve"> = (N - </w:t>
      </w:r>
      <m:oMath>
        <m:rad>
          <m:radPr>
            <m:degHide m:val="1"/>
            <m:ctrlPr>
              <w:rPr>
                <w:rFonts w:ascii="Cambria Math" w:hAnsi="Cambria Math" w:cstheme="majorBidi"/>
                <w:i/>
              </w:rPr>
            </m:ctrlPr>
          </m:radPr>
          <m:deg/>
          <m:e>
            <m:r>
              <m:rPr>
                <m:sty m:val="p"/>
              </m:rPr>
              <w:rPr>
                <w:rFonts w:ascii="Cambria Math" w:hAnsi="Cambria Math" w:cstheme="majorBidi"/>
              </w:rPr>
              <m:t>(N² - 4aN/k)</m:t>
            </m:r>
            <m:r>
              <w:rPr>
                <w:rFonts w:ascii="Cambria Math" w:hAnsi="Cambria Math" w:cstheme="majorBidi"/>
              </w:rPr>
              <m:t xml:space="preserve"> </m:t>
            </m:r>
          </m:e>
        </m:rad>
      </m:oMath>
      <w:r w:rsidR="00544B3F" w:rsidRPr="001D5FBB">
        <w:rPr>
          <w:rFonts w:asciiTheme="majorBidi" w:hAnsiTheme="majorBidi" w:cstheme="majorBidi"/>
        </w:rPr>
        <w:t xml:space="preserve">) </w:t>
      </w:r>
      <w:r w:rsidRPr="001D5FBB">
        <w:rPr>
          <w:rFonts w:asciiTheme="majorBidi" w:hAnsiTheme="majorBidi" w:cstheme="majorBidi"/>
        </w:rPr>
        <w:t xml:space="preserve">/ 2 </w:t>
      </w:r>
    </w:p>
    <w:p w14:paraId="1D1402AC"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existence of real equilibrium points depends entirely on the discriminant:</w:t>
      </w:r>
    </w:p>
    <w:p w14:paraId="23B74EDD" w14:textId="702EAFBD"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D = N² - </w:t>
      </w:r>
      <w:r w:rsidR="007428AC">
        <w:rPr>
          <w:rFonts w:asciiTheme="majorBidi" w:hAnsiTheme="majorBidi" w:cstheme="majorBidi"/>
        </w:rPr>
        <w:t xml:space="preserve"> </w:t>
      </w:r>
      <m:oMath>
        <m:f>
          <m:fPr>
            <m:ctrlPr>
              <w:rPr>
                <w:rFonts w:ascii="Cambria Math" w:hAnsi="Cambria Math" w:cstheme="majorBidi"/>
                <w:i/>
                <w:sz w:val="32"/>
                <w:szCs w:val="32"/>
              </w:rPr>
            </m:ctrlPr>
          </m:fPr>
          <m:num>
            <m:r>
              <m:rPr>
                <m:sty m:val="p"/>
              </m:rPr>
              <w:rPr>
                <w:rFonts w:ascii="Cambria Math" w:hAnsi="Cambria Math" w:cstheme="majorBidi"/>
                <w:sz w:val="32"/>
                <w:szCs w:val="32"/>
              </w:rPr>
              <m:t>4</m:t>
            </m:r>
            <m:r>
              <m:rPr>
                <m:sty m:val="p"/>
              </m:rPr>
              <w:rPr>
                <w:rFonts w:ascii="Cambria Math" w:hAnsi="Cambria Math" w:cstheme="majorBidi"/>
                <w:sz w:val="32"/>
                <w:szCs w:val="32"/>
              </w:rPr>
              <m:t>aN</m:t>
            </m:r>
          </m:num>
          <m:den>
            <m:r>
              <w:rPr>
                <w:rFonts w:ascii="Cambria Math" w:hAnsi="Cambria Math" w:cstheme="majorBidi"/>
                <w:sz w:val="32"/>
                <w:szCs w:val="32"/>
              </w:rPr>
              <m:t>k</m:t>
            </m:r>
          </m:den>
        </m:f>
      </m:oMath>
      <w:r w:rsidRPr="001D5FBB">
        <w:rPr>
          <w:rFonts w:asciiTheme="majorBidi" w:hAnsiTheme="majorBidi" w:cstheme="majorBidi"/>
        </w:rPr>
        <w:pict w14:anchorId="63B28B24">
          <v:rect id="_x0000_i1042" style="width:0;height:1.5pt" o:hralign="center" o:hrstd="t" o:hr="t" fillcolor="#a0a0a0" stroked="f"/>
        </w:pict>
      </w:r>
    </w:p>
    <w:p w14:paraId="5621B005" w14:textId="77777777" w:rsidR="00D04133" w:rsidRDefault="00D04133" w:rsidP="001D5FBB">
      <w:pPr>
        <w:spacing w:line="360" w:lineRule="auto"/>
        <w:jc w:val="both"/>
        <w:rPr>
          <w:rFonts w:asciiTheme="majorBidi" w:hAnsiTheme="majorBidi" w:cstheme="majorBidi"/>
          <w:b/>
          <w:bCs/>
          <w:sz w:val="28"/>
          <w:szCs w:val="28"/>
        </w:rPr>
      </w:pPr>
    </w:p>
    <w:p w14:paraId="45F5C3C2" w14:textId="77777777" w:rsidR="00D04133" w:rsidRDefault="00D04133" w:rsidP="001D5FBB">
      <w:pPr>
        <w:spacing w:line="360" w:lineRule="auto"/>
        <w:jc w:val="both"/>
        <w:rPr>
          <w:rFonts w:asciiTheme="majorBidi" w:hAnsiTheme="majorBidi" w:cstheme="majorBidi"/>
          <w:b/>
          <w:bCs/>
          <w:sz w:val="28"/>
          <w:szCs w:val="28"/>
        </w:rPr>
      </w:pPr>
    </w:p>
    <w:p w14:paraId="10E68DF8" w14:textId="77777777" w:rsidR="00D04133" w:rsidRDefault="00D04133" w:rsidP="001D5FBB">
      <w:pPr>
        <w:spacing w:line="360" w:lineRule="auto"/>
        <w:jc w:val="both"/>
        <w:rPr>
          <w:rFonts w:asciiTheme="majorBidi" w:hAnsiTheme="majorBidi" w:cstheme="majorBidi"/>
          <w:b/>
          <w:bCs/>
          <w:sz w:val="28"/>
          <w:szCs w:val="28"/>
        </w:rPr>
      </w:pPr>
    </w:p>
    <w:p w14:paraId="4A59279C" w14:textId="0063D4C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3.2.3 Discriminant Condition</w:t>
      </w:r>
    </w:p>
    <w:p w14:paraId="595175C5" w14:textId="3E63B38B"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The discriminant D = N² - </w:t>
      </w:r>
      <m:oMath>
        <m:f>
          <m:fPr>
            <m:ctrlPr>
              <w:rPr>
                <w:rFonts w:ascii="Cambria Math" w:hAnsi="Cambria Math" w:cstheme="majorBidi"/>
                <w:i/>
                <w:sz w:val="32"/>
                <w:szCs w:val="32"/>
              </w:rPr>
            </m:ctrlPr>
          </m:fPr>
          <m:num>
            <m:r>
              <m:rPr>
                <m:sty m:val="p"/>
              </m:rPr>
              <w:rPr>
                <w:rFonts w:ascii="Cambria Math" w:hAnsi="Cambria Math" w:cstheme="majorBidi"/>
                <w:sz w:val="32"/>
                <w:szCs w:val="32"/>
              </w:rPr>
              <m:t>4</m:t>
            </m:r>
            <m:r>
              <m:rPr>
                <m:sty m:val="p"/>
              </m:rPr>
              <w:rPr>
                <w:rFonts w:ascii="Cambria Math" w:hAnsi="Cambria Math" w:cstheme="majorBidi"/>
                <w:sz w:val="32"/>
                <w:szCs w:val="32"/>
              </w:rPr>
              <m:t>aN</m:t>
            </m:r>
          </m:num>
          <m:den>
            <m:r>
              <w:rPr>
                <w:rFonts w:ascii="Cambria Math" w:hAnsi="Cambria Math" w:cstheme="majorBidi"/>
                <w:sz w:val="32"/>
                <w:szCs w:val="32"/>
              </w:rPr>
              <m:t>k</m:t>
            </m:r>
          </m:den>
        </m:f>
      </m:oMath>
      <w:r w:rsidRPr="001D5FBB">
        <w:rPr>
          <w:rFonts w:asciiTheme="majorBidi" w:hAnsiTheme="majorBidi" w:cstheme="majorBidi"/>
        </w:rPr>
        <w:t xml:space="preserve"> determines the number and nature of equilibrium points. Three cases arise:</w:t>
      </w:r>
    </w:p>
    <w:p w14:paraId="251FE833"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b/>
          <w:bCs/>
        </w:rPr>
        <w:t>Case 1: D &gt; 0 — Two distinct equilibria</w:t>
      </w:r>
    </w:p>
    <w:p w14:paraId="541BBA01"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Condition: a &lt; kN/4</w:t>
      </w:r>
    </w:p>
    <w:p w14:paraId="46BB8B29"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Two distinct real equilibrium points P</w:t>
      </w:r>
      <w:r w:rsidRPr="00BC6372">
        <w:rPr>
          <w:rFonts w:asciiTheme="majorBidi" w:hAnsiTheme="majorBidi" w:cstheme="majorBidi"/>
          <w:vertAlign w:val="subscript"/>
        </w:rPr>
        <w:t>1</w:t>
      </w:r>
      <w:r w:rsidRPr="001D5FBB">
        <w:rPr>
          <w:rFonts w:asciiTheme="majorBidi" w:hAnsiTheme="majorBidi" w:cstheme="majorBidi"/>
        </w:rPr>
        <w:t xml:space="preserve"> and P</w:t>
      </w:r>
      <w:r w:rsidRPr="00BC6372">
        <w:rPr>
          <w:rFonts w:asciiTheme="majorBidi" w:hAnsiTheme="majorBidi" w:cstheme="majorBidi"/>
          <w:vertAlign w:val="subscript"/>
        </w:rPr>
        <w:t>2</w:t>
      </w:r>
      <w:r w:rsidRPr="001D5FBB">
        <w:rPr>
          <w:rFonts w:asciiTheme="majorBidi" w:hAnsiTheme="majorBidi" w:cstheme="majorBidi"/>
        </w:rPr>
        <w:t xml:space="preserve"> exist. The population can survive if the initial condition is above P</w:t>
      </w:r>
      <w:r w:rsidRPr="00BC6372">
        <w:rPr>
          <w:rFonts w:asciiTheme="majorBidi" w:hAnsiTheme="majorBidi" w:cstheme="majorBidi"/>
          <w:vertAlign w:val="subscript"/>
        </w:rPr>
        <w:t>2</w:t>
      </w:r>
      <w:r w:rsidRPr="001D5FBB">
        <w:rPr>
          <w:rFonts w:asciiTheme="majorBidi" w:hAnsiTheme="majorBidi" w:cstheme="majorBidi"/>
        </w:rPr>
        <w:t>.</w:t>
      </w:r>
    </w:p>
    <w:p w14:paraId="23D672B9"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b/>
          <w:bCs/>
        </w:rPr>
        <w:t>Case 2: D = 0 — One equilibrium (MSY point)</w:t>
      </w:r>
    </w:p>
    <w:p w14:paraId="74FBD9FA"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Condition: a = kN/4</w:t>
      </w:r>
    </w:p>
    <w:p w14:paraId="7CE6438D"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two equilibria merge into a single point at P* = N/2. This is the critical boundary called the Maximum Sustainable Yield. Any harvesting beyond this point leads to extinction.</w:t>
      </w:r>
    </w:p>
    <w:p w14:paraId="28BA829E"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b/>
          <w:bCs/>
        </w:rPr>
        <w:t>Case 3: D &lt; 0 — No real equilibria</w:t>
      </w:r>
    </w:p>
    <w:p w14:paraId="1631ADC2"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Condition: a &gt; kN/4</w:t>
      </w:r>
    </w:p>
    <w:p w14:paraId="0AE3B476"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No real equilibrium points exist. The harvesting rate exceeds what the population can recover from and the population declines to extinction regardless of the initial condition.</w:t>
      </w:r>
      <w:r w:rsidRPr="001D5FBB">
        <w:rPr>
          <w:rFonts w:asciiTheme="majorBidi" w:hAnsiTheme="majorBidi" w:cstheme="majorBidi"/>
        </w:rPr>
        <w:pict w14:anchorId="5390DAB0">
          <v:rect id="_x0000_i1043" style="width:0;height:1.5pt" o:hralign="center" o:hrstd="t" o:hr="t" fillcolor="#a0a0a0" stroked="f"/>
        </w:pict>
      </w:r>
    </w:p>
    <w:p w14:paraId="5C8EC332"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t>3.2.4 Maximum Sustainable Yield</w:t>
      </w:r>
    </w:p>
    <w:p w14:paraId="6BE33512"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Maximum Sustainable Yield (MSY) is the largest harvesting rate a that still permits the population to sustain itself indefinitely. It is found by setting the discriminant equal to zero:</w:t>
      </w:r>
    </w:p>
    <w:p w14:paraId="0677E090"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D = 0</w:t>
      </w:r>
    </w:p>
    <w:p w14:paraId="3FEEB2E1"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N² - 4aN/k = 0</w:t>
      </w:r>
    </w:p>
    <w:p w14:paraId="43512EEA"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Solving for a:</w:t>
      </w:r>
    </w:p>
    <w:p w14:paraId="1C81A44C"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MSY = kN/4</w:t>
      </w:r>
    </w:p>
    <w:p w14:paraId="3488B08E"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For D=0:</w:t>
      </w:r>
    </w:p>
    <w:p w14:paraId="7AEA1338"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P</w:t>
      </w:r>
      <w:r w:rsidRPr="00BC6372">
        <w:rPr>
          <w:rFonts w:asciiTheme="majorBidi" w:hAnsiTheme="majorBidi" w:cstheme="majorBidi"/>
          <w:vertAlign w:val="subscript"/>
        </w:rPr>
        <w:t>1</w:t>
      </w:r>
      <w:r w:rsidRPr="001D5FBB">
        <w:rPr>
          <w:rFonts w:asciiTheme="majorBidi" w:hAnsiTheme="majorBidi" w:cstheme="majorBidi"/>
        </w:rPr>
        <w:t>, P</w:t>
      </w:r>
      <w:r w:rsidRPr="00BC6372">
        <w:rPr>
          <w:rFonts w:asciiTheme="majorBidi" w:hAnsiTheme="majorBidi" w:cstheme="majorBidi"/>
          <w:vertAlign w:val="subscript"/>
        </w:rPr>
        <w:t>2</w:t>
      </w:r>
      <w:r w:rsidRPr="001D5FBB">
        <w:rPr>
          <w:rFonts w:asciiTheme="majorBidi" w:hAnsiTheme="majorBidi" w:cstheme="majorBidi"/>
        </w:rPr>
        <w:t xml:space="preserve"> = (N + 0) / 2 = N/2 </w:t>
      </w:r>
    </w:p>
    <w:p w14:paraId="00F0512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lastRenderedPageBreak/>
        <w:t>At this harvesting rate the two equilibria merge at:</w:t>
      </w:r>
    </w:p>
    <w:p w14:paraId="1E66A1FC"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P* = N/2 </w:t>
      </w:r>
    </w:p>
    <w:p w14:paraId="6260FF56"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This means the MSY is achieved when the population is maintained at exactly half </w:t>
      </w:r>
      <w:proofErr w:type="gramStart"/>
      <w:r w:rsidRPr="001D5FBB">
        <w:rPr>
          <w:rFonts w:asciiTheme="majorBidi" w:hAnsiTheme="majorBidi" w:cstheme="majorBidi"/>
        </w:rPr>
        <w:t>its</w:t>
      </w:r>
      <w:proofErr w:type="gramEnd"/>
      <w:r w:rsidRPr="001D5FBB">
        <w:rPr>
          <w:rFonts w:asciiTheme="majorBidi" w:hAnsiTheme="majorBidi" w:cstheme="majorBidi"/>
        </w:rPr>
        <w:t xml:space="preserve"> carrying capacity. For the parameters (k = 0.20, N = 5):</w:t>
      </w:r>
    </w:p>
    <w:p w14:paraId="3E3073D3"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MSY = (0.20 x 5) / 4 = 0.25</w:t>
      </w:r>
    </w:p>
    <w:p w14:paraId="63D84542"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Any harvesting rate above 0.25 will drive the population to extinction.</w:t>
      </w:r>
      <w:r w:rsidRPr="001D5FBB">
        <w:rPr>
          <w:rFonts w:asciiTheme="majorBidi" w:hAnsiTheme="majorBidi" w:cstheme="majorBidi"/>
        </w:rPr>
        <w:pict w14:anchorId="77228061">
          <v:rect id="_x0000_i1044" style="width:0;height:1.5pt" o:hralign="center" o:hrstd="t" o:hr="t" fillcolor="#a0a0a0" stroked="f"/>
        </w:pict>
      </w:r>
    </w:p>
    <w:p w14:paraId="7AE5EC7C"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t>3.2.5 Stability Analysis</w:t>
      </w:r>
    </w:p>
    <w:p w14:paraId="61AE4662"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To classify the stability of each equilibrium point, the linearization method is applied. </w:t>
      </w:r>
    </w:p>
    <w:p w14:paraId="75CF08D2"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Let:</w:t>
      </w:r>
    </w:p>
    <w:p w14:paraId="64223861" w14:textId="6796A634" w:rsidR="00B96D6C" w:rsidRDefault="00B96D6C" w:rsidP="0065459A">
      <w:pPr>
        <w:spacing w:line="360" w:lineRule="auto"/>
        <w:jc w:val="both"/>
        <w:rPr>
          <w:rFonts w:asciiTheme="majorBidi" w:hAnsiTheme="majorBidi" w:cstheme="majorBidi"/>
        </w:rPr>
      </w:pPr>
      <w:r w:rsidRPr="001D5FBB">
        <w:rPr>
          <w:rFonts w:asciiTheme="majorBidi" w:hAnsiTheme="majorBidi" w:cstheme="majorBidi"/>
        </w:rPr>
        <w:t>f(P) = kP (1 - P/N) – a</w:t>
      </w:r>
    </w:p>
    <w:p w14:paraId="6CF8BD85" w14:textId="77777777" w:rsidR="0065459A" w:rsidRPr="001D5FBB" w:rsidRDefault="0065459A" w:rsidP="0065459A">
      <w:pPr>
        <w:spacing w:line="360" w:lineRule="auto"/>
        <w:jc w:val="both"/>
        <w:rPr>
          <w:rFonts w:asciiTheme="majorBidi" w:hAnsiTheme="majorBidi" w:cstheme="majorBidi"/>
        </w:rPr>
      </w:pPr>
    </w:p>
    <w:p w14:paraId="0FD9C798"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derivative with respect to P is:</w:t>
      </w:r>
    </w:p>
    <w:p w14:paraId="30CACA57" w14:textId="77777777" w:rsidR="00B96D6C" w:rsidRPr="001D5FBB" w:rsidRDefault="00B96D6C"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 xml:space="preserve">df </m:t>
            </m:r>
          </m:num>
          <m:den>
            <m:r>
              <w:rPr>
                <w:rFonts w:ascii="Cambria Math" w:hAnsi="Cambria Math" w:cstheme="majorBidi"/>
              </w:rPr>
              <m:t>dP</m:t>
            </m:r>
          </m:den>
        </m:f>
        <m:r>
          <w:rPr>
            <w:rFonts w:ascii="Cambria Math" w:hAnsi="Cambria Math" w:cstheme="majorBidi"/>
          </w:rPr>
          <m:t xml:space="preserve"> </m:t>
        </m:r>
      </m:oMath>
      <w:r w:rsidRPr="001D5FBB">
        <w:rPr>
          <w:rFonts w:asciiTheme="majorBidi" w:hAnsiTheme="majorBidi" w:cstheme="majorBidi"/>
        </w:rPr>
        <w:t xml:space="preserve"> = k (1 - 2P/N)</w:t>
      </w:r>
    </w:p>
    <w:p w14:paraId="6EC14751" w14:textId="77777777" w:rsidR="00B96D6C" w:rsidRPr="001D5FBB" w:rsidRDefault="00B96D6C" w:rsidP="001D5FBB">
      <w:pPr>
        <w:spacing w:line="360" w:lineRule="auto"/>
        <w:jc w:val="both"/>
        <w:rPr>
          <w:rFonts w:asciiTheme="majorBidi" w:hAnsiTheme="majorBidi" w:cstheme="majorBidi"/>
        </w:rPr>
      </w:pPr>
    </w:p>
    <w:p w14:paraId="07D9D4D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b/>
          <w:bCs/>
        </w:rPr>
        <w:t>At P</w:t>
      </w:r>
      <w:r w:rsidRPr="00BC6372">
        <w:rPr>
          <w:rFonts w:asciiTheme="majorBidi" w:hAnsiTheme="majorBidi" w:cstheme="majorBidi"/>
          <w:b/>
          <w:bCs/>
          <w:vertAlign w:val="subscript"/>
        </w:rPr>
        <w:t>1</w:t>
      </w:r>
      <w:r w:rsidRPr="001D5FBB">
        <w:rPr>
          <w:rFonts w:asciiTheme="majorBidi" w:hAnsiTheme="majorBidi" w:cstheme="majorBidi"/>
          <w:b/>
          <w:bCs/>
        </w:rPr>
        <w:t>:</w:t>
      </w:r>
    </w:p>
    <w:p w14:paraId="4AC794B9"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Since P</w:t>
      </w:r>
      <w:r w:rsidRPr="00BC6372">
        <w:rPr>
          <w:rFonts w:asciiTheme="majorBidi" w:hAnsiTheme="majorBidi" w:cstheme="majorBidi"/>
          <w:vertAlign w:val="subscript"/>
        </w:rPr>
        <w:t>1</w:t>
      </w:r>
      <w:r w:rsidRPr="001D5FBB">
        <w:rPr>
          <w:rFonts w:asciiTheme="majorBidi" w:hAnsiTheme="majorBidi" w:cstheme="majorBidi"/>
        </w:rPr>
        <w:t xml:space="preserve"> = (N + sqrt(D))/2 is greater than N/2, substituting into the derivative gives:</w:t>
      </w:r>
    </w:p>
    <w:p w14:paraId="65A15BC4" w14:textId="77777777" w:rsidR="00B96D6C" w:rsidRPr="001D5FBB" w:rsidRDefault="00B96D6C"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 xml:space="preserve">df </m:t>
            </m:r>
          </m:num>
          <m:den>
            <m:r>
              <w:rPr>
                <w:rFonts w:ascii="Cambria Math" w:hAnsi="Cambria Math" w:cstheme="majorBidi"/>
              </w:rPr>
              <m:t>dP</m:t>
            </m:r>
          </m:den>
        </m:f>
        <m:r>
          <w:rPr>
            <w:rFonts w:ascii="Cambria Math" w:hAnsi="Cambria Math" w:cstheme="majorBidi"/>
          </w:rPr>
          <m:t xml:space="preserve"> </m:t>
        </m:r>
      </m:oMath>
      <w:r w:rsidRPr="001D5FBB">
        <w:rPr>
          <w:rFonts w:asciiTheme="majorBidi" w:hAnsiTheme="majorBidi" w:cstheme="majorBidi"/>
        </w:rPr>
        <w:t xml:space="preserve"> = k (1 - 2P</w:t>
      </w:r>
      <w:r w:rsidRPr="00BC6372">
        <w:rPr>
          <w:rFonts w:asciiTheme="majorBidi" w:hAnsiTheme="majorBidi" w:cstheme="majorBidi"/>
          <w:vertAlign w:val="subscript"/>
        </w:rPr>
        <w:t>1</w:t>
      </w:r>
      <w:r w:rsidRPr="001D5FBB">
        <w:rPr>
          <w:rFonts w:asciiTheme="majorBidi" w:hAnsiTheme="majorBidi" w:cstheme="majorBidi"/>
        </w:rPr>
        <w:t>/N) &lt; 0</w:t>
      </w:r>
    </w:p>
    <w:p w14:paraId="100DD069" w14:textId="1129341C" w:rsidR="00B96D6C" w:rsidRPr="001D5FBB" w:rsidRDefault="00B96D6C" w:rsidP="002A5BF5">
      <w:pPr>
        <w:spacing w:line="360" w:lineRule="auto"/>
        <w:jc w:val="both"/>
        <w:rPr>
          <w:rFonts w:asciiTheme="majorBidi" w:hAnsiTheme="majorBidi" w:cstheme="majorBidi"/>
        </w:rPr>
      </w:pPr>
      <w:r w:rsidRPr="001D5FBB">
        <w:rPr>
          <w:rFonts w:asciiTheme="majorBidi" w:hAnsiTheme="majorBidi" w:cstheme="majorBidi"/>
        </w:rPr>
        <w:t>Since the eigenvalue is negative, P</w:t>
      </w:r>
      <w:r w:rsidRPr="00BC6372">
        <w:rPr>
          <w:rFonts w:asciiTheme="majorBidi" w:hAnsiTheme="majorBidi" w:cstheme="majorBidi"/>
          <w:vertAlign w:val="subscript"/>
        </w:rPr>
        <w:t>1</w:t>
      </w:r>
      <w:r w:rsidRPr="001D5FBB">
        <w:rPr>
          <w:rFonts w:asciiTheme="majorBidi" w:hAnsiTheme="majorBidi" w:cstheme="majorBidi"/>
        </w:rPr>
        <w:t xml:space="preserve"> is a stable equilibrium. Populations near P</w:t>
      </w:r>
      <w:r w:rsidRPr="00BC6372">
        <w:rPr>
          <w:rFonts w:asciiTheme="majorBidi" w:hAnsiTheme="majorBidi" w:cstheme="majorBidi"/>
          <w:vertAlign w:val="subscript"/>
        </w:rPr>
        <w:t>1</w:t>
      </w:r>
      <w:r w:rsidRPr="001D5FBB">
        <w:rPr>
          <w:rFonts w:asciiTheme="majorBidi" w:hAnsiTheme="majorBidi" w:cstheme="majorBidi"/>
        </w:rPr>
        <w:t xml:space="preserve"> will return to it after a small disturbance.</w:t>
      </w:r>
    </w:p>
    <w:p w14:paraId="7D010B9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b/>
          <w:bCs/>
        </w:rPr>
        <w:t>At P</w:t>
      </w:r>
      <w:r w:rsidRPr="0038101D">
        <w:rPr>
          <w:rFonts w:asciiTheme="majorBidi" w:hAnsiTheme="majorBidi" w:cstheme="majorBidi"/>
          <w:b/>
          <w:bCs/>
          <w:vertAlign w:val="subscript"/>
        </w:rPr>
        <w:t>2</w:t>
      </w:r>
      <w:r w:rsidRPr="001D5FBB">
        <w:rPr>
          <w:rFonts w:asciiTheme="majorBidi" w:hAnsiTheme="majorBidi" w:cstheme="majorBidi"/>
          <w:b/>
          <w:bCs/>
        </w:rPr>
        <w:t>:</w:t>
      </w:r>
    </w:p>
    <w:p w14:paraId="2C2733BE"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Since P</w:t>
      </w:r>
      <w:r w:rsidRPr="00BC6372">
        <w:rPr>
          <w:rFonts w:asciiTheme="majorBidi" w:hAnsiTheme="majorBidi" w:cstheme="majorBidi"/>
          <w:vertAlign w:val="subscript"/>
        </w:rPr>
        <w:t>2</w:t>
      </w:r>
      <w:r w:rsidRPr="001D5FBB">
        <w:rPr>
          <w:rFonts w:asciiTheme="majorBidi" w:hAnsiTheme="majorBidi" w:cstheme="majorBidi"/>
        </w:rPr>
        <w:t xml:space="preserve"> = (N - sqrt(D))/2 is less than N/2, substituting into the derivative gives:</w:t>
      </w:r>
    </w:p>
    <w:p w14:paraId="76F8D25E" w14:textId="77777777" w:rsidR="00B96D6C" w:rsidRPr="001D5FBB" w:rsidRDefault="00B96D6C"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 xml:space="preserve">df </m:t>
            </m:r>
          </m:num>
          <m:den>
            <m:r>
              <w:rPr>
                <w:rFonts w:ascii="Cambria Math" w:hAnsi="Cambria Math" w:cstheme="majorBidi"/>
              </w:rPr>
              <m:t>dP</m:t>
            </m:r>
          </m:den>
        </m:f>
      </m:oMath>
      <w:r w:rsidRPr="001D5FBB">
        <w:rPr>
          <w:rFonts w:asciiTheme="majorBidi" w:hAnsiTheme="majorBidi" w:cstheme="majorBidi"/>
        </w:rPr>
        <w:t>= k (1 - 2P</w:t>
      </w:r>
      <w:r w:rsidRPr="0038101D">
        <w:rPr>
          <w:rFonts w:asciiTheme="majorBidi" w:hAnsiTheme="majorBidi" w:cstheme="majorBidi"/>
          <w:vertAlign w:val="subscript"/>
        </w:rPr>
        <w:t>2</w:t>
      </w:r>
      <w:r w:rsidRPr="001D5FBB">
        <w:rPr>
          <w:rFonts w:asciiTheme="majorBidi" w:hAnsiTheme="majorBidi" w:cstheme="majorBidi"/>
        </w:rPr>
        <w:t>/N) &gt; 0</w:t>
      </w:r>
    </w:p>
    <w:p w14:paraId="42AB51E4"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Since the eigenvalue is positive, P</w:t>
      </w:r>
      <w:r w:rsidRPr="0038101D">
        <w:rPr>
          <w:rFonts w:asciiTheme="majorBidi" w:hAnsiTheme="majorBidi" w:cstheme="majorBidi"/>
          <w:vertAlign w:val="subscript"/>
        </w:rPr>
        <w:t>2</w:t>
      </w:r>
      <w:r w:rsidRPr="001D5FBB">
        <w:rPr>
          <w:rFonts w:asciiTheme="majorBidi" w:hAnsiTheme="majorBidi" w:cstheme="majorBidi"/>
        </w:rPr>
        <w:t xml:space="preserve"> is an unstable equilibrium. Populations above P</w:t>
      </w:r>
      <w:r w:rsidRPr="004D70BA">
        <w:rPr>
          <w:rFonts w:asciiTheme="majorBidi" w:hAnsiTheme="majorBidi" w:cstheme="majorBidi"/>
          <w:vertAlign w:val="subscript"/>
        </w:rPr>
        <w:t>2</w:t>
      </w:r>
      <w:r w:rsidRPr="001D5FBB">
        <w:rPr>
          <w:rFonts w:asciiTheme="majorBidi" w:hAnsiTheme="majorBidi" w:cstheme="majorBidi"/>
        </w:rPr>
        <w:t xml:space="preserve"> recover toward P</w:t>
      </w:r>
      <w:r w:rsidRPr="00BC6372">
        <w:rPr>
          <w:rFonts w:asciiTheme="majorBidi" w:hAnsiTheme="majorBidi" w:cstheme="majorBidi"/>
          <w:vertAlign w:val="subscript"/>
        </w:rPr>
        <w:t>1</w:t>
      </w:r>
      <w:r w:rsidRPr="001D5FBB">
        <w:rPr>
          <w:rFonts w:asciiTheme="majorBidi" w:hAnsiTheme="majorBidi" w:cstheme="majorBidi"/>
        </w:rPr>
        <w:t>, while populations below P</w:t>
      </w:r>
      <w:r w:rsidRPr="004D70BA">
        <w:rPr>
          <w:rFonts w:asciiTheme="majorBidi" w:hAnsiTheme="majorBidi" w:cstheme="majorBidi"/>
          <w:vertAlign w:val="subscript"/>
        </w:rPr>
        <w:t>2</w:t>
      </w:r>
      <w:r w:rsidRPr="001D5FBB">
        <w:rPr>
          <w:rFonts w:asciiTheme="majorBidi" w:hAnsiTheme="majorBidi" w:cstheme="majorBidi"/>
        </w:rPr>
        <w:t xml:space="preserve"> decline to extinction. This result has a critical biological </w:t>
      </w:r>
      <w:r w:rsidRPr="001D5FBB">
        <w:rPr>
          <w:rFonts w:asciiTheme="majorBidi" w:hAnsiTheme="majorBidi" w:cstheme="majorBidi"/>
        </w:rPr>
        <w:lastRenderedPageBreak/>
        <w:t>interpretation: P</w:t>
      </w:r>
      <w:r w:rsidRPr="004D70BA">
        <w:rPr>
          <w:rFonts w:asciiTheme="majorBidi" w:hAnsiTheme="majorBidi" w:cstheme="majorBidi"/>
          <w:vertAlign w:val="subscript"/>
        </w:rPr>
        <w:t>2</w:t>
      </w:r>
      <w:r w:rsidRPr="001D5FBB">
        <w:rPr>
          <w:rFonts w:asciiTheme="majorBidi" w:hAnsiTheme="majorBidi" w:cstheme="majorBidi"/>
        </w:rPr>
        <w:t xml:space="preserve"> acts as a danger threshold. If the fish population ever falls below P</w:t>
      </w:r>
      <w:r w:rsidRPr="004D70BA">
        <w:rPr>
          <w:rFonts w:asciiTheme="majorBidi" w:hAnsiTheme="majorBidi" w:cstheme="majorBidi"/>
          <w:vertAlign w:val="subscript"/>
        </w:rPr>
        <w:t>2</w:t>
      </w:r>
      <w:r w:rsidRPr="001D5FBB">
        <w:rPr>
          <w:rFonts w:asciiTheme="majorBidi" w:hAnsiTheme="majorBidi" w:cstheme="majorBidi"/>
        </w:rPr>
        <w:t xml:space="preserve"> — due to overharvesting, environmental shock, or disease — it will continue to decline and cannot recover on its own.</w:t>
      </w:r>
    </w:p>
    <w:p w14:paraId="4171677A"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pict w14:anchorId="01A3FF68">
          <v:rect id="_x0000_i1045" style="width:0;height:1.5pt" o:hralign="center" o:hrstd="t" o:hr="t" fillcolor="#a0a0a0" stroked="f"/>
        </w:pict>
      </w:r>
    </w:p>
    <w:p w14:paraId="08FECA02"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t>3.2.6 Parameter Table and Equilibrium Values</w:t>
      </w:r>
    </w:p>
    <w:p w14:paraId="3198705D"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Using the parameters k = 0.20 and N = 5, the equilibrium points are computed as:</w:t>
      </w:r>
    </w:p>
    <w:p w14:paraId="401B7E1F" w14:textId="2EB6B8D8"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P</w:t>
      </w:r>
      <w:r w:rsidRPr="00BC6372">
        <w:rPr>
          <w:rFonts w:asciiTheme="majorBidi" w:hAnsiTheme="majorBidi" w:cstheme="majorBidi"/>
          <w:vertAlign w:val="subscript"/>
        </w:rPr>
        <w:t>1</w:t>
      </w:r>
      <w:r w:rsidRPr="001D5FBB">
        <w:rPr>
          <w:rFonts w:asciiTheme="majorBidi" w:hAnsiTheme="majorBidi" w:cstheme="majorBidi"/>
        </w:rPr>
        <w:t>, P</w:t>
      </w:r>
      <w:r w:rsidRPr="004D70BA">
        <w:rPr>
          <w:rFonts w:asciiTheme="majorBidi" w:hAnsiTheme="majorBidi" w:cstheme="majorBidi"/>
          <w:vertAlign w:val="subscript"/>
        </w:rPr>
        <w:t>2</w:t>
      </w:r>
      <w:r w:rsidRPr="001D5FBB">
        <w:rPr>
          <w:rFonts w:asciiTheme="majorBidi" w:hAnsiTheme="majorBidi" w:cstheme="majorBidi"/>
        </w:rPr>
        <w:t xml:space="preserve"> = (5 ±  </w:t>
      </w:r>
      <m:oMath>
        <m:rad>
          <m:radPr>
            <m:degHide m:val="1"/>
            <m:ctrlPr>
              <w:rPr>
                <w:rFonts w:ascii="Cambria Math" w:hAnsi="Cambria Math" w:cstheme="majorBidi"/>
                <w:i/>
              </w:rPr>
            </m:ctrlPr>
          </m:radPr>
          <m:deg/>
          <m:e>
            <m:r>
              <m:rPr>
                <m:sty m:val="p"/>
              </m:rPr>
              <w:rPr>
                <w:rFonts w:ascii="Cambria Math" w:hAnsi="Cambria Math" w:cstheme="majorBidi"/>
              </w:rPr>
              <m:t>25 - 20a</m:t>
            </m:r>
          </m:e>
        </m:rad>
      </m:oMath>
      <w:r w:rsidRPr="001D5FBB">
        <w:rPr>
          <w:rFonts w:asciiTheme="majorBidi" w:hAnsiTheme="majorBidi" w:cstheme="majorBidi"/>
        </w:rPr>
        <w:t>) / 2</w:t>
      </w:r>
    </w:p>
    <w:p w14:paraId="79C23909" w14:textId="77777777" w:rsidR="00B96D6C" w:rsidRPr="001D5FBB" w:rsidRDefault="00B96D6C" w:rsidP="001D5FBB">
      <w:pPr>
        <w:spacing w:line="360" w:lineRule="auto"/>
        <w:jc w:val="both"/>
        <w:rPr>
          <w:rFonts w:asciiTheme="majorBidi" w:hAnsiTheme="majorBidi" w:cstheme="majorBidi"/>
        </w:rPr>
      </w:pPr>
    </w:p>
    <w:p w14:paraId="2B12FCF1"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t>Equilibrium Points for Varying Harvesting Rate (k = 0.20, N = 5)</w:t>
      </w:r>
    </w:p>
    <w:tbl>
      <w:tblPr>
        <w:tblStyle w:val="project2"/>
        <w:tblW w:w="8806" w:type="dxa"/>
        <w:tblLook w:val="0420" w:firstRow="1" w:lastRow="0" w:firstColumn="0" w:lastColumn="0" w:noHBand="0" w:noVBand="1"/>
      </w:tblPr>
      <w:tblGrid>
        <w:gridCol w:w="760"/>
        <w:gridCol w:w="2119"/>
        <w:gridCol w:w="1495"/>
        <w:gridCol w:w="1808"/>
        <w:gridCol w:w="2624"/>
      </w:tblGrid>
      <w:tr w:rsidR="00B96D6C" w:rsidRPr="001D5FBB" w14:paraId="14BD60D4" w14:textId="77777777" w:rsidTr="00F504CD">
        <w:trPr>
          <w:cnfStyle w:val="100000000000" w:firstRow="1" w:lastRow="0" w:firstColumn="0" w:lastColumn="0" w:oddVBand="0" w:evenVBand="0" w:oddHBand="0" w:evenHBand="0" w:firstRowFirstColumn="0" w:firstRowLastColumn="0" w:lastRowFirstColumn="0" w:lastRowLastColumn="0"/>
          <w:trHeight w:val="556"/>
        </w:trPr>
        <w:tc>
          <w:tcPr>
            <w:tcW w:w="0" w:type="auto"/>
            <w:hideMark/>
          </w:tcPr>
          <w:p w14:paraId="127E67F8" w14:textId="77777777" w:rsidR="00B96D6C" w:rsidRPr="001D5FBB" w:rsidRDefault="00B96D6C" w:rsidP="001D5FBB">
            <w:pPr>
              <w:spacing w:line="360" w:lineRule="auto"/>
              <w:jc w:val="both"/>
              <w:rPr>
                <w:rFonts w:cstheme="majorBidi"/>
                <w:b w:val="0"/>
                <w:bCs w:val="0"/>
              </w:rPr>
            </w:pPr>
            <w:r w:rsidRPr="001D5FBB">
              <w:rPr>
                <w:rFonts w:cstheme="majorBidi"/>
              </w:rPr>
              <w:t>a</w:t>
            </w:r>
          </w:p>
        </w:tc>
        <w:tc>
          <w:tcPr>
            <w:tcW w:w="0" w:type="auto"/>
            <w:hideMark/>
          </w:tcPr>
          <w:p w14:paraId="16675456" w14:textId="77777777" w:rsidR="00B96D6C" w:rsidRPr="001D5FBB" w:rsidRDefault="00B96D6C" w:rsidP="001D5FBB">
            <w:pPr>
              <w:spacing w:line="360" w:lineRule="auto"/>
              <w:jc w:val="both"/>
              <w:rPr>
                <w:rFonts w:cstheme="majorBidi"/>
                <w:b w:val="0"/>
                <w:bCs w:val="0"/>
              </w:rPr>
            </w:pPr>
            <w:r w:rsidRPr="001D5FBB">
              <w:rPr>
                <w:rFonts w:cstheme="majorBidi"/>
              </w:rPr>
              <w:t>Discriminant D</w:t>
            </w:r>
          </w:p>
        </w:tc>
        <w:tc>
          <w:tcPr>
            <w:tcW w:w="0" w:type="auto"/>
            <w:hideMark/>
          </w:tcPr>
          <w:p w14:paraId="151B2669" w14:textId="77777777" w:rsidR="00B96D6C" w:rsidRPr="001D5FBB" w:rsidRDefault="00B96D6C" w:rsidP="001D5FBB">
            <w:pPr>
              <w:spacing w:line="360" w:lineRule="auto"/>
              <w:jc w:val="both"/>
              <w:rPr>
                <w:rFonts w:cstheme="majorBidi"/>
                <w:b w:val="0"/>
                <w:bCs w:val="0"/>
              </w:rPr>
            </w:pPr>
            <w:r w:rsidRPr="001D5FBB">
              <w:rPr>
                <w:rFonts w:cstheme="majorBidi"/>
              </w:rPr>
              <w:t>P</w:t>
            </w:r>
            <w:r w:rsidRPr="00BC6372">
              <w:rPr>
                <w:rFonts w:cstheme="majorBidi"/>
                <w:vertAlign w:val="subscript"/>
              </w:rPr>
              <w:t>1</w:t>
            </w:r>
            <w:r w:rsidRPr="001D5FBB">
              <w:rPr>
                <w:rFonts w:cstheme="majorBidi"/>
              </w:rPr>
              <w:t xml:space="preserve"> (stable)</w:t>
            </w:r>
          </w:p>
        </w:tc>
        <w:tc>
          <w:tcPr>
            <w:tcW w:w="0" w:type="auto"/>
            <w:hideMark/>
          </w:tcPr>
          <w:p w14:paraId="4D9D4257" w14:textId="77777777" w:rsidR="00B96D6C" w:rsidRPr="001D5FBB" w:rsidRDefault="00B96D6C" w:rsidP="001D5FBB">
            <w:pPr>
              <w:spacing w:line="360" w:lineRule="auto"/>
              <w:jc w:val="both"/>
              <w:rPr>
                <w:rFonts w:cstheme="majorBidi"/>
                <w:b w:val="0"/>
                <w:bCs w:val="0"/>
              </w:rPr>
            </w:pPr>
            <w:r w:rsidRPr="001D5FBB">
              <w:rPr>
                <w:rFonts w:cstheme="majorBidi"/>
              </w:rPr>
              <w:t>P</w:t>
            </w:r>
            <w:r w:rsidRPr="004D70BA">
              <w:rPr>
                <w:rFonts w:cstheme="majorBidi"/>
                <w:vertAlign w:val="subscript"/>
              </w:rPr>
              <w:t>2</w:t>
            </w:r>
            <w:r w:rsidRPr="001D5FBB">
              <w:rPr>
                <w:rFonts w:cstheme="majorBidi"/>
              </w:rPr>
              <w:t xml:space="preserve"> (unstable)</w:t>
            </w:r>
          </w:p>
        </w:tc>
        <w:tc>
          <w:tcPr>
            <w:tcW w:w="0" w:type="auto"/>
            <w:hideMark/>
          </w:tcPr>
          <w:p w14:paraId="2506E64A" w14:textId="77777777" w:rsidR="00B96D6C" w:rsidRPr="001D5FBB" w:rsidRDefault="00B96D6C" w:rsidP="001D5FBB">
            <w:pPr>
              <w:spacing w:line="360" w:lineRule="auto"/>
              <w:jc w:val="both"/>
              <w:rPr>
                <w:rFonts w:cstheme="majorBidi"/>
                <w:b w:val="0"/>
                <w:bCs w:val="0"/>
              </w:rPr>
            </w:pPr>
            <w:r w:rsidRPr="001D5FBB">
              <w:rPr>
                <w:rFonts w:cstheme="majorBidi"/>
              </w:rPr>
              <w:t>Status</w:t>
            </w:r>
          </w:p>
        </w:tc>
      </w:tr>
      <w:tr w:rsidR="00B96D6C" w:rsidRPr="001D5FBB" w14:paraId="16103AB0" w14:textId="77777777" w:rsidTr="00F504CD">
        <w:trPr>
          <w:trHeight w:val="539"/>
        </w:trPr>
        <w:tc>
          <w:tcPr>
            <w:tcW w:w="0" w:type="auto"/>
            <w:hideMark/>
          </w:tcPr>
          <w:p w14:paraId="4038647B" w14:textId="77777777" w:rsidR="00B96D6C" w:rsidRPr="001D5FBB" w:rsidRDefault="00B96D6C" w:rsidP="001D5FBB">
            <w:pPr>
              <w:spacing w:line="360" w:lineRule="auto"/>
              <w:jc w:val="both"/>
              <w:rPr>
                <w:rFonts w:cstheme="majorBidi"/>
              </w:rPr>
            </w:pPr>
            <w:r w:rsidRPr="001D5FBB">
              <w:rPr>
                <w:rFonts w:cstheme="majorBidi"/>
              </w:rPr>
              <w:t>0.00</w:t>
            </w:r>
          </w:p>
        </w:tc>
        <w:tc>
          <w:tcPr>
            <w:tcW w:w="0" w:type="auto"/>
            <w:hideMark/>
          </w:tcPr>
          <w:p w14:paraId="4E7396C1" w14:textId="77777777" w:rsidR="00B96D6C" w:rsidRPr="001D5FBB" w:rsidRDefault="00B96D6C" w:rsidP="001D5FBB">
            <w:pPr>
              <w:spacing w:line="360" w:lineRule="auto"/>
              <w:jc w:val="both"/>
              <w:rPr>
                <w:rFonts w:cstheme="majorBidi"/>
              </w:rPr>
            </w:pPr>
            <w:r w:rsidRPr="001D5FBB">
              <w:rPr>
                <w:rFonts w:cstheme="majorBidi"/>
              </w:rPr>
              <w:t>25.000</w:t>
            </w:r>
          </w:p>
        </w:tc>
        <w:tc>
          <w:tcPr>
            <w:tcW w:w="0" w:type="auto"/>
            <w:hideMark/>
          </w:tcPr>
          <w:p w14:paraId="436B3C4F" w14:textId="77777777" w:rsidR="00B96D6C" w:rsidRPr="001D5FBB" w:rsidRDefault="00B96D6C" w:rsidP="001D5FBB">
            <w:pPr>
              <w:spacing w:line="360" w:lineRule="auto"/>
              <w:jc w:val="both"/>
              <w:rPr>
                <w:rFonts w:cstheme="majorBidi"/>
              </w:rPr>
            </w:pPr>
            <w:r w:rsidRPr="001D5FBB">
              <w:rPr>
                <w:rFonts w:cstheme="majorBidi"/>
              </w:rPr>
              <w:t>5.0000</w:t>
            </w:r>
          </w:p>
        </w:tc>
        <w:tc>
          <w:tcPr>
            <w:tcW w:w="0" w:type="auto"/>
            <w:hideMark/>
          </w:tcPr>
          <w:p w14:paraId="03F58682" w14:textId="77777777" w:rsidR="00B96D6C" w:rsidRPr="001D5FBB" w:rsidRDefault="00B96D6C" w:rsidP="001D5FBB">
            <w:pPr>
              <w:spacing w:line="360" w:lineRule="auto"/>
              <w:jc w:val="both"/>
              <w:rPr>
                <w:rFonts w:cstheme="majorBidi"/>
              </w:rPr>
            </w:pPr>
            <w:r w:rsidRPr="001D5FBB">
              <w:rPr>
                <w:rFonts w:cstheme="majorBidi"/>
              </w:rPr>
              <w:t>0.0000</w:t>
            </w:r>
          </w:p>
        </w:tc>
        <w:tc>
          <w:tcPr>
            <w:tcW w:w="0" w:type="auto"/>
            <w:hideMark/>
          </w:tcPr>
          <w:p w14:paraId="7D35DA9A" w14:textId="77777777" w:rsidR="00B96D6C" w:rsidRPr="001D5FBB" w:rsidRDefault="00B96D6C" w:rsidP="001D5FBB">
            <w:pPr>
              <w:spacing w:line="360" w:lineRule="auto"/>
              <w:jc w:val="both"/>
              <w:rPr>
                <w:rFonts w:cstheme="majorBidi"/>
              </w:rPr>
            </w:pPr>
            <w:r w:rsidRPr="001D5FBB">
              <w:rPr>
                <w:rFonts w:cstheme="majorBidi"/>
              </w:rPr>
              <w:t>Two equilibria</w:t>
            </w:r>
          </w:p>
        </w:tc>
      </w:tr>
      <w:tr w:rsidR="00B96D6C" w:rsidRPr="001D5FBB" w14:paraId="478C7023" w14:textId="77777777" w:rsidTr="00F504CD">
        <w:trPr>
          <w:cnfStyle w:val="000000010000" w:firstRow="0" w:lastRow="0" w:firstColumn="0" w:lastColumn="0" w:oddVBand="0" w:evenVBand="0" w:oddHBand="0" w:evenHBand="1" w:firstRowFirstColumn="0" w:firstRowLastColumn="0" w:lastRowFirstColumn="0" w:lastRowLastColumn="0"/>
          <w:trHeight w:val="556"/>
        </w:trPr>
        <w:tc>
          <w:tcPr>
            <w:tcW w:w="0" w:type="auto"/>
            <w:hideMark/>
          </w:tcPr>
          <w:p w14:paraId="07A8256B" w14:textId="77777777" w:rsidR="00B96D6C" w:rsidRPr="001D5FBB" w:rsidRDefault="00B96D6C" w:rsidP="001D5FBB">
            <w:pPr>
              <w:spacing w:line="360" w:lineRule="auto"/>
              <w:jc w:val="both"/>
              <w:rPr>
                <w:rFonts w:cstheme="majorBidi"/>
              </w:rPr>
            </w:pPr>
            <w:r w:rsidRPr="001D5FBB">
              <w:rPr>
                <w:rFonts w:cstheme="majorBidi"/>
              </w:rPr>
              <w:t>0.21</w:t>
            </w:r>
          </w:p>
        </w:tc>
        <w:tc>
          <w:tcPr>
            <w:tcW w:w="0" w:type="auto"/>
            <w:hideMark/>
          </w:tcPr>
          <w:p w14:paraId="58B0252E" w14:textId="77777777" w:rsidR="00B96D6C" w:rsidRPr="001D5FBB" w:rsidRDefault="00B96D6C" w:rsidP="001D5FBB">
            <w:pPr>
              <w:spacing w:line="360" w:lineRule="auto"/>
              <w:jc w:val="both"/>
              <w:rPr>
                <w:rFonts w:cstheme="majorBidi"/>
              </w:rPr>
            </w:pPr>
            <w:r w:rsidRPr="001D5FBB">
              <w:rPr>
                <w:rFonts w:cstheme="majorBidi"/>
              </w:rPr>
              <w:t>4.000</w:t>
            </w:r>
          </w:p>
        </w:tc>
        <w:tc>
          <w:tcPr>
            <w:tcW w:w="0" w:type="auto"/>
            <w:hideMark/>
          </w:tcPr>
          <w:p w14:paraId="788F2F19" w14:textId="77777777" w:rsidR="00B96D6C" w:rsidRPr="001D5FBB" w:rsidRDefault="00B96D6C" w:rsidP="001D5FBB">
            <w:pPr>
              <w:spacing w:line="360" w:lineRule="auto"/>
              <w:jc w:val="both"/>
              <w:rPr>
                <w:rFonts w:cstheme="majorBidi"/>
              </w:rPr>
            </w:pPr>
            <w:r w:rsidRPr="001D5FBB">
              <w:rPr>
                <w:rFonts w:cstheme="majorBidi"/>
              </w:rPr>
              <w:t>3.5000</w:t>
            </w:r>
          </w:p>
        </w:tc>
        <w:tc>
          <w:tcPr>
            <w:tcW w:w="0" w:type="auto"/>
            <w:hideMark/>
          </w:tcPr>
          <w:p w14:paraId="280EC6AC" w14:textId="77777777" w:rsidR="00B96D6C" w:rsidRPr="001D5FBB" w:rsidRDefault="00B96D6C" w:rsidP="001D5FBB">
            <w:pPr>
              <w:spacing w:line="360" w:lineRule="auto"/>
              <w:jc w:val="both"/>
              <w:rPr>
                <w:rFonts w:cstheme="majorBidi"/>
              </w:rPr>
            </w:pPr>
            <w:r w:rsidRPr="001D5FBB">
              <w:rPr>
                <w:rFonts w:cstheme="majorBidi"/>
              </w:rPr>
              <w:t>1.5000</w:t>
            </w:r>
          </w:p>
        </w:tc>
        <w:tc>
          <w:tcPr>
            <w:tcW w:w="0" w:type="auto"/>
            <w:hideMark/>
          </w:tcPr>
          <w:p w14:paraId="59E8803C" w14:textId="77777777" w:rsidR="00B96D6C" w:rsidRPr="001D5FBB" w:rsidRDefault="00B96D6C" w:rsidP="001D5FBB">
            <w:pPr>
              <w:spacing w:line="360" w:lineRule="auto"/>
              <w:jc w:val="both"/>
              <w:rPr>
                <w:rFonts w:cstheme="majorBidi"/>
              </w:rPr>
            </w:pPr>
            <w:r w:rsidRPr="001D5FBB">
              <w:rPr>
                <w:rFonts w:cstheme="majorBidi"/>
              </w:rPr>
              <w:t>Two equilibria</w:t>
            </w:r>
          </w:p>
        </w:tc>
      </w:tr>
      <w:tr w:rsidR="00B96D6C" w:rsidRPr="001D5FBB" w14:paraId="52F23969" w14:textId="77777777" w:rsidTr="00F504CD">
        <w:trPr>
          <w:trHeight w:val="556"/>
        </w:trPr>
        <w:tc>
          <w:tcPr>
            <w:tcW w:w="0" w:type="auto"/>
            <w:hideMark/>
          </w:tcPr>
          <w:p w14:paraId="71B6CF98" w14:textId="77777777" w:rsidR="00B96D6C" w:rsidRPr="001D5FBB" w:rsidRDefault="00B96D6C" w:rsidP="001D5FBB">
            <w:pPr>
              <w:spacing w:line="360" w:lineRule="auto"/>
              <w:jc w:val="both"/>
              <w:rPr>
                <w:rFonts w:cstheme="majorBidi"/>
              </w:rPr>
            </w:pPr>
            <w:r w:rsidRPr="001D5FBB">
              <w:rPr>
                <w:rFonts w:cstheme="majorBidi"/>
              </w:rPr>
              <w:t>0.22</w:t>
            </w:r>
          </w:p>
        </w:tc>
        <w:tc>
          <w:tcPr>
            <w:tcW w:w="0" w:type="auto"/>
            <w:hideMark/>
          </w:tcPr>
          <w:p w14:paraId="0D46F51B" w14:textId="77777777" w:rsidR="00B96D6C" w:rsidRPr="001D5FBB" w:rsidRDefault="00B96D6C" w:rsidP="001D5FBB">
            <w:pPr>
              <w:spacing w:line="360" w:lineRule="auto"/>
              <w:jc w:val="both"/>
              <w:rPr>
                <w:rFonts w:cstheme="majorBidi"/>
              </w:rPr>
            </w:pPr>
            <w:r w:rsidRPr="001D5FBB">
              <w:rPr>
                <w:rFonts w:cstheme="majorBidi"/>
              </w:rPr>
              <w:t>3.000</w:t>
            </w:r>
          </w:p>
        </w:tc>
        <w:tc>
          <w:tcPr>
            <w:tcW w:w="0" w:type="auto"/>
            <w:hideMark/>
          </w:tcPr>
          <w:p w14:paraId="7635BC16" w14:textId="77777777" w:rsidR="00B96D6C" w:rsidRPr="001D5FBB" w:rsidRDefault="00B96D6C" w:rsidP="001D5FBB">
            <w:pPr>
              <w:spacing w:line="360" w:lineRule="auto"/>
              <w:jc w:val="both"/>
              <w:rPr>
                <w:rFonts w:cstheme="majorBidi"/>
              </w:rPr>
            </w:pPr>
            <w:r w:rsidRPr="001D5FBB">
              <w:rPr>
                <w:rFonts w:cstheme="majorBidi"/>
              </w:rPr>
              <w:t>3.3660</w:t>
            </w:r>
          </w:p>
        </w:tc>
        <w:tc>
          <w:tcPr>
            <w:tcW w:w="0" w:type="auto"/>
            <w:hideMark/>
          </w:tcPr>
          <w:p w14:paraId="067D8970" w14:textId="77777777" w:rsidR="00B96D6C" w:rsidRPr="001D5FBB" w:rsidRDefault="00B96D6C" w:rsidP="001D5FBB">
            <w:pPr>
              <w:spacing w:line="360" w:lineRule="auto"/>
              <w:jc w:val="both"/>
              <w:rPr>
                <w:rFonts w:cstheme="majorBidi"/>
              </w:rPr>
            </w:pPr>
            <w:r w:rsidRPr="001D5FBB">
              <w:rPr>
                <w:rFonts w:cstheme="majorBidi"/>
              </w:rPr>
              <w:t>1.6340</w:t>
            </w:r>
          </w:p>
        </w:tc>
        <w:tc>
          <w:tcPr>
            <w:tcW w:w="0" w:type="auto"/>
            <w:hideMark/>
          </w:tcPr>
          <w:p w14:paraId="190E4177" w14:textId="77777777" w:rsidR="00B96D6C" w:rsidRPr="001D5FBB" w:rsidRDefault="00B96D6C" w:rsidP="001D5FBB">
            <w:pPr>
              <w:spacing w:line="360" w:lineRule="auto"/>
              <w:jc w:val="both"/>
              <w:rPr>
                <w:rFonts w:cstheme="majorBidi"/>
              </w:rPr>
            </w:pPr>
            <w:r w:rsidRPr="001D5FBB">
              <w:rPr>
                <w:rFonts w:cstheme="majorBidi"/>
              </w:rPr>
              <w:t>Two equilibria</w:t>
            </w:r>
          </w:p>
        </w:tc>
      </w:tr>
      <w:tr w:rsidR="00B96D6C" w:rsidRPr="001D5FBB" w14:paraId="49762F8B" w14:textId="77777777" w:rsidTr="00F504CD">
        <w:trPr>
          <w:cnfStyle w:val="000000010000" w:firstRow="0" w:lastRow="0" w:firstColumn="0" w:lastColumn="0" w:oddVBand="0" w:evenVBand="0" w:oddHBand="0" w:evenHBand="1" w:firstRowFirstColumn="0" w:firstRowLastColumn="0" w:lastRowFirstColumn="0" w:lastRowLastColumn="0"/>
          <w:trHeight w:val="556"/>
        </w:trPr>
        <w:tc>
          <w:tcPr>
            <w:tcW w:w="0" w:type="auto"/>
            <w:hideMark/>
          </w:tcPr>
          <w:p w14:paraId="3191606A" w14:textId="77777777" w:rsidR="00B96D6C" w:rsidRPr="001D5FBB" w:rsidRDefault="00B96D6C" w:rsidP="001D5FBB">
            <w:pPr>
              <w:spacing w:line="360" w:lineRule="auto"/>
              <w:jc w:val="both"/>
              <w:rPr>
                <w:rFonts w:cstheme="majorBidi"/>
              </w:rPr>
            </w:pPr>
            <w:r w:rsidRPr="001D5FBB">
              <w:rPr>
                <w:rFonts w:cstheme="majorBidi"/>
              </w:rPr>
              <w:t>0.23</w:t>
            </w:r>
          </w:p>
        </w:tc>
        <w:tc>
          <w:tcPr>
            <w:tcW w:w="0" w:type="auto"/>
            <w:hideMark/>
          </w:tcPr>
          <w:p w14:paraId="312C923C" w14:textId="77777777" w:rsidR="00B96D6C" w:rsidRPr="001D5FBB" w:rsidRDefault="00B96D6C" w:rsidP="001D5FBB">
            <w:pPr>
              <w:spacing w:line="360" w:lineRule="auto"/>
              <w:jc w:val="both"/>
              <w:rPr>
                <w:rFonts w:cstheme="majorBidi"/>
              </w:rPr>
            </w:pPr>
            <w:r w:rsidRPr="001D5FBB">
              <w:rPr>
                <w:rFonts w:cstheme="majorBidi"/>
              </w:rPr>
              <w:t>2.000</w:t>
            </w:r>
          </w:p>
        </w:tc>
        <w:tc>
          <w:tcPr>
            <w:tcW w:w="0" w:type="auto"/>
            <w:hideMark/>
          </w:tcPr>
          <w:p w14:paraId="15F2C577" w14:textId="77777777" w:rsidR="00B96D6C" w:rsidRPr="001D5FBB" w:rsidRDefault="00B96D6C" w:rsidP="001D5FBB">
            <w:pPr>
              <w:spacing w:line="360" w:lineRule="auto"/>
              <w:jc w:val="both"/>
              <w:rPr>
                <w:rFonts w:cstheme="majorBidi"/>
              </w:rPr>
            </w:pPr>
            <w:r w:rsidRPr="001D5FBB">
              <w:rPr>
                <w:rFonts w:cstheme="majorBidi"/>
              </w:rPr>
              <w:t>3.2071</w:t>
            </w:r>
          </w:p>
        </w:tc>
        <w:tc>
          <w:tcPr>
            <w:tcW w:w="0" w:type="auto"/>
            <w:hideMark/>
          </w:tcPr>
          <w:p w14:paraId="1D8E2C84" w14:textId="77777777" w:rsidR="00B96D6C" w:rsidRPr="001D5FBB" w:rsidRDefault="00B96D6C" w:rsidP="001D5FBB">
            <w:pPr>
              <w:spacing w:line="360" w:lineRule="auto"/>
              <w:jc w:val="both"/>
              <w:rPr>
                <w:rFonts w:cstheme="majorBidi"/>
              </w:rPr>
            </w:pPr>
            <w:r w:rsidRPr="001D5FBB">
              <w:rPr>
                <w:rFonts w:cstheme="majorBidi"/>
              </w:rPr>
              <w:t>1.7929</w:t>
            </w:r>
          </w:p>
        </w:tc>
        <w:tc>
          <w:tcPr>
            <w:tcW w:w="0" w:type="auto"/>
            <w:hideMark/>
          </w:tcPr>
          <w:p w14:paraId="724E85F6" w14:textId="77777777" w:rsidR="00B96D6C" w:rsidRPr="001D5FBB" w:rsidRDefault="00B96D6C" w:rsidP="001D5FBB">
            <w:pPr>
              <w:spacing w:line="360" w:lineRule="auto"/>
              <w:jc w:val="both"/>
              <w:rPr>
                <w:rFonts w:cstheme="majorBidi"/>
              </w:rPr>
            </w:pPr>
            <w:r w:rsidRPr="001D5FBB">
              <w:rPr>
                <w:rFonts w:cstheme="majorBidi"/>
              </w:rPr>
              <w:t>Two equilibria</w:t>
            </w:r>
          </w:p>
        </w:tc>
      </w:tr>
      <w:tr w:rsidR="00B96D6C" w:rsidRPr="001D5FBB" w14:paraId="16654047" w14:textId="77777777" w:rsidTr="00F504CD">
        <w:trPr>
          <w:trHeight w:val="556"/>
        </w:trPr>
        <w:tc>
          <w:tcPr>
            <w:tcW w:w="0" w:type="auto"/>
            <w:hideMark/>
          </w:tcPr>
          <w:p w14:paraId="560AC707" w14:textId="77777777" w:rsidR="00B96D6C" w:rsidRPr="001D5FBB" w:rsidRDefault="00B96D6C" w:rsidP="001D5FBB">
            <w:pPr>
              <w:spacing w:line="360" w:lineRule="auto"/>
              <w:jc w:val="both"/>
              <w:rPr>
                <w:rFonts w:cstheme="majorBidi"/>
              </w:rPr>
            </w:pPr>
            <w:r w:rsidRPr="001D5FBB">
              <w:rPr>
                <w:rFonts w:cstheme="majorBidi"/>
              </w:rPr>
              <w:t>0.24</w:t>
            </w:r>
          </w:p>
        </w:tc>
        <w:tc>
          <w:tcPr>
            <w:tcW w:w="0" w:type="auto"/>
            <w:hideMark/>
          </w:tcPr>
          <w:p w14:paraId="76824815" w14:textId="77777777" w:rsidR="00B96D6C" w:rsidRPr="001D5FBB" w:rsidRDefault="00B96D6C" w:rsidP="001D5FBB">
            <w:pPr>
              <w:spacing w:line="360" w:lineRule="auto"/>
              <w:jc w:val="both"/>
              <w:rPr>
                <w:rFonts w:cstheme="majorBidi"/>
              </w:rPr>
            </w:pPr>
            <w:r w:rsidRPr="001D5FBB">
              <w:rPr>
                <w:rFonts w:cstheme="majorBidi"/>
              </w:rPr>
              <w:t>1.000</w:t>
            </w:r>
          </w:p>
        </w:tc>
        <w:tc>
          <w:tcPr>
            <w:tcW w:w="0" w:type="auto"/>
            <w:hideMark/>
          </w:tcPr>
          <w:p w14:paraId="7F144716" w14:textId="77777777" w:rsidR="00B96D6C" w:rsidRPr="001D5FBB" w:rsidRDefault="00B96D6C" w:rsidP="001D5FBB">
            <w:pPr>
              <w:spacing w:line="360" w:lineRule="auto"/>
              <w:jc w:val="both"/>
              <w:rPr>
                <w:rFonts w:cstheme="majorBidi"/>
              </w:rPr>
            </w:pPr>
            <w:r w:rsidRPr="001D5FBB">
              <w:rPr>
                <w:rFonts w:cstheme="majorBidi"/>
              </w:rPr>
              <w:t>3.0000</w:t>
            </w:r>
          </w:p>
        </w:tc>
        <w:tc>
          <w:tcPr>
            <w:tcW w:w="0" w:type="auto"/>
            <w:hideMark/>
          </w:tcPr>
          <w:p w14:paraId="47F801C4" w14:textId="77777777" w:rsidR="00B96D6C" w:rsidRPr="001D5FBB" w:rsidRDefault="00B96D6C" w:rsidP="001D5FBB">
            <w:pPr>
              <w:spacing w:line="360" w:lineRule="auto"/>
              <w:jc w:val="both"/>
              <w:rPr>
                <w:rFonts w:cstheme="majorBidi"/>
              </w:rPr>
            </w:pPr>
            <w:r w:rsidRPr="001D5FBB">
              <w:rPr>
                <w:rFonts w:cstheme="majorBidi"/>
              </w:rPr>
              <w:t>2.0000</w:t>
            </w:r>
          </w:p>
        </w:tc>
        <w:tc>
          <w:tcPr>
            <w:tcW w:w="0" w:type="auto"/>
            <w:hideMark/>
          </w:tcPr>
          <w:p w14:paraId="10688FE7" w14:textId="77777777" w:rsidR="00B96D6C" w:rsidRPr="001D5FBB" w:rsidRDefault="00B96D6C" w:rsidP="001D5FBB">
            <w:pPr>
              <w:spacing w:line="360" w:lineRule="auto"/>
              <w:jc w:val="both"/>
              <w:rPr>
                <w:rFonts w:cstheme="majorBidi"/>
              </w:rPr>
            </w:pPr>
            <w:r w:rsidRPr="001D5FBB">
              <w:rPr>
                <w:rFonts w:cstheme="majorBidi"/>
              </w:rPr>
              <w:t>Two equilibria</w:t>
            </w:r>
          </w:p>
        </w:tc>
      </w:tr>
      <w:tr w:rsidR="00B96D6C" w:rsidRPr="001D5FBB" w14:paraId="2492E782" w14:textId="77777777" w:rsidTr="009D4149">
        <w:trPr>
          <w:cnfStyle w:val="000000010000" w:firstRow="0" w:lastRow="0" w:firstColumn="0" w:lastColumn="0" w:oddVBand="0" w:evenVBand="0" w:oddHBand="0" w:evenHBand="1" w:firstRowFirstColumn="0" w:firstRowLastColumn="0" w:lastRowFirstColumn="0" w:lastRowLastColumn="0"/>
          <w:trHeight w:val="539"/>
        </w:trPr>
        <w:tc>
          <w:tcPr>
            <w:tcW w:w="0" w:type="auto"/>
            <w:hideMark/>
          </w:tcPr>
          <w:p w14:paraId="455F8F7A" w14:textId="77777777" w:rsidR="00B96D6C" w:rsidRPr="001D5FBB" w:rsidRDefault="00B96D6C" w:rsidP="001D5FBB">
            <w:pPr>
              <w:spacing w:line="360" w:lineRule="auto"/>
              <w:jc w:val="both"/>
              <w:rPr>
                <w:rFonts w:cstheme="majorBidi"/>
              </w:rPr>
            </w:pPr>
            <w:r w:rsidRPr="001D5FBB">
              <w:rPr>
                <w:rFonts w:cstheme="majorBidi"/>
              </w:rPr>
              <w:t>0.25</w:t>
            </w:r>
          </w:p>
        </w:tc>
        <w:tc>
          <w:tcPr>
            <w:tcW w:w="0" w:type="auto"/>
            <w:hideMark/>
          </w:tcPr>
          <w:p w14:paraId="7E10112F" w14:textId="77777777" w:rsidR="00B96D6C" w:rsidRPr="001D5FBB" w:rsidRDefault="00B96D6C" w:rsidP="001D5FBB">
            <w:pPr>
              <w:spacing w:line="360" w:lineRule="auto"/>
              <w:jc w:val="both"/>
              <w:rPr>
                <w:rFonts w:cstheme="majorBidi"/>
              </w:rPr>
            </w:pPr>
            <w:r w:rsidRPr="001D5FBB">
              <w:rPr>
                <w:rFonts w:cstheme="majorBidi"/>
              </w:rPr>
              <w:t>0.000</w:t>
            </w:r>
          </w:p>
        </w:tc>
        <w:tc>
          <w:tcPr>
            <w:tcW w:w="0" w:type="auto"/>
            <w:hideMark/>
          </w:tcPr>
          <w:p w14:paraId="49703E6C" w14:textId="77777777" w:rsidR="00B96D6C" w:rsidRPr="001D5FBB" w:rsidRDefault="00B96D6C" w:rsidP="001D5FBB">
            <w:pPr>
              <w:spacing w:line="360" w:lineRule="auto"/>
              <w:jc w:val="both"/>
              <w:rPr>
                <w:rFonts w:cstheme="majorBidi"/>
              </w:rPr>
            </w:pPr>
            <w:r w:rsidRPr="001D5FBB">
              <w:rPr>
                <w:rFonts w:cstheme="majorBidi"/>
              </w:rPr>
              <w:t>2.5000</w:t>
            </w:r>
          </w:p>
        </w:tc>
        <w:tc>
          <w:tcPr>
            <w:tcW w:w="0" w:type="auto"/>
            <w:hideMark/>
          </w:tcPr>
          <w:p w14:paraId="721782EF" w14:textId="77777777" w:rsidR="00B96D6C" w:rsidRPr="001D5FBB" w:rsidRDefault="00B96D6C" w:rsidP="001D5FBB">
            <w:pPr>
              <w:spacing w:line="360" w:lineRule="auto"/>
              <w:jc w:val="both"/>
              <w:rPr>
                <w:rFonts w:cstheme="majorBidi"/>
              </w:rPr>
            </w:pPr>
            <w:r w:rsidRPr="001D5FBB">
              <w:rPr>
                <w:rFonts w:cstheme="majorBidi"/>
              </w:rPr>
              <w:t>2.5000</w:t>
            </w:r>
          </w:p>
        </w:tc>
        <w:tc>
          <w:tcPr>
            <w:tcW w:w="0" w:type="auto"/>
            <w:hideMark/>
          </w:tcPr>
          <w:p w14:paraId="0B06F287" w14:textId="77777777" w:rsidR="00B96D6C" w:rsidRPr="001D5FBB" w:rsidRDefault="00B96D6C" w:rsidP="001D5FBB">
            <w:pPr>
              <w:spacing w:line="360" w:lineRule="auto"/>
              <w:jc w:val="both"/>
              <w:rPr>
                <w:rFonts w:cstheme="majorBidi"/>
              </w:rPr>
            </w:pPr>
            <w:r w:rsidRPr="001D5FBB">
              <w:rPr>
                <w:rFonts w:cstheme="majorBidi"/>
              </w:rPr>
              <w:t>MSY — saddle node</w:t>
            </w:r>
          </w:p>
        </w:tc>
      </w:tr>
      <w:tr w:rsidR="00B96D6C" w:rsidRPr="001D5FBB" w14:paraId="2F655C20" w14:textId="77777777" w:rsidTr="009D4149">
        <w:trPr>
          <w:trHeight w:val="556"/>
        </w:trPr>
        <w:tc>
          <w:tcPr>
            <w:tcW w:w="0" w:type="auto"/>
            <w:tcBorders>
              <w:bottom w:val="single" w:sz="4" w:space="0" w:color="000000" w:themeColor="text1"/>
            </w:tcBorders>
            <w:hideMark/>
          </w:tcPr>
          <w:p w14:paraId="32C81E20" w14:textId="77777777" w:rsidR="00B96D6C" w:rsidRPr="001D5FBB" w:rsidRDefault="00B96D6C" w:rsidP="001D5FBB">
            <w:pPr>
              <w:spacing w:line="360" w:lineRule="auto"/>
              <w:jc w:val="both"/>
              <w:rPr>
                <w:rFonts w:cstheme="majorBidi"/>
              </w:rPr>
            </w:pPr>
            <w:r w:rsidRPr="001D5FBB">
              <w:rPr>
                <w:rFonts w:cstheme="majorBidi"/>
              </w:rPr>
              <w:t>0.26</w:t>
            </w:r>
          </w:p>
        </w:tc>
        <w:tc>
          <w:tcPr>
            <w:tcW w:w="0" w:type="auto"/>
            <w:tcBorders>
              <w:bottom w:val="single" w:sz="4" w:space="0" w:color="000000" w:themeColor="text1"/>
            </w:tcBorders>
            <w:hideMark/>
          </w:tcPr>
          <w:p w14:paraId="4238786F" w14:textId="77777777" w:rsidR="00B96D6C" w:rsidRPr="001D5FBB" w:rsidRDefault="00B96D6C" w:rsidP="001D5FBB">
            <w:pPr>
              <w:spacing w:line="360" w:lineRule="auto"/>
              <w:jc w:val="both"/>
              <w:rPr>
                <w:rFonts w:cstheme="majorBidi"/>
              </w:rPr>
            </w:pPr>
            <w:r w:rsidRPr="001D5FBB">
              <w:rPr>
                <w:rFonts w:cstheme="majorBidi"/>
              </w:rPr>
              <w:t>-1.000</w:t>
            </w:r>
          </w:p>
        </w:tc>
        <w:tc>
          <w:tcPr>
            <w:tcW w:w="0" w:type="auto"/>
            <w:tcBorders>
              <w:bottom w:val="single" w:sz="4" w:space="0" w:color="000000" w:themeColor="text1"/>
            </w:tcBorders>
            <w:hideMark/>
          </w:tcPr>
          <w:p w14:paraId="0B7106C1" w14:textId="77777777" w:rsidR="00B96D6C" w:rsidRPr="001D5FBB" w:rsidRDefault="00B96D6C" w:rsidP="001D5FBB">
            <w:pPr>
              <w:spacing w:line="360" w:lineRule="auto"/>
              <w:jc w:val="both"/>
              <w:rPr>
                <w:rFonts w:cstheme="majorBidi"/>
              </w:rPr>
            </w:pPr>
            <w:r w:rsidRPr="001D5FBB">
              <w:rPr>
                <w:rFonts w:cstheme="majorBidi"/>
              </w:rPr>
              <w:t>—</w:t>
            </w:r>
          </w:p>
        </w:tc>
        <w:tc>
          <w:tcPr>
            <w:tcW w:w="0" w:type="auto"/>
            <w:tcBorders>
              <w:bottom w:val="single" w:sz="4" w:space="0" w:color="000000" w:themeColor="text1"/>
            </w:tcBorders>
            <w:hideMark/>
          </w:tcPr>
          <w:p w14:paraId="0A1CD815" w14:textId="77777777" w:rsidR="00B96D6C" w:rsidRPr="001D5FBB" w:rsidRDefault="00B96D6C" w:rsidP="001D5FBB">
            <w:pPr>
              <w:spacing w:line="360" w:lineRule="auto"/>
              <w:jc w:val="both"/>
              <w:rPr>
                <w:rFonts w:cstheme="majorBidi"/>
              </w:rPr>
            </w:pPr>
            <w:r w:rsidRPr="001D5FBB">
              <w:rPr>
                <w:rFonts w:cstheme="majorBidi"/>
              </w:rPr>
              <w:t>—</w:t>
            </w:r>
          </w:p>
        </w:tc>
        <w:tc>
          <w:tcPr>
            <w:tcW w:w="0" w:type="auto"/>
            <w:tcBorders>
              <w:bottom w:val="single" w:sz="4" w:space="0" w:color="000000" w:themeColor="text1"/>
            </w:tcBorders>
            <w:hideMark/>
          </w:tcPr>
          <w:p w14:paraId="0F9A596D" w14:textId="77777777" w:rsidR="00B96D6C" w:rsidRPr="001D5FBB" w:rsidRDefault="00B96D6C" w:rsidP="001D5FBB">
            <w:pPr>
              <w:spacing w:line="360" w:lineRule="auto"/>
              <w:jc w:val="both"/>
              <w:rPr>
                <w:rFonts w:cstheme="majorBidi"/>
              </w:rPr>
            </w:pPr>
            <w:r w:rsidRPr="001D5FBB">
              <w:rPr>
                <w:rFonts w:cstheme="majorBidi"/>
              </w:rPr>
              <w:t>Extinction</w:t>
            </w:r>
          </w:p>
        </w:tc>
      </w:tr>
    </w:tbl>
    <w:p w14:paraId="5E8C13EF" w14:textId="77777777" w:rsidR="00B96D6C" w:rsidRPr="001D5FBB" w:rsidRDefault="00B96D6C" w:rsidP="001D5FBB">
      <w:pPr>
        <w:spacing w:line="360" w:lineRule="auto"/>
        <w:jc w:val="both"/>
        <w:rPr>
          <w:rFonts w:asciiTheme="majorBidi" w:hAnsiTheme="majorBidi" w:cstheme="majorBidi"/>
          <w:b/>
          <w:bCs/>
        </w:rPr>
      </w:pPr>
    </w:p>
    <w:p w14:paraId="3EE5AFA3" w14:textId="77777777" w:rsidR="00B96D6C" w:rsidRPr="001D5FBB" w:rsidRDefault="00B96D6C" w:rsidP="001D5FBB">
      <w:pPr>
        <w:spacing w:line="360" w:lineRule="auto"/>
        <w:jc w:val="center"/>
        <w:rPr>
          <w:rFonts w:asciiTheme="majorBidi" w:hAnsiTheme="majorBidi" w:cstheme="majorBidi"/>
        </w:rPr>
      </w:pPr>
      <w:r w:rsidRPr="001D5FBB">
        <w:rPr>
          <w:rFonts w:asciiTheme="majorBidi" w:hAnsiTheme="majorBidi" w:cstheme="majorBidi"/>
          <w:b/>
          <w:bCs/>
        </w:rPr>
        <w:t xml:space="preserve">Table 3.1: </w:t>
      </w:r>
      <w:r w:rsidRPr="001D5FBB">
        <w:rPr>
          <w:rFonts w:asciiTheme="majorBidi" w:hAnsiTheme="majorBidi" w:cstheme="majorBidi"/>
        </w:rPr>
        <w:t>Equilibrium Points for Varying Harvesting Rate</w:t>
      </w:r>
    </w:p>
    <w:p w14:paraId="0C8FC4B4"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As </w:t>
      </w:r>
      <w:proofErr w:type="gramStart"/>
      <w:r w:rsidRPr="001D5FBB">
        <w:rPr>
          <w:rFonts w:asciiTheme="majorBidi" w:hAnsiTheme="majorBidi" w:cstheme="majorBidi"/>
        </w:rPr>
        <w:t>a</w:t>
      </w:r>
      <w:proofErr w:type="gramEnd"/>
      <w:r w:rsidRPr="001D5FBB">
        <w:rPr>
          <w:rFonts w:asciiTheme="majorBidi" w:hAnsiTheme="majorBidi" w:cstheme="majorBidi"/>
        </w:rPr>
        <w:t xml:space="preserve"> increases, P</w:t>
      </w:r>
      <w:r w:rsidRPr="00BC6372">
        <w:rPr>
          <w:rFonts w:asciiTheme="majorBidi" w:hAnsiTheme="majorBidi" w:cstheme="majorBidi"/>
          <w:vertAlign w:val="subscript"/>
        </w:rPr>
        <w:t>1</w:t>
      </w:r>
      <w:r w:rsidRPr="001D5FBB">
        <w:rPr>
          <w:rFonts w:asciiTheme="majorBidi" w:hAnsiTheme="majorBidi" w:cstheme="majorBidi"/>
        </w:rPr>
        <w:t xml:space="preserve"> decreases and P</w:t>
      </w:r>
      <w:r w:rsidRPr="004D70BA">
        <w:rPr>
          <w:rFonts w:asciiTheme="majorBidi" w:hAnsiTheme="majorBidi" w:cstheme="majorBidi"/>
          <w:vertAlign w:val="subscript"/>
        </w:rPr>
        <w:t>2</w:t>
      </w:r>
      <w:r w:rsidRPr="001D5FBB">
        <w:rPr>
          <w:rFonts w:asciiTheme="majorBidi" w:hAnsiTheme="majorBidi" w:cstheme="majorBidi"/>
        </w:rPr>
        <w:t xml:space="preserve"> increases — the two equilibria move closer together. At a = 0.25 they meet at P* = 2.5. Beyond this point no sustainable equilibrium exists.</w:t>
      </w:r>
    </w:p>
    <w:p w14:paraId="6EB275DA" w14:textId="77777777" w:rsidR="00813806" w:rsidRPr="001D5FBB" w:rsidRDefault="00813806" w:rsidP="001D5FBB">
      <w:pPr>
        <w:spacing w:line="360" w:lineRule="auto"/>
        <w:jc w:val="both"/>
        <w:rPr>
          <w:rFonts w:asciiTheme="majorBidi" w:hAnsiTheme="majorBidi" w:cstheme="majorBidi"/>
        </w:rPr>
      </w:pPr>
    </w:p>
    <w:p w14:paraId="18D13508"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pict w14:anchorId="0B89D721">
          <v:rect id="_x0000_i1046" style="width:0;height:1.5pt" o:hralign="center" o:hrstd="t" o:hr="t" fillcolor="#a0a0a0" stroked="f"/>
        </w:pict>
      </w:r>
    </w:p>
    <w:p w14:paraId="2CEC2417" w14:textId="77777777" w:rsidR="00B96D6C" w:rsidRPr="001D5FBB" w:rsidRDefault="00B96D6C" w:rsidP="001D5FBB">
      <w:pPr>
        <w:spacing w:line="360" w:lineRule="auto"/>
        <w:jc w:val="both"/>
        <w:rPr>
          <w:rFonts w:asciiTheme="majorBidi" w:hAnsiTheme="majorBidi" w:cstheme="majorBidi"/>
          <w:b/>
          <w:bCs/>
        </w:rPr>
      </w:pPr>
    </w:p>
    <w:p w14:paraId="70A7C406"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3.2.7 Results and Plots</w:t>
      </w:r>
    </w:p>
    <w:p w14:paraId="6F180DB7"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following figures present the graphical results of the constant harvesting model using the parameters k = 0.20, N = 5, and varying values of the harvesting rate a. Five figures are presented: the equilibrium map, the phase portrait, and three slope field plots corresponding to the three discriminant cases identified in Section 3.2.3.</w:t>
      </w:r>
    </w:p>
    <w:p w14:paraId="08D32948" w14:textId="77777777" w:rsidR="00B96D6C" w:rsidRPr="001D5FBB" w:rsidRDefault="00B96D6C" w:rsidP="001D5FBB">
      <w:pPr>
        <w:spacing w:line="360" w:lineRule="auto"/>
        <w:jc w:val="both"/>
        <w:rPr>
          <w:rFonts w:asciiTheme="majorBidi" w:hAnsiTheme="majorBidi" w:cstheme="majorBidi"/>
          <w:color w:val="EE0000"/>
        </w:rPr>
      </w:pPr>
    </w:p>
    <w:p w14:paraId="27E3761D"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b/>
          <w:bCs/>
        </w:rPr>
        <w:t>Equilibrium Map (P</w:t>
      </w:r>
      <w:r w:rsidRPr="00BC6372">
        <w:rPr>
          <w:rFonts w:asciiTheme="majorBidi" w:hAnsiTheme="majorBidi" w:cstheme="majorBidi"/>
          <w:b/>
          <w:bCs/>
          <w:vertAlign w:val="subscript"/>
        </w:rPr>
        <w:t>1</w:t>
      </w:r>
      <w:r w:rsidRPr="001D5FBB">
        <w:rPr>
          <w:rFonts w:asciiTheme="majorBidi" w:hAnsiTheme="majorBidi" w:cstheme="majorBidi"/>
          <w:b/>
          <w:bCs/>
        </w:rPr>
        <w:t xml:space="preserve"> and P</w:t>
      </w:r>
      <w:r w:rsidRPr="004D70BA">
        <w:rPr>
          <w:rFonts w:asciiTheme="majorBidi" w:hAnsiTheme="majorBidi" w:cstheme="majorBidi"/>
          <w:b/>
          <w:bCs/>
          <w:vertAlign w:val="subscript"/>
        </w:rPr>
        <w:t>2</w:t>
      </w:r>
      <w:r w:rsidRPr="001D5FBB">
        <w:rPr>
          <w:rFonts w:asciiTheme="majorBidi" w:hAnsiTheme="majorBidi" w:cstheme="majorBidi"/>
          <w:b/>
          <w:bCs/>
        </w:rPr>
        <w:t xml:space="preserve"> vs a)</w:t>
      </w:r>
    </w:p>
    <w:p w14:paraId="0C432CAB" w14:textId="77777777" w:rsidR="00117146" w:rsidRDefault="00117146" w:rsidP="001D5FBB">
      <w:pPr>
        <w:spacing w:line="360" w:lineRule="auto"/>
        <w:jc w:val="both"/>
        <w:rPr>
          <w:rFonts w:asciiTheme="majorBidi" w:hAnsiTheme="majorBidi" w:cstheme="majorBidi"/>
          <w:b/>
          <w:bCs/>
          <w:noProof/>
        </w:rPr>
      </w:pPr>
    </w:p>
    <w:p w14:paraId="5C3710E6" w14:textId="5503C255"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noProof/>
        </w:rPr>
        <w:drawing>
          <wp:inline distT="0" distB="0" distL="0" distR="0" wp14:anchorId="66896F17" wp14:editId="2791527B">
            <wp:extent cx="5901070" cy="3721100"/>
            <wp:effectExtent l="0" t="0" r="4445" b="0"/>
            <wp:docPr id="1096751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rotWithShape="1">
                    <a:blip r:embed="rId20">
                      <a:extLst>
                        <a:ext uri="{28A0092B-C50C-407E-A947-70E740481C1C}">
                          <a14:useLocalDpi xmlns:a14="http://schemas.microsoft.com/office/drawing/2010/main" val="0"/>
                        </a:ext>
                      </a:extLst>
                    </a:blip>
                    <a:srcRect l="6573" r="9042"/>
                    <a:stretch>
                      <a:fillRect/>
                    </a:stretch>
                  </pic:blipFill>
                  <pic:spPr bwMode="auto">
                    <a:xfrm>
                      <a:off x="0" y="0"/>
                      <a:ext cx="5915848" cy="3730419"/>
                    </a:xfrm>
                    <a:prstGeom prst="rect">
                      <a:avLst/>
                    </a:prstGeom>
                    <a:noFill/>
                    <a:ln>
                      <a:noFill/>
                    </a:ln>
                    <a:extLst>
                      <a:ext uri="{53640926-AAD7-44D8-BBD7-CCE9431645EC}">
                        <a14:shadowObscured xmlns:a14="http://schemas.microsoft.com/office/drawing/2010/main"/>
                      </a:ext>
                    </a:extLst>
                  </pic:spPr>
                </pic:pic>
              </a:graphicData>
            </a:graphic>
          </wp:inline>
        </w:drawing>
      </w:r>
    </w:p>
    <w:p w14:paraId="479023A4" w14:textId="77777777" w:rsidR="00B96D6C" w:rsidRPr="001D5FBB" w:rsidRDefault="00B96D6C" w:rsidP="001D5FBB">
      <w:pPr>
        <w:spacing w:line="360" w:lineRule="auto"/>
        <w:jc w:val="center"/>
        <w:rPr>
          <w:rFonts w:asciiTheme="majorBidi" w:hAnsiTheme="majorBidi" w:cstheme="majorBidi"/>
        </w:rPr>
      </w:pPr>
      <w:r w:rsidRPr="001D5FBB">
        <w:rPr>
          <w:rFonts w:asciiTheme="majorBidi" w:hAnsiTheme="majorBidi" w:cstheme="majorBidi"/>
          <w:b/>
          <w:bCs/>
        </w:rPr>
        <w:t xml:space="preserve">Fig 3.1 — </w:t>
      </w:r>
      <w:r w:rsidRPr="001D5FBB">
        <w:rPr>
          <w:rFonts w:asciiTheme="majorBidi" w:hAnsiTheme="majorBidi" w:cstheme="majorBidi"/>
        </w:rPr>
        <w:t>Equilibrium Map (P</w:t>
      </w:r>
      <w:r w:rsidRPr="00BC6372">
        <w:rPr>
          <w:rFonts w:asciiTheme="majorBidi" w:hAnsiTheme="majorBidi" w:cstheme="majorBidi"/>
          <w:vertAlign w:val="subscript"/>
        </w:rPr>
        <w:t>1</w:t>
      </w:r>
      <w:r w:rsidRPr="001D5FBB">
        <w:rPr>
          <w:rFonts w:asciiTheme="majorBidi" w:hAnsiTheme="majorBidi" w:cstheme="majorBidi"/>
        </w:rPr>
        <w:t xml:space="preserve"> and P</w:t>
      </w:r>
      <w:r w:rsidRPr="004D70BA">
        <w:rPr>
          <w:rFonts w:asciiTheme="majorBidi" w:hAnsiTheme="majorBidi" w:cstheme="majorBidi"/>
          <w:vertAlign w:val="subscript"/>
        </w:rPr>
        <w:t>2</w:t>
      </w:r>
      <w:r w:rsidRPr="001D5FBB">
        <w:rPr>
          <w:rFonts w:asciiTheme="majorBidi" w:hAnsiTheme="majorBidi" w:cstheme="majorBidi"/>
        </w:rPr>
        <w:t xml:space="preserve"> vs a)</w:t>
      </w:r>
    </w:p>
    <w:p w14:paraId="7FB42D7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equilibrium map shows both P</w:t>
      </w:r>
      <w:r w:rsidRPr="00BC6372">
        <w:rPr>
          <w:rFonts w:asciiTheme="majorBidi" w:hAnsiTheme="majorBidi" w:cstheme="majorBidi"/>
          <w:vertAlign w:val="subscript"/>
        </w:rPr>
        <w:t>1</w:t>
      </w:r>
      <w:r w:rsidRPr="001D5FBB">
        <w:rPr>
          <w:rFonts w:asciiTheme="majorBidi" w:hAnsiTheme="majorBidi" w:cstheme="majorBidi"/>
        </w:rPr>
        <w:t xml:space="preserve"> and P</w:t>
      </w:r>
      <w:r w:rsidRPr="004D70BA">
        <w:rPr>
          <w:rFonts w:asciiTheme="majorBidi" w:hAnsiTheme="majorBidi" w:cstheme="majorBidi"/>
          <w:vertAlign w:val="subscript"/>
        </w:rPr>
        <w:t>2</w:t>
      </w:r>
      <w:r w:rsidRPr="001D5FBB">
        <w:rPr>
          <w:rFonts w:asciiTheme="majorBidi" w:hAnsiTheme="majorBidi" w:cstheme="majorBidi"/>
        </w:rPr>
        <w:t xml:space="preserve"> plotted as continuous curves against the harvesting rate a ranging from 0 to the MSY. As </w:t>
      </w:r>
      <w:proofErr w:type="gramStart"/>
      <w:r w:rsidRPr="001D5FBB">
        <w:rPr>
          <w:rFonts w:asciiTheme="majorBidi" w:hAnsiTheme="majorBidi" w:cstheme="majorBidi"/>
        </w:rPr>
        <w:t>a</w:t>
      </w:r>
      <w:proofErr w:type="gramEnd"/>
      <w:r w:rsidRPr="001D5FBB">
        <w:rPr>
          <w:rFonts w:asciiTheme="majorBidi" w:hAnsiTheme="majorBidi" w:cstheme="majorBidi"/>
        </w:rPr>
        <w:t xml:space="preserve"> increases from 0, P</w:t>
      </w:r>
      <w:r w:rsidRPr="00BC6372">
        <w:rPr>
          <w:rFonts w:asciiTheme="majorBidi" w:hAnsiTheme="majorBidi" w:cstheme="majorBidi"/>
          <w:vertAlign w:val="subscript"/>
        </w:rPr>
        <w:t>1</w:t>
      </w:r>
      <w:r w:rsidRPr="001D5FBB">
        <w:rPr>
          <w:rFonts w:asciiTheme="majorBidi" w:hAnsiTheme="majorBidi" w:cstheme="majorBidi"/>
        </w:rPr>
        <w:t xml:space="preserve"> decreases from N while P</w:t>
      </w:r>
      <w:r w:rsidRPr="004D70BA">
        <w:rPr>
          <w:rFonts w:asciiTheme="majorBidi" w:hAnsiTheme="majorBidi" w:cstheme="majorBidi"/>
          <w:vertAlign w:val="subscript"/>
        </w:rPr>
        <w:t>2</w:t>
      </w:r>
      <w:r w:rsidRPr="001D5FBB">
        <w:rPr>
          <w:rFonts w:asciiTheme="majorBidi" w:hAnsiTheme="majorBidi" w:cstheme="majorBidi"/>
        </w:rPr>
        <w:t xml:space="preserve"> increases from 0. The two curves meet at the MSY point (a = 0.25, P = 2.5), forming a characteristic saddle-node bifurcation. Beyond this point both curves become undefined, indicating extinction.</w:t>
      </w:r>
    </w:p>
    <w:p w14:paraId="7B4530BA" w14:textId="77777777" w:rsidR="00B96D6C" w:rsidRPr="001D5FBB" w:rsidRDefault="00B96D6C" w:rsidP="001D5FBB">
      <w:pPr>
        <w:spacing w:line="360" w:lineRule="auto"/>
        <w:jc w:val="both"/>
        <w:rPr>
          <w:rFonts w:asciiTheme="majorBidi" w:hAnsiTheme="majorBidi" w:cstheme="majorBidi"/>
        </w:rPr>
      </w:pPr>
    </w:p>
    <w:p w14:paraId="286B5219"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Phase Portrait (dP/dt vs P)</w:t>
      </w:r>
    </w:p>
    <w:p w14:paraId="7317956D" w14:textId="7233BCD4" w:rsidR="00BC6D75" w:rsidRDefault="00B96D6C" w:rsidP="00BC6D75">
      <w:pPr>
        <w:spacing w:line="360" w:lineRule="auto"/>
        <w:jc w:val="both"/>
        <w:rPr>
          <w:rFonts w:asciiTheme="majorBidi" w:hAnsiTheme="majorBidi" w:cstheme="majorBidi"/>
        </w:rPr>
      </w:pPr>
      <w:r w:rsidRPr="001D5FBB">
        <w:rPr>
          <w:rFonts w:asciiTheme="majorBidi" w:hAnsiTheme="majorBidi" w:cstheme="majorBidi"/>
        </w:rPr>
        <w:t>The phase portrait plots dP/dt against P for the constant harvesting equation with a = 0.21. The curve crosses the horizontal axis at P</w:t>
      </w:r>
      <w:r w:rsidRPr="004D70BA">
        <w:rPr>
          <w:rFonts w:asciiTheme="majorBidi" w:hAnsiTheme="majorBidi" w:cstheme="majorBidi"/>
          <w:vertAlign w:val="subscript"/>
        </w:rPr>
        <w:t>2</w:t>
      </w:r>
      <w:r w:rsidRPr="001D5FBB">
        <w:rPr>
          <w:rFonts w:asciiTheme="majorBidi" w:hAnsiTheme="majorBidi" w:cstheme="majorBidi"/>
        </w:rPr>
        <w:t xml:space="preserve"> = 1.5 and P</w:t>
      </w:r>
      <w:r w:rsidRPr="00BC6372">
        <w:rPr>
          <w:rFonts w:asciiTheme="majorBidi" w:hAnsiTheme="majorBidi" w:cstheme="majorBidi"/>
          <w:vertAlign w:val="subscript"/>
        </w:rPr>
        <w:t>1</w:t>
      </w:r>
      <w:r w:rsidRPr="001D5FBB">
        <w:rPr>
          <w:rFonts w:asciiTheme="majorBidi" w:hAnsiTheme="majorBidi" w:cstheme="majorBidi"/>
        </w:rPr>
        <w:t xml:space="preserve"> = 3.5. Between these two points the curve is positive meaning the population is growing. Outside this interval — below P</w:t>
      </w:r>
      <w:r w:rsidRPr="004D70BA">
        <w:rPr>
          <w:rFonts w:asciiTheme="majorBidi" w:hAnsiTheme="majorBidi" w:cstheme="majorBidi"/>
          <w:vertAlign w:val="subscript"/>
        </w:rPr>
        <w:t>2</w:t>
      </w:r>
      <w:r w:rsidRPr="001D5FBB">
        <w:rPr>
          <w:rFonts w:asciiTheme="majorBidi" w:hAnsiTheme="majorBidi" w:cstheme="majorBidi"/>
        </w:rPr>
        <w:t xml:space="preserve"> and above P</w:t>
      </w:r>
      <w:r w:rsidRPr="00BC6372">
        <w:rPr>
          <w:rFonts w:asciiTheme="majorBidi" w:hAnsiTheme="majorBidi" w:cstheme="majorBidi"/>
          <w:vertAlign w:val="subscript"/>
        </w:rPr>
        <w:t>1</w:t>
      </w:r>
      <w:r w:rsidRPr="001D5FBB">
        <w:rPr>
          <w:rFonts w:asciiTheme="majorBidi" w:hAnsiTheme="majorBidi" w:cstheme="majorBidi"/>
        </w:rPr>
        <w:t xml:space="preserve"> — the curve is negative meaning the population is declining. The green shaded region indicates the growth zone and the red shaded region indicates the decline zone.</w:t>
      </w:r>
    </w:p>
    <w:p w14:paraId="110653D6" w14:textId="77777777" w:rsidR="00BC6D75" w:rsidRDefault="00BC6D75" w:rsidP="001D5FBB">
      <w:pPr>
        <w:spacing w:line="360" w:lineRule="auto"/>
        <w:jc w:val="both"/>
        <w:rPr>
          <w:rFonts w:asciiTheme="majorBidi" w:hAnsiTheme="majorBidi" w:cstheme="majorBidi"/>
          <w:noProof/>
        </w:rPr>
      </w:pPr>
    </w:p>
    <w:p w14:paraId="0941EFB1" w14:textId="4E18306B"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27BDF4D6" wp14:editId="5113731B">
            <wp:extent cx="5954233" cy="3426375"/>
            <wp:effectExtent l="0" t="0" r="8890" b="3175"/>
            <wp:docPr id="945764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rotWithShape="1">
                    <a:blip r:embed="rId21">
                      <a:extLst>
                        <a:ext uri="{28A0092B-C50C-407E-A947-70E740481C1C}">
                          <a14:useLocalDpi xmlns:a14="http://schemas.microsoft.com/office/drawing/2010/main" val="0"/>
                        </a:ext>
                      </a:extLst>
                    </a:blip>
                    <a:srcRect l="2996" r="8704"/>
                    <a:stretch>
                      <a:fillRect/>
                    </a:stretch>
                  </pic:blipFill>
                  <pic:spPr bwMode="auto">
                    <a:xfrm>
                      <a:off x="0" y="0"/>
                      <a:ext cx="5986839" cy="3445138"/>
                    </a:xfrm>
                    <a:prstGeom prst="rect">
                      <a:avLst/>
                    </a:prstGeom>
                    <a:noFill/>
                    <a:ln>
                      <a:noFill/>
                    </a:ln>
                    <a:extLst>
                      <a:ext uri="{53640926-AAD7-44D8-BBD7-CCE9431645EC}">
                        <a14:shadowObscured xmlns:a14="http://schemas.microsoft.com/office/drawing/2010/main"/>
                      </a:ext>
                    </a:extLst>
                  </pic:spPr>
                </pic:pic>
              </a:graphicData>
            </a:graphic>
          </wp:inline>
        </w:drawing>
      </w:r>
    </w:p>
    <w:p w14:paraId="41950489" w14:textId="77777777" w:rsidR="00B96D6C" w:rsidRPr="001D5FBB" w:rsidRDefault="00B96D6C" w:rsidP="001D5FBB">
      <w:pPr>
        <w:spacing w:line="360" w:lineRule="auto"/>
        <w:jc w:val="center"/>
        <w:rPr>
          <w:rFonts w:asciiTheme="majorBidi" w:hAnsiTheme="majorBidi" w:cstheme="majorBidi"/>
        </w:rPr>
      </w:pPr>
      <w:r w:rsidRPr="001D5FBB">
        <w:rPr>
          <w:rFonts w:asciiTheme="majorBidi" w:hAnsiTheme="majorBidi" w:cstheme="majorBidi"/>
          <w:b/>
          <w:bCs/>
        </w:rPr>
        <w:t xml:space="preserve">Fig 3.2 — </w:t>
      </w:r>
      <w:r w:rsidRPr="001D5FBB">
        <w:rPr>
          <w:rFonts w:asciiTheme="majorBidi" w:hAnsiTheme="majorBidi" w:cstheme="majorBidi"/>
        </w:rPr>
        <w:t>Phase Portrait (dP/dt vs P)</w:t>
      </w:r>
    </w:p>
    <w:p w14:paraId="014C7D30" w14:textId="45E30A39" w:rsidR="00B96D6C" w:rsidRPr="001D5FBB" w:rsidRDefault="00B96D6C" w:rsidP="00BB31CF">
      <w:pPr>
        <w:spacing w:line="360" w:lineRule="auto"/>
        <w:jc w:val="both"/>
        <w:rPr>
          <w:rFonts w:asciiTheme="majorBidi" w:hAnsiTheme="majorBidi" w:cstheme="majorBidi"/>
        </w:rPr>
      </w:pPr>
      <w:r w:rsidRPr="001D5FBB">
        <w:rPr>
          <w:rFonts w:asciiTheme="majorBidi" w:hAnsiTheme="majorBidi" w:cstheme="majorBidi"/>
        </w:rPr>
        <w:t>The two zero crossings directly correspond to the unstable equilibrium P</w:t>
      </w:r>
      <w:r w:rsidRPr="004D70BA">
        <w:rPr>
          <w:rFonts w:asciiTheme="majorBidi" w:hAnsiTheme="majorBidi" w:cstheme="majorBidi"/>
          <w:vertAlign w:val="subscript"/>
        </w:rPr>
        <w:t>2</w:t>
      </w:r>
      <w:r w:rsidRPr="001D5FBB">
        <w:rPr>
          <w:rFonts w:asciiTheme="majorBidi" w:hAnsiTheme="majorBidi" w:cstheme="majorBidi"/>
        </w:rPr>
        <w:t xml:space="preserve"> = 1.5 and the stable equilibrium P</w:t>
      </w:r>
      <w:r w:rsidRPr="00BC6372">
        <w:rPr>
          <w:rFonts w:asciiTheme="majorBidi" w:hAnsiTheme="majorBidi" w:cstheme="majorBidi"/>
          <w:vertAlign w:val="subscript"/>
        </w:rPr>
        <w:t>1</w:t>
      </w:r>
      <w:r w:rsidRPr="001D5FBB">
        <w:rPr>
          <w:rFonts w:asciiTheme="majorBidi" w:hAnsiTheme="majorBidi" w:cstheme="majorBidi"/>
        </w:rPr>
        <w:t xml:space="preserve"> = 3.5. at P</w:t>
      </w:r>
      <w:r w:rsidRPr="004D70BA">
        <w:rPr>
          <w:rFonts w:asciiTheme="majorBidi" w:hAnsiTheme="majorBidi" w:cstheme="majorBidi"/>
          <w:vertAlign w:val="subscript"/>
        </w:rPr>
        <w:t>2</w:t>
      </w:r>
      <w:r w:rsidRPr="001D5FBB">
        <w:rPr>
          <w:rFonts w:asciiTheme="majorBidi" w:hAnsiTheme="majorBidi" w:cstheme="majorBidi"/>
        </w:rPr>
        <w:t xml:space="preserve"> the curve crosses from negative to positive going left to right, which corresponds to an unstable equilibrium, while at P</w:t>
      </w:r>
      <w:r w:rsidRPr="00BC6372">
        <w:rPr>
          <w:rFonts w:asciiTheme="majorBidi" w:hAnsiTheme="majorBidi" w:cstheme="majorBidi"/>
          <w:vertAlign w:val="subscript"/>
        </w:rPr>
        <w:t>1</w:t>
      </w:r>
      <w:r w:rsidRPr="001D5FBB">
        <w:rPr>
          <w:rFonts w:asciiTheme="majorBidi" w:hAnsiTheme="majorBidi" w:cstheme="majorBidi"/>
        </w:rPr>
        <w:t xml:space="preserve"> the curve crosses from positive to negative, which corresponds to a stable equilibrium.</w:t>
      </w:r>
    </w:p>
    <w:p w14:paraId="6E6B4392" w14:textId="5B01B0AE" w:rsidR="00B96D6C" w:rsidRDefault="00BB31CF" w:rsidP="001D5FBB">
      <w:pPr>
        <w:spacing w:line="360" w:lineRule="auto"/>
        <w:jc w:val="both"/>
        <w:rPr>
          <w:rFonts w:asciiTheme="majorBidi" w:hAnsiTheme="majorBidi" w:cstheme="majorBidi"/>
          <w:b/>
          <w:bCs/>
        </w:rPr>
      </w:pPr>
      <w:r w:rsidRPr="001D5FBB">
        <w:rPr>
          <w:rFonts w:asciiTheme="majorBidi" w:hAnsiTheme="majorBidi" w:cstheme="majorBidi"/>
        </w:rPr>
        <w:pict w14:anchorId="0B1C62A9">
          <v:rect id="_x0000_i1425" style="width:0;height:1.5pt" o:hralign="center" o:hrstd="t" o:hr="t" fillcolor="#a0a0a0" stroked="f"/>
        </w:pict>
      </w:r>
    </w:p>
    <w:p w14:paraId="5CBAE677" w14:textId="77777777" w:rsidR="00D455B0" w:rsidRDefault="00D455B0" w:rsidP="001D5FBB">
      <w:pPr>
        <w:spacing w:line="360" w:lineRule="auto"/>
        <w:jc w:val="both"/>
        <w:rPr>
          <w:rFonts w:asciiTheme="majorBidi" w:hAnsiTheme="majorBidi" w:cstheme="majorBidi"/>
          <w:b/>
          <w:bCs/>
        </w:rPr>
      </w:pPr>
    </w:p>
    <w:p w14:paraId="124CFB92" w14:textId="77777777" w:rsidR="00BB31CF" w:rsidRDefault="00BB31CF" w:rsidP="001D5FBB">
      <w:pPr>
        <w:spacing w:line="360" w:lineRule="auto"/>
        <w:jc w:val="both"/>
        <w:rPr>
          <w:rFonts w:asciiTheme="majorBidi" w:hAnsiTheme="majorBidi" w:cstheme="majorBidi"/>
          <w:b/>
          <w:bCs/>
        </w:rPr>
      </w:pPr>
    </w:p>
    <w:p w14:paraId="10883AB7" w14:textId="77777777" w:rsidR="00BB31CF" w:rsidRPr="001D5FBB" w:rsidRDefault="00BB31CF" w:rsidP="001D5FBB">
      <w:pPr>
        <w:spacing w:line="360" w:lineRule="auto"/>
        <w:jc w:val="both"/>
        <w:rPr>
          <w:rFonts w:asciiTheme="majorBidi" w:hAnsiTheme="majorBidi" w:cstheme="majorBidi"/>
          <w:b/>
          <w:bCs/>
        </w:rPr>
      </w:pPr>
    </w:p>
    <w:p w14:paraId="023B723B"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Slope Field and Trajectories for a &lt; MSY (a = 0.21)</w:t>
      </w:r>
    </w:p>
    <w:p w14:paraId="23810890" w14:textId="3F7021D8" w:rsidR="00FE583E" w:rsidRDefault="00B96D6C" w:rsidP="00FE583E">
      <w:pPr>
        <w:spacing w:line="360" w:lineRule="auto"/>
        <w:jc w:val="both"/>
        <w:rPr>
          <w:rFonts w:asciiTheme="majorBidi" w:hAnsiTheme="majorBidi" w:cstheme="majorBidi"/>
        </w:rPr>
      </w:pPr>
      <w:r w:rsidRPr="001D5FBB">
        <w:rPr>
          <w:rFonts w:asciiTheme="majorBidi" w:hAnsiTheme="majorBidi" w:cstheme="majorBidi"/>
        </w:rPr>
        <w:t>The slope field and solution trajectories for the constant harvesting model when the harvesting rate a = 0.21 is below the MSY of 0.25. Multiple initial conditions are plotted ranging from P0 = 0.5 to P0 = 5.5 to illustrate the behavior of the system from different starting populations.</w:t>
      </w:r>
    </w:p>
    <w:p w14:paraId="582FAAFB" w14:textId="421B11A7" w:rsidR="00B96D6C" w:rsidRPr="001D5FBB" w:rsidRDefault="00FE583E" w:rsidP="001D5FBB">
      <w:pPr>
        <w:spacing w:line="360" w:lineRule="auto"/>
        <w:jc w:val="both"/>
        <w:rPr>
          <w:rFonts w:asciiTheme="majorBidi" w:hAnsiTheme="majorBidi" w:cstheme="majorBidi"/>
        </w:rPr>
      </w:pPr>
      <w:r>
        <w:rPr>
          <w:rFonts w:asciiTheme="majorBidi" w:hAnsiTheme="majorBidi" w:cstheme="majorBidi"/>
          <w:noProof/>
        </w:rPr>
        <w:drawing>
          <wp:inline distT="0" distB="0" distL="0" distR="0" wp14:anchorId="31DBDD4A" wp14:editId="6A3EB5B1">
            <wp:extent cx="5878674" cy="4135533"/>
            <wp:effectExtent l="0" t="0" r="8255" b="0"/>
            <wp:docPr id="17898142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rotWithShape="1">
                    <a:blip r:embed="rId22">
                      <a:extLst>
                        <a:ext uri="{28A0092B-C50C-407E-A947-70E740481C1C}">
                          <a14:useLocalDpi xmlns:a14="http://schemas.microsoft.com/office/drawing/2010/main" val="0"/>
                        </a:ext>
                      </a:extLst>
                    </a:blip>
                    <a:srcRect l="7050" r="8348"/>
                    <a:stretch>
                      <a:fillRect/>
                    </a:stretch>
                  </pic:blipFill>
                  <pic:spPr bwMode="auto">
                    <a:xfrm>
                      <a:off x="0" y="0"/>
                      <a:ext cx="5903062" cy="4152690"/>
                    </a:xfrm>
                    <a:prstGeom prst="rect">
                      <a:avLst/>
                    </a:prstGeom>
                    <a:noFill/>
                    <a:ln>
                      <a:noFill/>
                    </a:ln>
                    <a:extLst>
                      <a:ext uri="{53640926-AAD7-44D8-BBD7-CCE9431645EC}">
                        <a14:shadowObscured xmlns:a14="http://schemas.microsoft.com/office/drawing/2010/main"/>
                      </a:ext>
                    </a:extLst>
                  </pic:spPr>
                </pic:pic>
              </a:graphicData>
            </a:graphic>
          </wp:inline>
        </w:drawing>
      </w:r>
    </w:p>
    <w:p w14:paraId="37BF33C7" w14:textId="77777777" w:rsidR="00B96D6C" w:rsidRPr="001D5FBB" w:rsidRDefault="00B96D6C" w:rsidP="00813806">
      <w:pPr>
        <w:spacing w:line="360" w:lineRule="auto"/>
        <w:jc w:val="center"/>
        <w:rPr>
          <w:rFonts w:asciiTheme="majorBidi" w:hAnsiTheme="majorBidi" w:cstheme="majorBidi"/>
        </w:rPr>
      </w:pPr>
      <w:r w:rsidRPr="001D5FBB">
        <w:rPr>
          <w:rFonts w:asciiTheme="majorBidi" w:hAnsiTheme="majorBidi" w:cstheme="majorBidi"/>
          <w:b/>
          <w:bCs/>
        </w:rPr>
        <w:t xml:space="preserve">Fig 3.3 — </w:t>
      </w:r>
      <w:r w:rsidRPr="001D5FBB">
        <w:rPr>
          <w:rFonts w:asciiTheme="majorBidi" w:hAnsiTheme="majorBidi" w:cstheme="majorBidi"/>
        </w:rPr>
        <w:t>Slope Field and Trajectories for a &lt; MSY (a = 0.21)</w:t>
      </w:r>
    </w:p>
    <w:p w14:paraId="3D3235E8"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slope field shows arrows that are nearly horizontal near P</w:t>
      </w:r>
      <w:r w:rsidRPr="00BC6372">
        <w:rPr>
          <w:rFonts w:asciiTheme="majorBidi" w:hAnsiTheme="majorBidi" w:cstheme="majorBidi"/>
          <w:vertAlign w:val="subscript"/>
        </w:rPr>
        <w:t>1</w:t>
      </w:r>
      <w:r w:rsidRPr="001D5FBB">
        <w:rPr>
          <w:rFonts w:asciiTheme="majorBidi" w:hAnsiTheme="majorBidi" w:cstheme="majorBidi"/>
        </w:rPr>
        <w:t xml:space="preserve"> = 3.5, confirming that it is a stable equilibrium. Near P</w:t>
      </w:r>
      <w:r w:rsidRPr="004D70BA">
        <w:rPr>
          <w:rFonts w:asciiTheme="majorBidi" w:hAnsiTheme="majorBidi" w:cstheme="majorBidi"/>
          <w:vertAlign w:val="subscript"/>
        </w:rPr>
        <w:t>2</w:t>
      </w:r>
      <w:r w:rsidRPr="001D5FBB">
        <w:rPr>
          <w:rFonts w:asciiTheme="majorBidi" w:hAnsiTheme="majorBidi" w:cstheme="majorBidi"/>
        </w:rPr>
        <w:t xml:space="preserve"> = 1.5 the arrows diverge — pointing upward above P</w:t>
      </w:r>
      <w:r w:rsidRPr="004D70BA">
        <w:rPr>
          <w:rFonts w:asciiTheme="majorBidi" w:hAnsiTheme="majorBidi" w:cstheme="majorBidi"/>
          <w:vertAlign w:val="subscript"/>
        </w:rPr>
        <w:t>2</w:t>
      </w:r>
      <w:r w:rsidRPr="001D5FBB">
        <w:rPr>
          <w:rFonts w:asciiTheme="majorBidi" w:hAnsiTheme="majorBidi" w:cstheme="majorBidi"/>
        </w:rPr>
        <w:t xml:space="preserve"> and downward below P</w:t>
      </w:r>
      <w:r w:rsidRPr="004D70BA">
        <w:rPr>
          <w:rFonts w:asciiTheme="majorBidi" w:hAnsiTheme="majorBidi" w:cstheme="majorBidi"/>
          <w:vertAlign w:val="subscript"/>
        </w:rPr>
        <w:t>2</w:t>
      </w:r>
      <w:r w:rsidRPr="001D5FBB">
        <w:rPr>
          <w:rFonts w:asciiTheme="majorBidi" w:hAnsiTheme="majorBidi" w:cstheme="majorBidi"/>
        </w:rPr>
        <w:t xml:space="preserve"> — confirming its unstable nature. All solution curves starting above P</w:t>
      </w:r>
      <w:r w:rsidRPr="004D70BA">
        <w:rPr>
          <w:rFonts w:asciiTheme="majorBidi" w:hAnsiTheme="majorBidi" w:cstheme="majorBidi"/>
          <w:vertAlign w:val="subscript"/>
        </w:rPr>
        <w:t>2</w:t>
      </w:r>
      <w:r w:rsidRPr="001D5FBB">
        <w:rPr>
          <w:rFonts w:asciiTheme="majorBidi" w:hAnsiTheme="majorBidi" w:cstheme="majorBidi"/>
        </w:rPr>
        <w:t xml:space="preserve"> = 1.5 converge toward the stable equilibrium P</w:t>
      </w:r>
      <w:r w:rsidRPr="00BC6372">
        <w:rPr>
          <w:rFonts w:asciiTheme="majorBidi" w:hAnsiTheme="majorBidi" w:cstheme="majorBidi"/>
          <w:vertAlign w:val="subscript"/>
        </w:rPr>
        <w:t>1</w:t>
      </w:r>
      <w:r w:rsidRPr="001D5FBB">
        <w:rPr>
          <w:rFonts w:asciiTheme="majorBidi" w:hAnsiTheme="majorBidi" w:cstheme="majorBidi"/>
        </w:rPr>
        <w:t xml:space="preserve"> = 3.5 over time regardless of whether they start above or below P</w:t>
      </w:r>
      <w:r w:rsidRPr="00BC6372">
        <w:rPr>
          <w:rFonts w:asciiTheme="majorBidi" w:hAnsiTheme="majorBidi" w:cstheme="majorBidi"/>
          <w:vertAlign w:val="subscript"/>
        </w:rPr>
        <w:t>1</w:t>
      </w:r>
      <w:r w:rsidRPr="001D5FBB">
        <w:rPr>
          <w:rFonts w:asciiTheme="majorBidi" w:hAnsiTheme="majorBidi" w:cstheme="majorBidi"/>
        </w:rPr>
        <w:t>. Solution curves starting below P</w:t>
      </w:r>
      <w:r w:rsidRPr="004D70BA">
        <w:rPr>
          <w:rFonts w:asciiTheme="majorBidi" w:hAnsiTheme="majorBidi" w:cstheme="majorBidi"/>
          <w:vertAlign w:val="subscript"/>
        </w:rPr>
        <w:t>2</w:t>
      </w:r>
      <w:r w:rsidRPr="001D5FBB">
        <w:rPr>
          <w:rFonts w:asciiTheme="majorBidi" w:hAnsiTheme="majorBidi" w:cstheme="majorBidi"/>
        </w:rPr>
        <w:t xml:space="preserve"> = 1.5, specifically P0 = 0.5 and P0 = 1.0, decline monotonically toward zero confirming the danger threshold behavior of P</w:t>
      </w:r>
      <w:r w:rsidRPr="004D70BA">
        <w:rPr>
          <w:rFonts w:asciiTheme="majorBidi" w:hAnsiTheme="majorBidi" w:cstheme="majorBidi"/>
          <w:vertAlign w:val="subscript"/>
        </w:rPr>
        <w:t>2</w:t>
      </w:r>
      <w:r w:rsidRPr="001D5FBB">
        <w:rPr>
          <w:rFonts w:asciiTheme="majorBidi" w:hAnsiTheme="majorBidi" w:cstheme="majorBidi"/>
        </w:rPr>
        <w:t>.</w:t>
      </w:r>
    </w:p>
    <w:p w14:paraId="4A4ACC3D" w14:textId="77777777" w:rsidR="00B96D6C" w:rsidRPr="001D5FBB" w:rsidRDefault="00B96D6C" w:rsidP="001D5FBB">
      <w:pPr>
        <w:spacing w:line="360" w:lineRule="auto"/>
        <w:jc w:val="both"/>
        <w:rPr>
          <w:rFonts w:asciiTheme="majorBidi" w:hAnsiTheme="majorBidi" w:cstheme="majorBidi"/>
        </w:rPr>
      </w:pPr>
    </w:p>
    <w:p w14:paraId="328A1A86" w14:textId="77777777" w:rsidR="00B96D6C" w:rsidRDefault="00B96D6C" w:rsidP="001D5FBB">
      <w:pPr>
        <w:spacing w:line="360" w:lineRule="auto"/>
        <w:jc w:val="both"/>
        <w:rPr>
          <w:rFonts w:asciiTheme="majorBidi" w:hAnsiTheme="majorBidi" w:cstheme="majorBidi"/>
          <w:b/>
          <w:bCs/>
        </w:rPr>
      </w:pPr>
    </w:p>
    <w:p w14:paraId="3504B44A" w14:textId="77777777" w:rsidR="00813806" w:rsidRPr="001D5FBB" w:rsidRDefault="00813806" w:rsidP="001D5FBB">
      <w:pPr>
        <w:spacing w:line="360" w:lineRule="auto"/>
        <w:jc w:val="both"/>
        <w:rPr>
          <w:rFonts w:asciiTheme="majorBidi" w:hAnsiTheme="majorBidi" w:cstheme="majorBidi"/>
          <w:b/>
          <w:bCs/>
        </w:rPr>
      </w:pPr>
    </w:p>
    <w:p w14:paraId="772862C3"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Slope Field and Trajectories at a = MSY (a = 0.25)</w:t>
      </w:r>
    </w:p>
    <w:p w14:paraId="6361DC1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slope field and solution trajectories when the harvesting rate equals exactly the MSY of 0.25. At this critical value the discriminant D = 0 and the two equilibria merge into a single point at P* = N/2= 2.5.</w:t>
      </w:r>
    </w:p>
    <w:p w14:paraId="45058EFB" w14:textId="77777777" w:rsidR="00117146" w:rsidRDefault="00117146" w:rsidP="001D5FBB">
      <w:pPr>
        <w:spacing w:line="360" w:lineRule="auto"/>
        <w:jc w:val="both"/>
        <w:rPr>
          <w:rFonts w:asciiTheme="majorBidi" w:hAnsiTheme="majorBidi" w:cstheme="majorBidi"/>
          <w:noProof/>
        </w:rPr>
      </w:pPr>
    </w:p>
    <w:p w14:paraId="3C45EF05" w14:textId="2D698AFB"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54ABB096" wp14:editId="1E1D35AC">
            <wp:extent cx="5869172" cy="3999678"/>
            <wp:effectExtent l="0" t="0" r="0" b="1270"/>
            <wp:docPr id="6645046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pic:cNvPicPr>
                      <a:picLocks noChangeAspect="1" noChangeArrowheads="1"/>
                    </pic:cNvPicPr>
                  </pic:nvPicPr>
                  <pic:blipFill rotWithShape="1">
                    <a:blip r:embed="rId23">
                      <a:extLst>
                        <a:ext uri="{28A0092B-C50C-407E-A947-70E740481C1C}">
                          <a14:useLocalDpi xmlns:a14="http://schemas.microsoft.com/office/drawing/2010/main" val="0"/>
                        </a:ext>
                      </a:extLst>
                    </a:blip>
                    <a:srcRect l="6661" r="8170"/>
                    <a:stretch>
                      <a:fillRect/>
                    </a:stretch>
                  </pic:blipFill>
                  <pic:spPr bwMode="auto">
                    <a:xfrm>
                      <a:off x="0" y="0"/>
                      <a:ext cx="5880908" cy="4007676"/>
                    </a:xfrm>
                    <a:prstGeom prst="rect">
                      <a:avLst/>
                    </a:prstGeom>
                    <a:noFill/>
                    <a:ln>
                      <a:noFill/>
                    </a:ln>
                    <a:extLst>
                      <a:ext uri="{53640926-AAD7-44D8-BBD7-CCE9431645EC}">
                        <a14:shadowObscured xmlns:a14="http://schemas.microsoft.com/office/drawing/2010/main"/>
                      </a:ext>
                    </a:extLst>
                  </pic:spPr>
                </pic:pic>
              </a:graphicData>
            </a:graphic>
          </wp:inline>
        </w:drawing>
      </w:r>
    </w:p>
    <w:p w14:paraId="61EF6C47" w14:textId="77777777" w:rsidR="00B96D6C" w:rsidRPr="001D5FBB" w:rsidRDefault="00B96D6C" w:rsidP="001D5FBB">
      <w:pPr>
        <w:spacing w:line="360" w:lineRule="auto"/>
        <w:jc w:val="center"/>
        <w:rPr>
          <w:rFonts w:asciiTheme="majorBidi" w:hAnsiTheme="majorBidi" w:cstheme="majorBidi"/>
        </w:rPr>
      </w:pPr>
      <w:r w:rsidRPr="001D5FBB">
        <w:rPr>
          <w:rFonts w:asciiTheme="majorBidi" w:hAnsiTheme="majorBidi" w:cstheme="majorBidi"/>
          <w:b/>
          <w:bCs/>
        </w:rPr>
        <w:t xml:space="preserve">Fig 3.4 — </w:t>
      </w:r>
      <w:r w:rsidRPr="001D5FBB">
        <w:rPr>
          <w:rFonts w:asciiTheme="majorBidi" w:hAnsiTheme="majorBidi" w:cstheme="majorBidi"/>
        </w:rPr>
        <w:t>Slope Field and Trajectories at a = MSY (a = 0.25)</w:t>
      </w:r>
    </w:p>
    <w:p w14:paraId="3919DB5A"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behavior at the MSY is qualitatively different from the a = 0.21 case. Solution curves starting above P* = 2.5 converge very slowly toward P* from above, while solution curves starting below P* = 2.5 decline to extinction. The convergence from above is noticeably slower than in the a = 0.21 case because the merged equilibrium is only marginally stable — the derivative df/dP equals exactly zero at this point making recovery extremely slow. The system is at its most delicate balance and any slight increase in harvesting beyond this point will cause complete collapse.</w:t>
      </w:r>
    </w:p>
    <w:p w14:paraId="3000D354" w14:textId="77777777" w:rsidR="00B96D6C" w:rsidRPr="001D5FBB" w:rsidRDefault="00B96D6C" w:rsidP="001D5FBB">
      <w:pPr>
        <w:spacing w:line="360" w:lineRule="auto"/>
        <w:jc w:val="both"/>
        <w:rPr>
          <w:rFonts w:asciiTheme="majorBidi" w:hAnsiTheme="majorBidi" w:cstheme="majorBidi"/>
        </w:rPr>
      </w:pPr>
    </w:p>
    <w:p w14:paraId="2AB809DF" w14:textId="77777777" w:rsidR="00B96D6C" w:rsidRPr="001D5FBB" w:rsidRDefault="00B96D6C" w:rsidP="001D5FBB">
      <w:pPr>
        <w:spacing w:line="360" w:lineRule="auto"/>
        <w:jc w:val="both"/>
        <w:rPr>
          <w:rFonts w:asciiTheme="majorBidi" w:hAnsiTheme="majorBidi" w:cstheme="majorBidi"/>
          <w:b/>
          <w:bCs/>
        </w:rPr>
      </w:pPr>
    </w:p>
    <w:p w14:paraId="715F6702"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Slope Field and Trajectories for a &gt; MSY (a = 0.26)</w:t>
      </w:r>
    </w:p>
    <w:p w14:paraId="73FF9E00"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slope field and solution trajectories when the harvesting rate a = 0.26 exceeds the MSY of 0.25. At this value the discriminant D = -1 and no real equilibria exist.</w:t>
      </w:r>
    </w:p>
    <w:p w14:paraId="183D4F95" w14:textId="77777777" w:rsidR="00117146" w:rsidRDefault="00117146" w:rsidP="001D5FBB">
      <w:pPr>
        <w:spacing w:line="360" w:lineRule="auto"/>
        <w:jc w:val="both"/>
        <w:rPr>
          <w:rFonts w:asciiTheme="majorBidi" w:hAnsiTheme="majorBidi" w:cstheme="majorBidi"/>
          <w:noProof/>
        </w:rPr>
      </w:pPr>
    </w:p>
    <w:p w14:paraId="305D63F5" w14:textId="4D8C3E42"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441560AB" wp14:editId="4625E26E">
            <wp:extent cx="6049926" cy="4427949"/>
            <wp:effectExtent l="0" t="0" r="8255" b="0"/>
            <wp:docPr id="1730810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rotWithShape="1">
                    <a:blip r:embed="rId24">
                      <a:extLst>
                        <a:ext uri="{28A0092B-C50C-407E-A947-70E740481C1C}">
                          <a14:useLocalDpi xmlns:a14="http://schemas.microsoft.com/office/drawing/2010/main" val="0"/>
                        </a:ext>
                      </a:extLst>
                    </a:blip>
                    <a:srcRect l="6666" t="480" r="7386" b="-480"/>
                    <a:stretch>
                      <a:fillRect/>
                    </a:stretch>
                  </pic:blipFill>
                  <pic:spPr bwMode="auto">
                    <a:xfrm>
                      <a:off x="0" y="0"/>
                      <a:ext cx="6060373" cy="4435596"/>
                    </a:xfrm>
                    <a:prstGeom prst="rect">
                      <a:avLst/>
                    </a:prstGeom>
                    <a:noFill/>
                    <a:ln>
                      <a:noFill/>
                    </a:ln>
                    <a:extLst>
                      <a:ext uri="{53640926-AAD7-44D8-BBD7-CCE9431645EC}">
                        <a14:shadowObscured xmlns:a14="http://schemas.microsoft.com/office/drawing/2010/main"/>
                      </a:ext>
                    </a:extLst>
                  </pic:spPr>
                </pic:pic>
              </a:graphicData>
            </a:graphic>
          </wp:inline>
        </w:drawing>
      </w:r>
    </w:p>
    <w:p w14:paraId="1C2CA6DB" w14:textId="77777777" w:rsidR="00B96D6C" w:rsidRPr="001D5FBB" w:rsidRDefault="00B96D6C" w:rsidP="00D455B0">
      <w:pPr>
        <w:spacing w:line="360" w:lineRule="auto"/>
        <w:jc w:val="center"/>
        <w:rPr>
          <w:rFonts w:asciiTheme="majorBidi" w:hAnsiTheme="majorBidi" w:cstheme="majorBidi"/>
        </w:rPr>
      </w:pPr>
      <w:r w:rsidRPr="001D5FBB">
        <w:rPr>
          <w:rFonts w:asciiTheme="majorBidi" w:hAnsiTheme="majorBidi" w:cstheme="majorBidi"/>
          <w:b/>
          <w:bCs/>
        </w:rPr>
        <w:t>Fig 3.5 —</w:t>
      </w:r>
      <w:r w:rsidRPr="001D5FBB">
        <w:rPr>
          <w:rFonts w:asciiTheme="majorBidi" w:hAnsiTheme="majorBidi" w:cstheme="majorBidi"/>
        </w:rPr>
        <w:t xml:space="preserve"> Slope Field and Trajectories for a &gt; MSY (a = 0.26)</w:t>
      </w:r>
    </w:p>
    <w:p w14:paraId="688FB108" w14:textId="77777777" w:rsidR="00D455B0" w:rsidRDefault="00D455B0" w:rsidP="001D5FBB">
      <w:pPr>
        <w:spacing w:line="360" w:lineRule="auto"/>
        <w:jc w:val="both"/>
        <w:rPr>
          <w:rFonts w:asciiTheme="majorBidi" w:hAnsiTheme="majorBidi" w:cstheme="majorBidi"/>
        </w:rPr>
      </w:pPr>
    </w:p>
    <w:p w14:paraId="7809DE6C" w14:textId="33874C8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When the harvesting rate exceeds the MSY no equilibrium exists. All solution curves regardless of initial condition decline monotonically to zero. This confirms that harvesting beyond the MSY inevitably leads to population extinction.</w:t>
      </w:r>
    </w:p>
    <w:p w14:paraId="2DA6BE49"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pict w14:anchorId="420ED61F">
          <v:rect id="_x0000_i1047" style="width:0;height:1.5pt" o:hralign="center" o:hrstd="t" o:hr="t" fillcolor="#a0a0a0" stroked="f"/>
        </w:pict>
      </w:r>
    </w:p>
    <w:p w14:paraId="70DEC378" w14:textId="77777777" w:rsidR="00B96D6C" w:rsidRPr="001D5FBB" w:rsidRDefault="00B96D6C" w:rsidP="001D5FBB">
      <w:pPr>
        <w:spacing w:line="360" w:lineRule="auto"/>
        <w:jc w:val="both"/>
        <w:rPr>
          <w:rFonts w:asciiTheme="majorBidi" w:hAnsiTheme="majorBidi" w:cstheme="majorBidi"/>
          <w:b/>
          <w:bCs/>
        </w:rPr>
      </w:pPr>
    </w:p>
    <w:p w14:paraId="2CFDC157" w14:textId="77777777" w:rsidR="00B96D6C" w:rsidRPr="001D5FBB" w:rsidRDefault="00B96D6C" w:rsidP="001D5FBB">
      <w:pPr>
        <w:spacing w:line="360" w:lineRule="auto"/>
        <w:jc w:val="both"/>
        <w:rPr>
          <w:rFonts w:asciiTheme="majorBidi" w:hAnsiTheme="majorBidi" w:cstheme="majorBidi"/>
          <w:b/>
          <w:bCs/>
        </w:rPr>
      </w:pPr>
    </w:p>
    <w:p w14:paraId="1DEEEC11" w14:textId="77777777" w:rsidR="00B96D6C" w:rsidRPr="001D5FBB" w:rsidRDefault="00B96D6C" w:rsidP="001D5FBB">
      <w:pPr>
        <w:spacing w:line="360" w:lineRule="auto"/>
        <w:jc w:val="both"/>
        <w:rPr>
          <w:rFonts w:asciiTheme="majorBidi" w:hAnsiTheme="majorBidi" w:cstheme="majorBidi"/>
          <w:b/>
          <w:bCs/>
        </w:rPr>
      </w:pPr>
    </w:p>
    <w:p w14:paraId="71E30A43" w14:textId="77777777" w:rsidR="00B96D6C" w:rsidRPr="005E060C" w:rsidRDefault="00B96D6C" w:rsidP="001D5FBB">
      <w:pPr>
        <w:spacing w:line="360" w:lineRule="auto"/>
        <w:jc w:val="both"/>
        <w:rPr>
          <w:rFonts w:asciiTheme="majorBidi" w:hAnsiTheme="majorBidi" w:cstheme="majorBidi"/>
          <w:b/>
          <w:bCs/>
          <w:sz w:val="28"/>
          <w:szCs w:val="28"/>
        </w:rPr>
      </w:pPr>
      <w:r w:rsidRPr="005E060C">
        <w:rPr>
          <w:rFonts w:asciiTheme="majorBidi" w:hAnsiTheme="majorBidi" w:cstheme="majorBidi"/>
          <w:b/>
          <w:bCs/>
          <w:sz w:val="28"/>
          <w:szCs w:val="28"/>
        </w:rPr>
        <w:lastRenderedPageBreak/>
        <w:t>3.3 Logistic Growth with Periodic Harvesting</w:t>
      </w:r>
    </w:p>
    <w:p w14:paraId="2E0D8E1F" w14:textId="77777777"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t>3.3.1 Model Formulation</w:t>
      </w:r>
    </w:p>
    <w:p w14:paraId="591216BF"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In reality, fishing activity does not occur at a constant rate throughout the year. Fishing grounds are opened and closed according to seasons, weather conditions, and regulatory schedules. To model this more realistic scenario, the constant harvesting term a is replaced by a sinusoidal function that oscillates over time. The resulting periodic harvesting model is:</w:t>
      </w:r>
    </w:p>
    <w:p w14:paraId="25FF9546" w14:textId="77777777" w:rsidR="00B96D6C" w:rsidRPr="001D5FBB" w:rsidRDefault="00B96D6C" w:rsidP="001D5FBB">
      <w:pPr>
        <w:spacing w:line="360" w:lineRule="auto"/>
        <w:jc w:val="both"/>
        <w:rPr>
          <w:rFonts w:asciiTheme="majorBidi" w:hAnsiTheme="majorBidi" w:cstheme="majorBidi"/>
        </w:rPr>
      </w:pPr>
      <m:oMath>
        <m:f>
          <m:fPr>
            <m:ctrlPr>
              <w:rPr>
                <w:rFonts w:ascii="Cambria Math" w:hAnsi="Cambria Math" w:cstheme="majorBidi"/>
                <w:i/>
              </w:rPr>
            </m:ctrlPr>
          </m:fPr>
          <m:num>
            <m:r>
              <w:rPr>
                <w:rFonts w:ascii="Cambria Math" w:hAnsi="Cambria Math" w:cstheme="majorBidi"/>
              </w:rPr>
              <m:t>dP</m:t>
            </m:r>
          </m:num>
          <m:den>
            <m:r>
              <w:rPr>
                <w:rFonts w:ascii="Cambria Math" w:hAnsi="Cambria Math" w:cstheme="majorBidi"/>
              </w:rPr>
              <m:t>dt</m:t>
            </m:r>
          </m:den>
        </m:f>
      </m:oMath>
      <w:r w:rsidRPr="001D5FBB">
        <w:rPr>
          <w:rFonts w:asciiTheme="majorBidi" w:hAnsiTheme="majorBidi" w:cstheme="majorBidi"/>
        </w:rPr>
        <w:t xml:space="preserve"> = kP (1 - P/N) - a (1 + sin(bt))</w:t>
      </w:r>
    </w:p>
    <w:p w14:paraId="590E69E2"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where:</w:t>
      </w:r>
    </w:p>
    <w:tbl>
      <w:tblPr>
        <w:tblStyle w:val="project2"/>
        <w:tblW w:w="9805" w:type="dxa"/>
        <w:tblLook w:val="0420" w:firstRow="1" w:lastRow="0" w:firstColumn="0" w:lastColumn="0" w:noHBand="0" w:noVBand="1"/>
      </w:tblPr>
      <w:tblGrid>
        <w:gridCol w:w="1407"/>
        <w:gridCol w:w="5851"/>
        <w:gridCol w:w="2547"/>
      </w:tblGrid>
      <w:tr w:rsidR="00B96D6C" w:rsidRPr="001D5FBB" w14:paraId="5206BB2F" w14:textId="77777777" w:rsidTr="00F504CD">
        <w:trPr>
          <w:cnfStyle w:val="100000000000" w:firstRow="1" w:lastRow="0" w:firstColumn="0" w:lastColumn="0" w:oddVBand="0" w:evenVBand="0" w:oddHBand="0" w:evenHBand="0" w:firstRowFirstColumn="0" w:firstRowLastColumn="0" w:lastRowFirstColumn="0" w:lastRowLastColumn="0"/>
        </w:trPr>
        <w:tc>
          <w:tcPr>
            <w:tcW w:w="1390" w:type="dxa"/>
            <w:hideMark/>
          </w:tcPr>
          <w:p w14:paraId="1900D992" w14:textId="77777777" w:rsidR="00B96D6C" w:rsidRPr="001D5FBB" w:rsidRDefault="00B96D6C" w:rsidP="001D5FBB">
            <w:pPr>
              <w:spacing w:line="360" w:lineRule="auto"/>
              <w:jc w:val="both"/>
              <w:rPr>
                <w:rFonts w:cstheme="majorBidi"/>
                <w:b w:val="0"/>
                <w:bCs w:val="0"/>
              </w:rPr>
            </w:pPr>
            <w:r w:rsidRPr="001D5FBB">
              <w:rPr>
                <w:rFonts w:cstheme="majorBidi"/>
              </w:rPr>
              <w:t>Parameter</w:t>
            </w:r>
          </w:p>
        </w:tc>
        <w:tc>
          <w:tcPr>
            <w:tcW w:w="5779" w:type="dxa"/>
            <w:hideMark/>
          </w:tcPr>
          <w:p w14:paraId="50A7810B" w14:textId="77777777" w:rsidR="00B96D6C" w:rsidRPr="001D5FBB" w:rsidRDefault="00B96D6C" w:rsidP="001D5FBB">
            <w:pPr>
              <w:spacing w:line="360" w:lineRule="auto"/>
              <w:jc w:val="both"/>
              <w:rPr>
                <w:rFonts w:cstheme="majorBidi"/>
                <w:b w:val="0"/>
                <w:bCs w:val="0"/>
              </w:rPr>
            </w:pPr>
            <w:r w:rsidRPr="001D5FBB">
              <w:rPr>
                <w:rFonts w:cstheme="majorBidi"/>
              </w:rPr>
              <w:t>Description</w:t>
            </w:r>
          </w:p>
        </w:tc>
        <w:tc>
          <w:tcPr>
            <w:tcW w:w="2516" w:type="dxa"/>
            <w:hideMark/>
          </w:tcPr>
          <w:p w14:paraId="450E5604" w14:textId="77777777" w:rsidR="00B96D6C" w:rsidRPr="001D5FBB" w:rsidRDefault="00B96D6C" w:rsidP="001D5FBB">
            <w:pPr>
              <w:spacing w:line="360" w:lineRule="auto"/>
              <w:jc w:val="both"/>
              <w:rPr>
                <w:rFonts w:cstheme="majorBidi"/>
                <w:b w:val="0"/>
                <w:bCs w:val="0"/>
              </w:rPr>
            </w:pPr>
            <w:r w:rsidRPr="001D5FBB">
              <w:rPr>
                <w:rFonts w:cstheme="majorBidi"/>
              </w:rPr>
              <w:t>Unit</w:t>
            </w:r>
          </w:p>
        </w:tc>
      </w:tr>
      <w:tr w:rsidR="00B96D6C" w:rsidRPr="001D5FBB" w14:paraId="0AEF46A4" w14:textId="77777777" w:rsidTr="00F504CD">
        <w:tc>
          <w:tcPr>
            <w:tcW w:w="1390" w:type="dxa"/>
            <w:hideMark/>
          </w:tcPr>
          <w:p w14:paraId="6747CAD8" w14:textId="77777777" w:rsidR="00B96D6C" w:rsidRPr="001D5FBB" w:rsidRDefault="00B96D6C" w:rsidP="009D4149">
            <w:pPr>
              <w:spacing w:line="360" w:lineRule="auto"/>
              <w:rPr>
                <w:rFonts w:cstheme="majorBidi"/>
              </w:rPr>
            </w:pPr>
            <w:r w:rsidRPr="001D5FBB">
              <w:rPr>
                <w:rFonts w:cstheme="majorBidi"/>
              </w:rPr>
              <w:t>P</w:t>
            </w:r>
          </w:p>
        </w:tc>
        <w:tc>
          <w:tcPr>
            <w:tcW w:w="5779" w:type="dxa"/>
            <w:hideMark/>
          </w:tcPr>
          <w:p w14:paraId="483DB954" w14:textId="77777777" w:rsidR="00B96D6C" w:rsidRPr="001D5FBB" w:rsidRDefault="00B96D6C" w:rsidP="009D4149">
            <w:pPr>
              <w:spacing w:line="360" w:lineRule="auto"/>
              <w:jc w:val="left"/>
              <w:rPr>
                <w:rFonts w:cstheme="majorBidi"/>
              </w:rPr>
            </w:pPr>
            <w:r w:rsidRPr="001D5FBB">
              <w:rPr>
                <w:rFonts w:cstheme="majorBidi"/>
              </w:rPr>
              <w:t>Size of the fish population at time t</w:t>
            </w:r>
          </w:p>
        </w:tc>
        <w:tc>
          <w:tcPr>
            <w:tcW w:w="2516" w:type="dxa"/>
            <w:hideMark/>
          </w:tcPr>
          <w:p w14:paraId="02FBA4D6" w14:textId="77777777" w:rsidR="00B96D6C" w:rsidRPr="001D5FBB" w:rsidRDefault="00B96D6C" w:rsidP="009D4149">
            <w:pPr>
              <w:spacing w:line="360" w:lineRule="auto"/>
              <w:jc w:val="left"/>
              <w:rPr>
                <w:rFonts w:cstheme="majorBidi"/>
              </w:rPr>
            </w:pPr>
            <w:r w:rsidRPr="001D5FBB">
              <w:rPr>
                <w:rFonts w:cstheme="majorBidi"/>
              </w:rPr>
              <w:t>number of fish</w:t>
            </w:r>
          </w:p>
        </w:tc>
      </w:tr>
      <w:tr w:rsidR="00B96D6C" w:rsidRPr="001D5FBB" w14:paraId="22799520" w14:textId="77777777" w:rsidTr="00F504CD">
        <w:trPr>
          <w:cnfStyle w:val="000000010000" w:firstRow="0" w:lastRow="0" w:firstColumn="0" w:lastColumn="0" w:oddVBand="0" w:evenVBand="0" w:oddHBand="0" w:evenHBand="1" w:firstRowFirstColumn="0" w:firstRowLastColumn="0" w:lastRowFirstColumn="0" w:lastRowLastColumn="0"/>
        </w:trPr>
        <w:tc>
          <w:tcPr>
            <w:tcW w:w="1390" w:type="dxa"/>
            <w:hideMark/>
          </w:tcPr>
          <w:p w14:paraId="1875AB18" w14:textId="77777777" w:rsidR="00B96D6C" w:rsidRPr="001D5FBB" w:rsidRDefault="00B96D6C" w:rsidP="009D4149">
            <w:pPr>
              <w:spacing w:line="360" w:lineRule="auto"/>
              <w:rPr>
                <w:rFonts w:cstheme="majorBidi"/>
              </w:rPr>
            </w:pPr>
            <w:r w:rsidRPr="001D5FBB">
              <w:rPr>
                <w:rFonts w:cstheme="majorBidi"/>
              </w:rPr>
              <w:t>t</w:t>
            </w:r>
          </w:p>
        </w:tc>
        <w:tc>
          <w:tcPr>
            <w:tcW w:w="5779" w:type="dxa"/>
            <w:hideMark/>
          </w:tcPr>
          <w:p w14:paraId="753173F3" w14:textId="77777777" w:rsidR="00B96D6C" w:rsidRPr="001D5FBB" w:rsidRDefault="00B96D6C" w:rsidP="009D4149">
            <w:pPr>
              <w:spacing w:line="360" w:lineRule="auto"/>
              <w:jc w:val="left"/>
              <w:rPr>
                <w:rFonts w:cstheme="majorBidi"/>
              </w:rPr>
            </w:pPr>
            <w:r w:rsidRPr="001D5FBB">
              <w:rPr>
                <w:rFonts w:cstheme="majorBidi"/>
              </w:rPr>
              <w:t>Time</w:t>
            </w:r>
          </w:p>
        </w:tc>
        <w:tc>
          <w:tcPr>
            <w:tcW w:w="2516" w:type="dxa"/>
            <w:hideMark/>
          </w:tcPr>
          <w:p w14:paraId="053A23BC" w14:textId="77777777" w:rsidR="00B96D6C" w:rsidRPr="001D5FBB" w:rsidRDefault="00B96D6C" w:rsidP="009D4149">
            <w:pPr>
              <w:spacing w:line="360" w:lineRule="auto"/>
              <w:jc w:val="left"/>
              <w:rPr>
                <w:rFonts w:cstheme="majorBidi"/>
              </w:rPr>
            </w:pPr>
            <w:r w:rsidRPr="001D5FBB">
              <w:rPr>
                <w:rFonts w:cstheme="majorBidi"/>
              </w:rPr>
              <w:t>years or seasons</w:t>
            </w:r>
          </w:p>
        </w:tc>
      </w:tr>
      <w:tr w:rsidR="00B96D6C" w:rsidRPr="001D5FBB" w14:paraId="6B2F8E3A" w14:textId="77777777" w:rsidTr="00F504CD">
        <w:tc>
          <w:tcPr>
            <w:tcW w:w="1390" w:type="dxa"/>
            <w:hideMark/>
          </w:tcPr>
          <w:p w14:paraId="2D5ABE73" w14:textId="77777777" w:rsidR="00B96D6C" w:rsidRPr="001D5FBB" w:rsidRDefault="00B96D6C" w:rsidP="009D4149">
            <w:pPr>
              <w:spacing w:line="360" w:lineRule="auto"/>
              <w:rPr>
                <w:rFonts w:cstheme="majorBidi"/>
              </w:rPr>
            </w:pPr>
            <w:r w:rsidRPr="001D5FBB">
              <w:rPr>
                <w:rFonts w:cstheme="majorBidi"/>
              </w:rPr>
              <w:t>k</w:t>
            </w:r>
          </w:p>
        </w:tc>
        <w:tc>
          <w:tcPr>
            <w:tcW w:w="5779" w:type="dxa"/>
            <w:hideMark/>
          </w:tcPr>
          <w:p w14:paraId="0D4902BE" w14:textId="77777777" w:rsidR="00B96D6C" w:rsidRPr="001D5FBB" w:rsidRDefault="00B96D6C" w:rsidP="009D4149">
            <w:pPr>
              <w:spacing w:line="360" w:lineRule="auto"/>
              <w:jc w:val="left"/>
              <w:rPr>
                <w:rFonts w:cstheme="majorBidi"/>
              </w:rPr>
            </w:pPr>
            <w:r w:rsidRPr="001D5FBB">
              <w:rPr>
                <w:rFonts w:cstheme="majorBidi"/>
              </w:rPr>
              <w:t>Intrinsic growth rate</w:t>
            </w:r>
          </w:p>
        </w:tc>
        <w:tc>
          <w:tcPr>
            <w:tcW w:w="2516" w:type="dxa"/>
            <w:hideMark/>
          </w:tcPr>
          <w:p w14:paraId="44FAF902" w14:textId="77777777" w:rsidR="00B96D6C" w:rsidRPr="001D5FBB" w:rsidRDefault="00B96D6C" w:rsidP="009D4149">
            <w:pPr>
              <w:spacing w:line="360" w:lineRule="auto"/>
              <w:jc w:val="left"/>
              <w:rPr>
                <w:rFonts w:cstheme="majorBidi"/>
              </w:rPr>
            </w:pPr>
            <w:r w:rsidRPr="001D5FBB">
              <w:rPr>
                <w:rFonts w:cstheme="majorBidi"/>
              </w:rPr>
              <w:t>per unit time</w:t>
            </w:r>
          </w:p>
        </w:tc>
      </w:tr>
      <w:tr w:rsidR="00B96D6C" w:rsidRPr="001D5FBB" w14:paraId="0093E766" w14:textId="77777777" w:rsidTr="00F504CD">
        <w:trPr>
          <w:cnfStyle w:val="000000010000" w:firstRow="0" w:lastRow="0" w:firstColumn="0" w:lastColumn="0" w:oddVBand="0" w:evenVBand="0" w:oddHBand="0" w:evenHBand="1" w:firstRowFirstColumn="0" w:firstRowLastColumn="0" w:lastRowFirstColumn="0" w:lastRowLastColumn="0"/>
        </w:trPr>
        <w:tc>
          <w:tcPr>
            <w:tcW w:w="1390" w:type="dxa"/>
            <w:hideMark/>
          </w:tcPr>
          <w:p w14:paraId="1A70325F" w14:textId="77777777" w:rsidR="00B96D6C" w:rsidRPr="001D5FBB" w:rsidRDefault="00B96D6C" w:rsidP="009D4149">
            <w:pPr>
              <w:spacing w:line="360" w:lineRule="auto"/>
              <w:rPr>
                <w:rFonts w:cstheme="majorBidi"/>
              </w:rPr>
            </w:pPr>
            <w:r w:rsidRPr="001D5FBB">
              <w:rPr>
                <w:rFonts w:cstheme="majorBidi"/>
              </w:rPr>
              <w:t>N</w:t>
            </w:r>
          </w:p>
        </w:tc>
        <w:tc>
          <w:tcPr>
            <w:tcW w:w="5779" w:type="dxa"/>
            <w:hideMark/>
          </w:tcPr>
          <w:p w14:paraId="5D491E2F" w14:textId="77777777" w:rsidR="00B96D6C" w:rsidRPr="001D5FBB" w:rsidRDefault="00B96D6C" w:rsidP="009D4149">
            <w:pPr>
              <w:spacing w:line="360" w:lineRule="auto"/>
              <w:jc w:val="left"/>
              <w:rPr>
                <w:rFonts w:cstheme="majorBidi"/>
              </w:rPr>
            </w:pPr>
            <w:r w:rsidRPr="001D5FBB">
              <w:rPr>
                <w:rFonts w:cstheme="majorBidi"/>
              </w:rPr>
              <w:t>Carrying capacity of the environment</w:t>
            </w:r>
          </w:p>
        </w:tc>
        <w:tc>
          <w:tcPr>
            <w:tcW w:w="2516" w:type="dxa"/>
            <w:hideMark/>
          </w:tcPr>
          <w:p w14:paraId="5917C957" w14:textId="77777777" w:rsidR="00B96D6C" w:rsidRPr="001D5FBB" w:rsidRDefault="00B96D6C" w:rsidP="009D4149">
            <w:pPr>
              <w:spacing w:line="360" w:lineRule="auto"/>
              <w:jc w:val="left"/>
              <w:rPr>
                <w:rFonts w:cstheme="majorBidi"/>
              </w:rPr>
            </w:pPr>
            <w:r w:rsidRPr="001D5FBB">
              <w:rPr>
                <w:rFonts w:cstheme="majorBidi"/>
              </w:rPr>
              <w:t>number of fish</w:t>
            </w:r>
          </w:p>
        </w:tc>
      </w:tr>
      <w:tr w:rsidR="00B96D6C" w:rsidRPr="001D5FBB" w14:paraId="37C6F6D1" w14:textId="77777777" w:rsidTr="009D4149">
        <w:tc>
          <w:tcPr>
            <w:tcW w:w="1390" w:type="dxa"/>
            <w:hideMark/>
          </w:tcPr>
          <w:p w14:paraId="4520F0E5" w14:textId="77777777" w:rsidR="00B96D6C" w:rsidRPr="001D5FBB" w:rsidRDefault="00B96D6C" w:rsidP="009D4149">
            <w:pPr>
              <w:spacing w:line="360" w:lineRule="auto"/>
              <w:rPr>
                <w:rFonts w:cstheme="majorBidi"/>
              </w:rPr>
            </w:pPr>
            <w:r w:rsidRPr="001D5FBB">
              <w:rPr>
                <w:rFonts w:cstheme="majorBidi"/>
              </w:rPr>
              <w:t>a</w:t>
            </w:r>
          </w:p>
        </w:tc>
        <w:tc>
          <w:tcPr>
            <w:tcW w:w="5779" w:type="dxa"/>
            <w:hideMark/>
          </w:tcPr>
          <w:p w14:paraId="1BC66DEB" w14:textId="77777777" w:rsidR="00B96D6C" w:rsidRPr="001D5FBB" w:rsidRDefault="00B96D6C" w:rsidP="009D4149">
            <w:pPr>
              <w:spacing w:line="360" w:lineRule="auto"/>
              <w:jc w:val="left"/>
              <w:rPr>
                <w:rFonts w:cstheme="majorBidi"/>
              </w:rPr>
            </w:pPr>
            <w:r w:rsidRPr="001D5FBB">
              <w:rPr>
                <w:rFonts w:cstheme="majorBidi"/>
              </w:rPr>
              <w:t>Harvesting amplitude — controls intensity of harvesting</w:t>
            </w:r>
          </w:p>
        </w:tc>
        <w:tc>
          <w:tcPr>
            <w:tcW w:w="2516" w:type="dxa"/>
            <w:hideMark/>
          </w:tcPr>
          <w:p w14:paraId="26737E74" w14:textId="77777777" w:rsidR="00B96D6C" w:rsidRPr="001D5FBB" w:rsidRDefault="00B96D6C" w:rsidP="009D4149">
            <w:pPr>
              <w:spacing w:line="360" w:lineRule="auto"/>
              <w:jc w:val="left"/>
              <w:rPr>
                <w:rFonts w:cstheme="majorBidi"/>
              </w:rPr>
            </w:pPr>
            <w:r w:rsidRPr="001D5FBB">
              <w:rPr>
                <w:rFonts w:cstheme="majorBidi"/>
              </w:rPr>
              <w:t>fish per unit time</w:t>
            </w:r>
          </w:p>
        </w:tc>
      </w:tr>
      <w:tr w:rsidR="00B96D6C" w:rsidRPr="001D5FBB" w14:paraId="24DB8FA3" w14:textId="77777777" w:rsidTr="009D4149">
        <w:trPr>
          <w:cnfStyle w:val="000000010000" w:firstRow="0" w:lastRow="0" w:firstColumn="0" w:lastColumn="0" w:oddVBand="0" w:evenVBand="0" w:oddHBand="0" w:evenHBand="1" w:firstRowFirstColumn="0" w:firstRowLastColumn="0" w:lastRowFirstColumn="0" w:lastRowLastColumn="0"/>
        </w:trPr>
        <w:tc>
          <w:tcPr>
            <w:tcW w:w="1390" w:type="dxa"/>
            <w:tcBorders>
              <w:bottom w:val="single" w:sz="4" w:space="0" w:color="000000" w:themeColor="text1"/>
            </w:tcBorders>
            <w:hideMark/>
          </w:tcPr>
          <w:p w14:paraId="66F77F1F" w14:textId="77777777" w:rsidR="00B96D6C" w:rsidRPr="001D5FBB" w:rsidRDefault="00B96D6C" w:rsidP="009D4149">
            <w:pPr>
              <w:spacing w:line="360" w:lineRule="auto"/>
              <w:rPr>
                <w:rFonts w:cstheme="majorBidi"/>
              </w:rPr>
            </w:pPr>
            <w:r w:rsidRPr="001D5FBB">
              <w:rPr>
                <w:rFonts w:cstheme="majorBidi"/>
              </w:rPr>
              <w:t>b</w:t>
            </w:r>
          </w:p>
        </w:tc>
        <w:tc>
          <w:tcPr>
            <w:tcW w:w="5779" w:type="dxa"/>
            <w:tcBorders>
              <w:bottom w:val="single" w:sz="4" w:space="0" w:color="000000" w:themeColor="text1"/>
            </w:tcBorders>
            <w:hideMark/>
          </w:tcPr>
          <w:p w14:paraId="3FD4C83D" w14:textId="77777777" w:rsidR="00B96D6C" w:rsidRPr="001D5FBB" w:rsidRDefault="00B96D6C" w:rsidP="009D4149">
            <w:pPr>
              <w:spacing w:line="360" w:lineRule="auto"/>
              <w:jc w:val="left"/>
              <w:rPr>
                <w:rFonts w:cstheme="majorBidi"/>
              </w:rPr>
            </w:pPr>
            <w:r w:rsidRPr="001D5FBB">
              <w:rPr>
                <w:rFonts w:cstheme="majorBidi"/>
              </w:rPr>
              <w:t>Angular frequency — controls how often harvesting cycles occur</w:t>
            </w:r>
          </w:p>
        </w:tc>
        <w:tc>
          <w:tcPr>
            <w:tcW w:w="2516" w:type="dxa"/>
            <w:tcBorders>
              <w:bottom w:val="single" w:sz="4" w:space="0" w:color="000000" w:themeColor="text1"/>
            </w:tcBorders>
            <w:hideMark/>
          </w:tcPr>
          <w:p w14:paraId="6112AF4A" w14:textId="77777777" w:rsidR="00B96D6C" w:rsidRPr="001D5FBB" w:rsidRDefault="00B96D6C" w:rsidP="009D4149">
            <w:pPr>
              <w:spacing w:line="360" w:lineRule="auto"/>
              <w:jc w:val="left"/>
              <w:rPr>
                <w:rFonts w:cstheme="majorBidi"/>
              </w:rPr>
            </w:pPr>
            <w:r w:rsidRPr="001D5FBB">
              <w:rPr>
                <w:rFonts w:cstheme="majorBidi"/>
              </w:rPr>
              <w:t>radians per unit time</w:t>
            </w:r>
          </w:p>
        </w:tc>
      </w:tr>
    </w:tbl>
    <w:p w14:paraId="16222D52" w14:textId="77777777" w:rsidR="00B96D6C" w:rsidRPr="001D5FBB" w:rsidRDefault="00B96D6C" w:rsidP="001D5FBB">
      <w:pPr>
        <w:spacing w:line="360" w:lineRule="auto"/>
        <w:jc w:val="both"/>
        <w:rPr>
          <w:rFonts w:asciiTheme="majorBidi" w:hAnsiTheme="majorBidi" w:cstheme="majorBidi"/>
        </w:rPr>
      </w:pPr>
    </w:p>
    <w:p w14:paraId="383152BE"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term a (1 + sin(bt)) represents a harvesting rate that oscillates between 0 and 2a over time. When sin(bt) = 1 the harvesting is at its peak intensity of 2a. When sin(bt) = -1 the harvesting drops to zero, representing a closed fishing season. When sin(bt) = 0 the harvesting equals a, representing the average rate. This structure naturally captures the opening and closing of fishing seasons throughout the year.</w:t>
      </w:r>
    </w:p>
    <w:p w14:paraId="57402674" w14:textId="77777777" w:rsidR="00B96D6C" w:rsidRPr="001D5FBB" w:rsidRDefault="00B96D6C" w:rsidP="001D5FBB">
      <w:pPr>
        <w:spacing w:line="360" w:lineRule="auto"/>
        <w:jc w:val="both"/>
        <w:rPr>
          <w:rFonts w:asciiTheme="majorBidi" w:hAnsiTheme="majorBidi" w:cstheme="majorBidi"/>
          <w:b/>
          <w:bCs/>
        </w:rPr>
      </w:pPr>
    </w:p>
    <w:p w14:paraId="53100B67" w14:textId="77777777"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t>3.3.2 Role of Parameter a</w:t>
      </w:r>
    </w:p>
    <w:p w14:paraId="29925166" w14:textId="641EC540"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The parameter a </w:t>
      </w:r>
      <w:r w:rsidR="00813806" w:rsidRPr="001D5FBB">
        <w:rPr>
          <w:rFonts w:asciiTheme="majorBidi" w:hAnsiTheme="majorBidi" w:cstheme="majorBidi"/>
        </w:rPr>
        <w:t>control</w:t>
      </w:r>
      <w:r w:rsidRPr="001D5FBB">
        <w:rPr>
          <w:rFonts w:asciiTheme="majorBidi" w:hAnsiTheme="majorBidi" w:cstheme="majorBidi"/>
        </w:rPr>
        <w:t xml:space="preserve"> the amplitude and average intensity of harvesting. It determines how much fish is removed on average per unit time and how large the seasonal swings are.</w:t>
      </w:r>
    </w:p>
    <w:p w14:paraId="6D498DDE"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When a is small the oscillations are mild and the population recovers sufficiently between fishing seasons. As </w:t>
      </w:r>
      <w:proofErr w:type="gramStart"/>
      <w:r w:rsidRPr="001D5FBB">
        <w:rPr>
          <w:rFonts w:asciiTheme="majorBidi" w:hAnsiTheme="majorBidi" w:cstheme="majorBidi"/>
        </w:rPr>
        <w:t>a</w:t>
      </w:r>
      <w:proofErr w:type="gramEnd"/>
      <w:r w:rsidRPr="001D5FBB">
        <w:rPr>
          <w:rFonts w:asciiTheme="majorBidi" w:hAnsiTheme="majorBidi" w:cstheme="majorBidi"/>
        </w:rPr>
        <w:t xml:space="preserve"> increases toward MSY = kN/4 the peak harvesting rate reaches 2a, which </w:t>
      </w:r>
      <w:r w:rsidRPr="001D5FBB">
        <w:rPr>
          <w:rFonts w:asciiTheme="majorBidi" w:hAnsiTheme="majorBidi" w:cstheme="majorBidi"/>
        </w:rPr>
        <w:lastRenderedPageBreak/>
        <w:t>can temporarily push the population below its safe threshold. Even with partial recovery during the closed season, repeated exposure to high peak rates causes a net downward trend over time. This is why the effective safe harvesting limit in the periodic model is lower than the MSY derived for the constant model — the oscillations introduce additional stress that constant harvesting does not capture</w:t>
      </w:r>
      <w:r w:rsidRPr="001D5FBB">
        <w:rPr>
          <w:rFonts w:asciiTheme="majorBidi" w:hAnsiTheme="majorBidi" w:cstheme="majorBidi"/>
        </w:rPr>
        <w:pict w14:anchorId="4E392D07">
          <v:rect id="_x0000_i1048" style="width:0;height:1.5pt" o:hralign="center" o:hrstd="t" o:hr="t" fillcolor="#a0a0a0" stroked="f"/>
        </w:pict>
      </w:r>
    </w:p>
    <w:p w14:paraId="39D4795B" w14:textId="77777777"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t>3.3.3 Role of Parameter b</w:t>
      </w:r>
    </w:p>
    <w:p w14:paraId="27406DB4"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parameter b controls the frequency of the harvesting cycle. The period of one complete cycle is:</w:t>
      </w:r>
    </w:p>
    <w:p w14:paraId="6DBD5D77" w14:textId="3F6AC57B"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Period =</w:t>
      </w:r>
      <w:r w:rsidRPr="00BC6372">
        <w:rPr>
          <w:rFonts w:asciiTheme="majorBidi" w:hAnsiTheme="majorBidi" w:cstheme="majorBidi"/>
          <w:sz w:val="32"/>
          <w:szCs w:val="32"/>
        </w:rPr>
        <w:t xml:space="preserve"> </w:t>
      </w:r>
      <m:oMath>
        <m:f>
          <m:fPr>
            <m:ctrlPr>
              <w:rPr>
                <w:rFonts w:ascii="Cambria Math" w:hAnsi="Cambria Math" w:cstheme="majorBidi"/>
                <w:i/>
                <w:sz w:val="32"/>
                <w:szCs w:val="32"/>
              </w:rPr>
            </m:ctrlPr>
          </m:fPr>
          <m:num>
            <m:r>
              <m:rPr>
                <m:sty m:val="p"/>
              </m:rPr>
              <w:rPr>
                <w:rFonts w:ascii="Cambria Math" w:hAnsi="Cambria Math" w:cstheme="majorBidi"/>
                <w:sz w:val="32"/>
                <w:szCs w:val="32"/>
              </w:rPr>
              <m:t>2π</m:t>
            </m:r>
          </m:num>
          <m:den>
            <m:r>
              <m:rPr>
                <m:sty m:val="p"/>
              </m:rPr>
              <w:rPr>
                <w:rFonts w:ascii="Cambria Math" w:hAnsi="Cambria Math" w:cstheme="majorBidi"/>
                <w:sz w:val="32"/>
                <w:szCs w:val="32"/>
              </w:rPr>
              <m:t>b</m:t>
            </m:r>
          </m:den>
        </m:f>
      </m:oMath>
    </w:p>
    <w:p w14:paraId="14B79E96" w14:textId="77777777" w:rsidR="00B96D6C" w:rsidRPr="001D5FBB" w:rsidRDefault="00B96D6C" w:rsidP="001D5FBB">
      <w:pPr>
        <w:spacing w:line="360" w:lineRule="auto"/>
        <w:jc w:val="both"/>
        <w:rPr>
          <w:rFonts w:asciiTheme="majorBidi" w:hAnsiTheme="majorBidi" w:cstheme="majorBidi"/>
        </w:rPr>
      </w:pPr>
    </w:p>
    <w:tbl>
      <w:tblPr>
        <w:tblStyle w:val="project2"/>
        <w:tblW w:w="9180" w:type="dxa"/>
        <w:tblLook w:val="0420" w:firstRow="1" w:lastRow="0" w:firstColumn="0" w:lastColumn="0" w:noHBand="0" w:noVBand="1"/>
      </w:tblPr>
      <w:tblGrid>
        <w:gridCol w:w="1423"/>
        <w:gridCol w:w="1196"/>
        <w:gridCol w:w="6561"/>
      </w:tblGrid>
      <w:tr w:rsidR="00B96D6C" w:rsidRPr="001D5FBB" w14:paraId="68E94F42" w14:textId="77777777" w:rsidTr="00C919C9">
        <w:trPr>
          <w:cnfStyle w:val="100000000000" w:firstRow="1" w:lastRow="0" w:firstColumn="0" w:lastColumn="0" w:oddVBand="0" w:evenVBand="0" w:oddHBand="0" w:evenHBand="0" w:firstRowFirstColumn="0" w:firstRowLastColumn="0" w:lastRowFirstColumn="0" w:lastRowLastColumn="0"/>
        </w:trPr>
        <w:tc>
          <w:tcPr>
            <w:tcW w:w="1423" w:type="dxa"/>
            <w:hideMark/>
          </w:tcPr>
          <w:p w14:paraId="634B99CF" w14:textId="77777777" w:rsidR="00B96D6C" w:rsidRPr="001D5FBB" w:rsidRDefault="00B96D6C" w:rsidP="009D4149">
            <w:pPr>
              <w:spacing w:line="360" w:lineRule="auto"/>
              <w:rPr>
                <w:rFonts w:cstheme="majorBidi"/>
                <w:b w:val="0"/>
                <w:bCs w:val="0"/>
              </w:rPr>
            </w:pPr>
            <w:r w:rsidRPr="001D5FBB">
              <w:rPr>
                <w:rFonts w:cstheme="majorBidi"/>
              </w:rPr>
              <w:t>Value of b</w:t>
            </w:r>
          </w:p>
        </w:tc>
        <w:tc>
          <w:tcPr>
            <w:tcW w:w="1196" w:type="dxa"/>
            <w:hideMark/>
          </w:tcPr>
          <w:p w14:paraId="665898AD" w14:textId="77777777" w:rsidR="00B96D6C" w:rsidRPr="001D5FBB" w:rsidRDefault="00B96D6C" w:rsidP="009D4149">
            <w:pPr>
              <w:spacing w:line="360" w:lineRule="auto"/>
              <w:rPr>
                <w:rFonts w:cstheme="majorBidi"/>
                <w:b w:val="0"/>
                <w:bCs w:val="0"/>
              </w:rPr>
            </w:pPr>
            <w:r w:rsidRPr="001D5FBB">
              <w:rPr>
                <w:rFonts w:cstheme="majorBidi"/>
              </w:rPr>
              <w:t>Period</w:t>
            </w:r>
          </w:p>
        </w:tc>
        <w:tc>
          <w:tcPr>
            <w:tcW w:w="6561" w:type="dxa"/>
            <w:hideMark/>
          </w:tcPr>
          <w:p w14:paraId="6FE61610" w14:textId="77777777" w:rsidR="00B96D6C" w:rsidRPr="001D5FBB" w:rsidRDefault="00B96D6C" w:rsidP="009D4149">
            <w:pPr>
              <w:spacing w:line="360" w:lineRule="auto"/>
              <w:rPr>
                <w:rFonts w:cstheme="majorBidi"/>
                <w:b w:val="0"/>
                <w:bCs w:val="0"/>
              </w:rPr>
            </w:pPr>
            <w:r w:rsidRPr="001D5FBB">
              <w:rPr>
                <w:rFonts w:cstheme="majorBidi"/>
              </w:rPr>
              <w:t>Biological Meaning</w:t>
            </w:r>
          </w:p>
        </w:tc>
      </w:tr>
      <w:tr w:rsidR="00B96D6C" w:rsidRPr="001D5FBB" w14:paraId="6B2C2928" w14:textId="77777777" w:rsidTr="00C919C9">
        <w:tc>
          <w:tcPr>
            <w:tcW w:w="1423" w:type="dxa"/>
            <w:hideMark/>
          </w:tcPr>
          <w:p w14:paraId="59928319" w14:textId="77777777" w:rsidR="00B96D6C" w:rsidRPr="001D5FBB" w:rsidRDefault="00B96D6C" w:rsidP="009D4149">
            <w:pPr>
              <w:spacing w:line="360" w:lineRule="auto"/>
              <w:rPr>
                <w:rFonts w:cstheme="majorBidi"/>
              </w:rPr>
            </w:pPr>
            <w:r w:rsidRPr="001D5FBB">
              <w:rPr>
                <w:rFonts w:cstheme="majorBidi"/>
              </w:rPr>
              <w:t>0.5</w:t>
            </w:r>
          </w:p>
        </w:tc>
        <w:tc>
          <w:tcPr>
            <w:tcW w:w="1196" w:type="dxa"/>
            <w:hideMark/>
          </w:tcPr>
          <w:p w14:paraId="64BC340A" w14:textId="77777777" w:rsidR="00B96D6C" w:rsidRPr="001D5FBB" w:rsidRDefault="00B96D6C" w:rsidP="009D4149">
            <w:pPr>
              <w:spacing w:line="360" w:lineRule="auto"/>
              <w:rPr>
                <w:rFonts w:cstheme="majorBidi"/>
              </w:rPr>
            </w:pPr>
            <w:r w:rsidRPr="001D5FBB">
              <w:rPr>
                <w:rFonts w:cstheme="majorBidi"/>
              </w:rPr>
              <w:t>12.57</w:t>
            </w:r>
          </w:p>
        </w:tc>
        <w:tc>
          <w:tcPr>
            <w:tcW w:w="6561" w:type="dxa"/>
            <w:hideMark/>
          </w:tcPr>
          <w:p w14:paraId="23255B4C" w14:textId="77777777" w:rsidR="00B96D6C" w:rsidRPr="001D5FBB" w:rsidRDefault="00B96D6C" w:rsidP="00C919C9">
            <w:pPr>
              <w:spacing w:line="360" w:lineRule="auto"/>
              <w:rPr>
                <w:rFonts w:cstheme="majorBidi"/>
              </w:rPr>
            </w:pPr>
            <w:r w:rsidRPr="001D5FBB">
              <w:rPr>
                <w:rFonts w:cstheme="majorBidi"/>
              </w:rPr>
              <w:t>Long slow cycles — extended recovery periods</w:t>
            </w:r>
          </w:p>
        </w:tc>
      </w:tr>
      <w:tr w:rsidR="00B96D6C" w:rsidRPr="001D5FBB" w14:paraId="3E7B28AE" w14:textId="77777777" w:rsidTr="00C919C9">
        <w:trPr>
          <w:cnfStyle w:val="000000010000" w:firstRow="0" w:lastRow="0" w:firstColumn="0" w:lastColumn="0" w:oddVBand="0" w:evenVBand="0" w:oddHBand="0" w:evenHBand="1" w:firstRowFirstColumn="0" w:firstRowLastColumn="0" w:lastRowFirstColumn="0" w:lastRowLastColumn="0"/>
        </w:trPr>
        <w:tc>
          <w:tcPr>
            <w:tcW w:w="1423" w:type="dxa"/>
            <w:hideMark/>
          </w:tcPr>
          <w:p w14:paraId="1833C65D" w14:textId="77777777" w:rsidR="00B96D6C" w:rsidRPr="001D5FBB" w:rsidRDefault="00B96D6C" w:rsidP="009D4149">
            <w:pPr>
              <w:spacing w:line="360" w:lineRule="auto"/>
              <w:rPr>
                <w:rFonts w:cstheme="majorBidi"/>
              </w:rPr>
            </w:pPr>
            <w:r w:rsidRPr="001D5FBB">
              <w:rPr>
                <w:rFonts w:cstheme="majorBidi"/>
              </w:rPr>
              <w:t>1.0</w:t>
            </w:r>
          </w:p>
        </w:tc>
        <w:tc>
          <w:tcPr>
            <w:tcW w:w="1196" w:type="dxa"/>
            <w:hideMark/>
          </w:tcPr>
          <w:p w14:paraId="154DA7BE" w14:textId="77777777" w:rsidR="00B96D6C" w:rsidRPr="001D5FBB" w:rsidRDefault="00B96D6C" w:rsidP="009D4149">
            <w:pPr>
              <w:spacing w:line="360" w:lineRule="auto"/>
              <w:rPr>
                <w:rFonts w:cstheme="majorBidi"/>
              </w:rPr>
            </w:pPr>
            <w:r w:rsidRPr="001D5FBB">
              <w:rPr>
                <w:rFonts w:cstheme="majorBidi"/>
              </w:rPr>
              <w:t>6.28</w:t>
            </w:r>
          </w:p>
        </w:tc>
        <w:tc>
          <w:tcPr>
            <w:tcW w:w="6561" w:type="dxa"/>
            <w:hideMark/>
          </w:tcPr>
          <w:p w14:paraId="5F28E236" w14:textId="77777777" w:rsidR="00B96D6C" w:rsidRPr="001D5FBB" w:rsidRDefault="00B96D6C" w:rsidP="00C919C9">
            <w:pPr>
              <w:spacing w:line="360" w:lineRule="auto"/>
              <w:rPr>
                <w:rFonts w:cstheme="majorBidi"/>
              </w:rPr>
            </w:pPr>
            <w:r w:rsidRPr="001D5FBB">
              <w:rPr>
                <w:rFonts w:cstheme="majorBidi"/>
              </w:rPr>
              <w:t>Standard seasonal fishing</w:t>
            </w:r>
          </w:p>
        </w:tc>
      </w:tr>
      <w:tr w:rsidR="00B96D6C" w:rsidRPr="001D5FBB" w14:paraId="5E8CD620" w14:textId="77777777" w:rsidTr="00C919C9">
        <w:tc>
          <w:tcPr>
            <w:tcW w:w="1423" w:type="dxa"/>
            <w:hideMark/>
          </w:tcPr>
          <w:p w14:paraId="15D466BE" w14:textId="77777777" w:rsidR="00B96D6C" w:rsidRPr="001D5FBB" w:rsidRDefault="00B96D6C" w:rsidP="009D4149">
            <w:pPr>
              <w:spacing w:line="360" w:lineRule="auto"/>
              <w:rPr>
                <w:rFonts w:cstheme="majorBidi"/>
              </w:rPr>
            </w:pPr>
            <w:r w:rsidRPr="001D5FBB">
              <w:rPr>
                <w:rFonts w:cstheme="majorBidi"/>
              </w:rPr>
              <w:t>2.0</w:t>
            </w:r>
          </w:p>
        </w:tc>
        <w:tc>
          <w:tcPr>
            <w:tcW w:w="1196" w:type="dxa"/>
            <w:hideMark/>
          </w:tcPr>
          <w:p w14:paraId="10763E19" w14:textId="77777777" w:rsidR="00B96D6C" w:rsidRPr="001D5FBB" w:rsidRDefault="00B96D6C" w:rsidP="009D4149">
            <w:pPr>
              <w:spacing w:line="360" w:lineRule="auto"/>
              <w:rPr>
                <w:rFonts w:cstheme="majorBidi"/>
              </w:rPr>
            </w:pPr>
            <w:r w:rsidRPr="001D5FBB">
              <w:rPr>
                <w:rFonts w:cstheme="majorBidi"/>
              </w:rPr>
              <w:t>3.14</w:t>
            </w:r>
          </w:p>
        </w:tc>
        <w:tc>
          <w:tcPr>
            <w:tcW w:w="6561" w:type="dxa"/>
            <w:hideMark/>
          </w:tcPr>
          <w:p w14:paraId="23390BF7" w14:textId="77777777" w:rsidR="00B96D6C" w:rsidRPr="001D5FBB" w:rsidRDefault="00B96D6C" w:rsidP="00C919C9">
            <w:pPr>
              <w:spacing w:line="360" w:lineRule="auto"/>
              <w:rPr>
                <w:rFonts w:cstheme="majorBidi"/>
              </w:rPr>
            </w:pPr>
            <w:r w:rsidRPr="001D5FBB">
              <w:rPr>
                <w:rFonts w:cstheme="majorBidi"/>
              </w:rPr>
              <w:t>More frequent harvesting — less recovery time</w:t>
            </w:r>
          </w:p>
        </w:tc>
      </w:tr>
      <w:tr w:rsidR="00B96D6C" w:rsidRPr="001D5FBB" w14:paraId="4F4AC64F" w14:textId="77777777" w:rsidTr="00C919C9">
        <w:trPr>
          <w:cnfStyle w:val="000000010000" w:firstRow="0" w:lastRow="0" w:firstColumn="0" w:lastColumn="0" w:oddVBand="0" w:evenVBand="0" w:oddHBand="0" w:evenHBand="1" w:firstRowFirstColumn="0" w:firstRowLastColumn="0" w:lastRowFirstColumn="0" w:lastRowLastColumn="0"/>
        </w:trPr>
        <w:tc>
          <w:tcPr>
            <w:tcW w:w="1423" w:type="dxa"/>
            <w:tcBorders>
              <w:bottom w:val="single" w:sz="4" w:space="0" w:color="000000" w:themeColor="text1"/>
            </w:tcBorders>
            <w:hideMark/>
          </w:tcPr>
          <w:p w14:paraId="5BFF69D5" w14:textId="77777777" w:rsidR="00B96D6C" w:rsidRPr="001D5FBB" w:rsidRDefault="00B96D6C" w:rsidP="009D4149">
            <w:pPr>
              <w:spacing w:line="360" w:lineRule="auto"/>
              <w:rPr>
                <w:rFonts w:cstheme="majorBidi"/>
              </w:rPr>
            </w:pPr>
            <w:r w:rsidRPr="001D5FBB">
              <w:rPr>
                <w:rFonts w:cstheme="majorBidi"/>
              </w:rPr>
              <w:t>4.0</w:t>
            </w:r>
          </w:p>
        </w:tc>
        <w:tc>
          <w:tcPr>
            <w:tcW w:w="1196" w:type="dxa"/>
            <w:tcBorders>
              <w:bottom w:val="single" w:sz="4" w:space="0" w:color="000000" w:themeColor="text1"/>
            </w:tcBorders>
            <w:hideMark/>
          </w:tcPr>
          <w:p w14:paraId="708BF2E8" w14:textId="77777777" w:rsidR="00B96D6C" w:rsidRPr="001D5FBB" w:rsidRDefault="00B96D6C" w:rsidP="009D4149">
            <w:pPr>
              <w:spacing w:line="360" w:lineRule="auto"/>
              <w:rPr>
                <w:rFonts w:cstheme="majorBidi"/>
              </w:rPr>
            </w:pPr>
            <w:r w:rsidRPr="001D5FBB">
              <w:rPr>
                <w:rFonts w:cstheme="majorBidi"/>
              </w:rPr>
              <w:t>1.57</w:t>
            </w:r>
          </w:p>
        </w:tc>
        <w:tc>
          <w:tcPr>
            <w:tcW w:w="6561" w:type="dxa"/>
            <w:tcBorders>
              <w:bottom w:val="single" w:sz="4" w:space="0" w:color="000000" w:themeColor="text1"/>
            </w:tcBorders>
            <w:hideMark/>
          </w:tcPr>
          <w:p w14:paraId="43F2A904" w14:textId="77777777" w:rsidR="00B96D6C" w:rsidRPr="001D5FBB" w:rsidRDefault="00B96D6C" w:rsidP="00C919C9">
            <w:pPr>
              <w:spacing w:line="360" w:lineRule="auto"/>
              <w:rPr>
                <w:rFonts w:cstheme="majorBidi"/>
              </w:rPr>
            </w:pPr>
            <w:r w:rsidRPr="001D5FBB">
              <w:rPr>
                <w:rFonts w:cstheme="majorBidi"/>
              </w:rPr>
              <w:t>Very frequent short seasons</w:t>
            </w:r>
          </w:p>
        </w:tc>
      </w:tr>
    </w:tbl>
    <w:p w14:paraId="02A6A5F6" w14:textId="77777777" w:rsidR="00B96D6C" w:rsidRPr="001D5FBB" w:rsidRDefault="00B96D6C" w:rsidP="001D5FBB">
      <w:pPr>
        <w:spacing w:line="360" w:lineRule="auto"/>
        <w:jc w:val="both"/>
        <w:rPr>
          <w:rFonts w:asciiTheme="majorBidi" w:hAnsiTheme="majorBidi" w:cstheme="majorBidi"/>
        </w:rPr>
      </w:pPr>
    </w:p>
    <w:p w14:paraId="4342BD5D" w14:textId="77777777" w:rsidR="00BB31CF" w:rsidRDefault="00B96D6C" w:rsidP="001D5FBB">
      <w:pPr>
        <w:spacing w:line="360" w:lineRule="auto"/>
        <w:jc w:val="both"/>
        <w:rPr>
          <w:rFonts w:asciiTheme="majorBidi" w:hAnsiTheme="majorBidi" w:cstheme="majorBidi"/>
        </w:rPr>
      </w:pPr>
      <w:r w:rsidRPr="001D5FBB">
        <w:rPr>
          <w:rFonts w:asciiTheme="majorBidi" w:hAnsiTheme="majorBidi" w:cstheme="majorBidi"/>
        </w:rPr>
        <w:t>When b is small the harvesting cycles are long and slow. The population experiences long periods of low harvesting during which it can recover substantially before the next peak. When b is large the harvesting cycles are short and rapid. The population is hit repeatedly with peak harvesting before it has time to recover, causing a stronger cumulative downward pressure on the population even if the average harvesting rat a remains the same.</w:t>
      </w:r>
    </w:p>
    <w:p w14:paraId="4E397900" w14:textId="5541400B"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pict w14:anchorId="02814BE6">
          <v:rect id="_x0000_i1049" style="width:0;height:1.5pt" o:hralign="center" o:hrstd="t" o:hr="t" fillcolor="#a0a0a0" stroked="f"/>
        </w:pict>
      </w:r>
    </w:p>
    <w:p w14:paraId="18E13823" w14:textId="77777777" w:rsidR="00813806" w:rsidRDefault="00813806" w:rsidP="001D5FBB">
      <w:pPr>
        <w:spacing w:line="360" w:lineRule="auto"/>
        <w:jc w:val="both"/>
        <w:rPr>
          <w:rFonts w:asciiTheme="majorBidi" w:hAnsiTheme="majorBidi" w:cstheme="majorBidi"/>
          <w:b/>
          <w:bCs/>
          <w:sz w:val="28"/>
          <w:szCs w:val="28"/>
        </w:rPr>
      </w:pPr>
    </w:p>
    <w:p w14:paraId="34A60976" w14:textId="77777777" w:rsidR="00813806" w:rsidRDefault="00813806" w:rsidP="001D5FBB">
      <w:pPr>
        <w:spacing w:line="360" w:lineRule="auto"/>
        <w:jc w:val="both"/>
        <w:rPr>
          <w:rFonts w:asciiTheme="majorBidi" w:hAnsiTheme="majorBidi" w:cstheme="majorBidi"/>
          <w:b/>
          <w:bCs/>
          <w:sz w:val="28"/>
          <w:szCs w:val="28"/>
        </w:rPr>
      </w:pPr>
    </w:p>
    <w:p w14:paraId="1DED5BE3" w14:textId="77777777" w:rsidR="00813806" w:rsidRDefault="00813806" w:rsidP="001D5FBB">
      <w:pPr>
        <w:spacing w:line="360" w:lineRule="auto"/>
        <w:jc w:val="both"/>
        <w:rPr>
          <w:rFonts w:asciiTheme="majorBidi" w:hAnsiTheme="majorBidi" w:cstheme="majorBidi"/>
          <w:b/>
          <w:bCs/>
          <w:sz w:val="28"/>
          <w:szCs w:val="28"/>
        </w:rPr>
      </w:pPr>
    </w:p>
    <w:p w14:paraId="0DB05CC4" w14:textId="77777777" w:rsidR="00813806" w:rsidRDefault="00813806" w:rsidP="001D5FBB">
      <w:pPr>
        <w:spacing w:line="360" w:lineRule="auto"/>
        <w:jc w:val="both"/>
        <w:rPr>
          <w:rFonts w:asciiTheme="majorBidi" w:hAnsiTheme="majorBidi" w:cstheme="majorBidi"/>
          <w:b/>
          <w:bCs/>
          <w:sz w:val="28"/>
          <w:szCs w:val="28"/>
        </w:rPr>
      </w:pPr>
    </w:p>
    <w:p w14:paraId="0DE3DC68" w14:textId="35EAD9C0"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lastRenderedPageBreak/>
        <w:t>3.3.4 Why No Analytic Solution Exists</w:t>
      </w:r>
    </w:p>
    <w:p w14:paraId="798B3F5E" w14:textId="0E0D53E5"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The constant harvesting model </w:t>
      </w:r>
      <m:oMath>
        <m:f>
          <m:fPr>
            <m:ctrlPr>
              <w:rPr>
                <w:rFonts w:ascii="Cambria Math" w:hAnsi="Cambria Math" w:cstheme="majorBidi"/>
                <w:i/>
              </w:rPr>
            </m:ctrlPr>
          </m:fPr>
          <m:num>
            <m:r>
              <w:rPr>
                <w:rFonts w:ascii="Cambria Math" w:hAnsi="Cambria Math" w:cstheme="majorBidi"/>
              </w:rPr>
              <m:t>dP</m:t>
            </m:r>
          </m:num>
          <m:den>
            <m:r>
              <w:rPr>
                <w:rFonts w:ascii="Cambria Math" w:hAnsi="Cambria Math" w:cstheme="majorBidi"/>
              </w:rPr>
              <m:t>dt</m:t>
            </m:r>
          </m:den>
        </m:f>
      </m:oMath>
      <w:r w:rsidRPr="001D5FBB">
        <w:rPr>
          <w:rFonts w:asciiTheme="majorBidi" w:hAnsiTheme="majorBidi" w:cstheme="majorBidi"/>
        </w:rPr>
        <w:t xml:space="preserve">= kP (1 - </w:t>
      </w:r>
      <m:oMath>
        <m:f>
          <m:fPr>
            <m:ctrlPr>
              <w:rPr>
                <w:rFonts w:ascii="Cambria Math" w:hAnsi="Cambria Math" w:cstheme="majorBidi"/>
                <w:i/>
                <w:sz w:val="32"/>
                <w:szCs w:val="32"/>
              </w:rPr>
            </m:ctrlPr>
          </m:fPr>
          <m:num>
            <m:r>
              <w:rPr>
                <w:rFonts w:ascii="Cambria Math" w:hAnsi="Cambria Math" w:cstheme="majorBidi"/>
                <w:sz w:val="32"/>
                <w:szCs w:val="32"/>
              </w:rPr>
              <m:t>P</m:t>
            </m:r>
          </m:num>
          <m:den>
            <m:r>
              <w:rPr>
                <w:rFonts w:ascii="Cambria Math" w:hAnsi="Cambria Math" w:cstheme="majorBidi"/>
                <w:sz w:val="32"/>
                <w:szCs w:val="32"/>
              </w:rPr>
              <m:t>N</m:t>
            </m:r>
          </m:den>
        </m:f>
      </m:oMath>
      <w:r w:rsidRPr="001D5FBB">
        <w:rPr>
          <w:rFonts w:asciiTheme="majorBidi" w:hAnsiTheme="majorBidi" w:cstheme="majorBidi"/>
        </w:rPr>
        <w:t>) - a is an autonomous ODE because the right-hand side depends only on P and not on time t. This allowed the equation to be solved analytically using separation of variables and partial fractions.</w:t>
      </w:r>
    </w:p>
    <w:p w14:paraId="6E0B0530" w14:textId="1872BED5"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The periodic harvesting model </w:t>
      </w:r>
      <m:oMath>
        <m:f>
          <m:fPr>
            <m:ctrlPr>
              <w:rPr>
                <w:rFonts w:ascii="Cambria Math" w:hAnsi="Cambria Math" w:cstheme="majorBidi"/>
                <w:i/>
              </w:rPr>
            </m:ctrlPr>
          </m:fPr>
          <m:num>
            <m:r>
              <w:rPr>
                <w:rFonts w:ascii="Cambria Math" w:hAnsi="Cambria Math" w:cstheme="majorBidi"/>
              </w:rPr>
              <m:t>dP</m:t>
            </m:r>
          </m:num>
          <m:den>
            <m:r>
              <w:rPr>
                <w:rFonts w:ascii="Cambria Math" w:hAnsi="Cambria Math" w:cstheme="majorBidi"/>
              </w:rPr>
              <m:t>dt</m:t>
            </m:r>
          </m:den>
        </m:f>
      </m:oMath>
      <w:r w:rsidRPr="001D5FBB">
        <w:rPr>
          <w:rFonts w:asciiTheme="majorBidi" w:hAnsiTheme="majorBidi" w:cstheme="majorBidi"/>
        </w:rPr>
        <w:t xml:space="preserve"> = </w:t>
      </w:r>
      <w:r w:rsidR="00D455B0" w:rsidRPr="001D5FBB">
        <w:rPr>
          <w:rFonts w:asciiTheme="majorBidi" w:hAnsiTheme="majorBidi" w:cstheme="majorBidi"/>
        </w:rPr>
        <w:t>kP (</w:t>
      </w:r>
      <w:r w:rsidRPr="001D5FBB">
        <w:rPr>
          <w:rFonts w:asciiTheme="majorBidi" w:hAnsiTheme="majorBidi" w:cstheme="majorBidi"/>
        </w:rPr>
        <w:t xml:space="preserve">1 - P/N) - </w:t>
      </w:r>
      <w:r w:rsidR="00D455B0" w:rsidRPr="001D5FBB">
        <w:rPr>
          <w:rFonts w:asciiTheme="majorBidi" w:hAnsiTheme="majorBidi" w:cstheme="majorBidi"/>
        </w:rPr>
        <w:t>a (</w:t>
      </w:r>
      <w:r w:rsidRPr="001D5FBB">
        <w:rPr>
          <w:rFonts w:asciiTheme="majorBidi" w:hAnsiTheme="majorBidi" w:cstheme="majorBidi"/>
        </w:rPr>
        <w:t>1 + sin(bt)) is a non-autonomous ODE because the sine term introduces an explicit dependence on time t. This has two important consequences.</w:t>
      </w:r>
    </w:p>
    <w:p w14:paraId="37D2EF02" w14:textId="33668ADD"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First, separation of variables is no longer possible. When attempting to separate the equation: dP / [</w:t>
      </w:r>
      <w:r w:rsidR="00D455B0" w:rsidRPr="001D5FBB">
        <w:rPr>
          <w:rFonts w:asciiTheme="majorBidi" w:hAnsiTheme="majorBidi" w:cstheme="majorBidi"/>
        </w:rPr>
        <w:t>kP (</w:t>
      </w:r>
      <w:r w:rsidRPr="001D5FBB">
        <w:rPr>
          <w:rFonts w:asciiTheme="majorBidi" w:hAnsiTheme="majorBidi" w:cstheme="majorBidi"/>
        </w:rPr>
        <w:t xml:space="preserve">1 - P/N) - </w:t>
      </w:r>
      <w:r w:rsidR="00D455B0" w:rsidRPr="001D5FBB">
        <w:rPr>
          <w:rFonts w:asciiTheme="majorBidi" w:hAnsiTheme="majorBidi" w:cstheme="majorBidi"/>
        </w:rPr>
        <w:t>a (</w:t>
      </w:r>
      <w:r w:rsidRPr="001D5FBB">
        <w:rPr>
          <w:rFonts w:asciiTheme="majorBidi" w:hAnsiTheme="majorBidi" w:cstheme="majorBidi"/>
        </w:rPr>
        <w:t>1 + sin(bt))] = dt</w:t>
      </w:r>
    </w:p>
    <w:p w14:paraId="32280136"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left-hand side contains both P and t mixed together through the sine term, making clean separation impossible.</w:t>
      </w:r>
    </w:p>
    <w:p w14:paraId="43C33428"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Second, the concept of fixed equilibrium points breaks down. In the autonomous case dP/dt = 0 gave fixed values P</w:t>
      </w:r>
      <w:r w:rsidRPr="00BC6372">
        <w:rPr>
          <w:rFonts w:asciiTheme="majorBidi" w:hAnsiTheme="majorBidi" w:cstheme="majorBidi"/>
          <w:vertAlign w:val="subscript"/>
        </w:rPr>
        <w:t>1</w:t>
      </w:r>
      <w:r w:rsidRPr="001D5FBB">
        <w:rPr>
          <w:rFonts w:asciiTheme="majorBidi" w:hAnsiTheme="majorBidi" w:cstheme="majorBidi"/>
        </w:rPr>
        <w:t xml:space="preserve"> and P</w:t>
      </w:r>
      <w:r w:rsidRPr="004D70BA">
        <w:rPr>
          <w:rFonts w:asciiTheme="majorBidi" w:hAnsiTheme="majorBidi" w:cstheme="majorBidi"/>
          <w:vertAlign w:val="subscript"/>
        </w:rPr>
        <w:t>2</w:t>
      </w:r>
      <w:r w:rsidRPr="001D5FBB">
        <w:rPr>
          <w:rFonts w:asciiTheme="majorBidi" w:hAnsiTheme="majorBidi" w:cstheme="majorBidi"/>
        </w:rPr>
        <w:t xml:space="preserve"> that did not change with time. In the non-autonomous case setting </w:t>
      </w:r>
      <m:oMath>
        <m:f>
          <m:fPr>
            <m:ctrlPr>
              <w:rPr>
                <w:rFonts w:ascii="Cambria Math" w:hAnsi="Cambria Math" w:cstheme="majorBidi"/>
                <w:i/>
              </w:rPr>
            </m:ctrlPr>
          </m:fPr>
          <m:num>
            <m:r>
              <w:rPr>
                <w:rFonts w:ascii="Cambria Math" w:hAnsi="Cambria Math" w:cstheme="majorBidi"/>
              </w:rPr>
              <m:t>dP</m:t>
            </m:r>
          </m:num>
          <m:den>
            <m:r>
              <w:rPr>
                <w:rFonts w:ascii="Cambria Math" w:hAnsi="Cambria Math" w:cstheme="majorBidi"/>
              </w:rPr>
              <m:t>dt</m:t>
            </m:r>
          </m:den>
        </m:f>
      </m:oMath>
      <w:r w:rsidRPr="001D5FBB">
        <w:rPr>
          <w:rFonts w:asciiTheme="majorBidi" w:hAnsiTheme="majorBidi" w:cstheme="majorBidi"/>
        </w:rPr>
        <w:t xml:space="preserve">= 0 gives:  </w:t>
      </w:r>
      <w:proofErr w:type="gramStart"/>
      <w:r w:rsidRPr="001D5FBB">
        <w:rPr>
          <w:rFonts w:asciiTheme="majorBidi" w:hAnsiTheme="majorBidi" w:cstheme="majorBidi"/>
        </w:rPr>
        <w:t>kP(</w:t>
      </w:r>
      <w:proofErr w:type="gramEnd"/>
      <w:r w:rsidRPr="001D5FBB">
        <w:rPr>
          <w:rFonts w:asciiTheme="majorBidi" w:hAnsiTheme="majorBidi" w:cstheme="majorBidi"/>
        </w:rPr>
        <w:t xml:space="preserve">1 - P/N) = </w:t>
      </w:r>
      <w:proofErr w:type="gramStart"/>
      <w:r w:rsidRPr="001D5FBB">
        <w:rPr>
          <w:rFonts w:asciiTheme="majorBidi" w:hAnsiTheme="majorBidi" w:cstheme="majorBidi"/>
        </w:rPr>
        <w:t>a(</w:t>
      </w:r>
      <w:proofErr w:type="gramEnd"/>
      <w:r w:rsidRPr="001D5FBB">
        <w:rPr>
          <w:rFonts w:asciiTheme="majorBidi" w:hAnsiTheme="majorBidi" w:cstheme="majorBidi"/>
        </w:rPr>
        <w:t>1 + sin(bt))</w:t>
      </w:r>
    </w:p>
    <w:p w14:paraId="32B4BD92"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right-hand side changes with every value of t, meaning the equilibrium position itself shifts continuously over time. There are no fixed steady states — only time-varying quasi-equilibria that oscillate with the harvesting cycle.</w:t>
      </w:r>
    </w:p>
    <w:p w14:paraId="5AD9581D"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For these reasons no closed-form analytic solution exists for the periodic harvesting model and the solution must be obtained entirely through numerical methods.</w:t>
      </w:r>
    </w:p>
    <w:p w14:paraId="5F1634B6" w14:textId="77777777" w:rsidR="00B96D6C" w:rsidRPr="001D5FBB" w:rsidRDefault="00B96D6C" w:rsidP="001D5FBB">
      <w:pPr>
        <w:spacing w:line="360" w:lineRule="auto"/>
        <w:jc w:val="both"/>
        <w:rPr>
          <w:rFonts w:asciiTheme="majorBidi" w:hAnsiTheme="majorBidi" w:cstheme="majorBidi"/>
          <w:b/>
          <w:bCs/>
        </w:rPr>
      </w:pPr>
    </w:p>
    <w:p w14:paraId="71F124B2" w14:textId="77777777" w:rsidR="00B96D6C" w:rsidRPr="001D5FBB" w:rsidRDefault="00B96D6C" w:rsidP="001D5FBB">
      <w:pPr>
        <w:spacing w:line="360" w:lineRule="auto"/>
        <w:jc w:val="both"/>
        <w:rPr>
          <w:rFonts w:asciiTheme="majorBidi" w:hAnsiTheme="majorBidi" w:cstheme="majorBidi"/>
          <w:b/>
          <w:bCs/>
        </w:rPr>
      </w:pPr>
    </w:p>
    <w:p w14:paraId="4B19C729" w14:textId="77777777" w:rsidR="00B96D6C" w:rsidRPr="001D5FBB" w:rsidRDefault="00B96D6C" w:rsidP="001D5FBB">
      <w:pPr>
        <w:spacing w:line="360" w:lineRule="auto"/>
        <w:jc w:val="both"/>
        <w:rPr>
          <w:rFonts w:asciiTheme="majorBidi" w:hAnsiTheme="majorBidi" w:cstheme="majorBidi"/>
          <w:b/>
          <w:bCs/>
        </w:rPr>
      </w:pPr>
    </w:p>
    <w:p w14:paraId="36FA4B88" w14:textId="77777777" w:rsidR="00B96D6C" w:rsidRDefault="00B96D6C" w:rsidP="001D5FBB">
      <w:pPr>
        <w:spacing w:line="360" w:lineRule="auto"/>
        <w:jc w:val="both"/>
        <w:rPr>
          <w:rFonts w:asciiTheme="majorBidi" w:hAnsiTheme="majorBidi" w:cstheme="majorBidi"/>
          <w:b/>
          <w:bCs/>
        </w:rPr>
      </w:pPr>
    </w:p>
    <w:p w14:paraId="4FA50933" w14:textId="77777777" w:rsidR="00813806" w:rsidRDefault="00813806" w:rsidP="001D5FBB">
      <w:pPr>
        <w:spacing w:line="360" w:lineRule="auto"/>
        <w:jc w:val="both"/>
        <w:rPr>
          <w:rFonts w:asciiTheme="majorBidi" w:hAnsiTheme="majorBidi" w:cstheme="majorBidi"/>
          <w:b/>
          <w:bCs/>
        </w:rPr>
      </w:pPr>
    </w:p>
    <w:p w14:paraId="16E0B7A3" w14:textId="77777777" w:rsidR="00813806" w:rsidRDefault="00813806" w:rsidP="001D5FBB">
      <w:pPr>
        <w:spacing w:line="360" w:lineRule="auto"/>
        <w:jc w:val="both"/>
        <w:rPr>
          <w:rFonts w:asciiTheme="majorBidi" w:hAnsiTheme="majorBidi" w:cstheme="majorBidi"/>
          <w:b/>
          <w:bCs/>
        </w:rPr>
      </w:pPr>
    </w:p>
    <w:p w14:paraId="637569DF" w14:textId="77777777" w:rsidR="00813806" w:rsidRPr="001D5FBB" w:rsidRDefault="00813806" w:rsidP="001D5FBB">
      <w:pPr>
        <w:spacing w:line="360" w:lineRule="auto"/>
        <w:jc w:val="both"/>
        <w:rPr>
          <w:rFonts w:asciiTheme="majorBidi" w:hAnsiTheme="majorBidi" w:cstheme="majorBidi"/>
          <w:b/>
          <w:bCs/>
        </w:rPr>
      </w:pPr>
    </w:p>
    <w:p w14:paraId="3B307FDE" w14:textId="77777777"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lastRenderedPageBreak/>
        <w:t>3.3.5 Results and Plots</w:t>
      </w:r>
    </w:p>
    <w:p w14:paraId="4EA62ADC"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following figures present the graphical results of the periodic harvesting model using the parameters k = 0.20, N = 5, and b = 1.0. Four figures are presented for two values of the harvesting rate — a = 0.21 (below MSY) and a = 0.25 (at MSY) — showing both the slope field and solution trajectories for each case. A fifth figure examines the effect of varying the frequency parameter b.</w:t>
      </w:r>
    </w:p>
    <w:p w14:paraId="57C71123"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t>Slope Field for Periodic Harvesting (a = 0.21, b = 1.0)</w:t>
      </w:r>
    </w:p>
    <w:p w14:paraId="06F031AA" w14:textId="2A6B893F" w:rsidR="00117146" w:rsidRPr="00813806" w:rsidRDefault="00B96D6C" w:rsidP="00813806">
      <w:pPr>
        <w:spacing w:line="360" w:lineRule="auto"/>
        <w:jc w:val="both"/>
        <w:rPr>
          <w:rFonts w:asciiTheme="majorBidi" w:hAnsiTheme="majorBidi" w:cstheme="majorBidi"/>
        </w:rPr>
      </w:pPr>
      <w:r w:rsidRPr="001D5FBB">
        <w:rPr>
          <w:rFonts w:asciiTheme="majorBidi" w:hAnsiTheme="majorBidi" w:cstheme="majorBidi"/>
        </w:rPr>
        <w:t>Unlike the constant harvesting slope field which shows uniform horizontal arrows near the equilibrium, the periodic harvesting slope field shows arrows that vary in direction depending on both P and t. This time-dependent variation is a direct visual consequence of the non-autonomous nature of the equation. The arrows oscillate in direction across time, reflecting the periodic rise and fall of the harvesting rate.</w:t>
      </w:r>
    </w:p>
    <w:p w14:paraId="34968DCF" w14:textId="14FB476F"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noProof/>
        </w:rPr>
        <w:drawing>
          <wp:inline distT="0" distB="0" distL="0" distR="0" wp14:anchorId="09E40E64" wp14:editId="051ACAEC">
            <wp:extent cx="5854890" cy="3550909"/>
            <wp:effectExtent l="0" t="0" r="0" b="0"/>
            <wp:docPr id="1779530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rotWithShape="1">
                    <a:blip r:embed="rId25">
                      <a:extLst>
                        <a:ext uri="{28A0092B-C50C-407E-A947-70E740481C1C}">
                          <a14:useLocalDpi xmlns:a14="http://schemas.microsoft.com/office/drawing/2010/main" val="0"/>
                        </a:ext>
                      </a:extLst>
                    </a:blip>
                    <a:srcRect l="6303" r="8496"/>
                    <a:stretch>
                      <a:fillRect/>
                    </a:stretch>
                  </pic:blipFill>
                  <pic:spPr bwMode="auto">
                    <a:xfrm>
                      <a:off x="0" y="0"/>
                      <a:ext cx="5868081" cy="3558909"/>
                    </a:xfrm>
                    <a:prstGeom prst="rect">
                      <a:avLst/>
                    </a:prstGeom>
                    <a:noFill/>
                    <a:ln>
                      <a:noFill/>
                    </a:ln>
                    <a:extLst>
                      <a:ext uri="{53640926-AAD7-44D8-BBD7-CCE9431645EC}">
                        <a14:shadowObscured xmlns:a14="http://schemas.microsoft.com/office/drawing/2010/main"/>
                      </a:ext>
                    </a:extLst>
                  </pic:spPr>
                </pic:pic>
              </a:graphicData>
            </a:graphic>
          </wp:inline>
        </w:drawing>
      </w:r>
    </w:p>
    <w:p w14:paraId="0ECAFF51" w14:textId="77777777" w:rsidR="00B96D6C" w:rsidRPr="001D5FBB" w:rsidRDefault="00B96D6C" w:rsidP="001D5FBB">
      <w:pPr>
        <w:spacing w:line="360" w:lineRule="auto"/>
        <w:ind w:firstLine="720"/>
        <w:jc w:val="center"/>
        <w:rPr>
          <w:rFonts w:asciiTheme="majorBidi" w:hAnsiTheme="majorBidi" w:cstheme="majorBidi"/>
        </w:rPr>
      </w:pPr>
      <w:r w:rsidRPr="001D5FBB">
        <w:rPr>
          <w:rFonts w:asciiTheme="majorBidi" w:hAnsiTheme="majorBidi" w:cstheme="majorBidi"/>
          <w:b/>
          <w:bCs/>
        </w:rPr>
        <w:t xml:space="preserve">Fig 3.6 — </w:t>
      </w:r>
      <w:r w:rsidRPr="001D5FBB">
        <w:rPr>
          <w:rFonts w:asciiTheme="majorBidi" w:hAnsiTheme="majorBidi" w:cstheme="majorBidi"/>
        </w:rPr>
        <w:t>Slope Field for Periodic Harvesting (a = a</w:t>
      </w:r>
      <w:r w:rsidRPr="005064AE">
        <w:rPr>
          <w:rFonts w:asciiTheme="majorBidi" w:hAnsiTheme="majorBidi" w:cstheme="majorBidi"/>
          <w:vertAlign w:val="subscript"/>
        </w:rPr>
        <w:t>1</w:t>
      </w:r>
      <w:r w:rsidRPr="001D5FBB">
        <w:rPr>
          <w:rFonts w:asciiTheme="majorBidi" w:hAnsiTheme="majorBidi" w:cstheme="majorBidi"/>
        </w:rPr>
        <w:t xml:space="preserve"> = 0.21)</w:t>
      </w:r>
    </w:p>
    <w:p w14:paraId="1CB173FC" w14:textId="1F0D5B5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In the constant harvesting slope field, the arrows are uniform across </w:t>
      </w:r>
      <w:r w:rsidR="00C919C9" w:rsidRPr="001D5FBB">
        <w:rPr>
          <w:rFonts w:asciiTheme="majorBidi" w:hAnsiTheme="majorBidi" w:cstheme="majorBidi"/>
        </w:rPr>
        <w:t>time at</w:t>
      </w:r>
      <w:r w:rsidRPr="001D5FBB">
        <w:rPr>
          <w:rFonts w:asciiTheme="majorBidi" w:hAnsiTheme="majorBidi" w:cstheme="majorBidi"/>
        </w:rPr>
        <w:t xml:space="preserve"> any given population level P the arrow direction does not change with t. In the periodic harvesting slope field, the arrows change direction periodically across the time axis, showing that the rate of </w:t>
      </w:r>
      <w:r w:rsidRPr="001D5FBB">
        <w:rPr>
          <w:rFonts w:asciiTheme="majorBidi" w:hAnsiTheme="majorBidi" w:cstheme="majorBidi"/>
        </w:rPr>
        <w:lastRenderedPageBreak/>
        <w:t>population change depends not only on the current population size but also on the current phase of the harvesting cycle.</w:t>
      </w:r>
    </w:p>
    <w:p w14:paraId="5EBB4ECE"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t>Trajectories for Periodic Harvesting (a = 0.21, b = 1.0)</w:t>
      </w:r>
    </w:p>
    <w:p w14:paraId="34B07BE1" w14:textId="4E99DF29" w:rsidR="00117146" w:rsidRDefault="00B96D6C" w:rsidP="00BB31CF">
      <w:pPr>
        <w:spacing w:line="360" w:lineRule="auto"/>
        <w:jc w:val="both"/>
        <w:rPr>
          <w:rFonts w:asciiTheme="majorBidi" w:hAnsiTheme="majorBidi" w:cstheme="majorBidi"/>
        </w:rPr>
      </w:pPr>
      <w:r w:rsidRPr="001D5FBB">
        <w:rPr>
          <w:rFonts w:asciiTheme="majorBidi" w:hAnsiTheme="majorBidi" w:cstheme="majorBidi"/>
        </w:rPr>
        <w:t>For a = 0.21, which is below the MSY of 0.25, the population trajectories show a characteristic oscillating behavior. Instead of converging smoothly to a fixed equilibrium as in the constant harvesting model, the population rises and falls repeatedly in response to the sinusoidal harvesting cycle. Populations starting above approximately P = 1.5 settle into a sustained oscillation around a mean value below N. Populations starting very low such as P0 = 0.5 and P0 = 1.0 decline toward extinction during the early peak harvesting phase before the closed season can allow sufficient recovery.</w:t>
      </w:r>
    </w:p>
    <w:p w14:paraId="55B95518" w14:textId="46A14A69"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2232342E" wp14:editId="25FEE5A0">
            <wp:extent cx="5902657" cy="4060190"/>
            <wp:effectExtent l="0" t="0" r="3175" b="0"/>
            <wp:docPr id="4459742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noChangeArrowheads="1"/>
                    </pic:cNvPicPr>
                  </pic:nvPicPr>
                  <pic:blipFill rotWithShape="1">
                    <a:blip r:embed="rId26">
                      <a:extLst>
                        <a:ext uri="{28A0092B-C50C-407E-A947-70E740481C1C}">
                          <a14:useLocalDpi xmlns:a14="http://schemas.microsoft.com/office/drawing/2010/main" val="0"/>
                        </a:ext>
                      </a:extLst>
                    </a:blip>
                    <a:srcRect l="7021" r="7627"/>
                    <a:stretch>
                      <a:fillRect/>
                    </a:stretch>
                  </pic:blipFill>
                  <pic:spPr bwMode="auto">
                    <a:xfrm>
                      <a:off x="0" y="0"/>
                      <a:ext cx="5916232" cy="4069528"/>
                    </a:xfrm>
                    <a:prstGeom prst="rect">
                      <a:avLst/>
                    </a:prstGeom>
                    <a:noFill/>
                    <a:ln>
                      <a:noFill/>
                    </a:ln>
                    <a:extLst>
                      <a:ext uri="{53640926-AAD7-44D8-BBD7-CCE9431645EC}">
                        <a14:shadowObscured xmlns:a14="http://schemas.microsoft.com/office/drawing/2010/main"/>
                      </a:ext>
                    </a:extLst>
                  </pic:spPr>
                </pic:pic>
              </a:graphicData>
            </a:graphic>
          </wp:inline>
        </w:drawing>
      </w:r>
    </w:p>
    <w:p w14:paraId="42024F23" w14:textId="77777777" w:rsidR="00B96D6C" w:rsidRPr="001D5FBB" w:rsidRDefault="00B96D6C" w:rsidP="001D5FBB">
      <w:pPr>
        <w:spacing w:line="360" w:lineRule="auto"/>
        <w:jc w:val="center"/>
        <w:rPr>
          <w:rFonts w:asciiTheme="majorBidi" w:hAnsiTheme="majorBidi" w:cstheme="majorBidi"/>
        </w:rPr>
      </w:pPr>
      <w:r w:rsidRPr="001D5FBB">
        <w:rPr>
          <w:rFonts w:asciiTheme="majorBidi" w:hAnsiTheme="majorBidi" w:cstheme="majorBidi"/>
          <w:b/>
          <w:bCs/>
        </w:rPr>
        <w:t xml:space="preserve">Fig 3.7 — </w:t>
      </w:r>
      <w:r w:rsidRPr="001D5FBB">
        <w:rPr>
          <w:rFonts w:asciiTheme="majorBidi" w:hAnsiTheme="majorBidi" w:cstheme="majorBidi"/>
        </w:rPr>
        <w:t>Trajectories for Periodic Harvesting (a = a</w:t>
      </w:r>
      <w:r w:rsidRPr="005064AE">
        <w:rPr>
          <w:rFonts w:asciiTheme="majorBidi" w:hAnsiTheme="majorBidi" w:cstheme="majorBidi"/>
          <w:vertAlign w:val="subscript"/>
        </w:rPr>
        <w:t>1</w:t>
      </w:r>
      <w:r w:rsidRPr="001D5FBB">
        <w:rPr>
          <w:rFonts w:asciiTheme="majorBidi" w:hAnsiTheme="majorBidi" w:cstheme="majorBidi"/>
        </w:rPr>
        <w:t xml:space="preserve"> = 0.21)</w:t>
      </w:r>
    </w:p>
    <w:p w14:paraId="19CF539B" w14:textId="7A7D0BAD" w:rsidR="00B96D6C" w:rsidRPr="00813806" w:rsidRDefault="00B96D6C" w:rsidP="00813806">
      <w:pPr>
        <w:spacing w:line="360" w:lineRule="auto"/>
        <w:jc w:val="both"/>
        <w:rPr>
          <w:rFonts w:asciiTheme="majorBidi" w:hAnsiTheme="majorBidi" w:cstheme="majorBidi"/>
        </w:rPr>
      </w:pPr>
      <w:r w:rsidRPr="001D5FBB">
        <w:rPr>
          <w:rFonts w:asciiTheme="majorBidi" w:hAnsiTheme="majorBidi" w:cstheme="majorBidi"/>
        </w:rPr>
        <w:t xml:space="preserve">The oscillating trajectories confirm that the periodic model produces no fixed steady state. The sustained oscillations observed for higher initial conditions represent the long-term behavior of the system — the population permanently cycles between a peak during the closed season and a trough during the open season. </w:t>
      </w:r>
    </w:p>
    <w:p w14:paraId="41C71994"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Slope Field for Periodic Harvesting (a = 0.25, b = 1.0)</w:t>
      </w:r>
    </w:p>
    <w:p w14:paraId="0E2D2C6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At a = 0.25 the slope field shows more aggressively downward-pointing arrows compared to the a = 0.21 case. This reflects the fact that the peak harvesting rate now reaches 2 x 0.25 = 0.50, which is double the MSY. The slope field clearly shows that for most values of P the population is being driven downward during peak harvesting periods.</w:t>
      </w:r>
    </w:p>
    <w:p w14:paraId="020250B4" w14:textId="77777777" w:rsidR="00117146" w:rsidRDefault="00117146" w:rsidP="001D5FBB">
      <w:pPr>
        <w:spacing w:line="360" w:lineRule="auto"/>
        <w:jc w:val="both"/>
        <w:rPr>
          <w:rFonts w:asciiTheme="majorBidi" w:hAnsiTheme="majorBidi" w:cstheme="majorBidi"/>
          <w:noProof/>
        </w:rPr>
      </w:pPr>
    </w:p>
    <w:p w14:paraId="760DBCB1" w14:textId="11DA6285"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11892C71" wp14:editId="06E2A910">
            <wp:extent cx="5950424" cy="3999679"/>
            <wp:effectExtent l="0" t="0" r="0" b="1270"/>
            <wp:docPr id="17416237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pic:cNvPicPr>
                      <a:picLocks noChangeAspect="1" noChangeArrowheads="1"/>
                    </pic:cNvPicPr>
                  </pic:nvPicPr>
                  <pic:blipFill rotWithShape="1">
                    <a:blip r:embed="rId27">
                      <a:extLst>
                        <a:ext uri="{28A0092B-C50C-407E-A947-70E740481C1C}">
                          <a14:useLocalDpi xmlns:a14="http://schemas.microsoft.com/office/drawing/2010/main" val="0"/>
                        </a:ext>
                      </a:extLst>
                    </a:blip>
                    <a:srcRect l="6841" r="8170"/>
                    <a:stretch>
                      <a:fillRect/>
                    </a:stretch>
                  </pic:blipFill>
                  <pic:spPr bwMode="auto">
                    <a:xfrm>
                      <a:off x="0" y="0"/>
                      <a:ext cx="5959082" cy="4005499"/>
                    </a:xfrm>
                    <a:prstGeom prst="rect">
                      <a:avLst/>
                    </a:prstGeom>
                    <a:noFill/>
                    <a:ln>
                      <a:noFill/>
                    </a:ln>
                    <a:extLst>
                      <a:ext uri="{53640926-AAD7-44D8-BBD7-CCE9431645EC}">
                        <a14:shadowObscured xmlns:a14="http://schemas.microsoft.com/office/drawing/2010/main"/>
                      </a:ext>
                    </a:extLst>
                  </pic:spPr>
                </pic:pic>
              </a:graphicData>
            </a:graphic>
          </wp:inline>
        </w:drawing>
      </w:r>
    </w:p>
    <w:p w14:paraId="080CB882" w14:textId="77777777" w:rsidR="00B96D6C" w:rsidRPr="001D5FBB" w:rsidRDefault="00B96D6C" w:rsidP="001D5FBB">
      <w:pPr>
        <w:spacing w:line="360" w:lineRule="auto"/>
        <w:jc w:val="center"/>
        <w:rPr>
          <w:rFonts w:asciiTheme="majorBidi" w:hAnsiTheme="majorBidi" w:cstheme="majorBidi"/>
          <w:b/>
          <w:bCs/>
        </w:rPr>
      </w:pPr>
      <w:r w:rsidRPr="001D5FBB">
        <w:rPr>
          <w:rFonts w:asciiTheme="majorBidi" w:hAnsiTheme="majorBidi" w:cstheme="majorBidi"/>
          <w:b/>
          <w:bCs/>
        </w:rPr>
        <w:t xml:space="preserve">Fig 3.8 — </w:t>
      </w:r>
      <w:r w:rsidRPr="001D5FBB">
        <w:rPr>
          <w:rFonts w:asciiTheme="majorBidi" w:hAnsiTheme="majorBidi" w:cstheme="majorBidi"/>
        </w:rPr>
        <w:t>Slope Field for Periodic Harvesting (a = a</w:t>
      </w:r>
      <w:r w:rsidRPr="005064AE">
        <w:rPr>
          <w:rFonts w:asciiTheme="majorBidi" w:hAnsiTheme="majorBidi" w:cstheme="majorBidi"/>
          <w:vertAlign w:val="subscript"/>
        </w:rPr>
        <w:t>2</w:t>
      </w:r>
      <w:r w:rsidRPr="001D5FBB">
        <w:rPr>
          <w:rFonts w:asciiTheme="majorBidi" w:hAnsiTheme="majorBidi" w:cstheme="majorBidi"/>
        </w:rPr>
        <w:t xml:space="preserve"> = 0.25)</w:t>
      </w:r>
    </w:p>
    <w:p w14:paraId="6B0EFD69" w14:textId="77777777" w:rsidR="00B96D6C" w:rsidRPr="001D5FBB" w:rsidRDefault="00B96D6C" w:rsidP="001D5FBB">
      <w:pPr>
        <w:spacing w:line="360" w:lineRule="auto"/>
        <w:jc w:val="both"/>
        <w:rPr>
          <w:rFonts w:asciiTheme="majorBidi" w:hAnsiTheme="majorBidi" w:cstheme="majorBidi"/>
        </w:rPr>
      </w:pPr>
    </w:p>
    <w:p w14:paraId="16C469EA" w14:textId="4AB954E8" w:rsidR="00B96D6C" w:rsidRPr="001D5FBB" w:rsidRDefault="00BB31CF" w:rsidP="001D5FBB">
      <w:pPr>
        <w:spacing w:line="360" w:lineRule="auto"/>
        <w:jc w:val="both"/>
        <w:rPr>
          <w:rFonts w:asciiTheme="majorBidi" w:hAnsiTheme="majorBidi" w:cstheme="majorBidi"/>
          <w:b/>
          <w:bCs/>
        </w:rPr>
      </w:pPr>
      <w:r w:rsidRPr="001D5FBB">
        <w:rPr>
          <w:rFonts w:asciiTheme="majorBidi" w:hAnsiTheme="majorBidi" w:cstheme="majorBidi"/>
        </w:rPr>
        <w:pict w14:anchorId="7410FCA6">
          <v:rect id="_x0000_i1427" style="width:0;height:1.5pt" o:hralign="center" o:hrstd="t" o:hr="t" fillcolor="#a0a0a0" stroked="f"/>
        </w:pict>
      </w:r>
    </w:p>
    <w:p w14:paraId="081FE3B8" w14:textId="77777777" w:rsidR="00B96D6C" w:rsidRPr="001D5FBB" w:rsidRDefault="00B96D6C" w:rsidP="001D5FBB">
      <w:pPr>
        <w:spacing w:line="360" w:lineRule="auto"/>
        <w:jc w:val="both"/>
        <w:rPr>
          <w:rFonts w:asciiTheme="majorBidi" w:hAnsiTheme="majorBidi" w:cstheme="majorBidi"/>
          <w:b/>
          <w:bCs/>
        </w:rPr>
      </w:pPr>
    </w:p>
    <w:p w14:paraId="4A6FB5AD" w14:textId="77777777" w:rsidR="00B96D6C" w:rsidRPr="001D5FBB" w:rsidRDefault="00B96D6C" w:rsidP="001D5FBB">
      <w:pPr>
        <w:spacing w:line="360" w:lineRule="auto"/>
        <w:jc w:val="both"/>
        <w:rPr>
          <w:rFonts w:asciiTheme="majorBidi" w:hAnsiTheme="majorBidi" w:cstheme="majorBidi"/>
          <w:b/>
          <w:bCs/>
        </w:rPr>
      </w:pPr>
    </w:p>
    <w:p w14:paraId="3A9991A7" w14:textId="77777777" w:rsidR="00B96D6C" w:rsidRDefault="00B96D6C" w:rsidP="001D5FBB">
      <w:pPr>
        <w:spacing w:line="360" w:lineRule="auto"/>
        <w:jc w:val="both"/>
        <w:rPr>
          <w:rFonts w:asciiTheme="majorBidi" w:hAnsiTheme="majorBidi" w:cstheme="majorBidi"/>
          <w:b/>
          <w:bCs/>
        </w:rPr>
      </w:pPr>
    </w:p>
    <w:p w14:paraId="718DE1D0" w14:textId="77777777" w:rsidR="00813806" w:rsidRDefault="00813806" w:rsidP="001D5FBB">
      <w:pPr>
        <w:spacing w:line="360" w:lineRule="auto"/>
        <w:jc w:val="both"/>
        <w:rPr>
          <w:rFonts w:asciiTheme="majorBidi" w:hAnsiTheme="majorBidi" w:cstheme="majorBidi"/>
          <w:b/>
          <w:bCs/>
        </w:rPr>
      </w:pPr>
    </w:p>
    <w:p w14:paraId="1BC9A7F0" w14:textId="77777777" w:rsidR="00BB31CF" w:rsidRPr="001D5FBB" w:rsidRDefault="00BB31CF" w:rsidP="001D5FBB">
      <w:pPr>
        <w:spacing w:line="360" w:lineRule="auto"/>
        <w:jc w:val="both"/>
        <w:rPr>
          <w:rFonts w:asciiTheme="majorBidi" w:hAnsiTheme="majorBidi" w:cstheme="majorBidi"/>
          <w:b/>
          <w:bCs/>
        </w:rPr>
      </w:pPr>
    </w:p>
    <w:p w14:paraId="30758B69"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lastRenderedPageBreak/>
        <w:t>Trajectories for Periodic Harvesting (a = 0.25, b = 1.0)</w:t>
      </w:r>
    </w:p>
    <w:p w14:paraId="28720985"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At a = 0.25 the effect of the sine function becomes fully apparent. The trajectories still oscillate but the oscillations are larger in amplitude and the mean population level shows a clear downward trend over time compared to the a = 0.21 case. Trajectories that appeared sustainable at a = 0.21 now decline progressively, demonstrating that the periodic harvesting model reaches its effective limit at a value lower than the theoretical MSY of the constant model.</w:t>
      </w:r>
    </w:p>
    <w:p w14:paraId="6D4AA3DE" w14:textId="77777777" w:rsidR="00117146" w:rsidRDefault="00117146" w:rsidP="001D5FBB">
      <w:pPr>
        <w:spacing w:line="360" w:lineRule="auto"/>
        <w:jc w:val="both"/>
        <w:rPr>
          <w:rFonts w:asciiTheme="majorBidi" w:hAnsiTheme="majorBidi" w:cstheme="majorBidi"/>
          <w:noProof/>
        </w:rPr>
      </w:pPr>
    </w:p>
    <w:p w14:paraId="39E40D02" w14:textId="58D48DA4"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3A1D6756" wp14:editId="5D39BD08">
            <wp:extent cx="5854890" cy="4048125"/>
            <wp:effectExtent l="0" t="0" r="0" b="0"/>
            <wp:docPr id="404723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28">
                      <a:extLst>
                        <a:ext uri="{28A0092B-C50C-407E-A947-70E740481C1C}">
                          <a14:useLocalDpi xmlns:a14="http://schemas.microsoft.com/office/drawing/2010/main" val="0"/>
                        </a:ext>
                      </a:extLst>
                    </a:blip>
                    <a:srcRect l="7156" r="8008"/>
                    <a:stretch>
                      <a:fillRect/>
                    </a:stretch>
                  </pic:blipFill>
                  <pic:spPr bwMode="auto">
                    <a:xfrm>
                      <a:off x="0" y="0"/>
                      <a:ext cx="5875028" cy="4062048"/>
                    </a:xfrm>
                    <a:prstGeom prst="rect">
                      <a:avLst/>
                    </a:prstGeom>
                    <a:noFill/>
                    <a:ln>
                      <a:noFill/>
                    </a:ln>
                    <a:extLst>
                      <a:ext uri="{53640926-AAD7-44D8-BBD7-CCE9431645EC}">
                        <a14:shadowObscured xmlns:a14="http://schemas.microsoft.com/office/drawing/2010/main"/>
                      </a:ext>
                    </a:extLst>
                  </pic:spPr>
                </pic:pic>
              </a:graphicData>
            </a:graphic>
          </wp:inline>
        </w:drawing>
      </w:r>
    </w:p>
    <w:p w14:paraId="7CD3C975" w14:textId="77777777" w:rsidR="00B96D6C" w:rsidRPr="001D5FBB" w:rsidRDefault="00B96D6C" w:rsidP="00813806">
      <w:pPr>
        <w:spacing w:line="360" w:lineRule="auto"/>
        <w:ind w:firstLine="720"/>
        <w:jc w:val="center"/>
        <w:rPr>
          <w:rFonts w:asciiTheme="majorBidi" w:hAnsiTheme="majorBidi" w:cstheme="majorBidi"/>
        </w:rPr>
      </w:pPr>
      <w:r w:rsidRPr="001D5FBB">
        <w:rPr>
          <w:rFonts w:asciiTheme="majorBidi" w:hAnsiTheme="majorBidi" w:cstheme="majorBidi"/>
          <w:b/>
          <w:bCs/>
        </w:rPr>
        <w:t xml:space="preserve">Fig 3.9 — </w:t>
      </w:r>
      <w:r w:rsidRPr="001D5FBB">
        <w:rPr>
          <w:rFonts w:asciiTheme="majorBidi" w:hAnsiTheme="majorBidi" w:cstheme="majorBidi"/>
        </w:rPr>
        <w:t>Trajectories for Periodic Harvesting (a = a</w:t>
      </w:r>
      <w:r w:rsidRPr="005064AE">
        <w:rPr>
          <w:rFonts w:asciiTheme="majorBidi" w:hAnsiTheme="majorBidi" w:cstheme="majorBidi"/>
          <w:vertAlign w:val="subscript"/>
        </w:rPr>
        <w:t>2</w:t>
      </w:r>
      <w:r w:rsidRPr="001D5FBB">
        <w:rPr>
          <w:rFonts w:asciiTheme="majorBidi" w:hAnsiTheme="majorBidi" w:cstheme="majorBidi"/>
        </w:rPr>
        <w:t xml:space="preserve"> = 0.25)</w:t>
      </w:r>
    </w:p>
    <w:p w14:paraId="63E4957F"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At a = 0.21 the oscillating trajectories stabilize around a sustained mean level. At a = 0.25 the trajectories oscillate but the mean level drifts downward with each successive cycle. The low initial conditions P0 = 0.5 and P0 = 1.0 reach extinction faster than in the a = 0.21 case. This progressive decline under a = 0.25 demonstrates that setting the periodic harvesting rate equal to the constant model MSY is already unsustainable in practice.</w:t>
      </w:r>
      <w:r w:rsidRPr="001D5FBB">
        <w:rPr>
          <w:rFonts w:asciiTheme="majorBidi" w:hAnsiTheme="majorBidi" w:cstheme="majorBidi"/>
        </w:rPr>
        <w:pict w14:anchorId="5D27BE90">
          <v:rect id="_x0000_i1051" style="width:0;height:1.5pt" o:hralign="center" o:hrstd="t" o:hr="t" fillcolor="#a0a0a0" stroked="f"/>
        </w:pict>
      </w:r>
    </w:p>
    <w:p w14:paraId="50148DC6" w14:textId="77777777" w:rsidR="00813806" w:rsidRDefault="00813806" w:rsidP="001D5FBB">
      <w:pPr>
        <w:spacing w:line="360" w:lineRule="auto"/>
        <w:jc w:val="both"/>
        <w:rPr>
          <w:rFonts w:asciiTheme="majorBidi" w:hAnsiTheme="majorBidi" w:cstheme="majorBidi"/>
          <w:b/>
          <w:bCs/>
          <w:sz w:val="28"/>
          <w:szCs w:val="28"/>
        </w:rPr>
      </w:pPr>
    </w:p>
    <w:p w14:paraId="53481D0D" w14:textId="6B1CEF48"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lastRenderedPageBreak/>
        <w:t>3.3.6 Effect of Parameter b</w:t>
      </w:r>
    </w:p>
    <w:p w14:paraId="108F557D"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To investigate how harvesting frequency affects population dynamics, the parameter b is varied while keeping all other parameters fixed at k = 0.20, N = 5, a = 0.21, and P0 = 4.0.</w:t>
      </w:r>
    </w:p>
    <w:p w14:paraId="65CF671D"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t>Effect of Frequency b (b = 0.5, 1, 2, 4)</w:t>
      </w:r>
    </w:p>
    <w:p w14:paraId="109DC0D0" w14:textId="77777777" w:rsidR="00117146" w:rsidRDefault="00117146" w:rsidP="001D5FBB">
      <w:pPr>
        <w:spacing w:line="360" w:lineRule="auto"/>
        <w:jc w:val="center"/>
        <w:rPr>
          <w:rFonts w:asciiTheme="majorBidi" w:hAnsiTheme="majorBidi" w:cstheme="majorBidi"/>
          <w:b/>
          <w:bCs/>
          <w:noProof/>
        </w:rPr>
      </w:pPr>
    </w:p>
    <w:p w14:paraId="60B3A10B" w14:textId="651C7ABE" w:rsidR="00B96D6C" w:rsidRPr="001D5FBB" w:rsidRDefault="00B96D6C" w:rsidP="001D5FBB">
      <w:pPr>
        <w:spacing w:line="360" w:lineRule="auto"/>
        <w:jc w:val="center"/>
        <w:rPr>
          <w:rFonts w:asciiTheme="majorBidi" w:hAnsiTheme="majorBidi" w:cstheme="majorBidi"/>
          <w:b/>
          <w:bCs/>
        </w:rPr>
      </w:pPr>
      <w:r w:rsidRPr="001D5FBB">
        <w:rPr>
          <w:rFonts w:asciiTheme="majorBidi" w:hAnsiTheme="majorBidi" w:cstheme="majorBidi"/>
          <w:b/>
          <w:bCs/>
          <w:noProof/>
        </w:rPr>
        <w:drawing>
          <wp:inline distT="0" distB="0" distL="0" distR="0" wp14:anchorId="71EC5E14" wp14:editId="0029C4B0">
            <wp:extent cx="5943600" cy="4236945"/>
            <wp:effectExtent l="0" t="0" r="0" b="0"/>
            <wp:docPr id="7877474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pic:cNvPicPr>
                      <a:picLocks noChangeAspect="1" noChangeArrowheads="1"/>
                    </pic:cNvPicPr>
                  </pic:nvPicPr>
                  <pic:blipFill rotWithShape="1">
                    <a:blip r:embed="rId29">
                      <a:extLst>
                        <a:ext uri="{28A0092B-C50C-407E-A947-70E740481C1C}">
                          <a14:useLocalDpi xmlns:a14="http://schemas.microsoft.com/office/drawing/2010/main" val="0"/>
                        </a:ext>
                      </a:extLst>
                    </a:blip>
                    <a:srcRect l="6982" r="6968"/>
                    <a:stretch>
                      <a:fillRect/>
                    </a:stretch>
                  </pic:blipFill>
                  <pic:spPr bwMode="auto">
                    <a:xfrm>
                      <a:off x="0" y="0"/>
                      <a:ext cx="5962417" cy="4250359"/>
                    </a:xfrm>
                    <a:prstGeom prst="rect">
                      <a:avLst/>
                    </a:prstGeom>
                    <a:noFill/>
                    <a:ln>
                      <a:noFill/>
                    </a:ln>
                    <a:extLst>
                      <a:ext uri="{53640926-AAD7-44D8-BBD7-CCE9431645EC}">
                        <a14:shadowObscured xmlns:a14="http://schemas.microsoft.com/office/drawing/2010/main"/>
                      </a:ext>
                    </a:extLst>
                  </pic:spPr>
                </pic:pic>
              </a:graphicData>
            </a:graphic>
          </wp:inline>
        </w:drawing>
      </w:r>
      <w:r w:rsidRPr="001D5FBB">
        <w:rPr>
          <w:rFonts w:asciiTheme="majorBidi" w:hAnsiTheme="majorBidi" w:cstheme="majorBidi"/>
          <w:b/>
          <w:bCs/>
        </w:rPr>
        <w:t xml:space="preserve">Fig 3.10 — </w:t>
      </w:r>
      <w:r w:rsidRPr="001D5FBB">
        <w:rPr>
          <w:rFonts w:asciiTheme="majorBidi" w:hAnsiTheme="majorBidi" w:cstheme="majorBidi"/>
        </w:rPr>
        <w:t>Trajectories for Varying b (b = 0.5, 1, 2, 4)</w:t>
      </w:r>
    </w:p>
    <w:p w14:paraId="66361735"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The figure shows all four trajectories plotted together on the same axes, allowing direct comparison of the effect of harvesting frequency on population dynamics for the same initial condition P0 = 4.0 and the same average harvesting rate a = 0.21.</w:t>
      </w:r>
    </w:p>
    <w:p w14:paraId="442541E4" w14:textId="77777777" w:rsidR="00B96D6C" w:rsidRPr="001D5FBB" w:rsidRDefault="00B96D6C" w:rsidP="001D5FBB">
      <w:pPr>
        <w:spacing w:line="360" w:lineRule="auto"/>
        <w:jc w:val="both"/>
        <w:rPr>
          <w:rFonts w:asciiTheme="majorBidi" w:hAnsiTheme="majorBidi" w:cstheme="majorBidi"/>
        </w:rPr>
      </w:pPr>
    </w:p>
    <w:p w14:paraId="645DA869"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pict w14:anchorId="58C67161">
          <v:rect id="_x0000_i1052" style="width:0;height:1.5pt" o:hralign="center" o:hrstd="t" o:hr="t" fillcolor="#a0a0a0" stroked="f"/>
        </w:pict>
      </w:r>
    </w:p>
    <w:p w14:paraId="7812A327" w14:textId="77777777" w:rsidR="00B96D6C" w:rsidRPr="001D5FBB" w:rsidRDefault="00B96D6C" w:rsidP="001D5FBB">
      <w:pPr>
        <w:spacing w:line="360" w:lineRule="auto"/>
        <w:jc w:val="both"/>
        <w:rPr>
          <w:rFonts w:asciiTheme="majorBidi" w:hAnsiTheme="majorBidi" w:cstheme="majorBidi"/>
        </w:rPr>
      </w:pPr>
    </w:p>
    <w:p w14:paraId="7E09F54B" w14:textId="77777777" w:rsidR="00B96D6C" w:rsidRPr="001D5FBB" w:rsidRDefault="00B96D6C" w:rsidP="001D5FBB">
      <w:pPr>
        <w:spacing w:line="360" w:lineRule="auto"/>
        <w:jc w:val="both"/>
        <w:rPr>
          <w:rFonts w:asciiTheme="majorBidi" w:hAnsiTheme="majorBidi" w:cstheme="majorBidi"/>
        </w:rPr>
      </w:pPr>
    </w:p>
    <w:p w14:paraId="5F142E43" w14:textId="77777777"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lastRenderedPageBreak/>
        <w:t>3.4 Comparison and Sensitivity Analysis</w:t>
      </w:r>
    </w:p>
    <w:p w14:paraId="243FAF76" w14:textId="77777777"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t xml:space="preserve">3.4.1 Constant vs Periodic </w:t>
      </w:r>
    </w:p>
    <w:p w14:paraId="478D5BB9" w14:textId="0FA3A8E4" w:rsidR="006B5ACF" w:rsidRDefault="00B96D6C" w:rsidP="00D04133">
      <w:pPr>
        <w:spacing w:line="360" w:lineRule="auto"/>
        <w:jc w:val="both"/>
        <w:rPr>
          <w:rFonts w:asciiTheme="majorBidi" w:hAnsiTheme="majorBidi" w:cstheme="majorBidi"/>
        </w:rPr>
      </w:pPr>
      <w:r w:rsidRPr="001D5FBB">
        <w:rPr>
          <w:rFonts w:asciiTheme="majorBidi" w:hAnsiTheme="majorBidi" w:cstheme="majorBidi"/>
        </w:rPr>
        <w:t xml:space="preserve">To directly compare the two harvesting models, both are simulated using identical parameter values: k = 0.20, N = 5, a = 0.21, b = 1.0, and P0 = 4.0. The only difference between the two simulations is the form of the harvesting term — constant a versus periodic </w:t>
      </w:r>
      <w:proofErr w:type="gramStart"/>
      <w:r w:rsidRPr="001D5FBB">
        <w:rPr>
          <w:rFonts w:asciiTheme="majorBidi" w:hAnsiTheme="majorBidi" w:cstheme="majorBidi"/>
        </w:rPr>
        <w:t>a(</w:t>
      </w:r>
      <w:proofErr w:type="gramEnd"/>
      <w:r w:rsidRPr="001D5FBB">
        <w:rPr>
          <w:rFonts w:asciiTheme="majorBidi" w:hAnsiTheme="majorBidi" w:cstheme="majorBidi"/>
        </w:rPr>
        <w:t>1 + sin(bt)).</w:t>
      </w:r>
    </w:p>
    <w:p w14:paraId="20722816" w14:textId="3F8FBF12" w:rsidR="00B96D6C" w:rsidRPr="001D5FBB" w:rsidRDefault="006B5ACF" w:rsidP="00813806">
      <w:pPr>
        <w:spacing w:line="360" w:lineRule="auto"/>
        <w:jc w:val="both"/>
        <w:rPr>
          <w:rFonts w:asciiTheme="majorBidi" w:hAnsiTheme="majorBidi" w:cstheme="majorBidi"/>
          <w:noProof/>
        </w:rPr>
      </w:pPr>
      <w:r>
        <w:rPr>
          <w:rFonts w:asciiTheme="majorBidi" w:hAnsiTheme="majorBidi" w:cstheme="majorBidi"/>
          <w:noProof/>
        </w:rPr>
        <w:drawing>
          <wp:inline distT="0" distB="0" distL="0" distR="0" wp14:anchorId="626F73C4" wp14:editId="382F6057">
            <wp:extent cx="5902657" cy="3635819"/>
            <wp:effectExtent l="0" t="0" r="3175" b="3175"/>
            <wp:docPr id="1556748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rotWithShape="1">
                    <a:blip r:embed="rId30">
                      <a:extLst>
                        <a:ext uri="{28A0092B-C50C-407E-A947-70E740481C1C}">
                          <a14:useLocalDpi xmlns:a14="http://schemas.microsoft.com/office/drawing/2010/main" val="0"/>
                        </a:ext>
                      </a:extLst>
                    </a:blip>
                    <a:srcRect l="7775" r="8415"/>
                    <a:stretch>
                      <a:fillRect/>
                    </a:stretch>
                  </pic:blipFill>
                  <pic:spPr bwMode="auto">
                    <a:xfrm>
                      <a:off x="0" y="0"/>
                      <a:ext cx="5925067" cy="3649623"/>
                    </a:xfrm>
                    <a:prstGeom prst="rect">
                      <a:avLst/>
                    </a:prstGeom>
                    <a:noFill/>
                    <a:ln>
                      <a:noFill/>
                    </a:ln>
                    <a:extLst>
                      <a:ext uri="{53640926-AAD7-44D8-BBD7-CCE9431645EC}">
                        <a14:shadowObscured xmlns:a14="http://schemas.microsoft.com/office/drawing/2010/main"/>
                      </a:ext>
                    </a:extLst>
                  </pic:spPr>
                </pic:pic>
              </a:graphicData>
            </a:graphic>
          </wp:inline>
        </w:drawing>
      </w:r>
    </w:p>
    <w:p w14:paraId="56789D0C" w14:textId="77777777" w:rsidR="00B96D6C" w:rsidRPr="001D5FBB" w:rsidRDefault="00B96D6C" w:rsidP="001D5FBB">
      <w:pPr>
        <w:spacing w:line="360" w:lineRule="auto"/>
        <w:jc w:val="center"/>
        <w:rPr>
          <w:rFonts w:asciiTheme="majorBidi" w:hAnsiTheme="majorBidi" w:cstheme="majorBidi"/>
        </w:rPr>
      </w:pPr>
      <w:r w:rsidRPr="001D5FBB">
        <w:rPr>
          <w:rFonts w:asciiTheme="majorBidi" w:hAnsiTheme="majorBidi" w:cstheme="majorBidi"/>
          <w:b/>
          <w:bCs/>
        </w:rPr>
        <w:t xml:space="preserve">Fig 3.11 — </w:t>
      </w:r>
      <w:r w:rsidRPr="001D5FBB">
        <w:rPr>
          <w:rFonts w:asciiTheme="majorBidi" w:hAnsiTheme="majorBidi" w:cstheme="majorBidi"/>
        </w:rPr>
        <w:t>Constant vs Periodic Harvesting</w:t>
      </w:r>
    </w:p>
    <w:p w14:paraId="4FF0F237" w14:textId="77777777" w:rsidR="00D455B0" w:rsidRDefault="00B96D6C" w:rsidP="001D5FBB">
      <w:pPr>
        <w:spacing w:line="360" w:lineRule="auto"/>
        <w:jc w:val="both"/>
        <w:rPr>
          <w:rFonts w:asciiTheme="majorBidi" w:hAnsiTheme="majorBidi" w:cstheme="majorBidi"/>
        </w:rPr>
      </w:pPr>
      <w:r w:rsidRPr="001D5FBB">
        <w:rPr>
          <w:rFonts w:asciiTheme="majorBidi" w:hAnsiTheme="majorBidi" w:cstheme="majorBidi"/>
        </w:rPr>
        <w:t>The side-by-side comparison reveals a fundamental difference in long-term population behavior between the two models. Under constant harvesting the population follows a smooth monotonic trajectory that converges to the stable equilibrium P</w:t>
      </w:r>
      <w:r w:rsidRPr="00BC6372">
        <w:rPr>
          <w:rFonts w:asciiTheme="majorBidi" w:hAnsiTheme="majorBidi" w:cstheme="majorBidi"/>
          <w:vertAlign w:val="subscript"/>
        </w:rPr>
        <w:t>1</w:t>
      </w:r>
      <w:r w:rsidRPr="001D5FBB">
        <w:rPr>
          <w:rFonts w:asciiTheme="majorBidi" w:hAnsiTheme="majorBidi" w:cstheme="majorBidi"/>
        </w:rPr>
        <w:t xml:space="preserve"> = 3.5 and remains there indefinitely. The population settles into a fixed steady state with no further fluctuation. Under periodic harvesting with the same average harvesting rate a = 0.21, the population never reaches a fixed steady state. Instead, it oscillates continuously in response to the sinusoidal harvesting cycle, rising during low-harvest phases and declining during peak-harvest phases.</w:t>
      </w:r>
    </w:p>
    <w:p w14:paraId="3A2B13E4" w14:textId="77777777" w:rsidR="00D455B0" w:rsidRDefault="00D455B0" w:rsidP="001D5FBB">
      <w:pPr>
        <w:spacing w:line="360" w:lineRule="auto"/>
        <w:jc w:val="both"/>
        <w:rPr>
          <w:rFonts w:asciiTheme="majorBidi" w:hAnsiTheme="majorBidi" w:cstheme="majorBidi"/>
        </w:rPr>
      </w:pPr>
    </w:p>
    <w:p w14:paraId="6C2DB304" w14:textId="15535D32"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pict w14:anchorId="4FF872A0">
          <v:rect id="_x0000_i1053" style="width:0;height:1.5pt" o:hralign="center" o:hrstd="t" o:hr="t" fillcolor="#a0a0a0" stroked="f"/>
        </w:pict>
      </w:r>
    </w:p>
    <w:p w14:paraId="16BE3639" w14:textId="77777777" w:rsidR="00D04133" w:rsidRDefault="00D04133" w:rsidP="001D5FBB">
      <w:pPr>
        <w:spacing w:line="360" w:lineRule="auto"/>
        <w:jc w:val="both"/>
        <w:rPr>
          <w:rFonts w:asciiTheme="majorBidi" w:hAnsiTheme="majorBidi" w:cstheme="majorBidi"/>
          <w:b/>
          <w:bCs/>
          <w:sz w:val="28"/>
          <w:szCs w:val="28"/>
        </w:rPr>
      </w:pPr>
    </w:p>
    <w:p w14:paraId="3039A29B" w14:textId="1D09A9A7"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lastRenderedPageBreak/>
        <w:t>3.4.2 Which Model is More Realistic</w:t>
      </w:r>
    </w:p>
    <w:p w14:paraId="2E1FDB6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From a biological and management perspective, the periodic harvesting model is more realistic than the constant harvesting model for the following reasons.</w:t>
      </w:r>
    </w:p>
    <w:p w14:paraId="173159D0" w14:textId="5B3F81A8"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 xml:space="preserve">Real fisheries do not operate year-round at a fixed rate. Fishing is governed by seasonal regulations, weather patterns, and migration cycles — grounds are opened and closed throughout the year. The sinusoidal function </w:t>
      </w:r>
      <w:r w:rsidR="00FC60B0" w:rsidRPr="001D5FBB">
        <w:rPr>
          <w:rFonts w:asciiTheme="majorBidi" w:hAnsiTheme="majorBidi" w:cstheme="majorBidi"/>
        </w:rPr>
        <w:t>a (</w:t>
      </w:r>
      <w:r w:rsidRPr="001D5FBB">
        <w:rPr>
          <w:rFonts w:asciiTheme="majorBidi" w:hAnsiTheme="majorBidi" w:cstheme="majorBidi"/>
        </w:rPr>
        <w:t>1 + sin(bt)) captures this cycle naturally. In contrast the constant model a</w:t>
      </w:r>
      <w:r w:rsidR="00FC60B0">
        <w:rPr>
          <w:rFonts w:asciiTheme="majorBidi" w:hAnsiTheme="majorBidi" w:cstheme="majorBidi"/>
        </w:rPr>
        <w:t xml:space="preserve"> certain number</w:t>
      </w:r>
      <w:r w:rsidRPr="001D5FBB">
        <w:rPr>
          <w:rFonts w:asciiTheme="majorBidi" w:hAnsiTheme="majorBidi" w:cstheme="majorBidi"/>
        </w:rPr>
        <w:t xml:space="preserve"> units are removed per unit time regardless of actual population size, which is biologically impossible when fish are scarce.</w:t>
      </w:r>
    </w:p>
    <w:p w14:paraId="5B4F2E0B"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Furthermore, real fish populations do not sit at a fixed equilibrium. They fluctuate in response to environmental variability and seasonal productivity changes. The oscillating trajectories of the periodic model are conceptually closer to what is observed in real fishery data than the smooth convergence of the constant model.</w:t>
      </w:r>
    </w:p>
    <w:p w14:paraId="07A63FA8" w14:textId="77777777"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rPr>
        <w:t>However, the periodic model also has limitations — a perfect sinusoidal harvesting pattern is still a simplification of irregular real-world fishing activity. Despite this, the periodic model provides a substantially more realistic framework for guiding fishery management decisions and should be preferred as the primary planning tool, with the constant model used as a theoretical reference.</w:t>
      </w:r>
    </w:p>
    <w:p w14:paraId="0FE4B37A" w14:textId="77777777" w:rsidR="00B96D6C" w:rsidRPr="001D5FBB" w:rsidRDefault="00B96D6C" w:rsidP="001D5FBB">
      <w:pPr>
        <w:spacing w:line="360" w:lineRule="auto"/>
        <w:jc w:val="both"/>
        <w:rPr>
          <w:rFonts w:asciiTheme="majorBidi" w:hAnsiTheme="majorBidi" w:cstheme="majorBidi"/>
          <w:b/>
          <w:bCs/>
        </w:rPr>
      </w:pPr>
    </w:p>
    <w:p w14:paraId="53C5FF93" w14:textId="77777777"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rPr>
        <w:pict w14:anchorId="09523C8B">
          <v:rect id="_x0000_i1054" style="width:0;height:1.5pt" o:hralign="center" o:hrstd="t" o:hr="t" fillcolor="#a0a0a0" stroked="f"/>
        </w:pict>
      </w:r>
    </w:p>
    <w:p w14:paraId="6DEA8357" w14:textId="77777777" w:rsidR="00B96D6C" w:rsidRPr="001D5FBB" w:rsidRDefault="00B96D6C" w:rsidP="001D5FBB">
      <w:pPr>
        <w:spacing w:line="360" w:lineRule="auto"/>
        <w:jc w:val="both"/>
        <w:rPr>
          <w:rFonts w:asciiTheme="majorBidi" w:hAnsiTheme="majorBidi" w:cstheme="majorBidi"/>
          <w:b/>
          <w:bCs/>
        </w:rPr>
      </w:pPr>
    </w:p>
    <w:p w14:paraId="58BD91BF" w14:textId="77777777" w:rsidR="00B96D6C" w:rsidRPr="001D5FBB" w:rsidRDefault="00B96D6C" w:rsidP="001D5FBB">
      <w:pPr>
        <w:spacing w:line="360" w:lineRule="auto"/>
        <w:jc w:val="both"/>
        <w:rPr>
          <w:rFonts w:asciiTheme="majorBidi" w:hAnsiTheme="majorBidi" w:cstheme="majorBidi"/>
          <w:b/>
          <w:bCs/>
        </w:rPr>
      </w:pPr>
    </w:p>
    <w:p w14:paraId="0620043E" w14:textId="77777777" w:rsidR="00B8067C" w:rsidRDefault="00B8067C" w:rsidP="001D5FBB">
      <w:pPr>
        <w:spacing w:line="360" w:lineRule="auto"/>
        <w:jc w:val="both"/>
        <w:rPr>
          <w:rFonts w:asciiTheme="majorBidi" w:hAnsiTheme="majorBidi" w:cstheme="majorBidi"/>
          <w:b/>
          <w:bCs/>
          <w:sz w:val="28"/>
          <w:szCs w:val="28"/>
        </w:rPr>
      </w:pPr>
    </w:p>
    <w:p w14:paraId="215CD820" w14:textId="77777777" w:rsidR="00B8067C" w:rsidRDefault="00B8067C" w:rsidP="001D5FBB">
      <w:pPr>
        <w:spacing w:line="360" w:lineRule="auto"/>
        <w:jc w:val="both"/>
        <w:rPr>
          <w:rFonts w:asciiTheme="majorBidi" w:hAnsiTheme="majorBidi" w:cstheme="majorBidi"/>
          <w:b/>
          <w:bCs/>
          <w:sz w:val="28"/>
          <w:szCs w:val="28"/>
        </w:rPr>
      </w:pPr>
    </w:p>
    <w:p w14:paraId="723588FD" w14:textId="77777777" w:rsidR="00B8067C" w:rsidRDefault="00B8067C" w:rsidP="001D5FBB">
      <w:pPr>
        <w:spacing w:line="360" w:lineRule="auto"/>
        <w:jc w:val="both"/>
        <w:rPr>
          <w:rFonts w:asciiTheme="majorBidi" w:hAnsiTheme="majorBidi" w:cstheme="majorBidi"/>
          <w:b/>
          <w:bCs/>
          <w:sz w:val="28"/>
          <w:szCs w:val="28"/>
        </w:rPr>
      </w:pPr>
    </w:p>
    <w:p w14:paraId="33BF1697" w14:textId="77777777" w:rsidR="00B8067C" w:rsidRDefault="00B8067C" w:rsidP="001D5FBB">
      <w:pPr>
        <w:spacing w:line="360" w:lineRule="auto"/>
        <w:jc w:val="both"/>
        <w:rPr>
          <w:rFonts w:asciiTheme="majorBidi" w:hAnsiTheme="majorBidi" w:cstheme="majorBidi"/>
          <w:b/>
          <w:bCs/>
          <w:sz w:val="28"/>
          <w:szCs w:val="28"/>
        </w:rPr>
      </w:pPr>
    </w:p>
    <w:p w14:paraId="5A9AE8C1" w14:textId="77777777" w:rsidR="00B8067C" w:rsidRDefault="00B8067C" w:rsidP="001D5FBB">
      <w:pPr>
        <w:spacing w:line="360" w:lineRule="auto"/>
        <w:jc w:val="both"/>
        <w:rPr>
          <w:rFonts w:asciiTheme="majorBidi" w:hAnsiTheme="majorBidi" w:cstheme="majorBidi"/>
          <w:b/>
          <w:bCs/>
          <w:sz w:val="28"/>
          <w:szCs w:val="28"/>
        </w:rPr>
      </w:pPr>
    </w:p>
    <w:p w14:paraId="49978C5E" w14:textId="77777777" w:rsidR="00B8067C" w:rsidRDefault="00B8067C" w:rsidP="001D5FBB">
      <w:pPr>
        <w:spacing w:line="360" w:lineRule="auto"/>
        <w:jc w:val="both"/>
        <w:rPr>
          <w:rFonts w:asciiTheme="majorBidi" w:hAnsiTheme="majorBidi" w:cstheme="majorBidi"/>
          <w:b/>
          <w:bCs/>
          <w:sz w:val="28"/>
          <w:szCs w:val="28"/>
        </w:rPr>
      </w:pPr>
    </w:p>
    <w:p w14:paraId="7B8D3103" w14:textId="1492E5DB"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lastRenderedPageBreak/>
        <w:t>3.4.3 Effect of Growth Rate k</w:t>
      </w:r>
    </w:p>
    <w:p w14:paraId="65841498" w14:textId="0A9779EE" w:rsidR="00117146" w:rsidRDefault="00B96D6C" w:rsidP="00D04133">
      <w:pPr>
        <w:spacing w:line="360" w:lineRule="auto"/>
        <w:jc w:val="both"/>
        <w:rPr>
          <w:rFonts w:asciiTheme="majorBidi" w:hAnsiTheme="majorBidi" w:cstheme="majorBidi"/>
        </w:rPr>
      </w:pPr>
      <w:r w:rsidRPr="001D5FBB">
        <w:rPr>
          <w:rFonts w:asciiTheme="majorBidi" w:hAnsiTheme="majorBidi" w:cstheme="majorBidi"/>
        </w:rPr>
        <w:t>The intrinsic growth rate k represents how rapidly the fish population reproduces under ideal conditions. To isolate its effect, N = 5 and a = 0.21 are held fixed while k is varied across the values 0.10, 0.20, 0.30, and 0.40.</w:t>
      </w:r>
    </w:p>
    <w:p w14:paraId="3BC1F2D2" w14:textId="7B9D8855"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6714B29A" wp14:editId="2816F9A8">
            <wp:extent cx="5902657" cy="3093720"/>
            <wp:effectExtent l="0" t="0" r="3175" b="0"/>
            <wp:docPr id="3912134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31">
                      <a:extLst>
                        <a:ext uri="{28A0092B-C50C-407E-A947-70E740481C1C}">
                          <a14:useLocalDpi xmlns:a14="http://schemas.microsoft.com/office/drawing/2010/main" val="0"/>
                        </a:ext>
                      </a:extLst>
                    </a:blip>
                    <a:srcRect l="9043" r="7333"/>
                    <a:stretch>
                      <a:fillRect/>
                    </a:stretch>
                  </pic:blipFill>
                  <pic:spPr bwMode="auto">
                    <a:xfrm>
                      <a:off x="0" y="0"/>
                      <a:ext cx="5951891" cy="3119525"/>
                    </a:xfrm>
                    <a:prstGeom prst="rect">
                      <a:avLst/>
                    </a:prstGeom>
                    <a:noFill/>
                    <a:ln>
                      <a:noFill/>
                    </a:ln>
                    <a:extLst>
                      <a:ext uri="{53640926-AAD7-44D8-BBD7-CCE9431645EC}">
                        <a14:shadowObscured xmlns:a14="http://schemas.microsoft.com/office/drawing/2010/main"/>
                      </a:ext>
                    </a:extLst>
                  </pic:spPr>
                </pic:pic>
              </a:graphicData>
            </a:graphic>
          </wp:inline>
        </w:drawing>
      </w:r>
    </w:p>
    <w:p w14:paraId="1A8D27C0" w14:textId="77777777" w:rsidR="00B96D6C" w:rsidRPr="001D5FBB" w:rsidRDefault="00B96D6C" w:rsidP="001D5FBB">
      <w:pPr>
        <w:spacing w:line="360" w:lineRule="auto"/>
        <w:jc w:val="center"/>
        <w:rPr>
          <w:rFonts w:asciiTheme="majorBidi" w:hAnsiTheme="majorBidi" w:cstheme="majorBidi"/>
        </w:rPr>
      </w:pPr>
      <w:r w:rsidRPr="001D5FBB">
        <w:rPr>
          <w:rFonts w:asciiTheme="majorBidi" w:hAnsiTheme="majorBidi" w:cstheme="majorBidi"/>
          <w:b/>
          <w:bCs/>
        </w:rPr>
        <w:t xml:space="preserve">Fig 3.12 — </w:t>
      </w:r>
      <w:r w:rsidRPr="001D5FBB">
        <w:rPr>
          <w:rFonts w:asciiTheme="majorBidi" w:hAnsiTheme="majorBidi" w:cstheme="majorBidi"/>
        </w:rPr>
        <w:t>Effect of Varying k on Population Trajectories</w:t>
      </w:r>
    </w:p>
    <w:p w14:paraId="343AB2D6" w14:textId="77777777" w:rsidR="00B96D6C" w:rsidRPr="001D5FBB" w:rsidRDefault="00B96D6C" w:rsidP="001D5FBB">
      <w:pPr>
        <w:spacing w:line="360" w:lineRule="auto"/>
        <w:jc w:val="both"/>
        <w:rPr>
          <w:rFonts w:asciiTheme="majorBidi" w:hAnsiTheme="majorBidi" w:cstheme="majorBidi"/>
        </w:rPr>
      </w:pPr>
      <w:proofErr w:type="spellStart"/>
      <w:r w:rsidRPr="001D5FBB">
        <w:rPr>
          <w:rFonts w:asciiTheme="majorBidi" w:hAnsiTheme="majorBidi" w:cstheme="majorBidi"/>
        </w:rPr>
        <w:t>As k</w:t>
      </w:r>
      <w:proofErr w:type="spellEnd"/>
      <w:r w:rsidRPr="001D5FBB">
        <w:rPr>
          <w:rFonts w:asciiTheme="majorBidi" w:hAnsiTheme="majorBidi" w:cstheme="majorBidi"/>
        </w:rPr>
        <w:t xml:space="preserve"> increases, the MSY (= kN/4) increases proportionally, allowing the population to sustain higher harvesting pressure. At k = 0.10, the MSY of 0.125 falls below a = 0.21, driving the population to extinction under both harvesting modes. For k ≥ 0.20, the population stabilizes at a higher P₁ </w:t>
      </w:r>
      <w:proofErr w:type="spellStart"/>
      <w:r w:rsidRPr="001D5FBB">
        <w:rPr>
          <w:rFonts w:asciiTheme="majorBidi" w:hAnsiTheme="majorBidi" w:cstheme="majorBidi"/>
        </w:rPr>
        <w:t>as k</w:t>
      </w:r>
      <w:proofErr w:type="spellEnd"/>
      <w:r w:rsidRPr="001D5FBB">
        <w:rPr>
          <w:rFonts w:asciiTheme="majorBidi" w:hAnsiTheme="majorBidi" w:cstheme="majorBidi"/>
        </w:rPr>
        <w:t xml:space="preserve"> increases. Under periodic harvesting, surviving populations oscillate around mean values that closely match the constant-harvesting equilibria, confirming that the constant model reliably predicts long-run average behavior. </w:t>
      </w:r>
    </w:p>
    <w:p w14:paraId="1509CEEE" w14:textId="77777777" w:rsidR="00D04133" w:rsidRDefault="00D04133" w:rsidP="001D5FBB">
      <w:pPr>
        <w:spacing w:line="360" w:lineRule="auto"/>
        <w:jc w:val="both"/>
        <w:rPr>
          <w:rFonts w:asciiTheme="majorBidi" w:hAnsiTheme="majorBidi" w:cstheme="majorBidi"/>
        </w:rPr>
      </w:pPr>
    </w:p>
    <w:p w14:paraId="1D3F7107" w14:textId="77777777" w:rsidR="00D04133" w:rsidRDefault="00D04133" w:rsidP="001D5FBB">
      <w:pPr>
        <w:spacing w:line="360" w:lineRule="auto"/>
        <w:jc w:val="both"/>
        <w:rPr>
          <w:rFonts w:asciiTheme="majorBidi" w:hAnsiTheme="majorBidi" w:cstheme="majorBidi"/>
        </w:rPr>
      </w:pPr>
    </w:p>
    <w:p w14:paraId="1586ED77" w14:textId="77777777" w:rsidR="00D04133" w:rsidRDefault="00D04133" w:rsidP="001D5FBB">
      <w:pPr>
        <w:spacing w:line="360" w:lineRule="auto"/>
        <w:jc w:val="both"/>
        <w:rPr>
          <w:rFonts w:asciiTheme="majorBidi" w:hAnsiTheme="majorBidi" w:cstheme="majorBidi"/>
        </w:rPr>
      </w:pPr>
    </w:p>
    <w:p w14:paraId="56FBF008" w14:textId="77777777" w:rsidR="00D04133" w:rsidRDefault="00D04133" w:rsidP="001D5FBB">
      <w:pPr>
        <w:spacing w:line="360" w:lineRule="auto"/>
        <w:jc w:val="both"/>
        <w:rPr>
          <w:rFonts w:asciiTheme="majorBidi" w:hAnsiTheme="majorBidi" w:cstheme="majorBidi"/>
        </w:rPr>
      </w:pPr>
    </w:p>
    <w:p w14:paraId="65554BA7" w14:textId="77777777" w:rsidR="00D04133" w:rsidRDefault="00D04133" w:rsidP="001D5FBB">
      <w:pPr>
        <w:spacing w:line="360" w:lineRule="auto"/>
        <w:jc w:val="both"/>
        <w:rPr>
          <w:rFonts w:asciiTheme="majorBidi" w:hAnsiTheme="majorBidi" w:cstheme="majorBidi"/>
        </w:rPr>
      </w:pPr>
    </w:p>
    <w:p w14:paraId="19F450CA" w14:textId="77777777" w:rsidR="00D04133" w:rsidRDefault="00D04133" w:rsidP="001D5FBB">
      <w:pPr>
        <w:spacing w:line="360" w:lineRule="auto"/>
        <w:jc w:val="both"/>
        <w:rPr>
          <w:rFonts w:asciiTheme="majorBidi" w:hAnsiTheme="majorBidi" w:cstheme="majorBidi"/>
        </w:rPr>
      </w:pPr>
    </w:p>
    <w:p w14:paraId="6778C9E8" w14:textId="4CCC1E96" w:rsidR="00D04133" w:rsidRPr="00D04133" w:rsidRDefault="00B96D6C" w:rsidP="00D04133">
      <w:pPr>
        <w:spacing w:line="360" w:lineRule="auto"/>
        <w:jc w:val="both"/>
        <w:rPr>
          <w:rFonts w:asciiTheme="majorBidi" w:hAnsiTheme="majorBidi" w:cstheme="majorBidi"/>
        </w:rPr>
      </w:pPr>
      <w:r w:rsidRPr="001D5FBB">
        <w:rPr>
          <w:rFonts w:asciiTheme="majorBidi" w:hAnsiTheme="majorBidi" w:cstheme="majorBidi"/>
        </w:rPr>
        <w:lastRenderedPageBreak/>
        <w:t xml:space="preserve">The </w:t>
      </w:r>
      <w:bookmarkStart w:id="0" w:name="_Hlk228740034"/>
      <w:r w:rsidRPr="001D5FBB">
        <w:rPr>
          <w:rFonts w:asciiTheme="majorBidi" w:hAnsiTheme="majorBidi" w:cstheme="majorBidi"/>
        </w:rPr>
        <w:t xml:space="preserve">sensitivity of the equilibrium points to k </w:t>
      </w:r>
      <w:bookmarkEnd w:id="0"/>
      <w:r w:rsidRPr="001D5FBB">
        <w:rPr>
          <w:rFonts w:asciiTheme="majorBidi" w:hAnsiTheme="majorBidi" w:cstheme="majorBidi"/>
        </w:rPr>
        <w:t>is summarized below:</w:t>
      </w:r>
    </w:p>
    <w:p w14:paraId="4C06F917" w14:textId="35BE7AC6" w:rsidR="00B96D6C" w:rsidRPr="001D5FBB" w:rsidRDefault="00B96D6C" w:rsidP="001D5FBB">
      <w:pPr>
        <w:spacing w:line="360" w:lineRule="auto"/>
        <w:jc w:val="both"/>
        <w:rPr>
          <w:rFonts w:asciiTheme="majorBidi" w:hAnsiTheme="majorBidi" w:cstheme="majorBidi"/>
          <w:b/>
          <w:bCs/>
        </w:rPr>
      </w:pPr>
      <w:r w:rsidRPr="001D5FBB">
        <w:rPr>
          <w:rFonts w:asciiTheme="majorBidi" w:hAnsiTheme="majorBidi" w:cstheme="majorBidi"/>
          <w:b/>
          <w:bCs/>
        </w:rPr>
        <w:t>Effect of Growth Rate k (N = 5, a = 0.21)</w:t>
      </w:r>
    </w:p>
    <w:tbl>
      <w:tblPr>
        <w:tblStyle w:val="project2"/>
        <w:tblW w:w="9277" w:type="dxa"/>
        <w:tblLook w:val="0420" w:firstRow="1" w:lastRow="0" w:firstColumn="0" w:lastColumn="0" w:noHBand="0" w:noVBand="1"/>
      </w:tblPr>
      <w:tblGrid>
        <w:gridCol w:w="650"/>
        <w:gridCol w:w="1690"/>
        <w:gridCol w:w="1800"/>
        <w:gridCol w:w="1620"/>
        <w:gridCol w:w="1890"/>
        <w:gridCol w:w="1627"/>
      </w:tblGrid>
      <w:tr w:rsidR="00F504CD" w:rsidRPr="001D5FBB" w14:paraId="77FA05E7" w14:textId="77777777" w:rsidTr="000E2F2F">
        <w:trPr>
          <w:cnfStyle w:val="100000000000" w:firstRow="1" w:lastRow="0" w:firstColumn="0" w:lastColumn="0" w:oddVBand="0" w:evenVBand="0" w:oddHBand="0" w:evenHBand="0" w:firstRowFirstColumn="0" w:firstRowLastColumn="0" w:lastRowFirstColumn="0" w:lastRowLastColumn="0"/>
          <w:trHeight w:val="611"/>
        </w:trPr>
        <w:tc>
          <w:tcPr>
            <w:tcW w:w="0" w:type="auto"/>
            <w:hideMark/>
          </w:tcPr>
          <w:p w14:paraId="428ED846" w14:textId="77777777" w:rsidR="00B96D6C" w:rsidRPr="001D5FBB" w:rsidRDefault="00B96D6C" w:rsidP="00AF3ED4">
            <w:pPr>
              <w:spacing w:line="360" w:lineRule="auto"/>
              <w:rPr>
                <w:rFonts w:cstheme="majorBidi"/>
              </w:rPr>
            </w:pPr>
            <w:r w:rsidRPr="001D5FBB">
              <w:rPr>
                <w:rFonts w:cstheme="majorBidi"/>
              </w:rPr>
              <w:t>k</w:t>
            </w:r>
          </w:p>
        </w:tc>
        <w:tc>
          <w:tcPr>
            <w:tcW w:w="1690" w:type="dxa"/>
            <w:hideMark/>
          </w:tcPr>
          <w:p w14:paraId="7D0BC500" w14:textId="77777777" w:rsidR="00B96D6C" w:rsidRPr="001D5FBB" w:rsidRDefault="00B96D6C" w:rsidP="00AF3ED4">
            <w:pPr>
              <w:spacing w:line="360" w:lineRule="auto"/>
              <w:rPr>
                <w:rFonts w:cstheme="majorBidi"/>
              </w:rPr>
            </w:pPr>
            <w:r w:rsidRPr="001D5FBB">
              <w:rPr>
                <w:rFonts w:cstheme="majorBidi"/>
              </w:rPr>
              <w:t>MSY = kN/4</w:t>
            </w:r>
          </w:p>
        </w:tc>
        <w:tc>
          <w:tcPr>
            <w:tcW w:w="1800" w:type="dxa"/>
            <w:hideMark/>
          </w:tcPr>
          <w:p w14:paraId="47918D75" w14:textId="77777777" w:rsidR="00B96D6C" w:rsidRPr="001D5FBB" w:rsidRDefault="00B96D6C" w:rsidP="00AF3ED4">
            <w:pPr>
              <w:spacing w:line="360" w:lineRule="auto"/>
              <w:rPr>
                <w:rFonts w:cstheme="majorBidi"/>
              </w:rPr>
            </w:pPr>
            <w:r w:rsidRPr="001D5FBB">
              <w:rPr>
                <w:rFonts w:cstheme="majorBidi"/>
              </w:rPr>
              <w:t>P</w:t>
            </w:r>
            <w:r w:rsidRPr="00BC6372">
              <w:rPr>
                <w:rFonts w:cstheme="majorBidi"/>
                <w:vertAlign w:val="subscript"/>
              </w:rPr>
              <w:t>1</w:t>
            </w:r>
            <w:r w:rsidRPr="001D5FBB">
              <w:rPr>
                <w:rFonts w:cstheme="majorBidi"/>
              </w:rPr>
              <w:t xml:space="preserve"> (constant)</w:t>
            </w:r>
          </w:p>
        </w:tc>
        <w:tc>
          <w:tcPr>
            <w:tcW w:w="1620" w:type="dxa"/>
            <w:hideMark/>
          </w:tcPr>
          <w:p w14:paraId="35EC901B" w14:textId="77777777" w:rsidR="00B96D6C" w:rsidRPr="001D5FBB" w:rsidRDefault="00B96D6C" w:rsidP="00AF3ED4">
            <w:pPr>
              <w:spacing w:line="360" w:lineRule="auto"/>
              <w:rPr>
                <w:rFonts w:cstheme="majorBidi"/>
              </w:rPr>
            </w:pPr>
            <w:r w:rsidRPr="001D5FBB">
              <w:rPr>
                <w:rFonts w:cstheme="majorBidi"/>
              </w:rPr>
              <w:t>P</w:t>
            </w:r>
            <w:r w:rsidRPr="004D70BA">
              <w:rPr>
                <w:rFonts w:cstheme="majorBidi"/>
                <w:vertAlign w:val="subscript"/>
              </w:rPr>
              <w:t>2</w:t>
            </w:r>
            <w:r w:rsidRPr="001D5FBB">
              <w:rPr>
                <w:rFonts w:cstheme="majorBidi"/>
              </w:rPr>
              <w:t xml:space="preserve"> (constant)</w:t>
            </w:r>
          </w:p>
        </w:tc>
        <w:tc>
          <w:tcPr>
            <w:tcW w:w="1890" w:type="dxa"/>
            <w:hideMark/>
          </w:tcPr>
          <w:p w14:paraId="4F61240A" w14:textId="77777777" w:rsidR="00B96D6C" w:rsidRPr="001D5FBB" w:rsidRDefault="00B96D6C" w:rsidP="00AF3ED4">
            <w:pPr>
              <w:spacing w:line="360" w:lineRule="auto"/>
              <w:rPr>
                <w:rFonts w:cstheme="majorBidi"/>
              </w:rPr>
            </w:pPr>
            <w:r w:rsidRPr="001D5FBB">
              <w:rPr>
                <w:rFonts w:cstheme="majorBidi"/>
              </w:rPr>
              <w:t>Status (constant)</w:t>
            </w:r>
          </w:p>
        </w:tc>
        <w:tc>
          <w:tcPr>
            <w:tcW w:w="1627" w:type="dxa"/>
            <w:hideMark/>
          </w:tcPr>
          <w:p w14:paraId="5CB0715E" w14:textId="77777777" w:rsidR="00B96D6C" w:rsidRPr="001D5FBB" w:rsidRDefault="00B96D6C" w:rsidP="00AF3ED4">
            <w:pPr>
              <w:spacing w:line="360" w:lineRule="auto"/>
              <w:rPr>
                <w:rFonts w:cstheme="majorBidi"/>
              </w:rPr>
            </w:pPr>
            <w:r w:rsidRPr="001D5FBB">
              <w:rPr>
                <w:rFonts w:cstheme="majorBidi"/>
              </w:rPr>
              <w:t>Mean P (periodic)</w:t>
            </w:r>
          </w:p>
        </w:tc>
      </w:tr>
      <w:tr w:rsidR="00F504CD" w:rsidRPr="001D5FBB" w14:paraId="06B3B162" w14:textId="77777777" w:rsidTr="000E2F2F">
        <w:trPr>
          <w:trHeight w:val="611"/>
        </w:trPr>
        <w:tc>
          <w:tcPr>
            <w:tcW w:w="0" w:type="auto"/>
            <w:hideMark/>
          </w:tcPr>
          <w:p w14:paraId="4DC15831" w14:textId="77777777" w:rsidR="00B96D6C" w:rsidRPr="001D5FBB" w:rsidRDefault="00B96D6C" w:rsidP="00AF3ED4">
            <w:pPr>
              <w:spacing w:line="360" w:lineRule="auto"/>
              <w:rPr>
                <w:rFonts w:cstheme="majorBidi"/>
              </w:rPr>
            </w:pPr>
            <w:r w:rsidRPr="001D5FBB">
              <w:rPr>
                <w:rFonts w:cstheme="majorBidi"/>
              </w:rPr>
              <w:t>0.10</w:t>
            </w:r>
          </w:p>
        </w:tc>
        <w:tc>
          <w:tcPr>
            <w:tcW w:w="1690" w:type="dxa"/>
            <w:hideMark/>
          </w:tcPr>
          <w:p w14:paraId="0D613196" w14:textId="77777777" w:rsidR="00B96D6C" w:rsidRPr="001D5FBB" w:rsidRDefault="00B96D6C" w:rsidP="00AF3ED4">
            <w:pPr>
              <w:spacing w:line="360" w:lineRule="auto"/>
              <w:rPr>
                <w:rFonts w:cstheme="majorBidi"/>
              </w:rPr>
            </w:pPr>
            <w:r w:rsidRPr="001D5FBB">
              <w:rPr>
                <w:rFonts w:cstheme="majorBidi"/>
              </w:rPr>
              <w:t>0.1250</w:t>
            </w:r>
          </w:p>
        </w:tc>
        <w:tc>
          <w:tcPr>
            <w:tcW w:w="1800" w:type="dxa"/>
            <w:hideMark/>
          </w:tcPr>
          <w:p w14:paraId="64B7FC8A" w14:textId="77777777" w:rsidR="00B96D6C" w:rsidRPr="001D5FBB" w:rsidRDefault="00B96D6C" w:rsidP="00AF3ED4">
            <w:pPr>
              <w:spacing w:line="360" w:lineRule="auto"/>
              <w:rPr>
                <w:rFonts w:cstheme="majorBidi"/>
              </w:rPr>
            </w:pPr>
            <w:r w:rsidRPr="001D5FBB">
              <w:rPr>
                <w:rFonts w:cstheme="majorBidi"/>
              </w:rPr>
              <w:t>—</w:t>
            </w:r>
          </w:p>
        </w:tc>
        <w:tc>
          <w:tcPr>
            <w:tcW w:w="1620" w:type="dxa"/>
            <w:hideMark/>
          </w:tcPr>
          <w:p w14:paraId="01602B0E" w14:textId="77777777" w:rsidR="00B96D6C" w:rsidRPr="001D5FBB" w:rsidRDefault="00B96D6C" w:rsidP="00AF3ED4">
            <w:pPr>
              <w:spacing w:line="360" w:lineRule="auto"/>
              <w:rPr>
                <w:rFonts w:cstheme="majorBidi"/>
              </w:rPr>
            </w:pPr>
            <w:r w:rsidRPr="001D5FBB">
              <w:rPr>
                <w:rFonts w:cstheme="majorBidi"/>
              </w:rPr>
              <w:t>—</w:t>
            </w:r>
          </w:p>
        </w:tc>
        <w:tc>
          <w:tcPr>
            <w:tcW w:w="1890" w:type="dxa"/>
            <w:hideMark/>
          </w:tcPr>
          <w:p w14:paraId="6160614B" w14:textId="77777777" w:rsidR="00B96D6C" w:rsidRPr="001D5FBB" w:rsidRDefault="00B96D6C" w:rsidP="00AF3ED4">
            <w:pPr>
              <w:spacing w:line="360" w:lineRule="auto"/>
              <w:rPr>
                <w:rFonts w:cstheme="majorBidi"/>
              </w:rPr>
            </w:pPr>
            <w:r w:rsidRPr="001D5FBB">
              <w:rPr>
                <w:rFonts w:cstheme="majorBidi"/>
              </w:rPr>
              <w:t>Extinction</w:t>
            </w:r>
          </w:p>
        </w:tc>
        <w:tc>
          <w:tcPr>
            <w:tcW w:w="1627" w:type="dxa"/>
            <w:hideMark/>
          </w:tcPr>
          <w:p w14:paraId="498176B4" w14:textId="77777777" w:rsidR="00B96D6C" w:rsidRPr="001D5FBB" w:rsidRDefault="00B96D6C" w:rsidP="00AF3ED4">
            <w:pPr>
              <w:spacing w:line="360" w:lineRule="auto"/>
              <w:rPr>
                <w:rFonts w:cstheme="majorBidi"/>
              </w:rPr>
            </w:pPr>
            <w:r w:rsidRPr="001D5FBB">
              <w:rPr>
                <w:rFonts w:cstheme="majorBidi"/>
              </w:rPr>
              <w:t>Extinction</w:t>
            </w:r>
          </w:p>
        </w:tc>
      </w:tr>
      <w:tr w:rsidR="00F504CD" w:rsidRPr="001D5FBB" w14:paraId="69138F5C" w14:textId="77777777" w:rsidTr="000E2F2F">
        <w:trPr>
          <w:cnfStyle w:val="000000010000" w:firstRow="0" w:lastRow="0" w:firstColumn="0" w:lastColumn="0" w:oddVBand="0" w:evenVBand="0" w:oddHBand="0" w:evenHBand="1" w:firstRowFirstColumn="0" w:firstRowLastColumn="0" w:lastRowFirstColumn="0" w:lastRowLastColumn="0"/>
          <w:trHeight w:val="595"/>
        </w:trPr>
        <w:tc>
          <w:tcPr>
            <w:tcW w:w="0" w:type="auto"/>
            <w:hideMark/>
          </w:tcPr>
          <w:p w14:paraId="36A8B5D9" w14:textId="77777777" w:rsidR="00B96D6C" w:rsidRPr="001D5FBB" w:rsidRDefault="00B96D6C" w:rsidP="00AF3ED4">
            <w:pPr>
              <w:spacing w:line="360" w:lineRule="auto"/>
              <w:rPr>
                <w:rFonts w:cstheme="majorBidi"/>
              </w:rPr>
            </w:pPr>
            <w:r w:rsidRPr="001D5FBB">
              <w:rPr>
                <w:rFonts w:cstheme="majorBidi"/>
              </w:rPr>
              <w:t>0.20</w:t>
            </w:r>
          </w:p>
        </w:tc>
        <w:tc>
          <w:tcPr>
            <w:tcW w:w="1690" w:type="dxa"/>
            <w:hideMark/>
          </w:tcPr>
          <w:p w14:paraId="015516FC" w14:textId="77777777" w:rsidR="00B96D6C" w:rsidRPr="001D5FBB" w:rsidRDefault="00B96D6C" w:rsidP="00AF3ED4">
            <w:pPr>
              <w:spacing w:line="360" w:lineRule="auto"/>
              <w:rPr>
                <w:rFonts w:cstheme="majorBidi"/>
              </w:rPr>
            </w:pPr>
            <w:r w:rsidRPr="001D5FBB">
              <w:rPr>
                <w:rFonts w:cstheme="majorBidi"/>
              </w:rPr>
              <w:t>0.2500</w:t>
            </w:r>
          </w:p>
        </w:tc>
        <w:tc>
          <w:tcPr>
            <w:tcW w:w="1800" w:type="dxa"/>
            <w:hideMark/>
          </w:tcPr>
          <w:p w14:paraId="385F6A29" w14:textId="77777777" w:rsidR="00B96D6C" w:rsidRPr="001D5FBB" w:rsidRDefault="00B96D6C" w:rsidP="00AF3ED4">
            <w:pPr>
              <w:spacing w:line="360" w:lineRule="auto"/>
              <w:rPr>
                <w:rFonts w:cstheme="majorBidi"/>
              </w:rPr>
            </w:pPr>
            <w:r w:rsidRPr="001D5FBB">
              <w:rPr>
                <w:rFonts w:cstheme="majorBidi"/>
              </w:rPr>
              <w:t>3.5000</w:t>
            </w:r>
          </w:p>
        </w:tc>
        <w:tc>
          <w:tcPr>
            <w:tcW w:w="1620" w:type="dxa"/>
            <w:hideMark/>
          </w:tcPr>
          <w:p w14:paraId="3F786B9B" w14:textId="77777777" w:rsidR="00B96D6C" w:rsidRPr="001D5FBB" w:rsidRDefault="00B96D6C" w:rsidP="00AF3ED4">
            <w:pPr>
              <w:spacing w:line="360" w:lineRule="auto"/>
              <w:rPr>
                <w:rFonts w:cstheme="majorBidi"/>
              </w:rPr>
            </w:pPr>
            <w:r w:rsidRPr="001D5FBB">
              <w:rPr>
                <w:rFonts w:cstheme="majorBidi"/>
              </w:rPr>
              <w:t>1.5000</w:t>
            </w:r>
          </w:p>
        </w:tc>
        <w:tc>
          <w:tcPr>
            <w:tcW w:w="1890" w:type="dxa"/>
            <w:hideMark/>
          </w:tcPr>
          <w:p w14:paraId="09C4EDE8" w14:textId="77777777" w:rsidR="00B96D6C" w:rsidRPr="001D5FBB" w:rsidRDefault="00B96D6C" w:rsidP="00AF3ED4">
            <w:pPr>
              <w:spacing w:line="360" w:lineRule="auto"/>
              <w:rPr>
                <w:rFonts w:cstheme="majorBidi"/>
              </w:rPr>
            </w:pPr>
            <w:r w:rsidRPr="001D5FBB">
              <w:rPr>
                <w:rFonts w:cstheme="majorBidi"/>
              </w:rPr>
              <w:t>Sustainable</w:t>
            </w:r>
          </w:p>
        </w:tc>
        <w:tc>
          <w:tcPr>
            <w:tcW w:w="1627" w:type="dxa"/>
            <w:hideMark/>
          </w:tcPr>
          <w:p w14:paraId="62E79387" w14:textId="77777777" w:rsidR="00B96D6C" w:rsidRPr="001D5FBB" w:rsidRDefault="00B96D6C" w:rsidP="00AF3ED4">
            <w:pPr>
              <w:spacing w:line="360" w:lineRule="auto"/>
              <w:rPr>
                <w:rFonts w:cstheme="majorBidi"/>
              </w:rPr>
            </w:pPr>
            <w:r w:rsidRPr="001D5FBB">
              <w:rPr>
                <w:rFonts w:cstheme="majorBidi"/>
              </w:rPr>
              <w:t>3.50</w:t>
            </w:r>
          </w:p>
        </w:tc>
      </w:tr>
      <w:tr w:rsidR="00F504CD" w:rsidRPr="001D5FBB" w14:paraId="5AAFB4F3" w14:textId="77777777" w:rsidTr="000E2F2F">
        <w:trPr>
          <w:trHeight w:val="611"/>
        </w:trPr>
        <w:tc>
          <w:tcPr>
            <w:tcW w:w="0" w:type="auto"/>
            <w:hideMark/>
          </w:tcPr>
          <w:p w14:paraId="2E6FBD26" w14:textId="77777777" w:rsidR="00B96D6C" w:rsidRPr="001D5FBB" w:rsidRDefault="00B96D6C" w:rsidP="00AF3ED4">
            <w:pPr>
              <w:spacing w:line="360" w:lineRule="auto"/>
              <w:rPr>
                <w:rFonts w:cstheme="majorBidi"/>
              </w:rPr>
            </w:pPr>
            <w:r w:rsidRPr="001D5FBB">
              <w:rPr>
                <w:rFonts w:cstheme="majorBidi"/>
              </w:rPr>
              <w:t>0.30</w:t>
            </w:r>
          </w:p>
        </w:tc>
        <w:tc>
          <w:tcPr>
            <w:tcW w:w="1690" w:type="dxa"/>
            <w:hideMark/>
          </w:tcPr>
          <w:p w14:paraId="0FB836E5" w14:textId="77777777" w:rsidR="00B96D6C" w:rsidRPr="001D5FBB" w:rsidRDefault="00B96D6C" w:rsidP="00AF3ED4">
            <w:pPr>
              <w:spacing w:line="360" w:lineRule="auto"/>
              <w:rPr>
                <w:rFonts w:cstheme="majorBidi"/>
              </w:rPr>
            </w:pPr>
            <w:r w:rsidRPr="001D5FBB">
              <w:rPr>
                <w:rFonts w:cstheme="majorBidi"/>
              </w:rPr>
              <w:t>0.3750</w:t>
            </w:r>
          </w:p>
        </w:tc>
        <w:tc>
          <w:tcPr>
            <w:tcW w:w="1800" w:type="dxa"/>
            <w:hideMark/>
          </w:tcPr>
          <w:p w14:paraId="291EABBC" w14:textId="77777777" w:rsidR="00B96D6C" w:rsidRPr="001D5FBB" w:rsidRDefault="00B96D6C" w:rsidP="00AF3ED4">
            <w:pPr>
              <w:spacing w:line="360" w:lineRule="auto"/>
              <w:rPr>
                <w:rFonts w:cstheme="majorBidi"/>
              </w:rPr>
            </w:pPr>
            <w:r w:rsidRPr="001D5FBB">
              <w:rPr>
                <w:rFonts w:cstheme="majorBidi"/>
              </w:rPr>
              <w:t>4.1583</w:t>
            </w:r>
          </w:p>
        </w:tc>
        <w:tc>
          <w:tcPr>
            <w:tcW w:w="1620" w:type="dxa"/>
            <w:hideMark/>
          </w:tcPr>
          <w:p w14:paraId="18AF1C26" w14:textId="77777777" w:rsidR="00B96D6C" w:rsidRPr="001D5FBB" w:rsidRDefault="00B96D6C" w:rsidP="00AF3ED4">
            <w:pPr>
              <w:spacing w:line="360" w:lineRule="auto"/>
              <w:rPr>
                <w:rFonts w:cstheme="majorBidi"/>
              </w:rPr>
            </w:pPr>
            <w:r w:rsidRPr="001D5FBB">
              <w:rPr>
                <w:rFonts w:cstheme="majorBidi"/>
              </w:rPr>
              <w:t>0.8417</w:t>
            </w:r>
          </w:p>
        </w:tc>
        <w:tc>
          <w:tcPr>
            <w:tcW w:w="1890" w:type="dxa"/>
            <w:hideMark/>
          </w:tcPr>
          <w:p w14:paraId="10D790E9" w14:textId="77777777" w:rsidR="00B96D6C" w:rsidRPr="001D5FBB" w:rsidRDefault="00B96D6C" w:rsidP="00AF3ED4">
            <w:pPr>
              <w:spacing w:line="360" w:lineRule="auto"/>
              <w:rPr>
                <w:rFonts w:cstheme="majorBidi"/>
              </w:rPr>
            </w:pPr>
            <w:r w:rsidRPr="001D5FBB">
              <w:rPr>
                <w:rFonts w:cstheme="majorBidi"/>
              </w:rPr>
              <w:t>Sustainable</w:t>
            </w:r>
          </w:p>
        </w:tc>
        <w:tc>
          <w:tcPr>
            <w:tcW w:w="1627" w:type="dxa"/>
            <w:hideMark/>
          </w:tcPr>
          <w:p w14:paraId="38DEE97A" w14:textId="77777777" w:rsidR="00B96D6C" w:rsidRPr="001D5FBB" w:rsidRDefault="00B96D6C" w:rsidP="00AF3ED4">
            <w:pPr>
              <w:spacing w:line="360" w:lineRule="auto"/>
              <w:rPr>
                <w:rFonts w:cstheme="majorBidi"/>
              </w:rPr>
            </w:pPr>
            <w:r w:rsidRPr="001D5FBB">
              <w:rPr>
                <w:rFonts w:cstheme="majorBidi"/>
              </w:rPr>
              <w:t>4.16</w:t>
            </w:r>
          </w:p>
        </w:tc>
      </w:tr>
      <w:tr w:rsidR="00F504CD" w:rsidRPr="001D5FBB" w14:paraId="6E70069A" w14:textId="77777777" w:rsidTr="000E2F2F">
        <w:trPr>
          <w:cnfStyle w:val="000000010000" w:firstRow="0" w:lastRow="0" w:firstColumn="0" w:lastColumn="0" w:oddVBand="0" w:evenVBand="0" w:oddHBand="0" w:evenHBand="1" w:firstRowFirstColumn="0" w:firstRowLastColumn="0" w:lastRowFirstColumn="0" w:lastRowLastColumn="0"/>
          <w:trHeight w:val="556"/>
        </w:trPr>
        <w:tc>
          <w:tcPr>
            <w:tcW w:w="0" w:type="auto"/>
            <w:tcBorders>
              <w:bottom w:val="single" w:sz="4" w:space="0" w:color="000000" w:themeColor="text1"/>
            </w:tcBorders>
            <w:hideMark/>
          </w:tcPr>
          <w:p w14:paraId="21BDC0FF" w14:textId="77777777" w:rsidR="00B96D6C" w:rsidRPr="001D5FBB" w:rsidRDefault="00B96D6C" w:rsidP="00AF3ED4">
            <w:pPr>
              <w:spacing w:line="360" w:lineRule="auto"/>
              <w:rPr>
                <w:rFonts w:cstheme="majorBidi"/>
              </w:rPr>
            </w:pPr>
            <w:r w:rsidRPr="001D5FBB">
              <w:rPr>
                <w:rFonts w:cstheme="majorBidi"/>
              </w:rPr>
              <w:t>0.40</w:t>
            </w:r>
          </w:p>
        </w:tc>
        <w:tc>
          <w:tcPr>
            <w:tcW w:w="1690" w:type="dxa"/>
            <w:tcBorders>
              <w:bottom w:val="single" w:sz="4" w:space="0" w:color="000000" w:themeColor="text1"/>
            </w:tcBorders>
            <w:hideMark/>
          </w:tcPr>
          <w:p w14:paraId="07A1ADA3" w14:textId="77777777" w:rsidR="00B96D6C" w:rsidRPr="001D5FBB" w:rsidRDefault="00B96D6C" w:rsidP="00AF3ED4">
            <w:pPr>
              <w:spacing w:line="360" w:lineRule="auto"/>
              <w:rPr>
                <w:rFonts w:cstheme="majorBidi"/>
              </w:rPr>
            </w:pPr>
            <w:r w:rsidRPr="001D5FBB">
              <w:rPr>
                <w:rFonts w:cstheme="majorBidi"/>
              </w:rPr>
              <w:t>0.5000</w:t>
            </w:r>
          </w:p>
        </w:tc>
        <w:tc>
          <w:tcPr>
            <w:tcW w:w="1800" w:type="dxa"/>
            <w:tcBorders>
              <w:bottom w:val="single" w:sz="4" w:space="0" w:color="000000" w:themeColor="text1"/>
            </w:tcBorders>
            <w:hideMark/>
          </w:tcPr>
          <w:p w14:paraId="608F0621" w14:textId="77777777" w:rsidR="00B96D6C" w:rsidRPr="001D5FBB" w:rsidRDefault="00B96D6C" w:rsidP="00AF3ED4">
            <w:pPr>
              <w:spacing w:line="360" w:lineRule="auto"/>
              <w:rPr>
                <w:rFonts w:cstheme="majorBidi"/>
              </w:rPr>
            </w:pPr>
            <w:r w:rsidRPr="001D5FBB">
              <w:rPr>
                <w:rFonts w:cstheme="majorBidi"/>
              </w:rPr>
              <w:t>4.4039</w:t>
            </w:r>
          </w:p>
        </w:tc>
        <w:tc>
          <w:tcPr>
            <w:tcW w:w="1620" w:type="dxa"/>
            <w:tcBorders>
              <w:bottom w:val="single" w:sz="4" w:space="0" w:color="000000" w:themeColor="text1"/>
            </w:tcBorders>
            <w:hideMark/>
          </w:tcPr>
          <w:p w14:paraId="69EAF781" w14:textId="77777777" w:rsidR="00B96D6C" w:rsidRPr="001D5FBB" w:rsidRDefault="00B96D6C" w:rsidP="00AF3ED4">
            <w:pPr>
              <w:spacing w:line="360" w:lineRule="auto"/>
              <w:rPr>
                <w:rFonts w:cstheme="majorBidi"/>
              </w:rPr>
            </w:pPr>
            <w:r w:rsidRPr="001D5FBB">
              <w:rPr>
                <w:rFonts w:cstheme="majorBidi"/>
              </w:rPr>
              <w:t>0.5961</w:t>
            </w:r>
          </w:p>
        </w:tc>
        <w:tc>
          <w:tcPr>
            <w:tcW w:w="1890" w:type="dxa"/>
            <w:tcBorders>
              <w:bottom w:val="single" w:sz="4" w:space="0" w:color="000000" w:themeColor="text1"/>
            </w:tcBorders>
            <w:hideMark/>
          </w:tcPr>
          <w:p w14:paraId="7625EFB2" w14:textId="77777777" w:rsidR="00B96D6C" w:rsidRPr="001D5FBB" w:rsidRDefault="00B96D6C" w:rsidP="00AF3ED4">
            <w:pPr>
              <w:spacing w:line="360" w:lineRule="auto"/>
              <w:rPr>
                <w:rFonts w:cstheme="majorBidi"/>
              </w:rPr>
            </w:pPr>
            <w:r w:rsidRPr="001D5FBB">
              <w:rPr>
                <w:rFonts w:cstheme="majorBidi"/>
              </w:rPr>
              <w:t>Sustainable</w:t>
            </w:r>
          </w:p>
        </w:tc>
        <w:tc>
          <w:tcPr>
            <w:tcW w:w="1627" w:type="dxa"/>
            <w:tcBorders>
              <w:bottom w:val="single" w:sz="4" w:space="0" w:color="000000" w:themeColor="text1"/>
            </w:tcBorders>
            <w:hideMark/>
          </w:tcPr>
          <w:p w14:paraId="286965B8" w14:textId="77777777" w:rsidR="00B96D6C" w:rsidRPr="001D5FBB" w:rsidRDefault="00B96D6C" w:rsidP="00AF3ED4">
            <w:pPr>
              <w:spacing w:line="360" w:lineRule="auto"/>
              <w:rPr>
                <w:rFonts w:cstheme="majorBidi"/>
              </w:rPr>
            </w:pPr>
            <w:r w:rsidRPr="001D5FBB">
              <w:rPr>
                <w:rFonts w:cstheme="majorBidi"/>
              </w:rPr>
              <w:t>4.40</w:t>
            </w:r>
          </w:p>
        </w:tc>
      </w:tr>
    </w:tbl>
    <w:p w14:paraId="5ABA3C14" w14:textId="19DF4384" w:rsidR="00B96D6C" w:rsidRPr="001D5FBB" w:rsidRDefault="00B96D6C" w:rsidP="001D5FBB">
      <w:pPr>
        <w:spacing w:line="360" w:lineRule="auto"/>
        <w:jc w:val="center"/>
        <w:rPr>
          <w:rFonts w:asciiTheme="majorBidi" w:hAnsiTheme="majorBidi" w:cstheme="majorBidi"/>
          <w:b/>
          <w:bCs/>
        </w:rPr>
      </w:pPr>
      <w:r w:rsidRPr="001D5FBB">
        <w:rPr>
          <w:rFonts w:asciiTheme="majorBidi" w:hAnsiTheme="majorBidi" w:cstheme="majorBidi"/>
          <w:b/>
          <w:bCs/>
        </w:rPr>
        <w:t xml:space="preserve">Table 3.2 — </w:t>
      </w:r>
      <w:r w:rsidRPr="001D5FBB">
        <w:rPr>
          <w:rFonts w:asciiTheme="majorBidi" w:hAnsiTheme="majorBidi" w:cstheme="majorBidi"/>
        </w:rPr>
        <w:t xml:space="preserve">Effect of Growth Rate </w:t>
      </w:r>
    </w:p>
    <w:p w14:paraId="7F926DB8" w14:textId="77777777" w:rsidR="00BB31CF" w:rsidRDefault="00BB31CF" w:rsidP="001D5FBB">
      <w:pPr>
        <w:spacing w:line="360" w:lineRule="auto"/>
        <w:jc w:val="both"/>
        <w:rPr>
          <w:rFonts w:asciiTheme="majorBidi" w:hAnsiTheme="majorBidi" w:cstheme="majorBidi"/>
          <w:b/>
          <w:bCs/>
          <w:sz w:val="28"/>
          <w:szCs w:val="28"/>
        </w:rPr>
      </w:pPr>
    </w:p>
    <w:p w14:paraId="359FA81A" w14:textId="223C54EB"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t>3.4.4 Effect of Carrying Capacity N</w:t>
      </w:r>
    </w:p>
    <w:p w14:paraId="2BB37534" w14:textId="3DFC5BBF" w:rsidR="00117146" w:rsidRDefault="00B96D6C" w:rsidP="00D56A2C">
      <w:pPr>
        <w:spacing w:line="360" w:lineRule="auto"/>
        <w:jc w:val="both"/>
        <w:rPr>
          <w:rFonts w:asciiTheme="majorBidi" w:hAnsiTheme="majorBidi" w:cstheme="majorBidi"/>
        </w:rPr>
      </w:pPr>
      <w:r w:rsidRPr="001D5FBB">
        <w:rPr>
          <w:rFonts w:asciiTheme="majorBidi" w:hAnsiTheme="majorBidi" w:cstheme="majorBidi"/>
        </w:rPr>
        <w:t>The carrying capacity N represents the maximum population size the environment can support. To isolate its effect, k = 0.20 and a = 0.21 are held fixed while N is varied across the values 3, 5, 7, and 10.</w:t>
      </w:r>
    </w:p>
    <w:p w14:paraId="7876153C" w14:textId="7217AC83" w:rsidR="00B96D6C" w:rsidRPr="00B8067C" w:rsidRDefault="00B96D6C" w:rsidP="00B8067C">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545CE5AB" wp14:editId="3BDEEBE5">
            <wp:extent cx="6018663" cy="3145484"/>
            <wp:effectExtent l="0" t="0" r="1270" b="0"/>
            <wp:docPr id="16748035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32">
                      <a:extLst>
                        <a:ext uri="{28A0092B-C50C-407E-A947-70E740481C1C}">
                          <a14:useLocalDpi xmlns:a14="http://schemas.microsoft.com/office/drawing/2010/main" val="0"/>
                        </a:ext>
                      </a:extLst>
                    </a:blip>
                    <a:srcRect l="8220" r="8382"/>
                    <a:stretch>
                      <a:fillRect/>
                    </a:stretch>
                  </pic:blipFill>
                  <pic:spPr bwMode="auto">
                    <a:xfrm>
                      <a:off x="0" y="0"/>
                      <a:ext cx="6039391" cy="3156317"/>
                    </a:xfrm>
                    <a:prstGeom prst="rect">
                      <a:avLst/>
                    </a:prstGeom>
                    <a:noFill/>
                    <a:ln>
                      <a:noFill/>
                    </a:ln>
                    <a:extLst>
                      <a:ext uri="{53640926-AAD7-44D8-BBD7-CCE9431645EC}">
                        <a14:shadowObscured xmlns:a14="http://schemas.microsoft.com/office/drawing/2010/main"/>
                      </a:ext>
                    </a:extLst>
                  </pic:spPr>
                </pic:pic>
              </a:graphicData>
            </a:graphic>
          </wp:inline>
        </w:drawing>
      </w:r>
    </w:p>
    <w:p w14:paraId="65199D80" w14:textId="77777777" w:rsidR="00B96D6C" w:rsidRPr="001D5FBB" w:rsidRDefault="00B96D6C" w:rsidP="001D5FBB">
      <w:pPr>
        <w:spacing w:line="360" w:lineRule="auto"/>
        <w:jc w:val="center"/>
        <w:rPr>
          <w:rFonts w:asciiTheme="majorBidi" w:hAnsiTheme="majorBidi" w:cstheme="majorBidi"/>
        </w:rPr>
      </w:pPr>
      <w:r w:rsidRPr="001D5FBB">
        <w:rPr>
          <w:rFonts w:asciiTheme="majorBidi" w:hAnsiTheme="majorBidi" w:cstheme="majorBidi"/>
          <w:b/>
          <w:bCs/>
        </w:rPr>
        <w:t xml:space="preserve">Fig 3.13 — </w:t>
      </w:r>
      <w:r w:rsidRPr="001D5FBB">
        <w:rPr>
          <w:rFonts w:asciiTheme="majorBidi" w:hAnsiTheme="majorBidi" w:cstheme="majorBidi"/>
        </w:rPr>
        <w:t>Effect of Varying N on Population Trajectories</w:t>
      </w:r>
    </w:p>
    <w:p w14:paraId="22BC1756" w14:textId="21A6EBAB"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b/>
          <w:bCs/>
        </w:rPr>
        <w:lastRenderedPageBreak/>
        <w:t>Effect of Carrying Capacity N (k = 0.20, a = 0.21)</w:t>
      </w:r>
    </w:p>
    <w:tbl>
      <w:tblPr>
        <w:tblStyle w:val="project2"/>
        <w:tblW w:w="9736" w:type="dxa"/>
        <w:tblLook w:val="0420" w:firstRow="1" w:lastRow="0" w:firstColumn="0" w:lastColumn="0" w:noHBand="0" w:noVBand="1"/>
      </w:tblPr>
      <w:tblGrid>
        <w:gridCol w:w="600"/>
        <w:gridCol w:w="1560"/>
        <w:gridCol w:w="1620"/>
        <w:gridCol w:w="1620"/>
        <w:gridCol w:w="1980"/>
        <w:gridCol w:w="2356"/>
      </w:tblGrid>
      <w:tr w:rsidR="004C5223" w:rsidRPr="001D5FBB" w14:paraId="4C1D7C64" w14:textId="77777777" w:rsidTr="00D04133">
        <w:trPr>
          <w:cnfStyle w:val="100000000000" w:firstRow="1" w:lastRow="0" w:firstColumn="0" w:lastColumn="0" w:oddVBand="0" w:evenVBand="0" w:oddHBand="0" w:evenHBand="0" w:firstRowFirstColumn="0" w:firstRowLastColumn="0" w:lastRowFirstColumn="0" w:lastRowLastColumn="0"/>
          <w:trHeight w:val="519"/>
        </w:trPr>
        <w:tc>
          <w:tcPr>
            <w:tcW w:w="600" w:type="dxa"/>
            <w:hideMark/>
          </w:tcPr>
          <w:p w14:paraId="24D7FDEF" w14:textId="77777777" w:rsidR="00B96D6C" w:rsidRPr="001D5FBB" w:rsidRDefault="00B96D6C" w:rsidP="00AF3ED4">
            <w:pPr>
              <w:spacing w:line="360" w:lineRule="auto"/>
              <w:rPr>
                <w:rFonts w:cstheme="majorBidi"/>
              </w:rPr>
            </w:pPr>
            <w:r w:rsidRPr="001D5FBB">
              <w:rPr>
                <w:rFonts w:cstheme="majorBidi"/>
              </w:rPr>
              <w:t>N</w:t>
            </w:r>
          </w:p>
        </w:tc>
        <w:tc>
          <w:tcPr>
            <w:tcW w:w="1560" w:type="dxa"/>
            <w:hideMark/>
          </w:tcPr>
          <w:p w14:paraId="0D357C70" w14:textId="77777777" w:rsidR="00B96D6C" w:rsidRPr="001D5FBB" w:rsidRDefault="00B96D6C" w:rsidP="00AF3ED4">
            <w:pPr>
              <w:spacing w:line="360" w:lineRule="auto"/>
              <w:rPr>
                <w:rFonts w:cstheme="majorBidi"/>
              </w:rPr>
            </w:pPr>
            <w:r w:rsidRPr="001D5FBB">
              <w:rPr>
                <w:rFonts w:cstheme="majorBidi"/>
              </w:rPr>
              <w:t>MSY = kN/4</w:t>
            </w:r>
          </w:p>
        </w:tc>
        <w:tc>
          <w:tcPr>
            <w:tcW w:w="1620" w:type="dxa"/>
            <w:hideMark/>
          </w:tcPr>
          <w:p w14:paraId="57F39A85" w14:textId="77777777" w:rsidR="00B96D6C" w:rsidRPr="001D5FBB" w:rsidRDefault="00B96D6C" w:rsidP="00AF3ED4">
            <w:pPr>
              <w:spacing w:line="360" w:lineRule="auto"/>
              <w:rPr>
                <w:rFonts w:cstheme="majorBidi"/>
              </w:rPr>
            </w:pPr>
            <w:r w:rsidRPr="001D5FBB">
              <w:rPr>
                <w:rFonts w:cstheme="majorBidi"/>
              </w:rPr>
              <w:t>P</w:t>
            </w:r>
            <w:r w:rsidRPr="00BC6372">
              <w:rPr>
                <w:rFonts w:cstheme="majorBidi"/>
                <w:vertAlign w:val="subscript"/>
              </w:rPr>
              <w:t>1</w:t>
            </w:r>
            <w:r w:rsidRPr="001D5FBB">
              <w:rPr>
                <w:rFonts w:cstheme="majorBidi"/>
              </w:rPr>
              <w:t xml:space="preserve"> (constant)</w:t>
            </w:r>
          </w:p>
        </w:tc>
        <w:tc>
          <w:tcPr>
            <w:tcW w:w="1620" w:type="dxa"/>
            <w:hideMark/>
          </w:tcPr>
          <w:p w14:paraId="377BC53F" w14:textId="77777777" w:rsidR="00B96D6C" w:rsidRPr="001D5FBB" w:rsidRDefault="00B96D6C" w:rsidP="00AF3ED4">
            <w:pPr>
              <w:spacing w:line="360" w:lineRule="auto"/>
              <w:rPr>
                <w:rFonts w:cstheme="majorBidi"/>
              </w:rPr>
            </w:pPr>
            <w:r w:rsidRPr="001D5FBB">
              <w:rPr>
                <w:rFonts w:cstheme="majorBidi"/>
              </w:rPr>
              <w:t>P</w:t>
            </w:r>
            <w:r w:rsidRPr="004D70BA">
              <w:rPr>
                <w:rFonts w:cstheme="majorBidi"/>
                <w:vertAlign w:val="subscript"/>
              </w:rPr>
              <w:t>2</w:t>
            </w:r>
            <w:r w:rsidRPr="001D5FBB">
              <w:rPr>
                <w:rFonts w:cstheme="majorBidi"/>
              </w:rPr>
              <w:t xml:space="preserve"> (constant)</w:t>
            </w:r>
          </w:p>
        </w:tc>
        <w:tc>
          <w:tcPr>
            <w:tcW w:w="1980" w:type="dxa"/>
            <w:hideMark/>
          </w:tcPr>
          <w:p w14:paraId="224ACF11" w14:textId="77777777" w:rsidR="00B96D6C" w:rsidRPr="001D5FBB" w:rsidRDefault="00B96D6C" w:rsidP="00AF3ED4">
            <w:pPr>
              <w:spacing w:line="360" w:lineRule="auto"/>
              <w:rPr>
                <w:rFonts w:cstheme="majorBidi"/>
              </w:rPr>
            </w:pPr>
            <w:r w:rsidRPr="001D5FBB">
              <w:rPr>
                <w:rFonts w:cstheme="majorBidi"/>
              </w:rPr>
              <w:t>Status (constant)</w:t>
            </w:r>
          </w:p>
        </w:tc>
        <w:tc>
          <w:tcPr>
            <w:tcW w:w="2356" w:type="dxa"/>
            <w:hideMark/>
          </w:tcPr>
          <w:p w14:paraId="2AF6761A" w14:textId="77777777" w:rsidR="00B96D6C" w:rsidRPr="001D5FBB" w:rsidRDefault="00B96D6C" w:rsidP="00AF3ED4">
            <w:pPr>
              <w:spacing w:line="360" w:lineRule="auto"/>
              <w:rPr>
                <w:rFonts w:cstheme="majorBidi"/>
              </w:rPr>
            </w:pPr>
            <w:r w:rsidRPr="001D5FBB">
              <w:rPr>
                <w:rFonts w:cstheme="majorBidi"/>
              </w:rPr>
              <w:t>Mean P (periodic)</w:t>
            </w:r>
          </w:p>
        </w:tc>
      </w:tr>
      <w:tr w:rsidR="004C5223" w:rsidRPr="001D5FBB" w14:paraId="5988F205" w14:textId="77777777" w:rsidTr="004C5223">
        <w:trPr>
          <w:trHeight w:val="9"/>
        </w:trPr>
        <w:tc>
          <w:tcPr>
            <w:tcW w:w="600" w:type="dxa"/>
            <w:hideMark/>
          </w:tcPr>
          <w:p w14:paraId="2239E3F8" w14:textId="77777777" w:rsidR="00B96D6C" w:rsidRPr="001D5FBB" w:rsidRDefault="00B96D6C" w:rsidP="00AF3ED4">
            <w:pPr>
              <w:spacing w:line="360" w:lineRule="auto"/>
              <w:rPr>
                <w:rFonts w:cstheme="majorBidi"/>
              </w:rPr>
            </w:pPr>
            <w:r w:rsidRPr="001D5FBB">
              <w:rPr>
                <w:rFonts w:cstheme="majorBidi"/>
              </w:rPr>
              <w:t>3</w:t>
            </w:r>
          </w:p>
        </w:tc>
        <w:tc>
          <w:tcPr>
            <w:tcW w:w="1560" w:type="dxa"/>
            <w:hideMark/>
          </w:tcPr>
          <w:p w14:paraId="21EB5A31" w14:textId="77777777" w:rsidR="00B96D6C" w:rsidRPr="001D5FBB" w:rsidRDefault="00B96D6C" w:rsidP="00AF3ED4">
            <w:pPr>
              <w:spacing w:line="360" w:lineRule="auto"/>
              <w:rPr>
                <w:rFonts w:cstheme="majorBidi"/>
              </w:rPr>
            </w:pPr>
            <w:r w:rsidRPr="001D5FBB">
              <w:rPr>
                <w:rFonts w:cstheme="majorBidi"/>
              </w:rPr>
              <w:t>0.1500</w:t>
            </w:r>
          </w:p>
        </w:tc>
        <w:tc>
          <w:tcPr>
            <w:tcW w:w="1620" w:type="dxa"/>
            <w:hideMark/>
          </w:tcPr>
          <w:p w14:paraId="5CEFCD03" w14:textId="77777777" w:rsidR="00B96D6C" w:rsidRPr="001D5FBB" w:rsidRDefault="00B96D6C" w:rsidP="00AF3ED4">
            <w:pPr>
              <w:spacing w:line="360" w:lineRule="auto"/>
              <w:rPr>
                <w:rFonts w:cstheme="majorBidi"/>
              </w:rPr>
            </w:pPr>
            <w:r w:rsidRPr="001D5FBB">
              <w:rPr>
                <w:rFonts w:cstheme="majorBidi"/>
              </w:rPr>
              <w:t>—</w:t>
            </w:r>
          </w:p>
        </w:tc>
        <w:tc>
          <w:tcPr>
            <w:tcW w:w="1620" w:type="dxa"/>
            <w:hideMark/>
          </w:tcPr>
          <w:p w14:paraId="7698C34E" w14:textId="77777777" w:rsidR="00B96D6C" w:rsidRPr="001D5FBB" w:rsidRDefault="00B96D6C" w:rsidP="00AF3ED4">
            <w:pPr>
              <w:spacing w:line="360" w:lineRule="auto"/>
              <w:rPr>
                <w:rFonts w:cstheme="majorBidi"/>
              </w:rPr>
            </w:pPr>
            <w:r w:rsidRPr="001D5FBB">
              <w:rPr>
                <w:rFonts w:cstheme="majorBidi"/>
              </w:rPr>
              <w:t>—</w:t>
            </w:r>
          </w:p>
        </w:tc>
        <w:tc>
          <w:tcPr>
            <w:tcW w:w="1980" w:type="dxa"/>
            <w:hideMark/>
          </w:tcPr>
          <w:p w14:paraId="5D8971A8" w14:textId="77777777" w:rsidR="00B96D6C" w:rsidRPr="001D5FBB" w:rsidRDefault="00B96D6C" w:rsidP="00AF3ED4">
            <w:pPr>
              <w:spacing w:line="360" w:lineRule="auto"/>
              <w:rPr>
                <w:rFonts w:cstheme="majorBidi"/>
              </w:rPr>
            </w:pPr>
            <w:r w:rsidRPr="001D5FBB">
              <w:rPr>
                <w:rFonts w:cstheme="majorBidi"/>
              </w:rPr>
              <w:t>Extinction</w:t>
            </w:r>
          </w:p>
        </w:tc>
        <w:tc>
          <w:tcPr>
            <w:tcW w:w="2356" w:type="dxa"/>
            <w:hideMark/>
          </w:tcPr>
          <w:p w14:paraId="7CDA30A4" w14:textId="77777777" w:rsidR="00B96D6C" w:rsidRPr="001D5FBB" w:rsidRDefault="00B96D6C" w:rsidP="00AF3ED4">
            <w:pPr>
              <w:spacing w:line="360" w:lineRule="auto"/>
              <w:rPr>
                <w:rFonts w:cstheme="majorBidi"/>
              </w:rPr>
            </w:pPr>
            <w:r w:rsidRPr="001D5FBB">
              <w:rPr>
                <w:rFonts w:cstheme="majorBidi"/>
              </w:rPr>
              <w:t>Extinction</w:t>
            </w:r>
          </w:p>
        </w:tc>
      </w:tr>
      <w:tr w:rsidR="004C5223" w:rsidRPr="001D5FBB" w14:paraId="5DD3072D" w14:textId="77777777" w:rsidTr="004C5223">
        <w:trPr>
          <w:cnfStyle w:val="000000010000" w:firstRow="0" w:lastRow="0" w:firstColumn="0" w:lastColumn="0" w:oddVBand="0" w:evenVBand="0" w:oddHBand="0" w:evenHBand="1" w:firstRowFirstColumn="0" w:firstRowLastColumn="0" w:lastRowFirstColumn="0" w:lastRowLastColumn="0"/>
          <w:trHeight w:val="9"/>
        </w:trPr>
        <w:tc>
          <w:tcPr>
            <w:tcW w:w="600" w:type="dxa"/>
            <w:hideMark/>
          </w:tcPr>
          <w:p w14:paraId="75B9A020" w14:textId="77777777" w:rsidR="00B96D6C" w:rsidRPr="001D5FBB" w:rsidRDefault="00B96D6C" w:rsidP="00AF3ED4">
            <w:pPr>
              <w:spacing w:line="360" w:lineRule="auto"/>
              <w:rPr>
                <w:rFonts w:cstheme="majorBidi"/>
              </w:rPr>
            </w:pPr>
            <w:r w:rsidRPr="001D5FBB">
              <w:rPr>
                <w:rFonts w:cstheme="majorBidi"/>
              </w:rPr>
              <w:t>5</w:t>
            </w:r>
          </w:p>
        </w:tc>
        <w:tc>
          <w:tcPr>
            <w:tcW w:w="1560" w:type="dxa"/>
            <w:hideMark/>
          </w:tcPr>
          <w:p w14:paraId="6D40E48F" w14:textId="77777777" w:rsidR="00B96D6C" w:rsidRPr="001D5FBB" w:rsidRDefault="00B96D6C" w:rsidP="00AF3ED4">
            <w:pPr>
              <w:spacing w:line="360" w:lineRule="auto"/>
              <w:rPr>
                <w:rFonts w:cstheme="majorBidi"/>
              </w:rPr>
            </w:pPr>
            <w:r w:rsidRPr="001D5FBB">
              <w:rPr>
                <w:rFonts w:cstheme="majorBidi"/>
              </w:rPr>
              <w:t>0.2500</w:t>
            </w:r>
          </w:p>
        </w:tc>
        <w:tc>
          <w:tcPr>
            <w:tcW w:w="1620" w:type="dxa"/>
            <w:hideMark/>
          </w:tcPr>
          <w:p w14:paraId="6D8D2261" w14:textId="77777777" w:rsidR="00B96D6C" w:rsidRPr="001D5FBB" w:rsidRDefault="00B96D6C" w:rsidP="00AF3ED4">
            <w:pPr>
              <w:spacing w:line="360" w:lineRule="auto"/>
              <w:rPr>
                <w:rFonts w:cstheme="majorBidi"/>
              </w:rPr>
            </w:pPr>
            <w:r w:rsidRPr="001D5FBB">
              <w:rPr>
                <w:rFonts w:cstheme="majorBidi"/>
              </w:rPr>
              <w:t>3.5000</w:t>
            </w:r>
          </w:p>
        </w:tc>
        <w:tc>
          <w:tcPr>
            <w:tcW w:w="1620" w:type="dxa"/>
            <w:hideMark/>
          </w:tcPr>
          <w:p w14:paraId="5A6CDABF" w14:textId="77777777" w:rsidR="00B96D6C" w:rsidRPr="001D5FBB" w:rsidRDefault="00B96D6C" w:rsidP="00AF3ED4">
            <w:pPr>
              <w:spacing w:line="360" w:lineRule="auto"/>
              <w:rPr>
                <w:rFonts w:cstheme="majorBidi"/>
              </w:rPr>
            </w:pPr>
            <w:r w:rsidRPr="001D5FBB">
              <w:rPr>
                <w:rFonts w:cstheme="majorBidi"/>
              </w:rPr>
              <w:t>1.5000</w:t>
            </w:r>
          </w:p>
        </w:tc>
        <w:tc>
          <w:tcPr>
            <w:tcW w:w="1980" w:type="dxa"/>
            <w:hideMark/>
          </w:tcPr>
          <w:p w14:paraId="1D10C6CD" w14:textId="77777777" w:rsidR="00B96D6C" w:rsidRPr="001D5FBB" w:rsidRDefault="00B96D6C" w:rsidP="00AF3ED4">
            <w:pPr>
              <w:spacing w:line="360" w:lineRule="auto"/>
              <w:rPr>
                <w:rFonts w:cstheme="majorBidi"/>
              </w:rPr>
            </w:pPr>
            <w:r w:rsidRPr="001D5FBB">
              <w:rPr>
                <w:rFonts w:cstheme="majorBidi"/>
              </w:rPr>
              <w:t>Sustainable</w:t>
            </w:r>
          </w:p>
        </w:tc>
        <w:tc>
          <w:tcPr>
            <w:tcW w:w="2356" w:type="dxa"/>
            <w:hideMark/>
          </w:tcPr>
          <w:p w14:paraId="27A77227" w14:textId="77777777" w:rsidR="00B96D6C" w:rsidRPr="001D5FBB" w:rsidRDefault="00B96D6C" w:rsidP="00AF3ED4">
            <w:pPr>
              <w:spacing w:line="360" w:lineRule="auto"/>
              <w:rPr>
                <w:rFonts w:cstheme="majorBidi"/>
              </w:rPr>
            </w:pPr>
            <w:r w:rsidRPr="001D5FBB">
              <w:rPr>
                <w:rFonts w:cstheme="majorBidi"/>
              </w:rPr>
              <w:t>3.50</w:t>
            </w:r>
          </w:p>
        </w:tc>
      </w:tr>
      <w:tr w:rsidR="004C5223" w:rsidRPr="001D5FBB" w14:paraId="01E04EF4" w14:textId="77777777" w:rsidTr="004C5223">
        <w:trPr>
          <w:trHeight w:val="9"/>
        </w:trPr>
        <w:tc>
          <w:tcPr>
            <w:tcW w:w="600" w:type="dxa"/>
            <w:hideMark/>
          </w:tcPr>
          <w:p w14:paraId="03C72E5B" w14:textId="77777777" w:rsidR="00B96D6C" w:rsidRPr="001D5FBB" w:rsidRDefault="00B96D6C" w:rsidP="00AF3ED4">
            <w:pPr>
              <w:spacing w:line="360" w:lineRule="auto"/>
              <w:rPr>
                <w:rFonts w:cstheme="majorBidi"/>
              </w:rPr>
            </w:pPr>
            <w:r w:rsidRPr="001D5FBB">
              <w:rPr>
                <w:rFonts w:cstheme="majorBidi"/>
              </w:rPr>
              <w:t>7</w:t>
            </w:r>
          </w:p>
        </w:tc>
        <w:tc>
          <w:tcPr>
            <w:tcW w:w="1560" w:type="dxa"/>
            <w:hideMark/>
          </w:tcPr>
          <w:p w14:paraId="0B4A06D8" w14:textId="77777777" w:rsidR="00B96D6C" w:rsidRPr="001D5FBB" w:rsidRDefault="00B96D6C" w:rsidP="00AF3ED4">
            <w:pPr>
              <w:spacing w:line="360" w:lineRule="auto"/>
              <w:rPr>
                <w:rFonts w:cstheme="majorBidi"/>
              </w:rPr>
            </w:pPr>
            <w:r w:rsidRPr="001D5FBB">
              <w:rPr>
                <w:rFonts w:cstheme="majorBidi"/>
              </w:rPr>
              <w:t>0.3500</w:t>
            </w:r>
          </w:p>
        </w:tc>
        <w:tc>
          <w:tcPr>
            <w:tcW w:w="1620" w:type="dxa"/>
            <w:hideMark/>
          </w:tcPr>
          <w:p w14:paraId="31F53F45" w14:textId="77777777" w:rsidR="00B96D6C" w:rsidRPr="001D5FBB" w:rsidRDefault="00B96D6C" w:rsidP="00AF3ED4">
            <w:pPr>
              <w:spacing w:line="360" w:lineRule="auto"/>
              <w:rPr>
                <w:rFonts w:cstheme="majorBidi"/>
              </w:rPr>
            </w:pPr>
            <w:r w:rsidRPr="001D5FBB">
              <w:rPr>
                <w:rFonts w:cstheme="majorBidi"/>
              </w:rPr>
              <w:t>5.7136</w:t>
            </w:r>
          </w:p>
        </w:tc>
        <w:tc>
          <w:tcPr>
            <w:tcW w:w="1620" w:type="dxa"/>
            <w:hideMark/>
          </w:tcPr>
          <w:p w14:paraId="288919C0" w14:textId="77777777" w:rsidR="00B96D6C" w:rsidRPr="001D5FBB" w:rsidRDefault="00B96D6C" w:rsidP="00AF3ED4">
            <w:pPr>
              <w:spacing w:line="360" w:lineRule="auto"/>
              <w:rPr>
                <w:rFonts w:cstheme="majorBidi"/>
              </w:rPr>
            </w:pPr>
            <w:r w:rsidRPr="001D5FBB">
              <w:rPr>
                <w:rFonts w:cstheme="majorBidi"/>
              </w:rPr>
              <w:t>1.2864</w:t>
            </w:r>
          </w:p>
        </w:tc>
        <w:tc>
          <w:tcPr>
            <w:tcW w:w="1980" w:type="dxa"/>
            <w:hideMark/>
          </w:tcPr>
          <w:p w14:paraId="2EADB2DE" w14:textId="77777777" w:rsidR="00B96D6C" w:rsidRPr="001D5FBB" w:rsidRDefault="00B96D6C" w:rsidP="00AF3ED4">
            <w:pPr>
              <w:spacing w:line="360" w:lineRule="auto"/>
              <w:rPr>
                <w:rFonts w:cstheme="majorBidi"/>
              </w:rPr>
            </w:pPr>
            <w:r w:rsidRPr="001D5FBB">
              <w:rPr>
                <w:rFonts w:cstheme="majorBidi"/>
              </w:rPr>
              <w:t>Sustainable</w:t>
            </w:r>
          </w:p>
        </w:tc>
        <w:tc>
          <w:tcPr>
            <w:tcW w:w="2356" w:type="dxa"/>
            <w:hideMark/>
          </w:tcPr>
          <w:p w14:paraId="58B3B980" w14:textId="77777777" w:rsidR="00B96D6C" w:rsidRPr="001D5FBB" w:rsidRDefault="00B96D6C" w:rsidP="00AF3ED4">
            <w:pPr>
              <w:spacing w:line="360" w:lineRule="auto"/>
              <w:rPr>
                <w:rFonts w:cstheme="majorBidi"/>
              </w:rPr>
            </w:pPr>
            <w:r w:rsidRPr="001D5FBB">
              <w:rPr>
                <w:rFonts w:cstheme="majorBidi"/>
              </w:rPr>
              <w:t>5.72</w:t>
            </w:r>
          </w:p>
        </w:tc>
      </w:tr>
      <w:tr w:rsidR="004C5223" w:rsidRPr="001D5FBB" w14:paraId="290911C1" w14:textId="77777777" w:rsidTr="004C5223">
        <w:trPr>
          <w:cnfStyle w:val="000000010000" w:firstRow="0" w:lastRow="0" w:firstColumn="0" w:lastColumn="0" w:oddVBand="0" w:evenVBand="0" w:oddHBand="0" w:evenHBand="1" w:firstRowFirstColumn="0" w:firstRowLastColumn="0" w:lastRowFirstColumn="0" w:lastRowLastColumn="0"/>
          <w:trHeight w:val="9"/>
        </w:trPr>
        <w:tc>
          <w:tcPr>
            <w:tcW w:w="600" w:type="dxa"/>
            <w:tcBorders>
              <w:bottom w:val="single" w:sz="4" w:space="0" w:color="000000" w:themeColor="text1"/>
            </w:tcBorders>
            <w:hideMark/>
          </w:tcPr>
          <w:p w14:paraId="154185E3" w14:textId="77777777" w:rsidR="00B96D6C" w:rsidRPr="001D5FBB" w:rsidRDefault="00B96D6C" w:rsidP="00AF3ED4">
            <w:pPr>
              <w:spacing w:line="360" w:lineRule="auto"/>
              <w:rPr>
                <w:rFonts w:cstheme="majorBidi"/>
              </w:rPr>
            </w:pPr>
            <w:r w:rsidRPr="001D5FBB">
              <w:rPr>
                <w:rFonts w:cstheme="majorBidi"/>
              </w:rPr>
              <w:t>10</w:t>
            </w:r>
          </w:p>
        </w:tc>
        <w:tc>
          <w:tcPr>
            <w:tcW w:w="1560" w:type="dxa"/>
            <w:tcBorders>
              <w:bottom w:val="single" w:sz="4" w:space="0" w:color="000000" w:themeColor="text1"/>
            </w:tcBorders>
            <w:hideMark/>
          </w:tcPr>
          <w:p w14:paraId="0DBA257E" w14:textId="77777777" w:rsidR="00B96D6C" w:rsidRPr="001D5FBB" w:rsidRDefault="00B96D6C" w:rsidP="00AF3ED4">
            <w:pPr>
              <w:spacing w:line="360" w:lineRule="auto"/>
              <w:rPr>
                <w:rFonts w:cstheme="majorBidi"/>
              </w:rPr>
            </w:pPr>
            <w:r w:rsidRPr="001D5FBB">
              <w:rPr>
                <w:rFonts w:cstheme="majorBidi"/>
              </w:rPr>
              <w:t>0.5000</w:t>
            </w:r>
          </w:p>
        </w:tc>
        <w:tc>
          <w:tcPr>
            <w:tcW w:w="1620" w:type="dxa"/>
            <w:tcBorders>
              <w:bottom w:val="single" w:sz="4" w:space="0" w:color="000000" w:themeColor="text1"/>
            </w:tcBorders>
            <w:hideMark/>
          </w:tcPr>
          <w:p w14:paraId="393D1CF4" w14:textId="77777777" w:rsidR="00B96D6C" w:rsidRPr="001D5FBB" w:rsidRDefault="00B96D6C" w:rsidP="00AF3ED4">
            <w:pPr>
              <w:spacing w:line="360" w:lineRule="auto"/>
              <w:rPr>
                <w:rFonts w:cstheme="majorBidi"/>
              </w:rPr>
            </w:pPr>
            <w:r w:rsidRPr="001D5FBB">
              <w:rPr>
                <w:rFonts w:cstheme="majorBidi"/>
              </w:rPr>
              <w:t>8.8079</w:t>
            </w:r>
          </w:p>
        </w:tc>
        <w:tc>
          <w:tcPr>
            <w:tcW w:w="1620" w:type="dxa"/>
            <w:tcBorders>
              <w:bottom w:val="single" w:sz="4" w:space="0" w:color="000000" w:themeColor="text1"/>
            </w:tcBorders>
            <w:hideMark/>
          </w:tcPr>
          <w:p w14:paraId="788C8FBC" w14:textId="77777777" w:rsidR="00B96D6C" w:rsidRPr="001D5FBB" w:rsidRDefault="00B96D6C" w:rsidP="00AF3ED4">
            <w:pPr>
              <w:spacing w:line="360" w:lineRule="auto"/>
              <w:rPr>
                <w:rFonts w:cstheme="majorBidi"/>
              </w:rPr>
            </w:pPr>
            <w:r w:rsidRPr="001D5FBB">
              <w:rPr>
                <w:rFonts w:cstheme="majorBidi"/>
              </w:rPr>
              <w:t>1.1921</w:t>
            </w:r>
          </w:p>
        </w:tc>
        <w:tc>
          <w:tcPr>
            <w:tcW w:w="1980" w:type="dxa"/>
            <w:tcBorders>
              <w:bottom w:val="single" w:sz="4" w:space="0" w:color="000000" w:themeColor="text1"/>
            </w:tcBorders>
            <w:hideMark/>
          </w:tcPr>
          <w:p w14:paraId="437309FF" w14:textId="77777777" w:rsidR="00B96D6C" w:rsidRPr="001D5FBB" w:rsidRDefault="00B96D6C" w:rsidP="00AF3ED4">
            <w:pPr>
              <w:spacing w:line="360" w:lineRule="auto"/>
              <w:rPr>
                <w:rFonts w:cstheme="majorBidi"/>
              </w:rPr>
            </w:pPr>
            <w:r w:rsidRPr="001D5FBB">
              <w:rPr>
                <w:rFonts w:cstheme="majorBidi"/>
              </w:rPr>
              <w:t>Sustainable</w:t>
            </w:r>
          </w:p>
        </w:tc>
        <w:tc>
          <w:tcPr>
            <w:tcW w:w="2356" w:type="dxa"/>
            <w:tcBorders>
              <w:bottom w:val="single" w:sz="4" w:space="0" w:color="000000" w:themeColor="text1"/>
            </w:tcBorders>
            <w:hideMark/>
          </w:tcPr>
          <w:p w14:paraId="2F53484A" w14:textId="77777777" w:rsidR="00B96D6C" w:rsidRPr="001D5FBB" w:rsidRDefault="00B96D6C" w:rsidP="00AF3ED4">
            <w:pPr>
              <w:spacing w:line="360" w:lineRule="auto"/>
              <w:rPr>
                <w:rFonts w:cstheme="majorBidi"/>
              </w:rPr>
            </w:pPr>
            <w:r w:rsidRPr="001D5FBB">
              <w:rPr>
                <w:rFonts w:cstheme="majorBidi"/>
              </w:rPr>
              <w:t>8.82</w:t>
            </w:r>
          </w:p>
        </w:tc>
      </w:tr>
    </w:tbl>
    <w:p w14:paraId="5BFAEEE8" w14:textId="77777777" w:rsidR="00B96D6C" w:rsidRPr="001D5FBB" w:rsidRDefault="00B96D6C" w:rsidP="001D5FBB">
      <w:pPr>
        <w:spacing w:line="360" w:lineRule="auto"/>
        <w:jc w:val="center"/>
        <w:rPr>
          <w:rFonts w:asciiTheme="majorBidi" w:hAnsiTheme="majorBidi" w:cstheme="majorBidi"/>
          <w:b/>
          <w:bCs/>
        </w:rPr>
      </w:pPr>
      <w:r w:rsidRPr="001D5FBB">
        <w:rPr>
          <w:rFonts w:asciiTheme="majorBidi" w:hAnsiTheme="majorBidi" w:cstheme="majorBidi"/>
          <w:b/>
          <w:bCs/>
        </w:rPr>
        <w:t xml:space="preserve">Table 3.3 — </w:t>
      </w:r>
      <w:r w:rsidRPr="001D5FBB">
        <w:rPr>
          <w:rFonts w:asciiTheme="majorBidi" w:hAnsiTheme="majorBidi" w:cstheme="majorBidi"/>
        </w:rPr>
        <w:t>Effect of Carrying Capacity N</w:t>
      </w:r>
    </w:p>
    <w:p w14:paraId="44AC134C" w14:textId="77777777" w:rsidR="00B96D6C" w:rsidRPr="00AF3ED4" w:rsidRDefault="00B96D6C" w:rsidP="001D5FBB">
      <w:pPr>
        <w:spacing w:line="360" w:lineRule="auto"/>
        <w:jc w:val="both"/>
        <w:rPr>
          <w:rFonts w:asciiTheme="majorBidi" w:hAnsiTheme="majorBidi" w:cstheme="majorBidi"/>
          <w:b/>
          <w:bCs/>
          <w:sz w:val="28"/>
          <w:szCs w:val="28"/>
        </w:rPr>
      </w:pPr>
      <w:r w:rsidRPr="00AF3ED4">
        <w:rPr>
          <w:rFonts w:asciiTheme="majorBidi" w:hAnsiTheme="majorBidi" w:cstheme="majorBidi"/>
          <w:b/>
          <w:bCs/>
          <w:sz w:val="28"/>
          <w:szCs w:val="28"/>
        </w:rPr>
        <w:t>3.4.5 Effect of Harvesting Rate a</w:t>
      </w:r>
    </w:p>
    <w:p w14:paraId="4896DC30" w14:textId="1FE6AA2A" w:rsidR="00117146" w:rsidRDefault="00B96D6C" w:rsidP="00D04133">
      <w:pPr>
        <w:spacing w:line="360" w:lineRule="auto"/>
        <w:jc w:val="both"/>
        <w:rPr>
          <w:rFonts w:asciiTheme="majorBidi" w:hAnsiTheme="majorBidi" w:cstheme="majorBidi"/>
        </w:rPr>
      </w:pPr>
      <w:r w:rsidRPr="001D5FBB">
        <w:rPr>
          <w:rFonts w:asciiTheme="majorBidi" w:hAnsiTheme="majorBidi" w:cstheme="majorBidi"/>
        </w:rPr>
        <w:t>To examine how increasing the harvesting rate drives the system toward extinction, k = 0.20, N = 5, b = 1.0, and P0 = 4.0 are held fixed while a is increased across six values: 0.05, 0.10, 0.15, 0.21, 0.25, and 0.30.</w:t>
      </w:r>
    </w:p>
    <w:p w14:paraId="2CE5AF6B" w14:textId="1383F691" w:rsidR="00B96D6C" w:rsidRPr="001D5FBB" w:rsidRDefault="00B96D6C" w:rsidP="001D5FBB">
      <w:pPr>
        <w:spacing w:line="360" w:lineRule="auto"/>
        <w:jc w:val="both"/>
        <w:rPr>
          <w:rFonts w:asciiTheme="majorBidi" w:hAnsiTheme="majorBidi" w:cstheme="majorBidi"/>
        </w:rPr>
      </w:pPr>
      <w:r w:rsidRPr="001D5FBB">
        <w:rPr>
          <w:rFonts w:asciiTheme="majorBidi" w:hAnsiTheme="majorBidi" w:cstheme="majorBidi"/>
          <w:noProof/>
        </w:rPr>
        <w:drawing>
          <wp:inline distT="0" distB="0" distL="0" distR="0" wp14:anchorId="5D785623" wp14:editId="6CEEEDE4">
            <wp:extent cx="5996305" cy="3028493"/>
            <wp:effectExtent l="0" t="0" r="4445" b="635"/>
            <wp:docPr id="15290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33">
                      <a:extLst>
                        <a:ext uri="{28A0092B-C50C-407E-A947-70E740481C1C}">
                          <a14:useLocalDpi xmlns:a14="http://schemas.microsoft.com/office/drawing/2010/main" val="0"/>
                        </a:ext>
                      </a:extLst>
                    </a:blip>
                    <a:srcRect l="9764" r="8083"/>
                    <a:stretch>
                      <a:fillRect/>
                    </a:stretch>
                  </pic:blipFill>
                  <pic:spPr bwMode="auto">
                    <a:xfrm>
                      <a:off x="0" y="0"/>
                      <a:ext cx="6025575" cy="3043276"/>
                    </a:xfrm>
                    <a:prstGeom prst="rect">
                      <a:avLst/>
                    </a:prstGeom>
                    <a:noFill/>
                    <a:ln>
                      <a:noFill/>
                    </a:ln>
                    <a:extLst>
                      <a:ext uri="{53640926-AAD7-44D8-BBD7-CCE9431645EC}">
                        <a14:shadowObscured xmlns:a14="http://schemas.microsoft.com/office/drawing/2010/main"/>
                      </a:ext>
                    </a:extLst>
                  </pic:spPr>
                </pic:pic>
              </a:graphicData>
            </a:graphic>
          </wp:inline>
        </w:drawing>
      </w:r>
    </w:p>
    <w:p w14:paraId="1F5FF3F3" w14:textId="7A54BD5F" w:rsidR="00B96D6C" w:rsidRPr="00D56A2C" w:rsidRDefault="00B96D6C" w:rsidP="00D56A2C">
      <w:pPr>
        <w:spacing w:line="360" w:lineRule="auto"/>
        <w:jc w:val="center"/>
        <w:rPr>
          <w:rFonts w:asciiTheme="majorBidi" w:hAnsiTheme="majorBidi" w:cstheme="majorBidi"/>
          <w:b/>
          <w:bCs/>
        </w:rPr>
      </w:pPr>
      <w:r w:rsidRPr="001D5FBB">
        <w:rPr>
          <w:rFonts w:asciiTheme="majorBidi" w:hAnsiTheme="majorBidi" w:cstheme="majorBidi"/>
          <w:b/>
          <w:bCs/>
        </w:rPr>
        <w:t xml:space="preserve">Fig 3.14 — </w:t>
      </w:r>
      <w:r w:rsidRPr="001D5FBB">
        <w:rPr>
          <w:rFonts w:asciiTheme="majorBidi" w:hAnsiTheme="majorBidi" w:cstheme="majorBidi"/>
        </w:rPr>
        <w:t>Effect of Harvesting Rate a</w:t>
      </w:r>
    </w:p>
    <w:p w14:paraId="63884F26" w14:textId="4DBE4C17" w:rsidR="00D04133" w:rsidRPr="00D04133" w:rsidRDefault="00D04133" w:rsidP="00D04133">
      <w:pPr>
        <w:spacing w:line="360" w:lineRule="auto"/>
        <w:rPr>
          <w:rFonts w:asciiTheme="majorBidi" w:hAnsiTheme="majorBidi" w:cstheme="majorBidi"/>
        </w:rPr>
      </w:pPr>
      <w:r w:rsidRPr="00D04133">
        <w:rPr>
          <w:rFonts w:asciiTheme="majorBidi" w:hAnsiTheme="majorBidi" w:cstheme="majorBidi"/>
        </w:rPr>
        <w:t xml:space="preserve">Both harvesting models share the same collapse threshold at a = 0.25, but behave differently near it. Under constant harvesting, populations converge smoothly to stable equilibria, while periodic harvesting produces lower mean populations with increasing oscillations as </w:t>
      </w:r>
      <w:proofErr w:type="gramStart"/>
      <w:r w:rsidRPr="00D04133">
        <w:rPr>
          <w:rFonts w:asciiTheme="majorBidi" w:hAnsiTheme="majorBidi" w:cstheme="majorBidi"/>
        </w:rPr>
        <w:t>a</w:t>
      </w:r>
      <w:proofErr w:type="gramEnd"/>
      <w:r w:rsidRPr="00D04133">
        <w:rPr>
          <w:rFonts w:asciiTheme="majorBidi" w:hAnsiTheme="majorBidi" w:cstheme="majorBidi"/>
        </w:rPr>
        <w:t xml:space="preserve"> approaches the MSY. When a exceeds 0.25, both models collapse to extinction, but periodic harvesting collapses more abruptly due to the additional stress of peak harvesting episodes.</w:t>
      </w:r>
    </w:p>
    <w:p w14:paraId="287E6DF1" w14:textId="725F0E8E" w:rsidR="00D455B0" w:rsidRDefault="00BB31CF" w:rsidP="001D5FBB">
      <w:pPr>
        <w:spacing w:line="360" w:lineRule="auto"/>
        <w:jc w:val="center"/>
        <w:rPr>
          <w:rFonts w:asciiTheme="majorBidi" w:hAnsiTheme="majorBidi" w:cstheme="majorBidi"/>
          <w:b/>
          <w:bCs/>
          <w:sz w:val="32"/>
          <w:szCs w:val="32"/>
        </w:rPr>
      </w:pPr>
      <w:r w:rsidRPr="001D5FBB">
        <w:rPr>
          <w:rFonts w:asciiTheme="majorBidi" w:hAnsiTheme="majorBidi" w:cstheme="majorBidi"/>
        </w:rPr>
        <w:pict w14:anchorId="5430E21B">
          <v:rect id="_x0000_i1429" style="width:0;height:1.5pt" o:hralign="center" o:hrstd="t" o:hr="t" fillcolor="#a0a0a0" stroked="f"/>
        </w:pict>
      </w:r>
    </w:p>
    <w:p w14:paraId="6200B791" w14:textId="2975D523" w:rsidR="00E60ECF" w:rsidRPr="00AF3ED4" w:rsidRDefault="00E60ECF" w:rsidP="001D5FBB">
      <w:pPr>
        <w:spacing w:line="360" w:lineRule="auto"/>
        <w:jc w:val="center"/>
        <w:rPr>
          <w:rFonts w:asciiTheme="majorBidi" w:hAnsiTheme="majorBidi" w:cstheme="majorBidi"/>
          <w:b/>
          <w:bCs/>
          <w:sz w:val="32"/>
          <w:szCs w:val="32"/>
        </w:rPr>
      </w:pPr>
      <w:r w:rsidRPr="00AF3ED4">
        <w:rPr>
          <w:rFonts w:asciiTheme="majorBidi" w:hAnsiTheme="majorBidi" w:cstheme="majorBidi"/>
          <w:b/>
          <w:bCs/>
          <w:sz w:val="32"/>
          <w:szCs w:val="32"/>
        </w:rPr>
        <w:lastRenderedPageBreak/>
        <w:t>Chapter 4</w:t>
      </w:r>
    </w:p>
    <w:p w14:paraId="1C783F70" w14:textId="520A56E1" w:rsidR="00E60ECF" w:rsidRPr="00AF3ED4" w:rsidRDefault="00E60ECF" w:rsidP="00AF3ED4">
      <w:pPr>
        <w:spacing w:line="360" w:lineRule="auto"/>
        <w:jc w:val="center"/>
        <w:rPr>
          <w:rFonts w:asciiTheme="majorBidi" w:hAnsiTheme="majorBidi" w:cstheme="majorBidi"/>
          <w:b/>
          <w:bCs/>
          <w:sz w:val="32"/>
          <w:szCs w:val="32"/>
        </w:rPr>
      </w:pPr>
      <w:r w:rsidRPr="00AF3ED4">
        <w:rPr>
          <w:rFonts w:asciiTheme="majorBidi" w:hAnsiTheme="majorBidi" w:cstheme="majorBidi"/>
          <w:b/>
          <w:bCs/>
          <w:sz w:val="32"/>
          <w:szCs w:val="32"/>
        </w:rPr>
        <w:t>Conclusion</w:t>
      </w:r>
    </w:p>
    <w:p w14:paraId="4C26605D" w14:textId="77777777" w:rsidR="00E60ECF" w:rsidRPr="001D5FBB" w:rsidRDefault="00E60ECF" w:rsidP="001D5FBB">
      <w:pPr>
        <w:spacing w:line="360" w:lineRule="auto"/>
        <w:jc w:val="both"/>
        <w:rPr>
          <w:rFonts w:asciiTheme="majorBidi" w:hAnsiTheme="majorBidi" w:cstheme="majorBidi"/>
        </w:rPr>
      </w:pPr>
      <w:r w:rsidRPr="001D5FBB">
        <w:rPr>
          <w:rFonts w:asciiTheme="majorBidi" w:hAnsiTheme="majorBidi" w:cstheme="majorBidi"/>
        </w:rPr>
        <w:t>This project explored how mathematical modelling can be used to understand bacterial infections, antibiotic resistance, and the role of the immune system. By developing and analyzing a system of differential equations, we were able to capture the complex interactions between sensitive bacteria, resistant bacteria, and immune response.</w:t>
      </w:r>
    </w:p>
    <w:p w14:paraId="774B9DDB" w14:textId="77777777" w:rsidR="00E60ECF" w:rsidRPr="001D5FBB" w:rsidRDefault="00E60ECF" w:rsidP="001D5FBB">
      <w:pPr>
        <w:spacing w:line="360" w:lineRule="auto"/>
        <w:jc w:val="both"/>
        <w:rPr>
          <w:rFonts w:asciiTheme="majorBidi" w:hAnsiTheme="majorBidi" w:cstheme="majorBidi"/>
        </w:rPr>
      </w:pPr>
      <w:r w:rsidRPr="001D5FBB">
        <w:rPr>
          <w:rFonts w:asciiTheme="majorBidi" w:hAnsiTheme="majorBidi" w:cstheme="majorBidi"/>
        </w:rPr>
        <w:t>The study shows that the outcome of an infection depends strongly on the balance between bacterial growth, antibiotic effectiveness, and immune strength. In some cases, treatment can eliminate sensitive bacteria but still allow resistant strains to persist, while in others, both types of bacteria may continue to survive. Overall, the model highlights a key real-world insight: antibiotic treatment alone is not always sufficient—an effective immune response is equally important in controlling infections. This emphasizes the growing challenge of antibiotic resistance in modern healthcare.</w:t>
      </w:r>
    </w:p>
    <w:p w14:paraId="2AF3E51A" w14:textId="77777777" w:rsidR="00E60ECF" w:rsidRPr="001D5FBB" w:rsidRDefault="00E60ECF" w:rsidP="001D5FBB">
      <w:pPr>
        <w:spacing w:line="360" w:lineRule="auto"/>
        <w:jc w:val="both"/>
        <w:rPr>
          <w:rFonts w:asciiTheme="majorBidi" w:hAnsiTheme="majorBidi" w:cstheme="majorBidi"/>
        </w:rPr>
      </w:pPr>
      <w:r w:rsidRPr="001D5FBB">
        <w:rPr>
          <w:rFonts w:asciiTheme="majorBidi" w:hAnsiTheme="majorBidi" w:cstheme="majorBidi"/>
        </w:rPr>
        <w:t>In conclusion, mathematical models like this provide valuable tools for predicting infection behavior and can support better treatment strategies, while also pointing to the need for continued research in combating antibiotic resistance.</w:t>
      </w:r>
    </w:p>
    <w:p w14:paraId="69A8EABD" w14:textId="77777777" w:rsidR="00E60ECF" w:rsidRPr="001D5FBB" w:rsidRDefault="00E60ECF" w:rsidP="001D5FBB">
      <w:pPr>
        <w:spacing w:line="360" w:lineRule="auto"/>
        <w:jc w:val="both"/>
        <w:rPr>
          <w:rFonts w:asciiTheme="majorBidi" w:hAnsiTheme="majorBidi" w:cstheme="majorBidi"/>
        </w:rPr>
      </w:pPr>
    </w:p>
    <w:p w14:paraId="10423BC4" w14:textId="77777777" w:rsidR="00E60ECF" w:rsidRPr="001D5FBB" w:rsidRDefault="00E60ECF" w:rsidP="001D5FBB">
      <w:pPr>
        <w:spacing w:line="360" w:lineRule="auto"/>
        <w:jc w:val="both"/>
        <w:rPr>
          <w:rFonts w:asciiTheme="majorBidi" w:hAnsiTheme="majorBidi" w:cstheme="majorBidi"/>
        </w:rPr>
      </w:pPr>
      <w:r w:rsidRPr="001D5FBB">
        <w:rPr>
          <w:rFonts w:asciiTheme="majorBidi" w:hAnsiTheme="majorBidi" w:cstheme="majorBidi"/>
        </w:rPr>
        <w:t>For the population model, logistic growth with harvesting showed that sustainability is highly dependent on the harvesting rate. A critical threshold exists, beyond which the population declines rapidly and may approach extinction, as observed near the limiting value of the harvesting parameter. Periodic harvesting, while more complex, provides a more realistic representation and can help regulate populations when applied appropriately. Numerical simulations and graphical methods further supported the analytical results by illustrating system behavior over time. Together, these models emphasize a common insight: maintaining balance within a system is essential for long-term stability.</w:t>
      </w:r>
    </w:p>
    <w:p w14:paraId="664EC605" w14:textId="1A998DA8" w:rsidR="00E60ECF" w:rsidRPr="001D5FBB" w:rsidRDefault="00E60ECF" w:rsidP="001D5FBB">
      <w:pPr>
        <w:spacing w:line="360" w:lineRule="auto"/>
        <w:jc w:val="both"/>
        <w:rPr>
          <w:rFonts w:asciiTheme="majorBidi" w:hAnsiTheme="majorBidi" w:cstheme="majorBidi"/>
        </w:rPr>
      </w:pPr>
      <w:r w:rsidRPr="001D5FBB">
        <w:rPr>
          <w:rFonts w:asciiTheme="majorBidi" w:hAnsiTheme="majorBidi" w:cstheme="majorBidi"/>
        </w:rPr>
        <w:t>In conclusion, this project highlights the power of differential equations as practical tools for modelling, prediction, and decision-making in biological and ecological systems, while also emphasizing the need for careful parameter control to ensure sustainable outcomes.</w:t>
      </w:r>
    </w:p>
    <w:p w14:paraId="290D8CCF" w14:textId="166A95F8" w:rsidR="00AF3ED4" w:rsidRDefault="00BB31CF" w:rsidP="001D5FBB">
      <w:pPr>
        <w:spacing w:line="360" w:lineRule="auto"/>
        <w:jc w:val="center"/>
        <w:rPr>
          <w:rFonts w:asciiTheme="majorBidi" w:hAnsiTheme="majorBidi" w:cstheme="majorBidi"/>
          <w:b/>
          <w:bCs/>
        </w:rPr>
      </w:pPr>
      <w:r w:rsidRPr="001D5FBB">
        <w:rPr>
          <w:rFonts w:asciiTheme="majorBidi" w:hAnsiTheme="majorBidi" w:cstheme="majorBidi"/>
        </w:rPr>
        <w:pict w14:anchorId="2F882E72">
          <v:rect id="_x0000_i1428" style="width:0;height:1.5pt" o:hralign="center" o:hrstd="t" o:hr="t" fillcolor="#a0a0a0" stroked="f"/>
        </w:pict>
      </w:r>
    </w:p>
    <w:p w14:paraId="2C46AD83" w14:textId="07DF9C52" w:rsidR="00E60ECF" w:rsidRPr="00AF3ED4" w:rsidRDefault="00E60ECF" w:rsidP="00AF3ED4">
      <w:pPr>
        <w:spacing w:line="360" w:lineRule="auto"/>
        <w:jc w:val="center"/>
        <w:rPr>
          <w:rFonts w:asciiTheme="majorBidi" w:hAnsiTheme="majorBidi" w:cstheme="majorBidi"/>
          <w:b/>
          <w:bCs/>
          <w:sz w:val="32"/>
          <w:szCs w:val="32"/>
        </w:rPr>
      </w:pPr>
      <w:r w:rsidRPr="00AF3ED4">
        <w:rPr>
          <w:rFonts w:asciiTheme="majorBidi" w:hAnsiTheme="majorBidi" w:cstheme="majorBidi"/>
          <w:b/>
          <w:bCs/>
          <w:sz w:val="32"/>
          <w:szCs w:val="32"/>
        </w:rPr>
        <w:lastRenderedPageBreak/>
        <w:t>References</w:t>
      </w:r>
    </w:p>
    <w:p w14:paraId="2E7B43F2" w14:textId="77777777" w:rsidR="00E60ECF" w:rsidRPr="001D5FBB" w:rsidRDefault="00E60ECF" w:rsidP="001D5FBB">
      <w:pPr>
        <w:numPr>
          <w:ilvl w:val="0"/>
          <w:numId w:val="6"/>
        </w:numPr>
        <w:spacing w:after="0" w:line="360" w:lineRule="auto"/>
        <w:rPr>
          <w:rFonts w:asciiTheme="majorBidi" w:hAnsiTheme="majorBidi" w:cstheme="majorBidi"/>
        </w:rPr>
      </w:pPr>
      <w:r w:rsidRPr="001D5FBB">
        <w:rPr>
          <w:rFonts w:asciiTheme="majorBidi" w:hAnsiTheme="majorBidi" w:cstheme="majorBidi"/>
        </w:rPr>
        <w:t xml:space="preserve">Mondragón E.I., Mosquera S., </w:t>
      </w:r>
      <w:proofErr w:type="spellStart"/>
      <w:r w:rsidRPr="001D5FBB">
        <w:rPr>
          <w:rFonts w:asciiTheme="majorBidi" w:hAnsiTheme="majorBidi" w:cstheme="majorBidi"/>
        </w:rPr>
        <w:t>Cerón</w:t>
      </w:r>
      <w:proofErr w:type="spellEnd"/>
      <w:r w:rsidRPr="001D5FBB">
        <w:rPr>
          <w:rFonts w:asciiTheme="majorBidi" w:hAnsiTheme="majorBidi" w:cstheme="majorBidi"/>
        </w:rPr>
        <w:t xml:space="preserve"> M., et al.- Mathematical Modeling on Bacterial Resistance to Multiple Antibiotics Caused by Spontaneous Mutations. </w:t>
      </w:r>
      <w:proofErr w:type="spellStart"/>
      <w:r w:rsidRPr="001D5FBB">
        <w:rPr>
          <w:rFonts w:asciiTheme="majorBidi" w:hAnsiTheme="majorBidi" w:cstheme="majorBidi"/>
        </w:rPr>
        <w:t>BioSystems</w:t>
      </w:r>
      <w:proofErr w:type="spellEnd"/>
      <w:r w:rsidRPr="001D5FBB">
        <w:rPr>
          <w:rFonts w:asciiTheme="majorBidi" w:hAnsiTheme="majorBidi" w:cstheme="majorBidi"/>
        </w:rPr>
        <w:t>, 2014.</w:t>
      </w:r>
    </w:p>
    <w:p w14:paraId="49EA6E16" w14:textId="77777777" w:rsidR="00E60ECF" w:rsidRPr="001D5FBB" w:rsidRDefault="00E60ECF" w:rsidP="001D5FBB">
      <w:pPr>
        <w:numPr>
          <w:ilvl w:val="0"/>
          <w:numId w:val="6"/>
        </w:numPr>
        <w:spacing w:after="0" w:line="360" w:lineRule="auto"/>
        <w:rPr>
          <w:rFonts w:asciiTheme="majorBidi" w:hAnsiTheme="majorBidi" w:cstheme="majorBidi"/>
        </w:rPr>
      </w:pPr>
      <w:r w:rsidRPr="001D5FBB">
        <w:rPr>
          <w:rFonts w:asciiTheme="majorBidi" w:hAnsiTheme="majorBidi" w:cstheme="majorBidi"/>
        </w:rPr>
        <w:t>Pugliese A. and Gandolfi A.- A Simple Model of Pathogen–Immune Dynamics Including Specific and Non-Specific Immunity. Mathematical Biosciences, 2008.</w:t>
      </w:r>
    </w:p>
    <w:p w14:paraId="418E0D4C" w14:textId="77777777" w:rsidR="00E60ECF" w:rsidRPr="001D5FBB" w:rsidRDefault="00E60ECF" w:rsidP="001D5FBB">
      <w:pPr>
        <w:numPr>
          <w:ilvl w:val="0"/>
          <w:numId w:val="6"/>
        </w:numPr>
        <w:spacing w:after="0" w:line="360" w:lineRule="auto"/>
        <w:rPr>
          <w:rFonts w:asciiTheme="majorBidi" w:hAnsiTheme="majorBidi" w:cstheme="majorBidi"/>
        </w:rPr>
      </w:pPr>
      <w:r w:rsidRPr="001D5FBB">
        <w:rPr>
          <w:rFonts w:asciiTheme="majorBidi" w:hAnsiTheme="majorBidi" w:cstheme="majorBidi"/>
        </w:rPr>
        <w:t>Alavez J., Avendaño R., Esteva L., et al.- Within-Host Population Dynamics of Antibiotic-Resistant M. tuberculosis. Mathematical Medicine and Biology, 2006.</w:t>
      </w:r>
    </w:p>
    <w:p w14:paraId="01A0E525" w14:textId="77777777" w:rsidR="00E60ECF" w:rsidRPr="001D5FBB" w:rsidRDefault="00E60ECF" w:rsidP="001D5FBB">
      <w:pPr>
        <w:numPr>
          <w:ilvl w:val="0"/>
          <w:numId w:val="6"/>
        </w:numPr>
        <w:spacing w:after="0" w:line="360" w:lineRule="auto"/>
        <w:rPr>
          <w:rFonts w:asciiTheme="majorBidi" w:hAnsiTheme="majorBidi" w:cstheme="majorBidi"/>
        </w:rPr>
      </w:pPr>
      <w:r w:rsidRPr="001D5FBB">
        <w:rPr>
          <w:rFonts w:asciiTheme="majorBidi" w:hAnsiTheme="majorBidi" w:cstheme="majorBidi"/>
        </w:rPr>
        <w:t>Hethcote H.W.- The Mathematics of Infectious Diseases. SIAM Review, 2000.</w:t>
      </w:r>
    </w:p>
    <w:p w14:paraId="14836954" w14:textId="77777777" w:rsidR="00E60ECF" w:rsidRPr="001D5FBB" w:rsidRDefault="00E60ECF" w:rsidP="001D5FBB">
      <w:pPr>
        <w:numPr>
          <w:ilvl w:val="0"/>
          <w:numId w:val="6"/>
        </w:numPr>
        <w:spacing w:after="0" w:line="360" w:lineRule="auto"/>
        <w:rPr>
          <w:rFonts w:asciiTheme="majorBidi" w:hAnsiTheme="majorBidi" w:cstheme="majorBidi"/>
        </w:rPr>
      </w:pPr>
      <w:r w:rsidRPr="001D5FBB">
        <w:rPr>
          <w:rFonts w:asciiTheme="majorBidi" w:hAnsiTheme="majorBidi" w:cstheme="majorBidi"/>
        </w:rPr>
        <w:t>Nowak M.A. and May R.- Virus Dynamics: Mathematical Principles of Immunology and Virology. Oxford University Press, 2000.</w:t>
      </w:r>
    </w:p>
    <w:p w14:paraId="106C676E" w14:textId="77777777" w:rsidR="00E60ECF" w:rsidRPr="001D5FBB" w:rsidRDefault="00E60ECF" w:rsidP="001D5FBB">
      <w:pPr>
        <w:numPr>
          <w:ilvl w:val="0"/>
          <w:numId w:val="6"/>
        </w:numPr>
        <w:spacing w:after="0" w:line="360" w:lineRule="auto"/>
        <w:rPr>
          <w:rFonts w:asciiTheme="majorBidi" w:hAnsiTheme="majorBidi" w:cstheme="majorBidi"/>
        </w:rPr>
      </w:pPr>
      <w:r w:rsidRPr="001D5FBB">
        <w:rPr>
          <w:rFonts w:asciiTheme="majorBidi" w:hAnsiTheme="majorBidi" w:cstheme="majorBidi"/>
        </w:rPr>
        <w:t>Bonhoeffer S., Lipsitch M. and Levin B.R.- Evaluating Treatment Protocols to Prevent Antibiotic Resistance. Proceedings of the National Academy of Sciences USA, 1997.</w:t>
      </w:r>
    </w:p>
    <w:p w14:paraId="29C89083" w14:textId="77777777" w:rsidR="00E60ECF" w:rsidRPr="001D5FBB" w:rsidRDefault="00E60ECF" w:rsidP="001D5FBB">
      <w:pPr>
        <w:pStyle w:val="font-claude-response-body"/>
        <w:numPr>
          <w:ilvl w:val="0"/>
          <w:numId w:val="6"/>
        </w:numPr>
        <w:spacing w:line="360" w:lineRule="auto"/>
        <w:rPr>
          <w:rFonts w:asciiTheme="majorBidi" w:hAnsiTheme="majorBidi" w:cstheme="majorBidi"/>
        </w:rPr>
      </w:pPr>
      <w:r w:rsidRPr="001D5FBB">
        <w:rPr>
          <w:rFonts w:asciiTheme="majorBidi" w:hAnsiTheme="majorBidi" w:cstheme="majorBidi"/>
        </w:rPr>
        <w:t>Blanchard, P., Devaney, R.L., Hall, G.R. (2012) - Differential Equations, 4th Ed. Boston, USA: Brooks/Cole, Cengage Learning.</w:t>
      </w:r>
    </w:p>
    <w:p w14:paraId="0E5CAD80" w14:textId="77777777" w:rsidR="00E60ECF" w:rsidRPr="001D5FBB" w:rsidRDefault="00E60ECF" w:rsidP="001D5FBB">
      <w:pPr>
        <w:pStyle w:val="font-claude-response-body"/>
        <w:numPr>
          <w:ilvl w:val="0"/>
          <w:numId w:val="6"/>
        </w:numPr>
        <w:spacing w:line="360" w:lineRule="auto"/>
        <w:rPr>
          <w:rFonts w:asciiTheme="majorBidi" w:hAnsiTheme="majorBidi" w:cstheme="majorBidi"/>
        </w:rPr>
      </w:pPr>
      <w:r w:rsidRPr="001D5FBB">
        <w:rPr>
          <w:rFonts w:asciiTheme="majorBidi" w:hAnsiTheme="majorBidi" w:cstheme="majorBidi"/>
        </w:rPr>
        <w:t>Idels, L.V. &amp; Wang, M. 2008 - Harvesting fisheries management strategies with modified effort function. International Journal Modelling, Identification and Control 3: 83-87</w:t>
      </w:r>
    </w:p>
    <w:p w14:paraId="1478B04D" w14:textId="43AF5D18" w:rsidR="00E60ECF" w:rsidRPr="001D5FBB" w:rsidRDefault="00E60ECF" w:rsidP="001D5FBB">
      <w:pPr>
        <w:pStyle w:val="font-claude-response-body"/>
        <w:numPr>
          <w:ilvl w:val="0"/>
          <w:numId w:val="6"/>
        </w:numPr>
        <w:spacing w:line="360" w:lineRule="auto"/>
        <w:rPr>
          <w:rFonts w:asciiTheme="majorBidi" w:hAnsiTheme="majorBidi" w:cstheme="majorBidi"/>
        </w:rPr>
      </w:pPr>
      <w:r w:rsidRPr="001D5FBB">
        <w:rPr>
          <w:rFonts w:asciiTheme="majorBidi" w:hAnsiTheme="majorBidi" w:cstheme="majorBidi"/>
        </w:rPr>
        <w:t xml:space="preserve">Jing, W. &amp; Ke, W. 2004a </w:t>
      </w:r>
      <w:r w:rsidR="00C3248C" w:rsidRPr="001D5FBB">
        <w:rPr>
          <w:rFonts w:asciiTheme="majorBidi" w:hAnsiTheme="majorBidi" w:cstheme="majorBidi"/>
        </w:rPr>
        <w:t>- Optimal</w:t>
      </w:r>
      <w:r w:rsidRPr="001D5FBB">
        <w:rPr>
          <w:rFonts w:asciiTheme="majorBidi" w:hAnsiTheme="majorBidi" w:cstheme="majorBidi"/>
        </w:rPr>
        <w:t xml:space="preserve"> control of harvesting for single population. Applied Mathematics and Computation 156: 235-247</w:t>
      </w:r>
    </w:p>
    <w:p w14:paraId="75103CEB" w14:textId="77777777" w:rsidR="00E60ECF" w:rsidRPr="001D5FBB" w:rsidRDefault="00E60ECF" w:rsidP="001D5FBB">
      <w:pPr>
        <w:pStyle w:val="font-claude-response-body"/>
        <w:numPr>
          <w:ilvl w:val="0"/>
          <w:numId w:val="6"/>
        </w:numPr>
        <w:spacing w:line="360" w:lineRule="auto"/>
        <w:rPr>
          <w:rFonts w:asciiTheme="majorBidi" w:hAnsiTheme="majorBidi" w:cstheme="majorBidi"/>
        </w:rPr>
      </w:pPr>
      <w:r w:rsidRPr="001D5FBB">
        <w:rPr>
          <w:rFonts w:asciiTheme="majorBidi" w:hAnsiTheme="majorBidi" w:cstheme="majorBidi"/>
        </w:rPr>
        <w:t>Jing, W. &amp; Ke, W. 2004b - The optimal harvesting problems of a stage-structured population. Applied Mathematics and Computation /</w:t>
      </w:r>
    </w:p>
    <w:p w14:paraId="0AFDFBBF" w14:textId="77777777" w:rsidR="00E60ECF" w:rsidRPr="001D5FBB" w:rsidRDefault="00E60ECF" w:rsidP="001D5FBB">
      <w:pPr>
        <w:pStyle w:val="font-claude-response-body"/>
        <w:numPr>
          <w:ilvl w:val="0"/>
          <w:numId w:val="6"/>
        </w:numPr>
        <w:spacing w:line="360" w:lineRule="auto"/>
        <w:rPr>
          <w:rFonts w:asciiTheme="majorBidi" w:hAnsiTheme="majorBidi" w:cstheme="majorBidi"/>
        </w:rPr>
      </w:pPr>
      <w:r w:rsidRPr="001D5FBB">
        <w:rPr>
          <w:rFonts w:asciiTheme="majorBidi" w:hAnsiTheme="majorBidi" w:cstheme="majorBidi"/>
        </w:rPr>
        <w:t>John, W., Pamela, M. &amp; Eric, T. 2005 - The relationship of fish harvesting capacity to excess capacity and overcapacity. Marine Resource Economics 19: 525-529.</w:t>
      </w:r>
    </w:p>
    <w:p w14:paraId="4CAF8DB3" w14:textId="77777777" w:rsidR="00E60ECF" w:rsidRPr="001D5FBB" w:rsidRDefault="00E60ECF" w:rsidP="001D5FBB">
      <w:pPr>
        <w:pStyle w:val="font-claude-response-body"/>
        <w:numPr>
          <w:ilvl w:val="0"/>
          <w:numId w:val="6"/>
        </w:numPr>
        <w:spacing w:line="360" w:lineRule="auto"/>
        <w:rPr>
          <w:rFonts w:asciiTheme="majorBidi" w:hAnsiTheme="majorBidi" w:cstheme="majorBidi"/>
        </w:rPr>
      </w:pPr>
      <w:r w:rsidRPr="001D5FBB">
        <w:rPr>
          <w:rFonts w:asciiTheme="majorBidi" w:hAnsiTheme="majorBidi" w:cstheme="majorBidi"/>
        </w:rPr>
        <w:t>Li, W. &amp; Wang, K. 2010 - Optimal harvesting policy for general stochastic logistic population model. Journal of Mathematical Analysis and Applications 368: 420-428</w:t>
      </w:r>
    </w:p>
    <w:p w14:paraId="05DBF887" w14:textId="77777777" w:rsidR="00E60ECF" w:rsidRPr="001D5FBB" w:rsidRDefault="00E60ECF" w:rsidP="001D5FBB">
      <w:pPr>
        <w:pStyle w:val="font-claude-response-body"/>
        <w:numPr>
          <w:ilvl w:val="0"/>
          <w:numId w:val="6"/>
        </w:numPr>
        <w:spacing w:line="360" w:lineRule="auto"/>
        <w:rPr>
          <w:rFonts w:asciiTheme="majorBidi" w:hAnsiTheme="majorBidi" w:cstheme="majorBidi"/>
        </w:rPr>
      </w:pPr>
      <w:r w:rsidRPr="001D5FBB">
        <w:rPr>
          <w:rFonts w:asciiTheme="majorBidi" w:hAnsiTheme="majorBidi" w:cstheme="majorBidi"/>
        </w:rPr>
        <w:t>Ludwig, D. 2001 - A theory of sustainable harvesting. SIAM. J. On Appl. Math. 55: 564-575.</w:t>
      </w:r>
    </w:p>
    <w:p w14:paraId="2A28D234" w14:textId="1445C684" w:rsidR="002E5F4E" w:rsidRPr="001D5FBB" w:rsidRDefault="00BB31CF" w:rsidP="001D5FBB">
      <w:pPr>
        <w:spacing w:line="360" w:lineRule="auto"/>
        <w:jc w:val="both"/>
        <w:rPr>
          <w:rFonts w:asciiTheme="majorBidi" w:hAnsiTheme="majorBidi" w:cstheme="majorBidi"/>
        </w:rPr>
      </w:pPr>
      <w:r w:rsidRPr="001D5FBB">
        <w:rPr>
          <w:rFonts w:asciiTheme="majorBidi" w:hAnsiTheme="majorBidi" w:cstheme="majorBidi"/>
        </w:rPr>
        <w:pict w14:anchorId="1D104578">
          <v:rect id="_x0000_i1430" style="width:0;height:1.5pt" o:hralign="center" o:hrstd="t" o:hr="t" fillcolor="#a0a0a0" stroked="f"/>
        </w:pict>
      </w:r>
    </w:p>
    <w:sectPr w:rsidR="002E5F4E" w:rsidRPr="001D5FBB" w:rsidSect="001D5FBB">
      <w:footerReference w:type="default" r:id="rId34"/>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53772" w14:textId="77777777" w:rsidR="0002351B" w:rsidRDefault="0002351B" w:rsidP="00AB1505">
      <w:pPr>
        <w:spacing w:after="0" w:line="240" w:lineRule="auto"/>
      </w:pPr>
      <w:r>
        <w:separator/>
      </w:r>
    </w:p>
  </w:endnote>
  <w:endnote w:type="continuationSeparator" w:id="0">
    <w:p w14:paraId="6E1D2B8D" w14:textId="77777777" w:rsidR="0002351B" w:rsidRDefault="0002351B" w:rsidP="00AB1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913263"/>
      <w:docPartObj>
        <w:docPartGallery w:val="Page Numbers (Bottom of Page)"/>
        <w:docPartUnique/>
      </w:docPartObj>
    </w:sdtPr>
    <w:sdtEndPr>
      <w:rPr>
        <w:noProof/>
      </w:rPr>
    </w:sdtEndPr>
    <w:sdtContent>
      <w:p w14:paraId="2A92E054" w14:textId="7CAE31C0" w:rsidR="00FE0A78" w:rsidRDefault="00FE0A7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04022A" w14:textId="77777777" w:rsidR="00072A9D" w:rsidRDefault="00072A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69B40" w14:textId="77777777" w:rsidR="0002351B" w:rsidRDefault="0002351B" w:rsidP="00AB1505">
      <w:pPr>
        <w:spacing w:after="0" w:line="240" w:lineRule="auto"/>
      </w:pPr>
      <w:r>
        <w:separator/>
      </w:r>
    </w:p>
  </w:footnote>
  <w:footnote w:type="continuationSeparator" w:id="0">
    <w:p w14:paraId="03BA2938" w14:textId="77777777" w:rsidR="0002351B" w:rsidRDefault="0002351B" w:rsidP="00AB15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799" style="width:0;height:1.5pt" o:hralign="center" o:bullet="t" o:hrstd="t" o:hr="t" fillcolor="#a0a0a0" stroked="f"/>
    </w:pict>
  </w:numPicBullet>
  <w:abstractNum w:abstractNumId="0" w15:restartNumberingAfterBreak="0">
    <w:nsid w:val="009C0756"/>
    <w:multiLevelType w:val="multilevel"/>
    <w:tmpl w:val="3B50E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FD4353"/>
    <w:multiLevelType w:val="multilevel"/>
    <w:tmpl w:val="9540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E2D1D"/>
    <w:multiLevelType w:val="hybridMultilevel"/>
    <w:tmpl w:val="0442AC1A"/>
    <w:lvl w:ilvl="0" w:tplc="D700D482">
      <w:start w:val="2"/>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584BEF"/>
    <w:multiLevelType w:val="multilevel"/>
    <w:tmpl w:val="BE240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1E61F5"/>
    <w:multiLevelType w:val="multilevel"/>
    <w:tmpl w:val="6F28B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8674A7"/>
    <w:multiLevelType w:val="multilevel"/>
    <w:tmpl w:val="1E14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FF7F2F"/>
    <w:multiLevelType w:val="multilevel"/>
    <w:tmpl w:val="3A5AE6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074989"/>
    <w:multiLevelType w:val="multilevel"/>
    <w:tmpl w:val="5938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C735C"/>
    <w:multiLevelType w:val="multilevel"/>
    <w:tmpl w:val="D8F0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EA1C1D"/>
    <w:multiLevelType w:val="multilevel"/>
    <w:tmpl w:val="7B6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605EE8"/>
    <w:multiLevelType w:val="multilevel"/>
    <w:tmpl w:val="CC20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FC3E4B"/>
    <w:multiLevelType w:val="multilevel"/>
    <w:tmpl w:val="E9783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E448C1"/>
    <w:multiLevelType w:val="multilevel"/>
    <w:tmpl w:val="940C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155249"/>
    <w:multiLevelType w:val="multilevel"/>
    <w:tmpl w:val="F49E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4941EC"/>
    <w:multiLevelType w:val="multilevel"/>
    <w:tmpl w:val="8CD4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9B7CB9"/>
    <w:multiLevelType w:val="multilevel"/>
    <w:tmpl w:val="35FA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24FF5"/>
    <w:multiLevelType w:val="multilevel"/>
    <w:tmpl w:val="44469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7273E2"/>
    <w:multiLevelType w:val="multilevel"/>
    <w:tmpl w:val="218EC9D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0C034B"/>
    <w:multiLevelType w:val="multilevel"/>
    <w:tmpl w:val="0D26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202FC3"/>
    <w:multiLevelType w:val="multilevel"/>
    <w:tmpl w:val="20F6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6978837">
    <w:abstractNumId w:val="3"/>
  </w:num>
  <w:num w:numId="2" w16cid:durableId="613485917">
    <w:abstractNumId w:val="4"/>
  </w:num>
  <w:num w:numId="3" w16cid:durableId="2142721556">
    <w:abstractNumId w:val="0"/>
  </w:num>
  <w:num w:numId="4" w16cid:durableId="442850568">
    <w:abstractNumId w:val="12"/>
  </w:num>
  <w:num w:numId="5" w16cid:durableId="1582760255">
    <w:abstractNumId w:val="2"/>
  </w:num>
  <w:num w:numId="6" w16cid:durableId="1825586094">
    <w:abstractNumId w:val="11"/>
  </w:num>
  <w:num w:numId="7" w16cid:durableId="1441341653">
    <w:abstractNumId w:val="16"/>
  </w:num>
  <w:num w:numId="8" w16cid:durableId="2000421829">
    <w:abstractNumId w:val="15"/>
  </w:num>
  <w:num w:numId="9" w16cid:durableId="1526364279">
    <w:abstractNumId w:val="14"/>
  </w:num>
  <w:num w:numId="10" w16cid:durableId="18819205">
    <w:abstractNumId w:val="13"/>
  </w:num>
  <w:num w:numId="11" w16cid:durableId="1166944539">
    <w:abstractNumId w:val="9"/>
  </w:num>
  <w:num w:numId="12" w16cid:durableId="741294695">
    <w:abstractNumId w:val="18"/>
  </w:num>
  <w:num w:numId="13" w16cid:durableId="1012876363">
    <w:abstractNumId w:val="8"/>
  </w:num>
  <w:num w:numId="14" w16cid:durableId="85926367">
    <w:abstractNumId w:val="6"/>
  </w:num>
  <w:num w:numId="15" w16cid:durableId="1790858014">
    <w:abstractNumId w:val="5"/>
  </w:num>
  <w:num w:numId="16" w16cid:durableId="2031910330">
    <w:abstractNumId w:val="19"/>
  </w:num>
  <w:num w:numId="17" w16cid:durableId="1200778">
    <w:abstractNumId w:val="1"/>
  </w:num>
  <w:num w:numId="18" w16cid:durableId="714432514">
    <w:abstractNumId w:val="10"/>
  </w:num>
  <w:num w:numId="19" w16cid:durableId="9837075">
    <w:abstractNumId w:val="17"/>
  </w:num>
  <w:num w:numId="20" w16cid:durableId="14884023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030"/>
    <w:rsid w:val="00003178"/>
    <w:rsid w:val="00003F4D"/>
    <w:rsid w:val="0000481E"/>
    <w:rsid w:val="00006BC6"/>
    <w:rsid w:val="0002351B"/>
    <w:rsid w:val="00025B27"/>
    <w:rsid w:val="00031D3D"/>
    <w:rsid w:val="00036F44"/>
    <w:rsid w:val="00037007"/>
    <w:rsid w:val="0005045D"/>
    <w:rsid w:val="0005170C"/>
    <w:rsid w:val="000530B8"/>
    <w:rsid w:val="000566BA"/>
    <w:rsid w:val="00057793"/>
    <w:rsid w:val="00060D3F"/>
    <w:rsid w:val="000651BB"/>
    <w:rsid w:val="000657E5"/>
    <w:rsid w:val="00071663"/>
    <w:rsid w:val="00072A9D"/>
    <w:rsid w:val="000869FE"/>
    <w:rsid w:val="00087BF0"/>
    <w:rsid w:val="00092FF3"/>
    <w:rsid w:val="00093F6D"/>
    <w:rsid w:val="000A5A93"/>
    <w:rsid w:val="000A6CB8"/>
    <w:rsid w:val="000B2844"/>
    <w:rsid w:val="000C46ED"/>
    <w:rsid w:val="000D1FC6"/>
    <w:rsid w:val="000D500D"/>
    <w:rsid w:val="000D6D77"/>
    <w:rsid w:val="000E2F2F"/>
    <w:rsid w:val="000E3568"/>
    <w:rsid w:val="000E45CF"/>
    <w:rsid w:val="000F3C74"/>
    <w:rsid w:val="00103F66"/>
    <w:rsid w:val="0010590F"/>
    <w:rsid w:val="00107B61"/>
    <w:rsid w:val="00114B8D"/>
    <w:rsid w:val="001163CD"/>
    <w:rsid w:val="00116450"/>
    <w:rsid w:val="00117146"/>
    <w:rsid w:val="00121030"/>
    <w:rsid w:val="00121784"/>
    <w:rsid w:val="00140436"/>
    <w:rsid w:val="00152A8C"/>
    <w:rsid w:val="00157F21"/>
    <w:rsid w:val="0016638F"/>
    <w:rsid w:val="001675DF"/>
    <w:rsid w:val="00170E30"/>
    <w:rsid w:val="001736B7"/>
    <w:rsid w:val="001A17CD"/>
    <w:rsid w:val="001A4BFE"/>
    <w:rsid w:val="001C6B68"/>
    <w:rsid w:val="001D4584"/>
    <w:rsid w:val="001D5FBB"/>
    <w:rsid w:val="001E152D"/>
    <w:rsid w:val="001E1CDA"/>
    <w:rsid w:val="001F06FD"/>
    <w:rsid w:val="0020653E"/>
    <w:rsid w:val="00210D0D"/>
    <w:rsid w:val="00212B06"/>
    <w:rsid w:val="00217FEB"/>
    <w:rsid w:val="002241D6"/>
    <w:rsid w:val="002264C1"/>
    <w:rsid w:val="0022710D"/>
    <w:rsid w:val="0023415C"/>
    <w:rsid w:val="00236801"/>
    <w:rsid w:val="00236CF6"/>
    <w:rsid w:val="002463F2"/>
    <w:rsid w:val="0024732C"/>
    <w:rsid w:val="0026391B"/>
    <w:rsid w:val="0026535D"/>
    <w:rsid w:val="002769CD"/>
    <w:rsid w:val="00281E47"/>
    <w:rsid w:val="00282EB8"/>
    <w:rsid w:val="00291CD1"/>
    <w:rsid w:val="002920FD"/>
    <w:rsid w:val="00295ED8"/>
    <w:rsid w:val="002A3E84"/>
    <w:rsid w:val="002A5BF5"/>
    <w:rsid w:val="002B6EB3"/>
    <w:rsid w:val="002C5D27"/>
    <w:rsid w:val="002C7682"/>
    <w:rsid w:val="002D65BA"/>
    <w:rsid w:val="002D7487"/>
    <w:rsid w:val="002E0888"/>
    <w:rsid w:val="002E5F4E"/>
    <w:rsid w:val="002F2E09"/>
    <w:rsid w:val="002F4E7A"/>
    <w:rsid w:val="002F50C5"/>
    <w:rsid w:val="003117F0"/>
    <w:rsid w:val="00316E6B"/>
    <w:rsid w:val="003177D3"/>
    <w:rsid w:val="003502F1"/>
    <w:rsid w:val="00352F02"/>
    <w:rsid w:val="003709C5"/>
    <w:rsid w:val="0038101D"/>
    <w:rsid w:val="003A57CA"/>
    <w:rsid w:val="003C35B3"/>
    <w:rsid w:val="003D1842"/>
    <w:rsid w:val="003D7C25"/>
    <w:rsid w:val="003E0C28"/>
    <w:rsid w:val="0040493C"/>
    <w:rsid w:val="004067F9"/>
    <w:rsid w:val="0043732A"/>
    <w:rsid w:val="00444885"/>
    <w:rsid w:val="00461EEF"/>
    <w:rsid w:val="00463001"/>
    <w:rsid w:val="0046356E"/>
    <w:rsid w:val="004662CB"/>
    <w:rsid w:val="00467CA2"/>
    <w:rsid w:val="0047067D"/>
    <w:rsid w:val="00483912"/>
    <w:rsid w:val="004927BD"/>
    <w:rsid w:val="004A06E7"/>
    <w:rsid w:val="004C00C4"/>
    <w:rsid w:val="004C1B11"/>
    <w:rsid w:val="004C350C"/>
    <w:rsid w:val="004C5223"/>
    <w:rsid w:val="004C57D0"/>
    <w:rsid w:val="004C65BC"/>
    <w:rsid w:val="004C6B22"/>
    <w:rsid w:val="004D47B2"/>
    <w:rsid w:val="004D543A"/>
    <w:rsid w:val="004D70BA"/>
    <w:rsid w:val="004E6861"/>
    <w:rsid w:val="004F3CF6"/>
    <w:rsid w:val="005064AE"/>
    <w:rsid w:val="00521559"/>
    <w:rsid w:val="005243D6"/>
    <w:rsid w:val="00531CDF"/>
    <w:rsid w:val="00534453"/>
    <w:rsid w:val="005362C0"/>
    <w:rsid w:val="00544B3F"/>
    <w:rsid w:val="00553BB8"/>
    <w:rsid w:val="0057244A"/>
    <w:rsid w:val="00584AA7"/>
    <w:rsid w:val="0059198C"/>
    <w:rsid w:val="0059740D"/>
    <w:rsid w:val="005B4F54"/>
    <w:rsid w:val="005B7D3B"/>
    <w:rsid w:val="005C1ABC"/>
    <w:rsid w:val="005C267B"/>
    <w:rsid w:val="005C32E1"/>
    <w:rsid w:val="005D0A86"/>
    <w:rsid w:val="005D34D0"/>
    <w:rsid w:val="005D7AB3"/>
    <w:rsid w:val="005E060C"/>
    <w:rsid w:val="005F5BC3"/>
    <w:rsid w:val="006079A6"/>
    <w:rsid w:val="00626338"/>
    <w:rsid w:val="006339CB"/>
    <w:rsid w:val="0063535B"/>
    <w:rsid w:val="00646AB6"/>
    <w:rsid w:val="00647A23"/>
    <w:rsid w:val="0065459A"/>
    <w:rsid w:val="00667803"/>
    <w:rsid w:val="00670FBC"/>
    <w:rsid w:val="00676559"/>
    <w:rsid w:val="0069381B"/>
    <w:rsid w:val="006A3188"/>
    <w:rsid w:val="006A70A1"/>
    <w:rsid w:val="006B156D"/>
    <w:rsid w:val="006B3104"/>
    <w:rsid w:val="006B4732"/>
    <w:rsid w:val="006B5ACF"/>
    <w:rsid w:val="006C20D3"/>
    <w:rsid w:val="006C5DEB"/>
    <w:rsid w:val="006D72FC"/>
    <w:rsid w:val="006F3D15"/>
    <w:rsid w:val="006F4840"/>
    <w:rsid w:val="00700EC8"/>
    <w:rsid w:val="007040C6"/>
    <w:rsid w:val="007052FF"/>
    <w:rsid w:val="007102D4"/>
    <w:rsid w:val="00710472"/>
    <w:rsid w:val="00715652"/>
    <w:rsid w:val="007157E4"/>
    <w:rsid w:val="007378C8"/>
    <w:rsid w:val="007428AC"/>
    <w:rsid w:val="00756BA0"/>
    <w:rsid w:val="00764138"/>
    <w:rsid w:val="00764614"/>
    <w:rsid w:val="007813FC"/>
    <w:rsid w:val="007853D9"/>
    <w:rsid w:val="00785C01"/>
    <w:rsid w:val="00797227"/>
    <w:rsid w:val="007A04E8"/>
    <w:rsid w:val="007A0DC7"/>
    <w:rsid w:val="007A18A8"/>
    <w:rsid w:val="007B7FAD"/>
    <w:rsid w:val="007E2E0B"/>
    <w:rsid w:val="007F0AAF"/>
    <w:rsid w:val="007F22AA"/>
    <w:rsid w:val="007F23BB"/>
    <w:rsid w:val="007F71BD"/>
    <w:rsid w:val="00810C64"/>
    <w:rsid w:val="00813806"/>
    <w:rsid w:val="008204C4"/>
    <w:rsid w:val="00847354"/>
    <w:rsid w:val="00856D76"/>
    <w:rsid w:val="00857562"/>
    <w:rsid w:val="00867412"/>
    <w:rsid w:val="00872C14"/>
    <w:rsid w:val="00876CAC"/>
    <w:rsid w:val="00880026"/>
    <w:rsid w:val="008815BA"/>
    <w:rsid w:val="00882D14"/>
    <w:rsid w:val="00887375"/>
    <w:rsid w:val="0089322B"/>
    <w:rsid w:val="00895AED"/>
    <w:rsid w:val="008A2A48"/>
    <w:rsid w:val="008A622D"/>
    <w:rsid w:val="008A634A"/>
    <w:rsid w:val="008A79F7"/>
    <w:rsid w:val="008C0B07"/>
    <w:rsid w:val="008C1DDE"/>
    <w:rsid w:val="008C3363"/>
    <w:rsid w:val="008D4027"/>
    <w:rsid w:val="008F39E6"/>
    <w:rsid w:val="008F6819"/>
    <w:rsid w:val="00905796"/>
    <w:rsid w:val="00905DED"/>
    <w:rsid w:val="00913B10"/>
    <w:rsid w:val="00915CF6"/>
    <w:rsid w:val="00931D62"/>
    <w:rsid w:val="0093541B"/>
    <w:rsid w:val="00936355"/>
    <w:rsid w:val="0093786A"/>
    <w:rsid w:val="0094743E"/>
    <w:rsid w:val="00953134"/>
    <w:rsid w:val="009701E7"/>
    <w:rsid w:val="00981E1D"/>
    <w:rsid w:val="00982674"/>
    <w:rsid w:val="00984BB5"/>
    <w:rsid w:val="00985030"/>
    <w:rsid w:val="009914F9"/>
    <w:rsid w:val="009914FE"/>
    <w:rsid w:val="009963CE"/>
    <w:rsid w:val="009A16A5"/>
    <w:rsid w:val="009A33D6"/>
    <w:rsid w:val="009B339E"/>
    <w:rsid w:val="009B3EAD"/>
    <w:rsid w:val="009D355F"/>
    <w:rsid w:val="009D363C"/>
    <w:rsid w:val="009D4149"/>
    <w:rsid w:val="009D5593"/>
    <w:rsid w:val="009E07F0"/>
    <w:rsid w:val="009F6FB1"/>
    <w:rsid w:val="00A0032D"/>
    <w:rsid w:val="00A02D42"/>
    <w:rsid w:val="00A1093C"/>
    <w:rsid w:val="00A202B8"/>
    <w:rsid w:val="00A41C76"/>
    <w:rsid w:val="00A46438"/>
    <w:rsid w:val="00A52D3B"/>
    <w:rsid w:val="00A63DAC"/>
    <w:rsid w:val="00A72855"/>
    <w:rsid w:val="00AB0AAE"/>
    <w:rsid w:val="00AB1505"/>
    <w:rsid w:val="00AB1BBC"/>
    <w:rsid w:val="00AC045B"/>
    <w:rsid w:val="00AD1038"/>
    <w:rsid w:val="00AD1B43"/>
    <w:rsid w:val="00AE025F"/>
    <w:rsid w:val="00AE2CBC"/>
    <w:rsid w:val="00AF0045"/>
    <w:rsid w:val="00AF3BC6"/>
    <w:rsid w:val="00AF3ED4"/>
    <w:rsid w:val="00AF4FAC"/>
    <w:rsid w:val="00B02E18"/>
    <w:rsid w:val="00B11ED4"/>
    <w:rsid w:val="00B221D4"/>
    <w:rsid w:val="00B277CE"/>
    <w:rsid w:val="00B426B1"/>
    <w:rsid w:val="00B46E89"/>
    <w:rsid w:val="00B50736"/>
    <w:rsid w:val="00B516B0"/>
    <w:rsid w:val="00B542C8"/>
    <w:rsid w:val="00B61A80"/>
    <w:rsid w:val="00B63E7C"/>
    <w:rsid w:val="00B6569C"/>
    <w:rsid w:val="00B66454"/>
    <w:rsid w:val="00B8067C"/>
    <w:rsid w:val="00B86C2F"/>
    <w:rsid w:val="00B9187D"/>
    <w:rsid w:val="00B92A8C"/>
    <w:rsid w:val="00B96D6C"/>
    <w:rsid w:val="00BA0C3A"/>
    <w:rsid w:val="00BA6365"/>
    <w:rsid w:val="00BB2CF9"/>
    <w:rsid w:val="00BB31CF"/>
    <w:rsid w:val="00BB7F65"/>
    <w:rsid w:val="00BC6372"/>
    <w:rsid w:val="00BC6D75"/>
    <w:rsid w:val="00BC76AD"/>
    <w:rsid w:val="00BD359E"/>
    <w:rsid w:val="00BE0C78"/>
    <w:rsid w:val="00BF4825"/>
    <w:rsid w:val="00BF55BE"/>
    <w:rsid w:val="00BF59E0"/>
    <w:rsid w:val="00BF7EC2"/>
    <w:rsid w:val="00C0585A"/>
    <w:rsid w:val="00C26BB5"/>
    <w:rsid w:val="00C30994"/>
    <w:rsid w:val="00C3197A"/>
    <w:rsid w:val="00C3248C"/>
    <w:rsid w:val="00C37CBD"/>
    <w:rsid w:val="00C40EB6"/>
    <w:rsid w:val="00C41A76"/>
    <w:rsid w:val="00C43B5A"/>
    <w:rsid w:val="00C51287"/>
    <w:rsid w:val="00C8052C"/>
    <w:rsid w:val="00C81891"/>
    <w:rsid w:val="00C90CA8"/>
    <w:rsid w:val="00C919C9"/>
    <w:rsid w:val="00CA5604"/>
    <w:rsid w:val="00CA7EDA"/>
    <w:rsid w:val="00CB43C9"/>
    <w:rsid w:val="00CB6FC8"/>
    <w:rsid w:val="00CC174B"/>
    <w:rsid w:val="00CD1875"/>
    <w:rsid w:val="00CD5875"/>
    <w:rsid w:val="00CE1F09"/>
    <w:rsid w:val="00CE66A5"/>
    <w:rsid w:val="00CF40F7"/>
    <w:rsid w:val="00D04133"/>
    <w:rsid w:val="00D04464"/>
    <w:rsid w:val="00D10ABF"/>
    <w:rsid w:val="00D2242A"/>
    <w:rsid w:val="00D23AB8"/>
    <w:rsid w:val="00D25DD3"/>
    <w:rsid w:val="00D30C53"/>
    <w:rsid w:val="00D41FD4"/>
    <w:rsid w:val="00D455B0"/>
    <w:rsid w:val="00D56A2C"/>
    <w:rsid w:val="00D92D2D"/>
    <w:rsid w:val="00D94F0D"/>
    <w:rsid w:val="00DA0CFB"/>
    <w:rsid w:val="00DA1A3C"/>
    <w:rsid w:val="00DA2A47"/>
    <w:rsid w:val="00DB0903"/>
    <w:rsid w:val="00DC061B"/>
    <w:rsid w:val="00DC23A2"/>
    <w:rsid w:val="00DC30BF"/>
    <w:rsid w:val="00DC32B2"/>
    <w:rsid w:val="00DC5183"/>
    <w:rsid w:val="00DC5AED"/>
    <w:rsid w:val="00DC5B4B"/>
    <w:rsid w:val="00DE37D0"/>
    <w:rsid w:val="00DE600E"/>
    <w:rsid w:val="00DF3650"/>
    <w:rsid w:val="00DF5661"/>
    <w:rsid w:val="00E0362D"/>
    <w:rsid w:val="00E06013"/>
    <w:rsid w:val="00E118F3"/>
    <w:rsid w:val="00E203A9"/>
    <w:rsid w:val="00E314AE"/>
    <w:rsid w:val="00E429AA"/>
    <w:rsid w:val="00E6071E"/>
    <w:rsid w:val="00E60ECF"/>
    <w:rsid w:val="00E61748"/>
    <w:rsid w:val="00E62D90"/>
    <w:rsid w:val="00E74764"/>
    <w:rsid w:val="00E75783"/>
    <w:rsid w:val="00E75E4F"/>
    <w:rsid w:val="00E9304E"/>
    <w:rsid w:val="00EA09A4"/>
    <w:rsid w:val="00EB266D"/>
    <w:rsid w:val="00EC25BD"/>
    <w:rsid w:val="00ED4E23"/>
    <w:rsid w:val="00EE71A3"/>
    <w:rsid w:val="00EF05D8"/>
    <w:rsid w:val="00EF2B2A"/>
    <w:rsid w:val="00EF34CE"/>
    <w:rsid w:val="00EF4EC7"/>
    <w:rsid w:val="00F01440"/>
    <w:rsid w:val="00F0155B"/>
    <w:rsid w:val="00F34CC1"/>
    <w:rsid w:val="00F41210"/>
    <w:rsid w:val="00F41A35"/>
    <w:rsid w:val="00F46047"/>
    <w:rsid w:val="00F504CD"/>
    <w:rsid w:val="00F52A35"/>
    <w:rsid w:val="00F603E5"/>
    <w:rsid w:val="00F612C7"/>
    <w:rsid w:val="00F63874"/>
    <w:rsid w:val="00F65EAD"/>
    <w:rsid w:val="00F6735A"/>
    <w:rsid w:val="00F6749D"/>
    <w:rsid w:val="00F748E4"/>
    <w:rsid w:val="00F80CD9"/>
    <w:rsid w:val="00F848A7"/>
    <w:rsid w:val="00FA0F3D"/>
    <w:rsid w:val="00FA1474"/>
    <w:rsid w:val="00FA49A3"/>
    <w:rsid w:val="00FA5B30"/>
    <w:rsid w:val="00FB44EA"/>
    <w:rsid w:val="00FB79A6"/>
    <w:rsid w:val="00FC30E3"/>
    <w:rsid w:val="00FC326E"/>
    <w:rsid w:val="00FC60B0"/>
    <w:rsid w:val="00FD4C4A"/>
    <w:rsid w:val="00FE0A78"/>
    <w:rsid w:val="00FE43A8"/>
    <w:rsid w:val="00FE583E"/>
    <w:rsid w:val="00FE5C2C"/>
    <w:rsid w:val="00FF3EF1"/>
    <w:rsid w:val="00FF7C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8A9B4"/>
  <w14:defaultImageDpi w14:val="32767"/>
  <w15:chartTrackingRefBased/>
  <w15:docId w15:val="{6F7BA428-7A81-486A-ABAC-9AEEFCB57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2E1"/>
  </w:style>
  <w:style w:type="paragraph" w:styleId="Heading1">
    <w:name w:val="heading 1"/>
    <w:basedOn w:val="Normal"/>
    <w:next w:val="Normal"/>
    <w:link w:val="Heading1Char"/>
    <w:uiPriority w:val="9"/>
    <w:qFormat/>
    <w:rsid w:val="009850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850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50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50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50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50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0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0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0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0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850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50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50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50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50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0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0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030"/>
    <w:rPr>
      <w:rFonts w:eastAsiaTheme="majorEastAsia" w:cstheme="majorBidi"/>
      <w:color w:val="272727" w:themeColor="text1" w:themeTint="D8"/>
    </w:rPr>
  </w:style>
  <w:style w:type="paragraph" w:styleId="Title">
    <w:name w:val="Title"/>
    <w:basedOn w:val="Normal"/>
    <w:next w:val="Normal"/>
    <w:link w:val="TitleChar"/>
    <w:uiPriority w:val="10"/>
    <w:qFormat/>
    <w:rsid w:val="009850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0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0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0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030"/>
    <w:pPr>
      <w:spacing w:before="160"/>
      <w:jc w:val="center"/>
    </w:pPr>
    <w:rPr>
      <w:i/>
      <w:iCs/>
      <w:color w:val="404040" w:themeColor="text1" w:themeTint="BF"/>
    </w:rPr>
  </w:style>
  <w:style w:type="character" w:customStyle="1" w:styleId="QuoteChar">
    <w:name w:val="Quote Char"/>
    <w:basedOn w:val="DefaultParagraphFont"/>
    <w:link w:val="Quote"/>
    <w:uiPriority w:val="29"/>
    <w:rsid w:val="00985030"/>
    <w:rPr>
      <w:i/>
      <w:iCs/>
      <w:color w:val="404040" w:themeColor="text1" w:themeTint="BF"/>
    </w:rPr>
  </w:style>
  <w:style w:type="paragraph" w:styleId="ListParagraph">
    <w:name w:val="List Paragraph"/>
    <w:basedOn w:val="Normal"/>
    <w:uiPriority w:val="34"/>
    <w:qFormat/>
    <w:rsid w:val="00985030"/>
    <w:pPr>
      <w:ind w:left="720"/>
      <w:contextualSpacing/>
    </w:pPr>
  </w:style>
  <w:style w:type="character" w:styleId="IntenseEmphasis">
    <w:name w:val="Intense Emphasis"/>
    <w:basedOn w:val="DefaultParagraphFont"/>
    <w:uiPriority w:val="21"/>
    <w:qFormat/>
    <w:rsid w:val="00985030"/>
    <w:rPr>
      <w:i/>
      <w:iCs/>
      <w:color w:val="2F5496" w:themeColor="accent1" w:themeShade="BF"/>
    </w:rPr>
  </w:style>
  <w:style w:type="paragraph" w:styleId="IntenseQuote">
    <w:name w:val="Intense Quote"/>
    <w:basedOn w:val="Normal"/>
    <w:next w:val="Normal"/>
    <w:link w:val="IntenseQuoteChar"/>
    <w:uiPriority w:val="30"/>
    <w:qFormat/>
    <w:rsid w:val="009850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5030"/>
    <w:rPr>
      <w:i/>
      <w:iCs/>
      <w:color w:val="2F5496" w:themeColor="accent1" w:themeShade="BF"/>
    </w:rPr>
  </w:style>
  <w:style w:type="character" w:styleId="IntenseReference">
    <w:name w:val="Intense Reference"/>
    <w:basedOn w:val="DefaultParagraphFont"/>
    <w:uiPriority w:val="32"/>
    <w:qFormat/>
    <w:rsid w:val="00985030"/>
    <w:rPr>
      <w:b/>
      <w:bCs/>
      <w:smallCaps/>
      <w:color w:val="2F5496" w:themeColor="accent1" w:themeShade="BF"/>
      <w:spacing w:val="5"/>
    </w:rPr>
  </w:style>
  <w:style w:type="paragraph" w:styleId="Header">
    <w:name w:val="header"/>
    <w:basedOn w:val="Normal"/>
    <w:link w:val="HeaderChar"/>
    <w:uiPriority w:val="99"/>
    <w:unhideWhenUsed/>
    <w:rsid w:val="00AB15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1505"/>
  </w:style>
  <w:style w:type="paragraph" w:styleId="Footer">
    <w:name w:val="footer"/>
    <w:basedOn w:val="Normal"/>
    <w:link w:val="FooterChar"/>
    <w:uiPriority w:val="99"/>
    <w:unhideWhenUsed/>
    <w:rsid w:val="00AB15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1505"/>
  </w:style>
  <w:style w:type="character" w:styleId="PlaceholderText">
    <w:name w:val="Placeholder Text"/>
    <w:basedOn w:val="DefaultParagraphFont"/>
    <w:uiPriority w:val="99"/>
    <w:semiHidden/>
    <w:rsid w:val="008A2A48"/>
    <w:rPr>
      <w:color w:val="666666"/>
    </w:rPr>
  </w:style>
  <w:style w:type="paragraph" w:customStyle="1" w:styleId="font-claude-response-body">
    <w:name w:val="font-claude-response-body"/>
    <w:basedOn w:val="Normal"/>
    <w:rsid w:val="00E60ECF"/>
    <w:pPr>
      <w:spacing w:before="100" w:beforeAutospacing="1" w:after="100" w:afterAutospacing="1" w:line="240" w:lineRule="auto"/>
    </w:pPr>
    <w:rPr>
      <w:rFonts w:ascii="Times New Roman" w:eastAsia="Times New Roman" w:hAnsi="Times New Roman" w:cs="Times New Roman"/>
      <w:kern w:val="0"/>
      <w14:ligatures w14:val="none"/>
    </w:rPr>
  </w:style>
  <w:style w:type="table" w:styleId="PlainTable3">
    <w:name w:val="Plain Table 3"/>
    <w:basedOn w:val="TableNormal"/>
    <w:uiPriority w:val="43"/>
    <w:rsid w:val="00E0601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7F22A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roject">
    <w:name w:val="project"/>
    <w:basedOn w:val="PlainTable5"/>
    <w:uiPriority w:val="99"/>
    <w:rsid w:val="003D1842"/>
    <w:pPr>
      <w:jc w:val="center"/>
    </w:pPr>
    <w:rPr>
      <w:rFonts w:asciiTheme="majorBidi" w:hAnsiTheme="majorBidi"/>
    </w:rPr>
    <w:tblPr/>
    <w:tcPr>
      <w:vAlign w:val="center"/>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Bidi" w:eastAsiaTheme="majorEastAsia" w:hAnsiTheme="majorBidi" w:cstheme="majorBidi"/>
        <w:i w:val="0"/>
        <w:iCs/>
        <w:sz w:val="26"/>
      </w:rPr>
      <w:tblPr/>
      <w:tcPr>
        <w:tcBorders>
          <w:top w:val="single" w:sz="4" w:space="0" w:color="7F7F7F" w:themeColor="text1" w:themeTint="80"/>
        </w:tcBorders>
        <w:shd w:val="clear" w:color="auto" w:fill="FFFFFF" w:themeFill="background1"/>
      </w:tcPr>
    </w:tblStylePr>
    <w:tblStylePr w:type="firstCol">
      <w:pPr>
        <w:jc w:val="center"/>
      </w:pPr>
      <w:rPr>
        <w:rFonts w:asciiTheme="majorBidi" w:eastAsiaTheme="majorEastAsia" w:hAnsiTheme="majorBidi" w:cstheme="majorBidi"/>
        <w:b w:val="0"/>
        <w:i w:val="0"/>
        <w:iCs/>
        <w:sz w:val="24"/>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39"/>
    <w:rsid w:val="00876C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876CA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roject2">
    <w:name w:val="project 2"/>
    <w:basedOn w:val="TableSimple2"/>
    <w:uiPriority w:val="99"/>
    <w:rsid w:val="007F0AAF"/>
    <w:pPr>
      <w:spacing w:after="0" w:line="240" w:lineRule="auto"/>
      <w:jc w:val="center"/>
    </w:pPr>
    <w:rPr>
      <w:rFonts w:asciiTheme="majorBidi" w:hAnsiTheme="majorBidi"/>
    </w:rPr>
    <w:tblPr>
      <w:tblStyleRowBandSize w:val="1"/>
    </w:tblPr>
    <w:tcPr>
      <w:shd w:val="clear" w:color="auto" w:fill="FFFFFF" w:themeFill="background1"/>
      <w:tcMar>
        <w:top w:w="29" w:type="dxa"/>
        <w:left w:w="115" w:type="dxa"/>
        <w:bottom w:w="29" w:type="dxa"/>
        <w:right w:w="115" w:type="dxa"/>
      </w:tcMar>
      <w:vAlign w:val="center"/>
    </w:tcPr>
    <w:tblStylePr w:type="firstRow">
      <w:rPr>
        <w:b/>
        <w:bCs/>
      </w:rPr>
      <w:tblPr/>
      <w:tcPr>
        <w:tcBorders>
          <w:top w:val="single" w:sz="4" w:space="0" w:color="000000" w:themeColor="text1"/>
          <w:left w:val="nil"/>
          <w:bottom w:val="single" w:sz="4" w:space="0" w:color="000000" w:themeColor="text1"/>
          <w:right w:val="nil"/>
          <w:insideH w:val="nil"/>
          <w:insideV w:val="nil"/>
          <w:tl2br w:val="none" w:sz="0" w:space="0" w:color="auto"/>
          <w:tr2bl w:val="none" w:sz="0" w:space="0" w:color="auto"/>
        </w:tcBorders>
        <w:shd w:val="clear" w:color="auto" w:fill="FFFFFF" w:themeFill="background1"/>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band2Horz">
      <w:pPr>
        <w:jc w:val="center"/>
      </w:pPr>
      <w:rPr>
        <w:rFonts w:asciiTheme="majorBidi" w:hAnsiTheme="majorBidi"/>
        <w:sz w:val="24"/>
      </w:rPr>
      <w:tblPr/>
      <w:tcPr>
        <w:shd w:val="clear" w:color="auto" w:fill="F2F2F2" w:themeFill="background1" w:themeFillShade="F2"/>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2">
    <w:name w:val="Table Simple 2"/>
    <w:basedOn w:val="TableNormal"/>
    <w:uiPriority w:val="99"/>
    <w:semiHidden/>
    <w:unhideWhenUsed/>
    <w:rsid w:val="00521559"/>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ListTable7Colorful">
    <w:name w:val="List Table 7 Colorful"/>
    <w:basedOn w:val="TableNormal"/>
    <w:uiPriority w:val="52"/>
    <w:rsid w:val="00AF3BC6"/>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AF3BC6"/>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F3BC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F3BC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PlainTable2">
    <w:name w:val="Plain Table 2"/>
    <w:basedOn w:val="TableNormal"/>
    <w:uiPriority w:val="42"/>
    <w:rsid w:val="00AF3B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AF3B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F3B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0AF47-7799-4E37-BC7F-864046F20B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65</Pages>
  <Words>10928</Words>
  <Characters>62291</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 hasan</dc:creator>
  <cp:keywords/>
  <dc:description/>
  <cp:lastModifiedBy>Shakib hasan</cp:lastModifiedBy>
  <cp:revision>381</cp:revision>
  <cp:lastPrinted>2026-05-07T04:40:00Z</cp:lastPrinted>
  <dcterms:created xsi:type="dcterms:W3CDTF">2026-05-02T16:57:00Z</dcterms:created>
  <dcterms:modified xsi:type="dcterms:W3CDTF">2026-05-07T04:42:00Z</dcterms:modified>
</cp:coreProperties>
</file>