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FEBE5" w14:textId="77777777" w:rsidR="001D5FBB" w:rsidRPr="0020653E" w:rsidRDefault="001D5FBB" w:rsidP="001D5FBB">
      <w:pPr>
        <w:spacing w:line="360" w:lineRule="auto"/>
        <w:jc w:val="center"/>
        <w:rPr>
          <w:rFonts w:asciiTheme="majorBidi" w:hAnsiTheme="majorBidi" w:cstheme="majorBidi"/>
          <w:b/>
          <w:bCs/>
          <w:sz w:val="32"/>
          <w:szCs w:val="32"/>
        </w:rPr>
      </w:pPr>
      <w:r w:rsidRPr="0020653E">
        <w:rPr>
          <w:rFonts w:asciiTheme="majorBidi" w:hAnsiTheme="majorBidi" w:cstheme="majorBidi"/>
          <w:b/>
          <w:bCs/>
          <w:sz w:val="32"/>
          <w:szCs w:val="32"/>
        </w:rPr>
        <w:t xml:space="preserve">Chapter 1 </w:t>
      </w:r>
    </w:p>
    <w:p w14:paraId="5BC8A24A" w14:textId="007DFF18" w:rsidR="001D5FBB" w:rsidRPr="0020653E" w:rsidRDefault="001D5FBB" w:rsidP="001D5FBB">
      <w:pPr>
        <w:spacing w:line="360" w:lineRule="auto"/>
        <w:jc w:val="center"/>
        <w:rPr>
          <w:rFonts w:asciiTheme="majorBidi" w:hAnsiTheme="majorBidi" w:cstheme="majorBidi"/>
          <w:b/>
          <w:bCs/>
          <w:sz w:val="32"/>
          <w:szCs w:val="32"/>
        </w:rPr>
      </w:pPr>
      <w:r w:rsidRPr="0020653E">
        <w:rPr>
          <w:rFonts w:asciiTheme="majorBidi" w:hAnsiTheme="majorBidi" w:cstheme="majorBidi"/>
          <w:b/>
          <w:bCs/>
          <w:sz w:val="32"/>
          <w:szCs w:val="32"/>
        </w:rPr>
        <w:t xml:space="preserve"> Introduction</w:t>
      </w:r>
    </w:p>
    <w:p w14:paraId="3B06DC7B" w14:textId="77777777" w:rsidR="001D5FBB" w:rsidRPr="0020653E" w:rsidRDefault="001D5FBB" w:rsidP="001D5FBB">
      <w:pPr>
        <w:spacing w:line="360" w:lineRule="auto"/>
        <w:rPr>
          <w:rFonts w:asciiTheme="majorBidi" w:hAnsiTheme="majorBidi" w:cstheme="majorBidi"/>
          <w:b/>
          <w:bCs/>
          <w:sz w:val="28"/>
          <w:szCs w:val="28"/>
        </w:rPr>
      </w:pPr>
      <w:r w:rsidRPr="0020653E">
        <w:rPr>
          <w:rFonts w:asciiTheme="majorBidi" w:hAnsiTheme="majorBidi" w:cstheme="majorBidi"/>
          <w:b/>
          <w:bCs/>
          <w:sz w:val="28"/>
          <w:szCs w:val="28"/>
        </w:rPr>
        <w:t>1.1 Mathematical modelling of bacterial resistance to multiple antibiotics and immune system response</w:t>
      </w:r>
    </w:p>
    <w:p w14:paraId="11452E3B" w14:textId="77777777" w:rsidR="001D5FBB" w:rsidRPr="0020653E" w:rsidRDefault="001D5FBB" w:rsidP="001D5FBB">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t>1.1.1 Background and Motivation</w:t>
      </w:r>
    </w:p>
    <w:p w14:paraId="260B5538" w14:textId="77777777" w:rsidR="001D5FBB" w:rsidRPr="001D5FBB" w:rsidRDefault="001D5FBB" w:rsidP="001D5FBB">
      <w:pPr>
        <w:spacing w:line="360" w:lineRule="auto"/>
        <w:jc w:val="both"/>
        <w:rPr>
          <w:rFonts w:asciiTheme="majorBidi" w:hAnsiTheme="majorBidi" w:cstheme="majorBidi"/>
        </w:rPr>
      </w:pPr>
      <w:r w:rsidRPr="001D5FBB">
        <w:rPr>
          <w:rFonts w:asciiTheme="majorBidi" w:hAnsiTheme="majorBidi" w:cstheme="majorBidi"/>
        </w:rPr>
        <w:t>Bacterial infections have historically been among the leading causes of morbidity and mortality worldwide. The discovery of antibiotics transformed once fatal infections into treatable conditions. However the widespread use of antibiotics has led to the emergence of resistant bacterial strains, which now pose a serious threat to global public health.</w:t>
      </w:r>
    </w:p>
    <w:p w14:paraId="1BD0F946" w14:textId="77777777" w:rsidR="001D5FBB" w:rsidRPr="001D5FBB" w:rsidRDefault="001D5FBB" w:rsidP="001D5FBB">
      <w:pPr>
        <w:spacing w:line="360" w:lineRule="auto"/>
        <w:jc w:val="both"/>
        <w:rPr>
          <w:rFonts w:asciiTheme="majorBidi" w:hAnsiTheme="majorBidi" w:cstheme="majorBidi"/>
        </w:rPr>
      </w:pPr>
      <w:r w:rsidRPr="001D5FBB">
        <w:rPr>
          <w:rFonts w:asciiTheme="majorBidi" w:hAnsiTheme="majorBidi" w:cstheme="majorBidi"/>
        </w:rPr>
        <w:t>Antibiotic resistance occurs when bacteria evolve mechanisms that allow them to survive exposure to drugs designed to kill or inhibit them.</w:t>
      </w:r>
    </w:p>
    <w:p w14:paraId="3AF7A130" w14:textId="77777777" w:rsidR="001D5FBB" w:rsidRPr="001D5FBB" w:rsidRDefault="001D5FBB" w:rsidP="001D5FBB">
      <w:pPr>
        <w:spacing w:line="360" w:lineRule="auto"/>
        <w:jc w:val="both"/>
        <w:rPr>
          <w:rFonts w:asciiTheme="majorBidi" w:hAnsiTheme="majorBidi" w:cstheme="majorBidi"/>
        </w:rPr>
      </w:pPr>
      <w:r w:rsidRPr="001D5FBB">
        <w:rPr>
          <w:rFonts w:asciiTheme="majorBidi" w:hAnsiTheme="majorBidi" w:cstheme="majorBidi"/>
        </w:rPr>
        <w:t>Mathematical modelling offers a powerful approach to studying resistance dynamics. By translating biological interactions into equations, models allow researchers to analyze system behavior, identify critical parameters, and evaluate treatment strategies in a controlled and reproducible way. This project applies such an approach, using a system of ordinary differential equations to model the interaction between sensitive bacteria, resistant bacteria, immune cells, and multiple antibiotics within a single host.</w:t>
      </w:r>
      <w:r w:rsidRPr="001D5FBB">
        <w:rPr>
          <w:rFonts w:asciiTheme="majorBidi" w:hAnsiTheme="majorBidi" w:cstheme="majorBidi"/>
        </w:rPr>
        <w:pict w14:anchorId="66A233BF">
          <v:rect id="_x0000_i1075" style="width:0;height:1.5pt" o:hralign="center" o:hrstd="t" o:hr="t" fillcolor="#a0a0a0" stroked="f"/>
        </w:pict>
      </w:r>
    </w:p>
    <w:p w14:paraId="48EF6F1A" w14:textId="77777777" w:rsidR="001D5FBB" w:rsidRPr="0020653E" w:rsidRDefault="001D5FBB" w:rsidP="001D5FBB">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t>1.1.2 Problem Statement</w:t>
      </w:r>
    </w:p>
    <w:p w14:paraId="248608EC" w14:textId="77777777" w:rsidR="001D5FBB" w:rsidRPr="001D5FBB" w:rsidRDefault="001D5FBB" w:rsidP="001D5FBB">
      <w:pPr>
        <w:spacing w:line="360" w:lineRule="auto"/>
        <w:jc w:val="both"/>
        <w:rPr>
          <w:rFonts w:asciiTheme="majorBidi" w:hAnsiTheme="majorBidi" w:cstheme="majorBidi"/>
        </w:rPr>
      </w:pPr>
      <w:r w:rsidRPr="001D5FBB">
        <w:rPr>
          <w:rFonts w:asciiTheme="majorBidi" w:hAnsiTheme="majorBidi" w:cstheme="majorBidi"/>
        </w:rPr>
        <w:t>Despite decades of research, bacterial resistance to antibiotics continues to rise at an alarming rate. Clinical treatment decisions such as which antibiotics to use, at what dose, and for how long are often made without a full quantitative understanding of how resistance develops and how the immune system interacts with both the bacteria and the drugs. Most existing mathematical models either ignore the immune response entirely or treat it as a constant background effect, which fails to capture the dynamic and adaptive nature of host immunity.</w:t>
      </w:r>
    </w:p>
    <w:p w14:paraId="4510FC5B" w14:textId="77777777" w:rsidR="001D5FBB" w:rsidRPr="001D5FBB" w:rsidRDefault="001D5FBB" w:rsidP="001D5FBB">
      <w:pPr>
        <w:spacing w:line="360" w:lineRule="auto"/>
        <w:jc w:val="both"/>
        <w:rPr>
          <w:rFonts w:asciiTheme="majorBidi" w:hAnsiTheme="majorBidi" w:cstheme="majorBidi"/>
        </w:rPr>
      </w:pPr>
      <w:r w:rsidRPr="001D5FBB">
        <w:rPr>
          <w:rFonts w:asciiTheme="majorBidi" w:hAnsiTheme="majorBidi" w:cstheme="majorBidi"/>
        </w:rPr>
        <w:t xml:space="preserve">Furthermore, the majority of models focus on either the spread of resistance across a population or the pharmacokinetics of a single antibiotic, rarely combining multiple antibiotics with a dynamic immune response in a single within-host framework. This leaves a gap in </w:t>
      </w:r>
      <w:r w:rsidRPr="001D5FBB">
        <w:rPr>
          <w:rFonts w:asciiTheme="majorBidi" w:hAnsiTheme="majorBidi" w:cstheme="majorBidi"/>
        </w:rPr>
        <w:lastRenderedPageBreak/>
        <w:t>understanding how these factors interact simultaneously during the course of treatment in an individual patient.</w:t>
      </w:r>
    </w:p>
    <w:p w14:paraId="37AE18DC" w14:textId="77777777" w:rsidR="001D5FBB" w:rsidRPr="001D5FBB" w:rsidRDefault="001D5FBB" w:rsidP="001D5FBB">
      <w:pPr>
        <w:spacing w:line="360" w:lineRule="auto"/>
        <w:jc w:val="both"/>
        <w:rPr>
          <w:rFonts w:asciiTheme="majorBidi" w:hAnsiTheme="majorBidi" w:cstheme="majorBidi"/>
        </w:rPr>
      </w:pPr>
      <w:r w:rsidRPr="001D5FBB">
        <w:rPr>
          <w:rFonts w:asciiTheme="majorBidi" w:hAnsiTheme="majorBidi" w:cstheme="majorBidi"/>
        </w:rPr>
        <w:t xml:space="preserve">This project addresses that gap by implementing and analyzing the within-host </w:t>
      </w:r>
      <w:proofErr w:type="gramStart"/>
      <w:r w:rsidRPr="001D5FBB">
        <w:rPr>
          <w:rFonts w:asciiTheme="majorBidi" w:hAnsiTheme="majorBidi" w:cstheme="majorBidi"/>
        </w:rPr>
        <w:t>model ,</w:t>
      </w:r>
      <w:proofErr w:type="gramEnd"/>
      <w:r w:rsidRPr="001D5FBB">
        <w:rPr>
          <w:rFonts w:asciiTheme="majorBidi" w:hAnsiTheme="majorBidi" w:cstheme="majorBidi"/>
        </w:rPr>
        <w:t xml:space="preserve"> which incorporates sensitive and resistant bacterial populations, a dynamic immune cell population, and the concentrations of multiple antibiotics simultaneously. The central question is: under what conditions does antibiotic treatment succeed in controlling infection, and what role does immune system strength play in determining that outcome?</w:t>
      </w:r>
      <w:r w:rsidRPr="001D5FBB">
        <w:rPr>
          <w:rFonts w:asciiTheme="majorBidi" w:hAnsiTheme="majorBidi" w:cstheme="majorBidi"/>
        </w:rPr>
        <w:pict w14:anchorId="77A8017F">
          <v:rect id="_x0000_i1076" style="width:0;height:1.5pt" o:hralign="center" o:hrstd="t" o:hr="t" fillcolor="#a0a0a0" stroked="f"/>
        </w:pict>
      </w:r>
    </w:p>
    <w:p w14:paraId="001126FA" w14:textId="77777777" w:rsidR="001D5FBB" w:rsidRPr="0020653E" w:rsidRDefault="001D5FBB" w:rsidP="001D5FBB">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t>1.2 Logistic Population Models with Harvesting</w:t>
      </w:r>
    </w:p>
    <w:p w14:paraId="2D10ED0F" w14:textId="77777777" w:rsidR="001D5FBB" w:rsidRPr="0020653E" w:rsidRDefault="001D5FBB" w:rsidP="001D5FBB">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t>1.2.1 Background and Motivation</w:t>
      </w:r>
    </w:p>
    <w:p w14:paraId="7D6320AE" w14:textId="77777777" w:rsidR="001D5FBB" w:rsidRPr="001D5FBB" w:rsidRDefault="001D5FBB" w:rsidP="001D5FBB">
      <w:pPr>
        <w:spacing w:line="360" w:lineRule="auto"/>
        <w:jc w:val="both"/>
        <w:rPr>
          <w:rFonts w:asciiTheme="majorBidi" w:hAnsiTheme="majorBidi" w:cstheme="majorBidi"/>
        </w:rPr>
      </w:pPr>
      <w:r w:rsidRPr="001D5FBB">
        <w:rPr>
          <w:rFonts w:asciiTheme="majorBidi" w:hAnsiTheme="majorBidi" w:cstheme="majorBidi"/>
        </w:rPr>
        <w:t>The study of population dynamics has been a fundamental concern in both ecology and applied mathematics. Understanding how populations grow, stabilize, and decline is essential for managing natural resources, particularly in fisheries where human harvesting directly influences population behavior.</w:t>
      </w:r>
    </w:p>
    <w:p w14:paraId="5EE99E95" w14:textId="77777777" w:rsidR="001D5FBB" w:rsidRPr="001D5FBB" w:rsidRDefault="001D5FBB" w:rsidP="001D5FBB">
      <w:pPr>
        <w:spacing w:line="360" w:lineRule="auto"/>
        <w:jc w:val="both"/>
        <w:rPr>
          <w:rFonts w:asciiTheme="majorBidi" w:hAnsiTheme="majorBidi" w:cstheme="majorBidi"/>
        </w:rPr>
      </w:pPr>
      <w:r w:rsidRPr="001D5FBB">
        <w:rPr>
          <w:rFonts w:asciiTheme="majorBidi" w:hAnsiTheme="majorBidi" w:cstheme="majorBidi"/>
        </w:rPr>
        <w:t>The earliest formal mathematical treatment of population growth was proposed by Malthus in 1798, who described growth as purely exponential. While this captured the basic idea of biological reproduction, it failed to account for environmental limits such as food supply and space. To address this, Verhulst introduced the logistic growth model in 1838, incorporating the concept of carrying capacity — the maximum population size an environment can sustainably support. The logistic model became the foundation for much of modern population ecology.</w:t>
      </w:r>
    </w:p>
    <w:p w14:paraId="43759F35" w14:textId="77777777" w:rsidR="001D5FBB" w:rsidRPr="001D5FBB" w:rsidRDefault="001D5FBB" w:rsidP="001D5FBB">
      <w:pPr>
        <w:spacing w:line="360" w:lineRule="auto"/>
        <w:jc w:val="both"/>
        <w:rPr>
          <w:rFonts w:asciiTheme="majorBidi" w:hAnsiTheme="majorBidi" w:cstheme="majorBidi"/>
        </w:rPr>
      </w:pPr>
      <w:r w:rsidRPr="001D5FBB">
        <w:rPr>
          <w:rFonts w:asciiTheme="majorBidi" w:hAnsiTheme="majorBidi" w:cstheme="majorBidi"/>
        </w:rPr>
        <w:t>In fishery management, the logistic model was further developed to include harvesting — the deliberate removal of individuals from the population. Two major strategies have been widely studied: constant harvesting, where a fixed number of fish are removed per unit time, and periodic harvesting, which reflects the seasonal nature of real fishing activity where grounds are opened and closed at regular intervals.</w:t>
      </w:r>
    </w:p>
    <w:p w14:paraId="12698F5F" w14:textId="77777777" w:rsidR="001D5FBB" w:rsidRPr="001D5FBB" w:rsidRDefault="001D5FBB" w:rsidP="001D5FBB">
      <w:pPr>
        <w:spacing w:line="360" w:lineRule="auto"/>
        <w:jc w:val="both"/>
        <w:rPr>
          <w:rFonts w:asciiTheme="majorBidi" w:hAnsiTheme="majorBidi" w:cstheme="majorBidi"/>
        </w:rPr>
      </w:pPr>
      <w:r w:rsidRPr="001D5FBB">
        <w:rPr>
          <w:rFonts w:asciiTheme="majorBidi" w:hAnsiTheme="majorBidi" w:cstheme="majorBidi"/>
        </w:rPr>
        <w:t>These mathematical models, expressed as ordinary differential equations, allow researchers and policymakers to analyze long-term population behavior, identify critical thresholds, and design sustainable harvesting strategies that prevent extinction while maximizing yield.</w:t>
      </w:r>
      <w:r w:rsidRPr="001D5FBB">
        <w:rPr>
          <w:rFonts w:asciiTheme="majorBidi" w:hAnsiTheme="majorBidi" w:cstheme="majorBidi"/>
        </w:rPr>
        <w:pict w14:anchorId="034E608C">
          <v:rect id="_x0000_i1077" style="width:0;height:1.5pt" o:hralign="center" o:hrstd="t" o:hr="t" fillcolor="#a0a0a0" stroked="f"/>
        </w:pict>
      </w:r>
    </w:p>
    <w:p w14:paraId="76ADDE30" w14:textId="77777777" w:rsidR="001D5FBB" w:rsidRPr="0020653E" w:rsidRDefault="001D5FBB" w:rsidP="001D5FBB">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lastRenderedPageBreak/>
        <w:t>1.2.2 Problem Statement</w:t>
      </w:r>
    </w:p>
    <w:p w14:paraId="0731DDDD" w14:textId="77777777" w:rsidR="001D5FBB" w:rsidRPr="001D5FBB" w:rsidRDefault="001D5FBB" w:rsidP="001D5FBB">
      <w:pPr>
        <w:spacing w:line="360" w:lineRule="auto"/>
        <w:jc w:val="both"/>
        <w:rPr>
          <w:rFonts w:asciiTheme="majorBidi" w:hAnsiTheme="majorBidi" w:cstheme="majorBidi"/>
        </w:rPr>
      </w:pPr>
      <w:r w:rsidRPr="001D5FBB">
        <w:rPr>
          <w:rFonts w:asciiTheme="majorBidi" w:hAnsiTheme="majorBidi" w:cstheme="majorBidi"/>
        </w:rPr>
        <w:t>Fish populations worldwide are under increasing pressure from commercial and subsistence fishing. According to the Food and Agriculture Organization of the United Nations, a significant portion of global fish stocks are either fully exploited or overexploited, meaning they are being harvested at or beyond their biological limits. When harvesting exceeds the natural capacity of a population to recover, the population enters a state of irreversible decline that can ultimately lead to commercial extinction or even biological extinction of the species.</w:t>
      </w:r>
    </w:p>
    <w:p w14:paraId="1F1915AB" w14:textId="77777777" w:rsidR="001D5FBB" w:rsidRPr="001D5FBB" w:rsidRDefault="001D5FBB" w:rsidP="001D5FBB">
      <w:pPr>
        <w:spacing w:line="360" w:lineRule="auto"/>
        <w:jc w:val="both"/>
        <w:rPr>
          <w:rFonts w:asciiTheme="majorBidi" w:hAnsiTheme="majorBidi" w:cstheme="majorBidi"/>
        </w:rPr>
      </w:pPr>
      <w:r w:rsidRPr="001D5FBB">
        <w:rPr>
          <w:rFonts w:asciiTheme="majorBidi" w:hAnsiTheme="majorBidi" w:cstheme="majorBidi"/>
        </w:rPr>
        <w:t>The central problem addressed in this study is the determination of safe and sustainable harvesting rates for a fish population governed by logistic growth dynamics. Specifically, the study asks: at what harvesting rate does a fish population remain stable, and at what point does harvesting cause the population to collapse? Furthermore, how does the pattern of harvesting — whether constant or periodic — affect the long-term survival and stability of the population?</w:t>
      </w:r>
    </w:p>
    <w:p w14:paraId="2061054F" w14:textId="77777777" w:rsidR="001D5FBB" w:rsidRPr="001D5FBB" w:rsidRDefault="001D5FBB" w:rsidP="001D5FBB">
      <w:pPr>
        <w:spacing w:line="360" w:lineRule="auto"/>
        <w:jc w:val="both"/>
        <w:rPr>
          <w:rFonts w:asciiTheme="majorBidi" w:hAnsiTheme="majorBidi" w:cstheme="majorBidi"/>
        </w:rPr>
      </w:pPr>
      <w:r w:rsidRPr="001D5FBB">
        <w:rPr>
          <w:rFonts w:asciiTheme="majorBidi" w:hAnsiTheme="majorBidi" w:cstheme="majorBidi"/>
        </w:rPr>
        <w:t>These questions cannot be answered by intuition or observation alone. A rigorous mathematical framework is needed to model the interaction between natural population growth and human harvesting activity, to identify equilibrium states, to assess their stability, and to determine the critical harvesting threshold known as the Maximum Sustainable Yield (MSY) — the largest harvesting rate that a population can withstand without being driven toward extinction.</w:t>
      </w:r>
      <w:r w:rsidRPr="001D5FBB">
        <w:rPr>
          <w:rFonts w:asciiTheme="majorBidi" w:hAnsiTheme="majorBidi" w:cstheme="majorBidi"/>
        </w:rPr>
        <w:pict w14:anchorId="70DA94A0">
          <v:rect id="_x0000_i1078" style="width:0;height:1.5pt" o:hralign="center" o:hrstd="t" o:hr="t" fillcolor="#a0a0a0" stroked="f"/>
        </w:pict>
      </w:r>
    </w:p>
    <w:p w14:paraId="2370FC0E" w14:textId="567D0E6D" w:rsidR="002E0888" w:rsidRPr="002E0888" w:rsidRDefault="002E0888" w:rsidP="002E0888">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t>1.3 Objectives of the Study</w:t>
      </w:r>
    </w:p>
    <w:p w14:paraId="40827D6D" w14:textId="77777777" w:rsidR="002E0888" w:rsidRPr="002E0888" w:rsidRDefault="002E0888" w:rsidP="002E0888">
      <w:pPr>
        <w:spacing w:line="360" w:lineRule="auto"/>
        <w:jc w:val="both"/>
        <w:rPr>
          <w:rFonts w:asciiTheme="majorBidi" w:hAnsiTheme="majorBidi" w:cstheme="majorBidi"/>
        </w:rPr>
      </w:pPr>
      <w:r w:rsidRPr="002E0888">
        <w:rPr>
          <w:rFonts w:asciiTheme="majorBidi" w:hAnsiTheme="majorBidi" w:cstheme="majorBidi"/>
        </w:rPr>
        <w:t>The objectives of this project are as follows:</w:t>
      </w:r>
    </w:p>
    <w:p w14:paraId="69129E5B" w14:textId="77777777" w:rsidR="002E0888" w:rsidRPr="002E0888" w:rsidRDefault="002E0888" w:rsidP="002E0888">
      <w:pPr>
        <w:numPr>
          <w:ilvl w:val="0"/>
          <w:numId w:val="19"/>
        </w:numPr>
        <w:spacing w:line="360" w:lineRule="auto"/>
        <w:jc w:val="both"/>
        <w:rPr>
          <w:rFonts w:asciiTheme="majorBidi" w:hAnsiTheme="majorBidi" w:cstheme="majorBidi"/>
        </w:rPr>
      </w:pPr>
      <w:r w:rsidRPr="002E0888">
        <w:rPr>
          <w:rFonts w:asciiTheme="majorBidi" w:hAnsiTheme="majorBidi" w:cstheme="majorBidi"/>
        </w:rPr>
        <w:t>To implement the mathematical model numerically using MATLAB.</w:t>
      </w:r>
    </w:p>
    <w:p w14:paraId="0A51E825" w14:textId="77777777" w:rsidR="002E0888" w:rsidRPr="002E0888" w:rsidRDefault="002E0888" w:rsidP="002E0888">
      <w:pPr>
        <w:numPr>
          <w:ilvl w:val="0"/>
          <w:numId w:val="19"/>
        </w:numPr>
        <w:spacing w:line="360" w:lineRule="auto"/>
        <w:jc w:val="both"/>
        <w:rPr>
          <w:rFonts w:asciiTheme="majorBidi" w:hAnsiTheme="majorBidi" w:cstheme="majorBidi"/>
        </w:rPr>
      </w:pPr>
      <w:r w:rsidRPr="002E0888">
        <w:rPr>
          <w:rFonts w:asciiTheme="majorBidi" w:hAnsiTheme="majorBidi" w:cstheme="majorBidi"/>
        </w:rPr>
        <w:t>To reproduce and verify the analytical equilibrium results through simulation.</w:t>
      </w:r>
    </w:p>
    <w:p w14:paraId="03439A2E" w14:textId="77777777" w:rsidR="002E0888" w:rsidRPr="002E0888" w:rsidRDefault="002E0888" w:rsidP="002E0888">
      <w:pPr>
        <w:numPr>
          <w:ilvl w:val="0"/>
          <w:numId w:val="19"/>
        </w:numPr>
        <w:spacing w:line="360" w:lineRule="auto"/>
        <w:jc w:val="both"/>
        <w:rPr>
          <w:rFonts w:asciiTheme="majorBidi" w:hAnsiTheme="majorBidi" w:cstheme="majorBidi"/>
        </w:rPr>
      </w:pPr>
      <w:r w:rsidRPr="002E0888">
        <w:rPr>
          <w:rFonts w:asciiTheme="majorBidi" w:hAnsiTheme="majorBidi" w:cstheme="majorBidi"/>
        </w:rPr>
        <w:t>To investigate the effect of immune system strength on treatment outcome.</w:t>
      </w:r>
    </w:p>
    <w:p w14:paraId="537E75CE" w14:textId="77777777" w:rsidR="002E0888" w:rsidRPr="002E0888" w:rsidRDefault="002E0888" w:rsidP="002E0888">
      <w:pPr>
        <w:numPr>
          <w:ilvl w:val="0"/>
          <w:numId w:val="19"/>
        </w:numPr>
        <w:spacing w:line="360" w:lineRule="auto"/>
        <w:jc w:val="both"/>
        <w:rPr>
          <w:rFonts w:asciiTheme="majorBidi" w:hAnsiTheme="majorBidi" w:cstheme="majorBidi"/>
        </w:rPr>
      </w:pPr>
      <w:r w:rsidRPr="002E0888">
        <w:rPr>
          <w:rFonts w:asciiTheme="majorBidi" w:hAnsiTheme="majorBidi" w:cstheme="majorBidi"/>
        </w:rPr>
        <w:t>To analyze how the fitness cost of resistance influences the persistence of resistant bacteria.</w:t>
      </w:r>
    </w:p>
    <w:p w14:paraId="357A484A" w14:textId="77777777" w:rsidR="002E0888" w:rsidRPr="002E0888" w:rsidRDefault="002E0888" w:rsidP="002E0888">
      <w:pPr>
        <w:numPr>
          <w:ilvl w:val="0"/>
          <w:numId w:val="19"/>
        </w:numPr>
        <w:spacing w:line="360" w:lineRule="auto"/>
        <w:jc w:val="both"/>
        <w:rPr>
          <w:rFonts w:asciiTheme="majorBidi" w:hAnsiTheme="majorBidi" w:cstheme="majorBidi"/>
        </w:rPr>
      </w:pPr>
      <w:r w:rsidRPr="002E0888">
        <w:rPr>
          <w:rFonts w:asciiTheme="majorBidi" w:hAnsiTheme="majorBidi" w:cstheme="majorBidi"/>
        </w:rPr>
        <w:t>To evaluate the consequences of early antibiotic termination on bacterial load.</w:t>
      </w:r>
    </w:p>
    <w:p w14:paraId="2F34114E" w14:textId="77777777" w:rsidR="002E0888" w:rsidRPr="002E0888" w:rsidRDefault="002E0888" w:rsidP="002E0888">
      <w:pPr>
        <w:numPr>
          <w:ilvl w:val="0"/>
          <w:numId w:val="19"/>
        </w:numPr>
        <w:spacing w:line="360" w:lineRule="auto"/>
        <w:jc w:val="both"/>
        <w:rPr>
          <w:rFonts w:asciiTheme="majorBidi" w:hAnsiTheme="majorBidi" w:cstheme="majorBidi"/>
        </w:rPr>
      </w:pPr>
      <w:r w:rsidRPr="002E0888">
        <w:rPr>
          <w:rFonts w:asciiTheme="majorBidi" w:hAnsiTheme="majorBidi" w:cstheme="majorBidi"/>
        </w:rPr>
        <w:t>To compare single antibiotic therapy with combination therapy quantitatively.</w:t>
      </w:r>
    </w:p>
    <w:p w14:paraId="7B88AFAE" w14:textId="77777777" w:rsidR="002E0888" w:rsidRPr="002E0888" w:rsidRDefault="002E0888" w:rsidP="002E0888">
      <w:pPr>
        <w:numPr>
          <w:ilvl w:val="0"/>
          <w:numId w:val="19"/>
        </w:numPr>
        <w:spacing w:line="360" w:lineRule="auto"/>
        <w:jc w:val="both"/>
        <w:rPr>
          <w:rFonts w:asciiTheme="majorBidi" w:hAnsiTheme="majorBidi" w:cstheme="majorBidi"/>
        </w:rPr>
      </w:pPr>
      <w:r w:rsidRPr="002E0888">
        <w:rPr>
          <w:rFonts w:asciiTheme="majorBidi" w:hAnsiTheme="majorBidi" w:cstheme="majorBidi"/>
        </w:rPr>
        <w:t>To perform a sensitivity analysis identifying the most critical model parameters.</w:t>
      </w:r>
    </w:p>
    <w:p w14:paraId="45C897F4" w14:textId="77777777" w:rsidR="002E0888" w:rsidRPr="002E0888" w:rsidRDefault="002E0888" w:rsidP="002E0888">
      <w:pPr>
        <w:numPr>
          <w:ilvl w:val="0"/>
          <w:numId w:val="19"/>
        </w:numPr>
        <w:spacing w:line="360" w:lineRule="auto"/>
        <w:jc w:val="both"/>
        <w:rPr>
          <w:rFonts w:asciiTheme="majorBidi" w:hAnsiTheme="majorBidi" w:cstheme="majorBidi"/>
        </w:rPr>
      </w:pPr>
      <w:r w:rsidRPr="002E0888">
        <w:rPr>
          <w:rFonts w:asciiTheme="majorBidi" w:hAnsiTheme="majorBidi" w:cstheme="majorBidi"/>
        </w:rPr>
        <w:lastRenderedPageBreak/>
        <w:t>To derive and analyze the logistic growth model with constant harvesting and determine its equilibrium points using the quadratic formula.</w:t>
      </w:r>
    </w:p>
    <w:p w14:paraId="3B7A3B4A" w14:textId="77777777" w:rsidR="002E0888" w:rsidRPr="002E0888" w:rsidRDefault="002E0888" w:rsidP="002E0888">
      <w:pPr>
        <w:numPr>
          <w:ilvl w:val="0"/>
          <w:numId w:val="19"/>
        </w:numPr>
        <w:spacing w:line="360" w:lineRule="auto"/>
        <w:jc w:val="both"/>
        <w:rPr>
          <w:rFonts w:asciiTheme="majorBidi" w:hAnsiTheme="majorBidi" w:cstheme="majorBidi"/>
        </w:rPr>
      </w:pPr>
      <w:r w:rsidRPr="002E0888">
        <w:rPr>
          <w:rFonts w:asciiTheme="majorBidi" w:hAnsiTheme="majorBidi" w:cstheme="majorBidi"/>
        </w:rPr>
        <w:t>To classify the stability of each equilibrium point using linearization and phase portrait analysis.</w:t>
      </w:r>
    </w:p>
    <w:p w14:paraId="5B4162F1" w14:textId="77777777" w:rsidR="002E0888" w:rsidRPr="002E0888" w:rsidRDefault="002E0888" w:rsidP="002E0888">
      <w:pPr>
        <w:numPr>
          <w:ilvl w:val="0"/>
          <w:numId w:val="19"/>
        </w:numPr>
        <w:spacing w:line="360" w:lineRule="auto"/>
        <w:jc w:val="both"/>
        <w:rPr>
          <w:rFonts w:asciiTheme="majorBidi" w:hAnsiTheme="majorBidi" w:cstheme="majorBidi"/>
        </w:rPr>
      </w:pPr>
      <w:r w:rsidRPr="002E0888">
        <w:rPr>
          <w:rFonts w:asciiTheme="majorBidi" w:hAnsiTheme="majorBidi" w:cstheme="majorBidi"/>
        </w:rPr>
        <w:t>To derive the Maximum Sustainable Yield (MSY) and determine the critical harvesting threshold beyond which population extinction occurs.</w:t>
      </w:r>
    </w:p>
    <w:p w14:paraId="767DA851" w14:textId="77777777" w:rsidR="002E0888" w:rsidRPr="002E0888" w:rsidRDefault="002E0888" w:rsidP="002E0888">
      <w:pPr>
        <w:numPr>
          <w:ilvl w:val="0"/>
          <w:numId w:val="19"/>
        </w:numPr>
        <w:spacing w:line="360" w:lineRule="auto"/>
        <w:jc w:val="both"/>
        <w:rPr>
          <w:rFonts w:asciiTheme="majorBidi" w:hAnsiTheme="majorBidi" w:cstheme="majorBidi"/>
        </w:rPr>
      </w:pPr>
      <w:r w:rsidRPr="002E0888">
        <w:rPr>
          <w:rFonts w:asciiTheme="majorBidi" w:hAnsiTheme="majorBidi" w:cstheme="majorBidi"/>
        </w:rPr>
        <w:t>To formulate and numerically analyze the logistic growth model with periodic harvesting using the Runge-</w:t>
      </w:r>
      <w:proofErr w:type="spellStart"/>
      <w:r w:rsidRPr="002E0888">
        <w:rPr>
          <w:rFonts w:asciiTheme="majorBidi" w:hAnsiTheme="majorBidi" w:cstheme="majorBidi"/>
        </w:rPr>
        <w:t>Kutta</w:t>
      </w:r>
      <w:proofErr w:type="spellEnd"/>
      <w:r w:rsidRPr="002E0888">
        <w:rPr>
          <w:rFonts w:asciiTheme="majorBidi" w:hAnsiTheme="majorBidi" w:cstheme="majorBidi"/>
        </w:rPr>
        <w:t xml:space="preserve"> method (ode45).</w:t>
      </w:r>
    </w:p>
    <w:p w14:paraId="4DAF136D" w14:textId="77777777" w:rsidR="002E0888" w:rsidRPr="002E0888" w:rsidRDefault="002E0888" w:rsidP="002E0888">
      <w:pPr>
        <w:numPr>
          <w:ilvl w:val="0"/>
          <w:numId w:val="19"/>
        </w:numPr>
        <w:spacing w:line="360" w:lineRule="auto"/>
        <w:jc w:val="both"/>
        <w:rPr>
          <w:rFonts w:asciiTheme="majorBidi" w:hAnsiTheme="majorBidi" w:cstheme="majorBidi"/>
        </w:rPr>
      </w:pPr>
      <w:r w:rsidRPr="002E0888">
        <w:rPr>
          <w:rFonts w:asciiTheme="majorBidi" w:hAnsiTheme="majorBidi" w:cstheme="majorBidi"/>
        </w:rPr>
        <w:t>To compare the long-term behavior of fish populations under constant and periodic harvesting strategies through graphical and numerical simulation.</w:t>
      </w:r>
    </w:p>
    <w:p w14:paraId="50891AEF" w14:textId="77777777" w:rsidR="002E0888" w:rsidRPr="002E0888" w:rsidRDefault="002E0888" w:rsidP="002E0888">
      <w:pPr>
        <w:numPr>
          <w:ilvl w:val="0"/>
          <w:numId w:val="19"/>
        </w:numPr>
        <w:spacing w:line="360" w:lineRule="auto"/>
        <w:jc w:val="both"/>
        <w:rPr>
          <w:rFonts w:asciiTheme="majorBidi" w:hAnsiTheme="majorBidi" w:cstheme="majorBidi"/>
        </w:rPr>
      </w:pPr>
      <w:r w:rsidRPr="002E0888">
        <w:rPr>
          <w:rFonts w:asciiTheme="majorBidi" w:hAnsiTheme="majorBidi" w:cstheme="majorBidi"/>
        </w:rPr>
        <w:t>To investigate the sensitivity of the model to changes in key parameters including the growth rate k, carrying capacity N, and harvesting rate a.</w:t>
      </w:r>
    </w:p>
    <w:p w14:paraId="36DB109A" w14:textId="77777777" w:rsidR="002E0888" w:rsidRPr="001D5FBB" w:rsidRDefault="002E0888" w:rsidP="002E0888">
      <w:pPr>
        <w:spacing w:line="360" w:lineRule="auto"/>
        <w:jc w:val="both"/>
        <w:rPr>
          <w:rFonts w:asciiTheme="majorBidi" w:hAnsiTheme="majorBidi" w:cstheme="majorBidi"/>
        </w:rPr>
      </w:pPr>
    </w:p>
    <w:p w14:paraId="0D18AC41" w14:textId="7AD541B7" w:rsidR="002E0888" w:rsidRPr="0020653E" w:rsidRDefault="002E0888" w:rsidP="002E0888">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t>1.4 Scope and Limitations</w:t>
      </w:r>
    </w:p>
    <w:p w14:paraId="0694F7F5" w14:textId="77777777" w:rsidR="002E0888" w:rsidRPr="001D5FBB" w:rsidRDefault="002E0888" w:rsidP="002E0888">
      <w:pPr>
        <w:spacing w:line="360" w:lineRule="auto"/>
        <w:jc w:val="both"/>
        <w:rPr>
          <w:rFonts w:asciiTheme="majorBidi" w:hAnsiTheme="majorBidi" w:cstheme="majorBidi"/>
        </w:rPr>
      </w:pPr>
      <w:r w:rsidRPr="001D5FBB">
        <w:rPr>
          <w:rFonts w:asciiTheme="majorBidi" w:hAnsiTheme="majorBidi" w:cstheme="majorBidi"/>
        </w:rPr>
        <w:t>This study operates within the following scope and is subject to the following limitations:</w:t>
      </w:r>
    </w:p>
    <w:p w14:paraId="1BF92A47" w14:textId="77777777" w:rsidR="002E0888" w:rsidRPr="002E0888" w:rsidRDefault="002E0888" w:rsidP="002E0888">
      <w:pPr>
        <w:spacing w:line="360" w:lineRule="auto"/>
        <w:jc w:val="both"/>
        <w:rPr>
          <w:rFonts w:asciiTheme="majorBidi" w:hAnsiTheme="majorBidi" w:cstheme="majorBidi"/>
        </w:rPr>
      </w:pPr>
      <w:r w:rsidRPr="002E0888">
        <w:rPr>
          <w:rFonts w:asciiTheme="majorBidi" w:hAnsiTheme="majorBidi" w:cstheme="majorBidi"/>
          <w:b/>
          <w:bCs/>
        </w:rPr>
        <w:t>Scope:</w:t>
      </w:r>
    </w:p>
    <w:p w14:paraId="40D7A914" w14:textId="77777777" w:rsidR="002E0888" w:rsidRPr="002E0888" w:rsidRDefault="002E0888" w:rsidP="002E0888">
      <w:pPr>
        <w:numPr>
          <w:ilvl w:val="0"/>
          <w:numId w:val="20"/>
        </w:numPr>
        <w:spacing w:line="360" w:lineRule="auto"/>
        <w:jc w:val="both"/>
        <w:rPr>
          <w:rFonts w:asciiTheme="majorBidi" w:hAnsiTheme="majorBidi" w:cstheme="majorBidi"/>
        </w:rPr>
      </w:pPr>
      <w:r w:rsidRPr="002E0888">
        <w:rPr>
          <w:rFonts w:asciiTheme="majorBidi" w:hAnsiTheme="majorBidi" w:cstheme="majorBidi"/>
        </w:rPr>
        <w:t>This study focuses exclusively on within-host dynamics — the behavior of bacteria, immune cells, and antibiotics within a single infected individual, as well as single-species fish population models governed by the logistic differential equation with two forms of harvesting — constant and periodic.</w:t>
      </w:r>
    </w:p>
    <w:p w14:paraId="2C7E4274" w14:textId="77777777" w:rsidR="002E0888" w:rsidRPr="002E0888" w:rsidRDefault="002E0888" w:rsidP="002E0888">
      <w:pPr>
        <w:numPr>
          <w:ilvl w:val="0"/>
          <w:numId w:val="20"/>
        </w:numPr>
        <w:spacing w:line="360" w:lineRule="auto"/>
        <w:jc w:val="both"/>
        <w:rPr>
          <w:rFonts w:asciiTheme="majorBidi" w:hAnsiTheme="majorBidi" w:cstheme="majorBidi"/>
        </w:rPr>
      </w:pPr>
      <w:r w:rsidRPr="002E0888">
        <w:rPr>
          <w:rFonts w:asciiTheme="majorBidi" w:hAnsiTheme="majorBidi" w:cstheme="majorBidi"/>
        </w:rPr>
        <w:t>The model considers two antibiotics administered simultaneously as combination therapy.</w:t>
      </w:r>
    </w:p>
    <w:p w14:paraId="02C81BFC" w14:textId="77777777" w:rsidR="002E0888" w:rsidRPr="002E0888" w:rsidRDefault="002E0888" w:rsidP="002E0888">
      <w:pPr>
        <w:numPr>
          <w:ilvl w:val="0"/>
          <w:numId w:val="20"/>
        </w:numPr>
        <w:spacing w:line="360" w:lineRule="auto"/>
        <w:jc w:val="both"/>
        <w:rPr>
          <w:rFonts w:asciiTheme="majorBidi" w:hAnsiTheme="majorBidi" w:cstheme="majorBidi"/>
        </w:rPr>
      </w:pPr>
      <w:r w:rsidRPr="002E0888">
        <w:rPr>
          <w:rFonts w:asciiTheme="majorBidi" w:hAnsiTheme="majorBidi" w:cstheme="majorBidi"/>
        </w:rPr>
        <w:t>The study considers a closed fish population with no immigration or emigration.</w:t>
      </w:r>
    </w:p>
    <w:p w14:paraId="51E63CBB" w14:textId="77777777" w:rsidR="002E0888" w:rsidRPr="002E0888" w:rsidRDefault="002E0888" w:rsidP="002E0888">
      <w:pPr>
        <w:numPr>
          <w:ilvl w:val="0"/>
          <w:numId w:val="20"/>
        </w:numPr>
        <w:spacing w:line="360" w:lineRule="auto"/>
        <w:jc w:val="both"/>
        <w:rPr>
          <w:rFonts w:asciiTheme="majorBidi" w:hAnsiTheme="majorBidi" w:cstheme="majorBidi"/>
        </w:rPr>
      </w:pPr>
      <w:r w:rsidRPr="002E0888">
        <w:rPr>
          <w:rFonts w:asciiTheme="majorBidi" w:hAnsiTheme="majorBidi" w:cstheme="majorBidi"/>
        </w:rPr>
        <w:t>Two harvesting models are analyzed: constant harvesting and sinusoidal periodic harvesting.</w:t>
      </w:r>
    </w:p>
    <w:p w14:paraId="08B4B5E5" w14:textId="77777777" w:rsidR="002E0888" w:rsidRPr="002E0888" w:rsidRDefault="002E0888" w:rsidP="002E0888">
      <w:pPr>
        <w:numPr>
          <w:ilvl w:val="0"/>
          <w:numId w:val="20"/>
        </w:numPr>
        <w:spacing w:line="360" w:lineRule="auto"/>
        <w:jc w:val="both"/>
        <w:rPr>
          <w:rFonts w:asciiTheme="majorBidi" w:hAnsiTheme="majorBidi" w:cstheme="majorBidi"/>
        </w:rPr>
      </w:pPr>
      <w:r w:rsidRPr="002E0888">
        <w:rPr>
          <w:rFonts w:asciiTheme="majorBidi" w:hAnsiTheme="majorBidi" w:cstheme="majorBidi"/>
        </w:rPr>
        <w:t>Analysis covers both mathematical stability and numerical simulation — over a 90-day treatment period for the bacterial model, and across a defined range of parameter values for the population model.</w:t>
      </w:r>
    </w:p>
    <w:p w14:paraId="17B2C226" w14:textId="77777777" w:rsidR="002E0888" w:rsidRPr="002E0888" w:rsidRDefault="002E0888" w:rsidP="002E0888">
      <w:pPr>
        <w:numPr>
          <w:ilvl w:val="0"/>
          <w:numId w:val="20"/>
        </w:numPr>
        <w:spacing w:line="360" w:lineRule="auto"/>
        <w:jc w:val="both"/>
        <w:rPr>
          <w:rFonts w:asciiTheme="majorBidi" w:hAnsiTheme="majorBidi" w:cstheme="majorBidi"/>
        </w:rPr>
      </w:pPr>
      <w:r w:rsidRPr="002E0888">
        <w:rPr>
          <w:rFonts w:asciiTheme="majorBidi" w:hAnsiTheme="majorBidi" w:cstheme="majorBidi"/>
        </w:rPr>
        <w:lastRenderedPageBreak/>
        <w:t>MATLAB is used as the primary computational tool for numerical integration and graphical visualization in both models.</w:t>
      </w:r>
    </w:p>
    <w:p w14:paraId="3FCEE8DF" w14:textId="77777777" w:rsidR="002E0888" w:rsidRPr="002E0888" w:rsidRDefault="002E0888" w:rsidP="002E0888">
      <w:pPr>
        <w:spacing w:line="360" w:lineRule="auto"/>
        <w:jc w:val="both"/>
        <w:rPr>
          <w:rFonts w:asciiTheme="majorBidi" w:hAnsiTheme="majorBidi" w:cstheme="majorBidi"/>
        </w:rPr>
      </w:pPr>
      <w:r w:rsidRPr="002E0888">
        <w:rPr>
          <w:rFonts w:asciiTheme="majorBidi" w:hAnsiTheme="majorBidi" w:cstheme="majorBidi"/>
          <w:b/>
          <w:bCs/>
        </w:rPr>
        <w:t>Limitations:</w:t>
      </w:r>
    </w:p>
    <w:p w14:paraId="7FC88E45" w14:textId="77777777" w:rsidR="002E0888" w:rsidRPr="002E0888" w:rsidRDefault="002E0888" w:rsidP="002E0888">
      <w:pPr>
        <w:numPr>
          <w:ilvl w:val="0"/>
          <w:numId w:val="16"/>
        </w:numPr>
        <w:spacing w:line="360" w:lineRule="auto"/>
        <w:jc w:val="both"/>
        <w:rPr>
          <w:rFonts w:asciiTheme="majorBidi" w:hAnsiTheme="majorBidi" w:cstheme="majorBidi"/>
        </w:rPr>
      </w:pPr>
      <w:r w:rsidRPr="002E0888">
        <w:rPr>
          <w:rFonts w:asciiTheme="majorBidi" w:hAnsiTheme="majorBidi" w:cstheme="majorBidi"/>
        </w:rPr>
        <w:t>The bacterial model does not capture the spread of infection between individuals or across hospital populations.</w:t>
      </w:r>
    </w:p>
    <w:p w14:paraId="4C06F669" w14:textId="77777777" w:rsidR="002E0888" w:rsidRPr="002E0888" w:rsidRDefault="002E0888" w:rsidP="002E0888">
      <w:pPr>
        <w:numPr>
          <w:ilvl w:val="0"/>
          <w:numId w:val="16"/>
        </w:numPr>
        <w:spacing w:line="360" w:lineRule="auto"/>
        <w:jc w:val="both"/>
        <w:rPr>
          <w:rFonts w:asciiTheme="majorBidi" w:hAnsiTheme="majorBidi" w:cstheme="majorBidi"/>
        </w:rPr>
      </w:pPr>
      <w:r w:rsidRPr="002E0888">
        <w:rPr>
          <w:rFonts w:asciiTheme="majorBidi" w:hAnsiTheme="majorBidi" w:cstheme="majorBidi"/>
        </w:rPr>
        <w:t>Resistance is assumed to arise solely through spontaneous mutation — horizontal gene transfer and conjugation between bacteria are not modelled.</w:t>
      </w:r>
    </w:p>
    <w:p w14:paraId="4227F209" w14:textId="77777777" w:rsidR="002E0888" w:rsidRPr="002E0888" w:rsidRDefault="002E0888" w:rsidP="002E0888">
      <w:pPr>
        <w:numPr>
          <w:ilvl w:val="0"/>
          <w:numId w:val="16"/>
        </w:numPr>
        <w:spacing w:line="360" w:lineRule="auto"/>
        <w:jc w:val="both"/>
        <w:rPr>
          <w:rFonts w:asciiTheme="majorBidi" w:hAnsiTheme="majorBidi" w:cstheme="majorBidi"/>
        </w:rPr>
      </w:pPr>
      <w:r w:rsidRPr="002E0888">
        <w:rPr>
          <w:rFonts w:asciiTheme="majorBidi" w:hAnsiTheme="majorBidi" w:cstheme="majorBidi"/>
        </w:rPr>
        <w:t>The immune response is represented by a single population of cells growing logistically in proportion to bacterial load — innate immunity, antibody responses, and cytokine signaling are not included.</w:t>
      </w:r>
    </w:p>
    <w:p w14:paraId="117D1F96" w14:textId="77777777" w:rsidR="002E0888" w:rsidRPr="002E0888" w:rsidRDefault="002E0888" w:rsidP="002E0888">
      <w:pPr>
        <w:numPr>
          <w:ilvl w:val="0"/>
          <w:numId w:val="16"/>
        </w:numPr>
        <w:spacing w:line="360" w:lineRule="auto"/>
        <w:jc w:val="both"/>
        <w:rPr>
          <w:rFonts w:asciiTheme="majorBidi" w:hAnsiTheme="majorBidi" w:cstheme="majorBidi"/>
        </w:rPr>
      </w:pPr>
      <w:r w:rsidRPr="002E0888">
        <w:rPr>
          <w:rFonts w:asciiTheme="majorBidi" w:hAnsiTheme="majorBidi" w:cstheme="majorBidi"/>
        </w:rPr>
        <w:t>The population model assumes a single isolated species with no predator-prey interactions or competition from other species.</w:t>
      </w:r>
    </w:p>
    <w:p w14:paraId="08316894" w14:textId="77777777" w:rsidR="002E0888" w:rsidRPr="002E0888" w:rsidRDefault="002E0888" w:rsidP="002E0888">
      <w:pPr>
        <w:numPr>
          <w:ilvl w:val="0"/>
          <w:numId w:val="16"/>
        </w:numPr>
        <w:spacing w:line="360" w:lineRule="auto"/>
        <w:jc w:val="both"/>
        <w:rPr>
          <w:rFonts w:asciiTheme="majorBidi" w:hAnsiTheme="majorBidi" w:cstheme="majorBidi"/>
        </w:rPr>
      </w:pPr>
      <w:r w:rsidRPr="002E0888">
        <w:rPr>
          <w:rFonts w:asciiTheme="majorBidi" w:hAnsiTheme="majorBidi" w:cstheme="majorBidi"/>
        </w:rPr>
        <w:t>Environmental factors such as temperature, disease, pollution, and habitat loss are not incorporated into the population model.</w:t>
      </w:r>
    </w:p>
    <w:p w14:paraId="6A85BA3F" w14:textId="77777777" w:rsidR="002E0888" w:rsidRPr="002E0888" w:rsidRDefault="002E0888" w:rsidP="002E0888">
      <w:pPr>
        <w:numPr>
          <w:ilvl w:val="0"/>
          <w:numId w:val="16"/>
        </w:numPr>
        <w:spacing w:line="360" w:lineRule="auto"/>
        <w:jc w:val="both"/>
        <w:rPr>
          <w:rFonts w:asciiTheme="majorBidi" w:hAnsiTheme="majorBidi" w:cstheme="majorBidi"/>
        </w:rPr>
      </w:pPr>
      <w:r w:rsidRPr="002E0888">
        <w:rPr>
          <w:rFonts w:asciiTheme="majorBidi" w:hAnsiTheme="majorBidi" w:cstheme="majorBidi"/>
        </w:rPr>
        <w:t>Both models treat population size as a continuous variable, which is a mathematical idealization — in reality, population size is a discrete whole number.</w:t>
      </w:r>
    </w:p>
    <w:p w14:paraId="04D1BB57" w14:textId="77777777" w:rsidR="001D5FBB" w:rsidRPr="001D5FBB" w:rsidRDefault="001D5FBB" w:rsidP="001D5FBB">
      <w:pPr>
        <w:spacing w:line="360" w:lineRule="auto"/>
        <w:jc w:val="both"/>
        <w:rPr>
          <w:rFonts w:asciiTheme="majorBidi" w:hAnsiTheme="majorBidi" w:cstheme="majorBidi"/>
          <w:b/>
          <w:bCs/>
        </w:rPr>
      </w:pPr>
    </w:p>
    <w:p w14:paraId="7D0CB7EB" w14:textId="56D5F827" w:rsidR="001D5FBB" w:rsidRPr="0020653E" w:rsidRDefault="001D5FBB" w:rsidP="001D5FBB">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t>1.</w:t>
      </w:r>
      <w:r w:rsidR="002E0888">
        <w:rPr>
          <w:rFonts w:asciiTheme="majorBidi" w:hAnsiTheme="majorBidi" w:cstheme="majorBidi"/>
          <w:b/>
          <w:bCs/>
          <w:sz w:val="28"/>
          <w:szCs w:val="28"/>
        </w:rPr>
        <w:t>5</w:t>
      </w:r>
      <w:r w:rsidRPr="0020653E">
        <w:rPr>
          <w:rFonts w:asciiTheme="majorBidi" w:hAnsiTheme="majorBidi" w:cstheme="majorBidi"/>
          <w:b/>
          <w:bCs/>
          <w:sz w:val="28"/>
          <w:szCs w:val="28"/>
        </w:rPr>
        <w:t xml:space="preserve"> MATLAB</w:t>
      </w:r>
    </w:p>
    <w:p w14:paraId="6BF89EDD" w14:textId="77777777" w:rsidR="001D5FBB" w:rsidRPr="001D5FBB" w:rsidRDefault="001D5FBB" w:rsidP="001D5FBB">
      <w:pPr>
        <w:spacing w:line="360" w:lineRule="auto"/>
        <w:jc w:val="both"/>
        <w:rPr>
          <w:rFonts w:asciiTheme="majorBidi" w:hAnsiTheme="majorBidi" w:cstheme="majorBidi"/>
        </w:rPr>
      </w:pPr>
      <w:r w:rsidRPr="001D5FBB">
        <w:rPr>
          <w:rFonts w:asciiTheme="majorBidi" w:hAnsiTheme="majorBidi" w:cstheme="majorBidi"/>
        </w:rPr>
        <w:t>MATLAB (Matrix Laboratory) is a high-level programming language and numerical computing environment developed by MathWorks. It is widely used in engineering, mathematics, and science for numerical analysis, matrix computation, algorithm development, and data visualization. Unlike general purpose programming languages, MATLAB is designed specifically for mathematical computation, making it particularly well suited for solving and visualizing systems of differential equations.</w:t>
      </w:r>
    </w:p>
    <w:p w14:paraId="3BF38516" w14:textId="77777777" w:rsidR="001D5FBB" w:rsidRPr="001D5FBB" w:rsidRDefault="001D5FBB" w:rsidP="001D5FBB">
      <w:pPr>
        <w:spacing w:line="360" w:lineRule="auto"/>
        <w:jc w:val="both"/>
        <w:rPr>
          <w:rFonts w:asciiTheme="majorBidi" w:hAnsiTheme="majorBidi" w:cstheme="majorBidi"/>
        </w:rPr>
      </w:pPr>
      <w:r w:rsidRPr="001D5FBB">
        <w:rPr>
          <w:rFonts w:asciiTheme="majorBidi" w:hAnsiTheme="majorBidi" w:cstheme="majorBidi"/>
        </w:rPr>
        <w:t>In this project MATLAB was used for the following purposes:</w:t>
      </w:r>
    </w:p>
    <w:p w14:paraId="08458020" w14:textId="77777777" w:rsidR="001D5FBB" w:rsidRPr="001D5FBB" w:rsidRDefault="001D5FBB" w:rsidP="001D5FBB">
      <w:pPr>
        <w:numPr>
          <w:ilvl w:val="0"/>
          <w:numId w:val="12"/>
        </w:numPr>
        <w:spacing w:line="360" w:lineRule="auto"/>
        <w:jc w:val="both"/>
        <w:rPr>
          <w:rFonts w:asciiTheme="majorBidi" w:hAnsiTheme="majorBidi" w:cstheme="majorBidi"/>
        </w:rPr>
      </w:pPr>
      <w:r w:rsidRPr="001D5FBB">
        <w:rPr>
          <w:rFonts w:asciiTheme="majorBidi" w:hAnsiTheme="majorBidi" w:cstheme="majorBidi"/>
          <w:b/>
          <w:bCs/>
        </w:rPr>
        <w:t>Numerical simulation</w:t>
      </w:r>
      <w:r w:rsidRPr="001D5FBB">
        <w:rPr>
          <w:rFonts w:asciiTheme="majorBidi" w:hAnsiTheme="majorBidi" w:cstheme="majorBidi"/>
        </w:rPr>
        <w:t xml:space="preserve"> — the five equation ODE system was implemented as a MATLAB function and solved using the built-in solver ode45, which uses an adaptive Runge-</w:t>
      </w:r>
      <w:proofErr w:type="spellStart"/>
      <w:r w:rsidRPr="001D5FBB">
        <w:rPr>
          <w:rFonts w:asciiTheme="majorBidi" w:hAnsiTheme="majorBidi" w:cstheme="majorBidi"/>
        </w:rPr>
        <w:t>Kutta</w:t>
      </w:r>
      <w:proofErr w:type="spellEnd"/>
      <w:r w:rsidRPr="001D5FBB">
        <w:rPr>
          <w:rFonts w:asciiTheme="majorBidi" w:hAnsiTheme="majorBidi" w:cstheme="majorBidi"/>
        </w:rPr>
        <w:t xml:space="preserve"> method to integrate the </w:t>
      </w:r>
      <w:proofErr w:type="gramStart"/>
      <w:r w:rsidRPr="001D5FBB">
        <w:rPr>
          <w:rFonts w:asciiTheme="majorBidi" w:hAnsiTheme="majorBidi" w:cstheme="majorBidi"/>
        </w:rPr>
        <w:t>system .</w:t>
      </w:r>
      <w:proofErr w:type="gramEnd"/>
    </w:p>
    <w:p w14:paraId="6D510B03" w14:textId="77777777" w:rsidR="001D5FBB" w:rsidRPr="001D5FBB" w:rsidRDefault="001D5FBB" w:rsidP="001D5FBB">
      <w:pPr>
        <w:numPr>
          <w:ilvl w:val="0"/>
          <w:numId w:val="12"/>
        </w:numPr>
        <w:spacing w:line="360" w:lineRule="auto"/>
        <w:jc w:val="both"/>
        <w:rPr>
          <w:rFonts w:asciiTheme="majorBidi" w:hAnsiTheme="majorBidi" w:cstheme="majorBidi"/>
        </w:rPr>
      </w:pPr>
      <w:r w:rsidRPr="001D5FBB">
        <w:rPr>
          <w:rFonts w:asciiTheme="majorBidi" w:hAnsiTheme="majorBidi" w:cstheme="majorBidi"/>
          <w:b/>
          <w:bCs/>
        </w:rPr>
        <w:lastRenderedPageBreak/>
        <w:t>Parameter management</w:t>
      </w:r>
      <w:r w:rsidRPr="001D5FBB">
        <w:rPr>
          <w:rFonts w:asciiTheme="majorBidi" w:hAnsiTheme="majorBidi" w:cstheme="majorBidi"/>
        </w:rPr>
        <w:t xml:space="preserve"> — all model parameters were organized into a struct object, allowing different simulation cases to be run by changing a single parameter set without modifying the model function</w:t>
      </w:r>
    </w:p>
    <w:p w14:paraId="5920658E" w14:textId="77777777" w:rsidR="001D5FBB" w:rsidRPr="001D5FBB" w:rsidRDefault="001D5FBB" w:rsidP="001D5FBB">
      <w:pPr>
        <w:numPr>
          <w:ilvl w:val="0"/>
          <w:numId w:val="12"/>
        </w:numPr>
        <w:spacing w:line="360" w:lineRule="auto"/>
        <w:jc w:val="both"/>
        <w:rPr>
          <w:rFonts w:asciiTheme="majorBidi" w:hAnsiTheme="majorBidi" w:cstheme="majorBidi"/>
        </w:rPr>
      </w:pPr>
      <w:r w:rsidRPr="001D5FBB">
        <w:rPr>
          <w:rFonts w:asciiTheme="majorBidi" w:hAnsiTheme="majorBidi" w:cstheme="majorBidi"/>
          <w:b/>
          <w:bCs/>
        </w:rPr>
        <w:t>Stability verification</w:t>
      </w:r>
      <w:r w:rsidRPr="001D5FBB">
        <w:rPr>
          <w:rFonts w:asciiTheme="majorBidi" w:hAnsiTheme="majorBidi" w:cstheme="majorBidi"/>
        </w:rPr>
        <w:t xml:space="preserve"> — threshold parameters A, B and C were computed numerically and compared against analytical predictions to verify correctness/</w:t>
      </w:r>
    </w:p>
    <w:p w14:paraId="4AE4CEFA" w14:textId="77777777" w:rsidR="001D5FBB" w:rsidRPr="001D5FBB" w:rsidRDefault="001D5FBB" w:rsidP="001D5FBB">
      <w:pPr>
        <w:numPr>
          <w:ilvl w:val="0"/>
          <w:numId w:val="12"/>
        </w:numPr>
        <w:spacing w:line="360" w:lineRule="auto"/>
        <w:jc w:val="both"/>
        <w:rPr>
          <w:rFonts w:asciiTheme="majorBidi" w:hAnsiTheme="majorBidi" w:cstheme="majorBidi"/>
        </w:rPr>
      </w:pPr>
      <w:r w:rsidRPr="001D5FBB">
        <w:rPr>
          <w:rFonts w:asciiTheme="majorBidi" w:hAnsiTheme="majorBidi" w:cstheme="majorBidi"/>
          <w:b/>
          <w:bCs/>
        </w:rPr>
        <w:t>Visualization</w:t>
      </w:r>
      <w:r w:rsidRPr="001D5FBB">
        <w:rPr>
          <w:rFonts w:asciiTheme="majorBidi" w:hAnsiTheme="majorBidi" w:cstheme="majorBidi"/>
        </w:rPr>
        <w:t xml:space="preserve"> — time series plots, phase portraits, and comparison plots were generated using MATLABs built in plotting functions to illustrate system dynamics across all simulation scenarios</w:t>
      </w:r>
    </w:p>
    <w:p w14:paraId="46E53738" w14:textId="77777777" w:rsidR="001D5FBB" w:rsidRPr="001D5FBB" w:rsidRDefault="001D5FBB" w:rsidP="001D5FBB">
      <w:pPr>
        <w:numPr>
          <w:ilvl w:val="0"/>
          <w:numId w:val="12"/>
        </w:numPr>
        <w:spacing w:line="360" w:lineRule="auto"/>
        <w:jc w:val="both"/>
        <w:rPr>
          <w:rFonts w:asciiTheme="majorBidi" w:hAnsiTheme="majorBidi" w:cstheme="majorBidi"/>
        </w:rPr>
      </w:pPr>
      <w:r w:rsidRPr="001D5FBB">
        <w:rPr>
          <w:rFonts w:asciiTheme="majorBidi" w:hAnsiTheme="majorBidi" w:cstheme="majorBidi"/>
          <w:b/>
          <w:bCs/>
        </w:rPr>
        <w:t>Sensitivity analysis</w:t>
      </w:r>
      <w:r w:rsidRPr="001D5FBB">
        <w:rPr>
          <w:rFonts w:asciiTheme="majorBidi" w:hAnsiTheme="majorBidi" w:cstheme="majorBidi"/>
        </w:rPr>
        <w:t xml:space="preserve"> — for loops were used to automate parameter sweeps across multiple values of η, c, and treatment duration, producing the comparison plots.</w:t>
      </w:r>
    </w:p>
    <w:p w14:paraId="6284367C" w14:textId="77777777" w:rsidR="001D5FBB" w:rsidRPr="001D5FBB" w:rsidRDefault="001D5FBB" w:rsidP="001D5FBB">
      <w:pPr>
        <w:numPr>
          <w:ilvl w:val="0"/>
          <w:numId w:val="12"/>
        </w:numPr>
        <w:spacing w:line="360" w:lineRule="auto"/>
        <w:jc w:val="both"/>
        <w:rPr>
          <w:rFonts w:asciiTheme="majorBidi" w:hAnsiTheme="majorBidi" w:cstheme="majorBidi"/>
        </w:rPr>
      </w:pPr>
      <w:r w:rsidRPr="001D5FBB">
        <w:rPr>
          <w:rFonts w:asciiTheme="majorBidi" w:hAnsiTheme="majorBidi" w:cstheme="majorBidi"/>
          <w:b/>
          <w:bCs/>
        </w:rPr>
        <w:t>Results export</w:t>
      </w:r>
      <w:r w:rsidRPr="001D5FBB">
        <w:rPr>
          <w:rFonts w:asciiTheme="majorBidi" w:hAnsiTheme="majorBidi" w:cstheme="majorBidi"/>
        </w:rPr>
        <w:t xml:space="preserve"> — numerical results were organized into formatted tables using MATLAB's table function for inclusion in this report</w:t>
      </w:r>
    </w:p>
    <w:p w14:paraId="60D1A9CB" w14:textId="77777777" w:rsidR="001D5FBB" w:rsidRPr="001D5FBB" w:rsidRDefault="001D5FBB" w:rsidP="001D5FBB">
      <w:pPr>
        <w:spacing w:line="360" w:lineRule="auto"/>
        <w:rPr>
          <w:rFonts w:asciiTheme="majorBidi" w:hAnsiTheme="majorBidi" w:cstheme="majorBidi"/>
          <w:b/>
          <w:bCs/>
        </w:rPr>
      </w:pPr>
      <w:r w:rsidRPr="001D5FBB">
        <w:rPr>
          <w:rFonts w:asciiTheme="majorBidi" w:hAnsiTheme="majorBidi" w:cstheme="majorBidi"/>
          <w:b/>
          <w:bCs/>
        </w:rPr>
        <w:br w:type="page"/>
      </w:r>
    </w:p>
    <w:p w14:paraId="5765158E" w14:textId="19154A57" w:rsidR="00121030" w:rsidRPr="0020653E" w:rsidRDefault="00121030" w:rsidP="001D5FBB">
      <w:pPr>
        <w:spacing w:line="360" w:lineRule="auto"/>
        <w:jc w:val="center"/>
        <w:rPr>
          <w:rFonts w:asciiTheme="majorBidi" w:hAnsiTheme="majorBidi" w:cstheme="majorBidi"/>
          <w:b/>
          <w:bCs/>
          <w:sz w:val="32"/>
          <w:szCs w:val="32"/>
          <w:u w:val="single"/>
        </w:rPr>
      </w:pPr>
      <w:r w:rsidRPr="0020653E">
        <w:rPr>
          <w:rFonts w:asciiTheme="majorBidi" w:hAnsiTheme="majorBidi" w:cstheme="majorBidi"/>
          <w:b/>
          <w:bCs/>
          <w:sz w:val="32"/>
          <w:szCs w:val="32"/>
        </w:rPr>
        <w:lastRenderedPageBreak/>
        <w:t>Chapter 2</w:t>
      </w:r>
    </w:p>
    <w:p w14:paraId="791018FE" w14:textId="61AD5CF1" w:rsidR="002F2E09" w:rsidRPr="001D5FBB" w:rsidRDefault="00985030" w:rsidP="001D5FBB">
      <w:pPr>
        <w:spacing w:line="360" w:lineRule="auto"/>
        <w:jc w:val="center"/>
        <w:rPr>
          <w:rFonts w:asciiTheme="majorBidi" w:hAnsiTheme="majorBidi" w:cstheme="majorBidi"/>
          <w:b/>
          <w:bCs/>
        </w:rPr>
      </w:pPr>
      <w:r w:rsidRPr="0020653E">
        <w:rPr>
          <w:rFonts w:asciiTheme="majorBidi" w:hAnsiTheme="majorBidi" w:cstheme="majorBidi"/>
          <w:b/>
          <w:bCs/>
          <w:sz w:val="32"/>
          <w:szCs w:val="32"/>
        </w:rPr>
        <w:t>Mathematical modelling of bacterial resistance to multiple antibiotics and immune system response</w:t>
      </w:r>
      <w:r w:rsidR="00000000" w:rsidRPr="001D5FBB">
        <w:rPr>
          <w:rFonts w:asciiTheme="majorBidi" w:hAnsiTheme="majorBidi" w:cstheme="majorBidi"/>
        </w:rPr>
        <w:pict w14:anchorId="40236AE7">
          <v:rect id="_x0000_i1026" style="width:0;height:1.5pt" o:hralign="center" o:bullet="t" o:hrstd="t" o:hr="t" fillcolor="#a0a0a0" stroked="f"/>
        </w:pict>
      </w:r>
    </w:p>
    <w:p w14:paraId="2D317DB2" w14:textId="5CF31E3A" w:rsidR="00F80CD9" w:rsidRPr="0020653E" w:rsidRDefault="00F80CD9" w:rsidP="001D5FBB">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t xml:space="preserve">2.1 </w:t>
      </w:r>
      <w:r w:rsidR="00A72855" w:rsidRPr="0020653E">
        <w:rPr>
          <w:rFonts w:asciiTheme="majorBidi" w:hAnsiTheme="majorBidi" w:cstheme="majorBidi"/>
          <w:b/>
          <w:bCs/>
          <w:sz w:val="28"/>
          <w:szCs w:val="28"/>
        </w:rPr>
        <w:t>Overview</w:t>
      </w:r>
    </w:p>
    <w:p w14:paraId="6A1BAE68" w14:textId="5AF1A8B7" w:rsidR="002F2E09" w:rsidRPr="0020653E" w:rsidRDefault="002F2E09" w:rsidP="001D5FBB">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t>2.</w:t>
      </w:r>
      <w:r w:rsidR="00882D14" w:rsidRPr="0020653E">
        <w:rPr>
          <w:rFonts w:asciiTheme="majorBidi" w:hAnsiTheme="majorBidi" w:cstheme="majorBidi"/>
          <w:b/>
          <w:bCs/>
          <w:sz w:val="28"/>
          <w:szCs w:val="28"/>
        </w:rPr>
        <w:t>1.</w:t>
      </w:r>
      <w:r w:rsidRPr="0020653E">
        <w:rPr>
          <w:rFonts w:asciiTheme="majorBidi" w:hAnsiTheme="majorBidi" w:cstheme="majorBidi"/>
          <w:b/>
          <w:bCs/>
          <w:sz w:val="28"/>
          <w:szCs w:val="28"/>
        </w:rPr>
        <w:t>1 Bacterial Infections and Antibiotic Resistance</w:t>
      </w:r>
    </w:p>
    <w:p w14:paraId="42FEC5FD" w14:textId="77777777" w:rsidR="002F2E09" w:rsidRPr="001D5FBB" w:rsidRDefault="002F2E09" w:rsidP="001D5FBB">
      <w:pPr>
        <w:spacing w:line="360" w:lineRule="auto"/>
        <w:jc w:val="both"/>
        <w:rPr>
          <w:rFonts w:asciiTheme="majorBidi" w:hAnsiTheme="majorBidi" w:cstheme="majorBidi"/>
        </w:rPr>
      </w:pPr>
      <w:r w:rsidRPr="001D5FBB">
        <w:rPr>
          <w:rFonts w:asciiTheme="majorBidi" w:hAnsiTheme="majorBidi" w:cstheme="majorBidi"/>
        </w:rPr>
        <w:t>Bacterial infections remain a leading cause of disease and death globally, affecting millions of people each year across all age groups and healthcare settings. The introduction of penicillin in the 1940s marked the beginning of the antibiotic era, offering effective treatment for infections that had previously carried high mortality. Since then, numerous classes of antibiotics have been developed, each targeting different aspects of bacterial physiology such as cell wall synthesis, protein production, or DNA replication.</w:t>
      </w:r>
    </w:p>
    <w:p w14:paraId="1D5F074E" w14:textId="48666DB4" w:rsidR="002F2E09" w:rsidRPr="001D5FBB" w:rsidRDefault="002F2E09" w:rsidP="001D5FBB">
      <w:pPr>
        <w:spacing w:line="360" w:lineRule="auto"/>
        <w:jc w:val="both"/>
        <w:rPr>
          <w:rFonts w:asciiTheme="majorBidi" w:hAnsiTheme="majorBidi" w:cstheme="majorBidi"/>
        </w:rPr>
      </w:pPr>
      <w:r w:rsidRPr="001D5FBB">
        <w:rPr>
          <w:rFonts w:asciiTheme="majorBidi" w:hAnsiTheme="majorBidi" w:cstheme="majorBidi"/>
        </w:rPr>
        <w:t xml:space="preserve">However, bacteria are capable of rapid evolutionary adaptation. Resistance to antimicrobial agents is now </w:t>
      </w:r>
      <w:r w:rsidR="0047067D" w:rsidRPr="001D5FBB">
        <w:rPr>
          <w:rFonts w:asciiTheme="majorBidi" w:hAnsiTheme="majorBidi" w:cstheme="majorBidi"/>
        </w:rPr>
        <w:t>recognized</w:t>
      </w:r>
      <w:r w:rsidRPr="001D5FBB">
        <w:rPr>
          <w:rFonts w:asciiTheme="majorBidi" w:hAnsiTheme="majorBidi" w:cstheme="majorBidi"/>
        </w:rPr>
        <w:t xml:space="preserve"> as both a logical and inevitable consequence of antibiotic use. Each new class of antibiotic introduced into clinical practice has been followed within years, and sometimes months, by the emergence of resistant strains. Resistance mechanisms include enzymatic inactivation of the drug, modification of the drug target, active efflux of the drug from the bacterial cell, and reduced membrane permeability. These mechanisms can arise through spontaneous chromosomal mutations or through the acquisition of resistance genes from other bacteria via horizontal gene transfer.</w:t>
      </w:r>
      <w:r w:rsidR="00000000" w:rsidRPr="001D5FBB">
        <w:rPr>
          <w:rFonts w:asciiTheme="majorBidi" w:hAnsiTheme="majorBidi" w:cstheme="majorBidi"/>
        </w:rPr>
        <w:pict w14:anchorId="29C908F8">
          <v:rect id="_x0000_i1027" style="width:0;height:1.5pt" o:hralign="center" o:hrstd="t" o:hr="t" fillcolor="#a0a0a0" stroked="f"/>
        </w:pict>
      </w:r>
    </w:p>
    <w:p w14:paraId="593C20FC" w14:textId="3D09EADF" w:rsidR="002F2E09" w:rsidRPr="0020653E" w:rsidRDefault="002F2E09" w:rsidP="001D5FBB">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t>2.</w:t>
      </w:r>
      <w:r w:rsidR="00882D14" w:rsidRPr="0020653E">
        <w:rPr>
          <w:rFonts w:asciiTheme="majorBidi" w:hAnsiTheme="majorBidi" w:cstheme="majorBidi"/>
          <w:b/>
          <w:bCs/>
          <w:sz w:val="28"/>
          <w:szCs w:val="28"/>
        </w:rPr>
        <w:t>1.</w:t>
      </w:r>
      <w:r w:rsidR="00646AB6" w:rsidRPr="0020653E">
        <w:rPr>
          <w:rFonts w:asciiTheme="majorBidi" w:hAnsiTheme="majorBidi" w:cstheme="majorBidi"/>
          <w:b/>
          <w:bCs/>
          <w:sz w:val="28"/>
          <w:szCs w:val="28"/>
        </w:rPr>
        <w:t>2</w:t>
      </w:r>
      <w:r w:rsidRPr="0020653E">
        <w:rPr>
          <w:rFonts w:asciiTheme="majorBidi" w:hAnsiTheme="majorBidi" w:cstheme="majorBidi"/>
          <w:b/>
          <w:bCs/>
          <w:sz w:val="28"/>
          <w:szCs w:val="28"/>
        </w:rPr>
        <w:t xml:space="preserve"> Multiple Antibiotic Therapy</w:t>
      </w:r>
    </w:p>
    <w:p w14:paraId="6630F6AE" w14:textId="1C8B8003" w:rsidR="002F2E09" w:rsidRPr="001D5FBB" w:rsidRDefault="002F2E09" w:rsidP="001D5FBB">
      <w:pPr>
        <w:spacing w:line="360" w:lineRule="auto"/>
        <w:jc w:val="both"/>
        <w:rPr>
          <w:rFonts w:asciiTheme="majorBidi" w:hAnsiTheme="majorBidi" w:cstheme="majorBidi"/>
        </w:rPr>
      </w:pPr>
      <w:r w:rsidRPr="001D5FBB">
        <w:rPr>
          <w:rFonts w:asciiTheme="majorBidi" w:hAnsiTheme="majorBidi" w:cstheme="majorBidi"/>
        </w:rPr>
        <w:t xml:space="preserve">The use of two or more antibiotics simultaneously, known as combination or multiple antibiotic therapy, has become standard practice for several types of bacterial infection. The rationale for this approach is threefold. First, different antibiotics act on different bacterial targets, so their effects can be additive or synergistic, producing greater bacterial killing than either drug alone. Second, combination therapy reduces the probability of resistance emerging, since a single mutation is unlikely to confer resistance to two drugs with different mechanisms simultaneously. Third, for mixed infections involving multiple bacterial species or strains with </w:t>
      </w:r>
      <w:r w:rsidRPr="001D5FBB">
        <w:rPr>
          <w:rFonts w:asciiTheme="majorBidi" w:hAnsiTheme="majorBidi" w:cstheme="majorBidi"/>
        </w:rPr>
        <w:lastRenderedPageBreak/>
        <w:t>different susceptibility profiles, combinations ensure that all components of the infection are covered.</w:t>
      </w:r>
      <w:r w:rsidR="00000000" w:rsidRPr="001D5FBB">
        <w:rPr>
          <w:rFonts w:asciiTheme="majorBidi" w:hAnsiTheme="majorBidi" w:cstheme="majorBidi"/>
        </w:rPr>
        <w:pict w14:anchorId="1898D800">
          <v:rect id="_x0000_i1028" style="width:0;height:1.5pt" o:hralign="center" o:hrstd="t" o:hr="t" fillcolor="#a0a0a0" stroked="f"/>
        </w:pict>
      </w:r>
    </w:p>
    <w:p w14:paraId="7F745B61" w14:textId="2CFB123D" w:rsidR="002F2E09" w:rsidRPr="0020653E" w:rsidRDefault="002F2E09" w:rsidP="001D5FBB">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t>2.</w:t>
      </w:r>
      <w:r w:rsidR="00882D14" w:rsidRPr="0020653E">
        <w:rPr>
          <w:rFonts w:asciiTheme="majorBidi" w:hAnsiTheme="majorBidi" w:cstheme="majorBidi"/>
          <w:b/>
          <w:bCs/>
          <w:sz w:val="28"/>
          <w:szCs w:val="28"/>
        </w:rPr>
        <w:t>1.</w:t>
      </w:r>
      <w:r w:rsidR="00646AB6" w:rsidRPr="0020653E">
        <w:rPr>
          <w:rFonts w:asciiTheme="majorBidi" w:hAnsiTheme="majorBidi" w:cstheme="majorBidi"/>
          <w:b/>
          <w:bCs/>
          <w:sz w:val="28"/>
          <w:szCs w:val="28"/>
        </w:rPr>
        <w:t>3</w:t>
      </w:r>
      <w:r w:rsidRPr="0020653E">
        <w:rPr>
          <w:rFonts w:asciiTheme="majorBidi" w:hAnsiTheme="majorBidi" w:cstheme="majorBidi"/>
          <w:b/>
          <w:bCs/>
          <w:sz w:val="28"/>
          <w:szCs w:val="28"/>
        </w:rPr>
        <w:t xml:space="preserve"> Mathematical Modelling in Infectious Diseases</w:t>
      </w:r>
    </w:p>
    <w:p w14:paraId="3D8F35E7" w14:textId="0859D4B0" w:rsidR="002F2E09" w:rsidRPr="001D5FBB" w:rsidRDefault="002F2E09" w:rsidP="001D5FBB">
      <w:pPr>
        <w:spacing w:line="360" w:lineRule="auto"/>
        <w:jc w:val="both"/>
        <w:rPr>
          <w:rFonts w:asciiTheme="majorBidi" w:hAnsiTheme="majorBidi" w:cstheme="majorBidi"/>
        </w:rPr>
      </w:pPr>
      <w:r w:rsidRPr="001D5FBB">
        <w:rPr>
          <w:rFonts w:asciiTheme="majorBidi" w:hAnsiTheme="majorBidi" w:cstheme="majorBidi"/>
        </w:rPr>
        <w:t>Mathematical modelling has a long history in the study of infectious diseases. The foundational SIR model, which divides a population into susceptible, infected, and recovered compartments, was introduced in the early twentieth century and remains widely used today for studying epidemic dynamics. More sophisticated extensions of this framework have been developed to account for latent infection, vaccination, age structure, spatial heterogeneity, and many other biological complexities.</w:t>
      </w:r>
      <w:r w:rsidR="00000000" w:rsidRPr="001D5FBB">
        <w:rPr>
          <w:rFonts w:asciiTheme="majorBidi" w:hAnsiTheme="majorBidi" w:cstheme="majorBidi"/>
        </w:rPr>
        <w:pict w14:anchorId="3AA3458D">
          <v:rect id="_x0000_i1029" style="width:0;height:1.5pt" o:hralign="center" o:hrstd="t" o:hr="t" fillcolor="#a0a0a0" stroked="f"/>
        </w:pict>
      </w:r>
    </w:p>
    <w:p w14:paraId="3A13B576" w14:textId="51CD124D" w:rsidR="002F2E09" w:rsidRPr="0020653E" w:rsidRDefault="002F2E09" w:rsidP="001D5FBB">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t>2.</w:t>
      </w:r>
      <w:r w:rsidR="00882D14" w:rsidRPr="0020653E">
        <w:rPr>
          <w:rFonts w:asciiTheme="majorBidi" w:hAnsiTheme="majorBidi" w:cstheme="majorBidi"/>
          <w:b/>
          <w:bCs/>
          <w:sz w:val="28"/>
          <w:szCs w:val="28"/>
        </w:rPr>
        <w:t>1.</w:t>
      </w:r>
      <w:r w:rsidR="00646AB6" w:rsidRPr="0020653E">
        <w:rPr>
          <w:rFonts w:asciiTheme="majorBidi" w:hAnsiTheme="majorBidi" w:cstheme="majorBidi"/>
          <w:b/>
          <w:bCs/>
          <w:sz w:val="28"/>
          <w:szCs w:val="28"/>
        </w:rPr>
        <w:t>4</w:t>
      </w:r>
      <w:r w:rsidRPr="0020653E">
        <w:rPr>
          <w:rFonts w:asciiTheme="majorBidi" w:hAnsiTheme="majorBidi" w:cstheme="majorBidi"/>
          <w:b/>
          <w:bCs/>
          <w:sz w:val="28"/>
          <w:szCs w:val="28"/>
        </w:rPr>
        <w:t xml:space="preserve"> Within-Host Models vs Epidemiological Models</w:t>
      </w:r>
    </w:p>
    <w:p w14:paraId="212541D7" w14:textId="2E700285" w:rsidR="002F2E09" w:rsidRPr="001D5FBB" w:rsidRDefault="002F2E09" w:rsidP="001D5FBB">
      <w:pPr>
        <w:spacing w:line="360" w:lineRule="auto"/>
        <w:jc w:val="both"/>
        <w:rPr>
          <w:rFonts w:asciiTheme="majorBidi" w:hAnsiTheme="majorBidi" w:cstheme="majorBidi"/>
        </w:rPr>
      </w:pPr>
      <w:r w:rsidRPr="001D5FBB">
        <w:rPr>
          <w:rFonts w:asciiTheme="majorBidi" w:hAnsiTheme="majorBidi" w:cstheme="majorBidi"/>
        </w:rPr>
        <w:t xml:space="preserve">Mathematical models of infectious disease can be broadly divided into two categories based on their scale of analysis. Epidemiological models, also called between-host models, describe the spread of infection across a population of individuals. These models are used to predict outbreak trajectories, evaluate vaccination </w:t>
      </w:r>
      <w:r w:rsidR="00882D14" w:rsidRPr="001D5FBB">
        <w:rPr>
          <w:rFonts w:asciiTheme="majorBidi" w:hAnsiTheme="majorBidi" w:cstheme="majorBidi"/>
        </w:rPr>
        <w:t>programs</w:t>
      </w:r>
      <w:r w:rsidRPr="001D5FBB">
        <w:rPr>
          <w:rFonts w:asciiTheme="majorBidi" w:hAnsiTheme="majorBidi" w:cstheme="majorBidi"/>
        </w:rPr>
        <w:t>, and assess the impact of public health interventions. The SIR model and its variants fall into this category.</w:t>
      </w:r>
    </w:p>
    <w:p w14:paraId="6F443562" w14:textId="4975FB43" w:rsidR="00882D14" w:rsidRPr="001D5FBB" w:rsidRDefault="002F2E09" w:rsidP="001D5FBB">
      <w:pPr>
        <w:spacing w:line="360" w:lineRule="auto"/>
        <w:jc w:val="both"/>
        <w:rPr>
          <w:rFonts w:asciiTheme="majorBidi" w:hAnsiTheme="majorBidi" w:cstheme="majorBidi"/>
        </w:rPr>
      </w:pPr>
      <w:r w:rsidRPr="001D5FBB">
        <w:rPr>
          <w:rFonts w:asciiTheme="majorBidi" w:hAnsiTheme="majorBidi" w:cstheme="majorBidi"/>
        </w:rPr>
        <w:t>Within-host models, by contrast, describe the dynamics of infection inside a single individual. These models track the populations of pathogens, immune cells, and drugs over time within one host and are used to understand the mechanisms of infection progression, immune evasion, and treatment response. Within-host models are particularly relevant for studying antibiotic resistance because resistance develops at the level of individual bacterial cells within a patient, driven by mutation and selection pressure from drugs and immunity.</w:t>
      </w:r>
      <w:r w:rsidR="00000000" w:rsidRPr="001D5FBB">
        <w:rPr>
          <w:rFonts w:asciiTheme="majorBidi" w:hAnsiTheme="majorBidi" w:cstheme="majorBidi"/>
        </w:rPr>
        <w:pict w14:anchorId="24B00BFD">
          <v:rect id="_x0000_i1030" style="width:0;height:1.5pt" o:hralign="center" o:hrstd="t" o:hr="t" fillcolor="#a0a0a0" stroked="f"/>
        </w:pict>
      </w:r>
    </w:p>
    <w:p w14:paraId="68B28003" w14:textId="6BFDF6F2" w:rsidR="00985030" w:rsidRPr="0020653E" w:rsidRDefault="00F80CD9" w:rsidP="001D5FBB">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t xml:space="preserve">2.2 </w:t>
      </w:r>
      <w:r w:rsidR="00985030" w:rsidRPr="0020653E">
        <w:rPr>
          <w:rFonts w:asciiTheme="majorBidi" w:hAnsiTheme="majorBidi" w:cstheme="majorBidi"/>
          <w:b/>
          <w:bCs/>
          <w:sz w:val="28"/>
          <w:szCs w:val="28"/>
        </w:rPr>
        <w:t xml:space="preserve">Mathematical Model  </w:t>
      </w:r>
    </w:p>
    <w:p w14:paraId="567E7181" w14:textId="202FA1DD" w:rsidR="00985030" w:rsidRPr="0020653E" w:rsidRDefault="004C1B11" w:rsidP="001D5FBB">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t>2</w:t>
      </w:r>
      <w:r w:rsidR="00985030" w:rsidRPr="0020653E">
        <w:rPr>
          <w:rFonts w:asciiTheme="majorBidi" w:hAnsiTheme="majorBidi" w:cstheme="majorBidi"/>
          <w:b/>
          <w:bCs/>
          <w:sz w:val="28"/>
          <w:szCs w:val="28"/>
        </w:rPr>
        <w:t>.</w:t>
      </w:r>
      <w:r w:rsidRPr="0020653E">
        <w:rPr>
          <w:rFonts w:asciiTheme="majorBidi" w:hAnsiTheme="majorBidi" w:cstheme="majorBidi"/>
          <w:b/>
          <w:bCs/>
          <w:sz w:val="28"/>
          <w:szCs w:val="28"/>
        </w:rPr>
        <w:t>2.1</w:t>
      </w:r>
      <w:r w:rsidR="00985030" w:rsidRPr="0020653E">
        <w:rPr>
          <w:rFonts w:asciiTheme="majorBidi" w:hAnsiTheme="majorBidi" w:cstheme="majorBidi"/>
          <w:b/>
          <w:bCs/>
          <w:sz w:val="28"/>
          <w:szCs w:val="28"/>
        </w:rPr>
        <w:t xml:space="preserve"> Model Description and Assumptions</w:t>
      </w:r>
    </w:p>
    <w:p w14:paraId="4BD54930" w14:textId="00FE4937" w:rsidR="00985030" w:rsidRPr="001D5FBB" w:rsidRDefault="00985030" w:rsidP="001D5FBB">
      <w:pPr>
        <w:spacing w:line="360" w:lineRule="auto"/>
        <w:jc w:val="both"/>
        <w:rPr>
          <w:rFonts w:asciiTheme="majorBidi" w:hAnsiTheme="majorBidi" w:cstheme="majorBidi"/>
        </w:rPr>
      </w:pPr>
      <w:r w:rsidRPr="001D5FBB">
        <w:rPr>
          <w:rFonts w:asciiTheme="majorBidi" w:hAnsiTheme="majorBidi" w:cstheme="majorBidi"/>
        </w:rPr>
        <w:t xml:space="preserve">This study examines the within-host dynamics of a bacterial infection in a single patient receiving multiple antibiotic treatment. Unlike epidemiological models such as SIR which track disease spread across a population, this model focuses on what happens inside one </w:t>
      </w:r>
      <w:r w:rsidRPr="001D5FBB">
        <w:rPr>
          <w:rFonts w:asciiTheme="majorBidi" w:hAnsiTheme="majorBidi" w:cstheme="majorBidi"/>
        </w:rPr>
        <w:lastRenderedPageBreak/>
        <w:t xml:space="preserve">individual's </w:t>
      </w:r>
      <w:r w:rsidR="00DC32B2" w:rsidRPr="001D5FBB">
        <w:rPr>
          <w:rFonts w:asciiTheme="majorBidi" w:hAnsiTheme="majorBidi" w:cstheme="majorBidi"/>
        </w:rPr>
        <w:t>body.</w:t>
      </w:r>
      <w:r w:rsidRPr="001D5FBB">
        <w:rPr>
          <w:rFonts w:asciiTheme="majorBidi" w:hAnsiTheme="majorBidi" w:cstheme="majorBidi"/>
        </w:rPr>
        <w:t xml:space="preserve"> </w:t>
      </w:r>
      <w:r w:rsidR="00DC32B2" w:rsidRPr="001D5FBB">
        <w:rPr>
          <w:rFonts w:asciiTheme="majorBidi" w:hAnsiTheme="majorBidi" w:cstheme="majorBidi"/>
        </w:rPr>
        <w:t>Specifically,</w:t>
      </w:r>
      <w:r w:rsidRPr="001D5FBB">
        <w:rPr>
          <w:rFonts w:asciiTheme="majorBidi" w:hAnsiTheme="majorBidi" w:cstheme="majorBidi"/>
        </w:rPr>
        <w:t xml:space="preserve"> how sensitive bacteria, resistant bacteria, immune cells, and antibiotic concentrations interact and change over time.</w:t>
      </w:r>
    </w:p>
    <w:p w14:paraId="6D411795" w14:textId="15F9B525" w:rsidR="00985030" w:rsidRPr="001D5FBB" w:rsidRDefault="00985030" w:rsidP="001D5FBB">
      <w:pPr>
        <w:spacing w:line="360" w:lineRule="auto"/>
        <w:jc w:val="both"/>
        <w:rPr>
          <w:rFonts w:asciiTheme="majorBidi" w:hAnsiTheme="majorBidi" w:cstheme="majorBidi"/>
        </w:rPr>
      </w:pPr>
      <w:r w:rsidRPr="001D5FBB">
        <w:rPr>
          <w:rFonts w:asciiTheme="majorBidi" w:hAnsiTheme="majorBidi" w:cstheme="majorBidi"/>
        </w:rPr>
        <w:t>The model is built as a system of ordinary differential equations (ODEs) with five state variables: the concentration of antibiotic-sensitive bacteria s(t), antibiotic-resistant bacteria r(t), host immune cells b(t), and the concentrations of two antibiotics — isoniazid INH denoted a</w:t>
      </w:r>
      <w:r w:rsidRPr="005064AE">
        <w:rPr>
          <w:rFonts w:asciiTheme="majorBidi" w:hAnsiTheme="majorBidi" w:cstheme="majorBidi"/>
          <w:vertAlign w:val="subscript"/>
        </w:rPr>
        <w:t>1</w:t>
      </w:r>
      <w:r w:rsidRPr="001D5FBB">
        <w:rPr>
          <w:rFonts w:asciiTheme="majorBidi" w:hAnsiTheme="majorBidi" w:cstheme="majorBidi"/>
        </w:rPr>
        <w:t>(t) and pyrazinamide PZA denoted a</w:t>
      </w:r>
      <w:r w:rsidRPr="005064AE">
        <w:rPr>
          <w:rFonts w:asciiTheme="majorBidi" w:hAnsiTheme="majorBidi" w:cstheme="majorBidi"/>
          <w:vertAlign w:val="subscript"/>
        </w:rPr>
        <w:t>2</w:t>
      </w:r>
      <w:r w:rsidRPr="001D5FBB">
        <w:rPr>
          <w:rFonts w:asciiTheme="majorBidi" w:hAnsiTheme="majorBidi" w:cstheme="majorBidi"/>
        </w:rPr>
        <w:t>(t). All five variables are normalized, meaning their values fall between 0 and 1, where 1 represents the maximum possible concentration or population size.</w:t>
      </w:r>
      <w:r w:rsidR="00000000" w:rsidRPr="001D5FBB">
        <w:rPr>
          <w:rFonts w:asciiTheme="majorBidi" w:hAnsiTheme="majorBidi" w:cstheme="majorBidi"/>
        </w:rPr>
        <w:pict w14:anchorId="2A552A8C">
          <v:rect id="_x0000_i1031" style="width:0;height:1.5pt" o:hralign="center" o:hrstd="t" o:hr="t" fillcolor="#a0a0a0" stroked="f"/>
        </w:pict>
      </w:r>
    </w:p>
    <w:p w14:paraId="33BC8A37" w14:textId="7405D77A" w:rsidR="00985030" w:rsidRPr="0020653E" w:rsidRDefault="004C1B11" w:rsidP="001D5FBB">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t>2.2</w:t>
      </w:r>
      <w:r w:rsidR="00985030" w:rsidRPr="0020653E">
        <w:rPr>
          <w:rFonts w:asciiTheme="majorBidi" w:hAnsiTheme="majorBidi" w:cstheme="majorBidi"/>
          <w:b/>
          <w:bCs/>
          <w:sz w:val="28"/>
          <w:szCs w:val="28"/>
        </w:rPr>
        <w:t>.2 State Variables and Parameters</w:t>
      </w:r>
    </w:p>
    <w:p w14:paraId="630F4103" w14:textId="77777777" w:rsidR="00985030" w:rsidRPr="001D5FBB" w:rsidRDefault="00985030" w:rsidP="001D5FBB">
      <w:pPr>
        <w:spacing w:line="360" w:lineRule="auto"/>
        <w:jc w:val="both"/>
        <w:rPr>
          <w:rFonts w:asciiTheme="majorBidi" w:hAnsiTheme="majorBidi" w:cstheme="majorBidi"/>
          <w:b/>
          <w:bCs/>
        </w:rPr>
      </w:pPr>
      <w:r w:rsidRPr="001D5FBB">
        <w:rPr>
          <w:rFonts w:asciiTheme="majorBidi" w:hAnsiTheme="majorBidi" w:cstheme="majorBidi"/>
          <w:b/>
          <w:bCs/>
        </w:rPr>
        <w:t>State Variables</w:t>
      </w:r>
    </w:p>
    <w:p w14:paraId="5B3DF28B" w14:textId="77777777" w:rsidR="00985030" w:rsidRPr="001D5FBB" w:rsidRDefault="00985030" w:rsidP="001D5FBB">
      <w:pPr>
        <w:spacing w:line="360" w:lineRule="auto"/>
        <w:jc w:val="both"/>
        <w:rPr>
          <w:rFonts w:asciiTheme="majorBidi" w:hAnsiTheme="majorBidi" w:cstheme="majorBidi"/>
        </w:rPr>
      </w:pPr>
      <w:r w:rsidRPr="001D5FBB">
        <w:rPr>
          <w:rFonts w:asciiTheme="majorBidi" w:hAnsiTheme="majorBidi" w:cstheme="majorBidi"/>
        </w:rPr>
        <w:t>The model consists of five state variables, all of which are normalized to dimensionless values in the range [0, 1]. Normalization is achieved by dividing each variable by its respective maximum capacity, which simplifies the mathematical analysis and ensures all variables remain biologically meaningful.</w:t>
      </w:r>
    </w:p>
    <w:tbl>
      <w:tblPr>
        <w:tblStyle w:val="project2"/>
        <w:tblW w:w="9473" w:type="dxa"/>
        <w:tblLook w:val="0420" w:firstRow="1" w:lastRow="0" w:firstColumn="0" w:lastColumn="0" w:noHBand="0" w:noVBand="1"/>
      </w:tblPr>
      <w:tblGrid>
        <w:gridCol w:w="1102"/>
        <w:gridCol w:w="4106"/>
        <w:gridCol w:w="3066"/>
        <w:gridCol w:w="1199"/>
      </w:tblGrid>
      <w:tr w:rsidR="00AF3BC6" w:rsidRPr="001D5FBB" w14:paraId="412C5CBB" w14:textId="77777777" w:rsidTr="00AF3BC6">
        <w:trPr>
          <w:cnfStyle w:val="100000000000" w:firstRow="1" w:lastRow="0" w:firstColumn="0" w:lastColumn="0" w:oddVBand="0" w:evenVBand="0" w:oddHBand="0" w:evenHBand="0" w:firstRowFirstColumn="0" w:firstRowLastColumn="0" w:lastRowFirstColumn="0" w:lastRowLastColumn="0"/>
          <w:trHeight w:val="724"/>
        </w:trPr>
        <w:tc>
          <w:tcPr>
            <w:tcW w:w="0" w:type="auto"/>
            <w:hideMark/>
          </w:tcPr>
          <w:p w14:paraId="728EB242" w14:textId="77777777" w:rsidR="00985030" w:rsidRPr="00AF3BC6" w:rsidRDefault="00985030" w:rsidP="004C5223">
            <w:pPr>
              <w:spacing w:line="360" w:lineRule="auto"/>
              <w:rPr>
                <w:rFonts w:cstheme="majorBidi"/>
              </w:rPr>
            </w:pPr>
            <w:r w:rsidRPr="00AF3BC6">
              <w:rPr>
                <w:rFonts w:cstheme="majorBidi"/>
              </w:rPr>
              <w:t>Variable</w:t>
            </w:r>
          </w:p>
        </w:tc>
        <w:tc>
          <w:tcPr>
            <w:tcW w:w="0" w:type="auto"/>
            <w:hideMark/>
          </w:tcPr>
          <w:p w14:paraId="6759802A" w14:textId="77777777" w:rsidR="00985030" w:rsidRPr="00AF3BC6" w:rsidRDefault="00985030" w:rsidP="004C5223">
            <w:pPr>
              <w:spacing w:line="360" w:lineRule="auto"/>
              <w:rPr>
                <w:rFonts w:cstheme="majorBidi"/>
              </w:rPr>
            </w:pPr>
            <w:r w:rsidRPr="00AF3BC6">
              <w:rPr>
                <w:rFonts w:cstheme="majorBidi"/>
              </w:rPr>
              <w:t>Meaning</w:t>
            </w:r>
          </w:p>
        </w:tc>
        <w:tc>
          <w:tcPr>
            <w:tcW w:w="0" w:type="auto"/>
            <w:hideMark/>
          </w:tcPr>
          <w:p w14:paraId="6F96C490" w14:textId="77777777" w:rsidR="00985030" w:rsidRPr="00AF3BC6" w:rsidRDefault="00985030" w:rsidP="00AF3BC6">
            <w:pPr>
              <w:spacing w:line="360" w:lineRule="auto"/>
              <w:jc w:val="left"/>
              <w:rPr>
                <w:rFonts w:cstheme="majorBidi"/>
              </w:rPr>
            </w:pPr>
            <w:r w:rsidRPr="00AF3BC6">
              <w:rPr>
                <w:rFonts w:cstheme="majorBidi"/>
              </w:rPr>
              <w:t>Normalization</w:t>
            </w:r>
          </w:p>
        </w:tc>
        <w:tc>
          <w:tcPr>
            <w:tcW w:w="1199" w:type="dxa"/>
            <w:hideMark/>
          </w:tcPr>
          <w:p w14:paraId="05FFCB71" w14:textId="77777777" w:rsidR="00985030" w:rsidRPr="00AF3BC6" w:rsidRDefault="00985030" w:rsidP="00AF3BC6">
            <w:pPr>
              <w:spacing w:line="360" w:lineRule="auto"/>
              <w:jc w:val="left"/>
              <w:rPr>
                <w:rFonts w:cstheme="majorBidi"/>
              </w:rPr>
            </w:pPr>
            <w:r w:rsidRPr="00AF3BC6">
              <w:rPr>
                <w:rFonts w:cstheme="majorBidi"/>
              </w:rPr>
              <w:t>Range</w:t>
            </w:r>
          </w:p>
        </w:tc>
      </w:tr>
      <w:tr w:rsidR="00AF3BC6" w:rsidRPr="001D5FBB" w14:paraId="4242A8F9" w14:textId="77777777" w:rsidTr="00AF3BC6">
        <w:trPr>
          <w:trHeight w:val="910"/>
        </w:trPr>
        <w:tc>
          <w:tcPr>
            <w:tcW w:w="0" w:type="auto"/>
            <w:hideMark/>
          </w:tcPr>
          <w:p w14:paraId="5DEE51FD" w14:textId="77777777" w:rsidR="00985030" w:rsidRPr="009D4149" w:rsidRDefault="00985030" w:rsidP="004C5223">
            <w:pPr>
              <w:spacing w:line="360" w:lineRule="auto"/>
              <w:rPr>
                <w:rFonts w:cstheme="majorBidi"/>
              </w:rPr>
            </w:pPr>
            <w:r w:rsidRPr="009D4149">
              <w:rPr>
                <w:rFonts w:cstheme="majorBidi"/>
              </w:rPr>
              <w:t>s(t)</w:t>
            </w:r>
          </w:p>
        </w:tc>
        <w:tc>
          <w:tcPr>
            <w:tcW w:w="0" w:type="auto"/>
            <w:hideMark/>
          </w:tcPr>
          <w:p w14:paraId="1ACC51DF" w14:textId="77777777" w:rsidR="00985030" w:rsidRPr="00AF3BC6" w:rsidRDefault="00985030" w:rsidP="00AF3BC6">
            <w:pPr>
              <w:spacing w:line="360" w:lineRule="auto"/>
              <w:jc w:val="left"/>
              <w:rPr>
                <w:rFonts w:cstheme="majorBidi"/>
              </w:rPr>
            </w:pPr>
            <w:r w:rsidRPr="00AF3BC6">
              <w:rPr>
                <w:rFonts w:cstheme="majorBidi"/>
              </w:rPr>
              <w:t>Population of antibiotic-sensitive bacteria at time t</w:t>
            </w:r>
          </w:p>
        </w:tc>
        <w:tc>
          <w:tcPr>
            <w:tcW w:w="0" w:type="auto"/>
            <w:hideMark/>
          </w:tcPr>
          <w:p w14:paraId="2B6D8E43" w14:textId="77777777" w:rsidR="00985030" w:rsidRPr="00AF3BC6" w:rsidRDefault="00985030" w:rsidP="00AF3BC6">
            <w:pPr>
              <w:spacing w:line="360" w:lineRule="auto"/>
              <w:jc w:val="left"/>
              <w:rPr>
                <w:rFonts w:cstheme="majorBidi"/>
              </w:rPr>
            </w:pPr>
            <w:r w:rsidRPr="00AF3BC6">
              <w:rPr>
                <w:rFonts w:cstheme="majorBidi"/>
              </w:rPr>
              <w:t>S(t) divided by carrying capacity T</w:t>
            </w:r>
          </w:p>
        </w:tc>
        <w:tc>
          <w:tcPr>
            <w:tcW w:w="1199" w:type="dxa"/>
            <w:hideMark/>
          </w:tcPr>
          <w:p w14:paraId="24F7674D" w14:textId="77777777" w:rsidR="00985030" w:rsidRPr="00AF3BC6" w:rsidRDefault="00985030" w:rsidP="00AF3BC6">
            <w:pPr>
              <w:spacing w:line="360" w:lineRule="auto"/>
              <w:jc w:val="left"/>
              <w:rPr>
                <w:rFonts w:cstheme="majorBidi"/>
              </w:rPr>
            </w:pPr>
            <w:r w:rsidRPr="00AF3BC6">
              <w:rPr>
                <w:rFonts w:cstheme="majorBidi"/>
              </w:rPr>
              <w:t>[0, 1]</w:t>
            </w:r>
          </w:p>
        </w:tc>
      </w:tr>
      <w:tr w:rsidR="00AF3BC6" w:rsidRPr="001D5FBB" w14:paraId="54BC46CF" w14:textId="77777777" w:rsidTr="00AF3BC6">
        <w:trPr>
          <w:cnfStyle w:val="000000010000" w:firstRow="0" w:lastRow="0" w:firstColumn="0" w:lastColumn="0" w:oddVBand="0" w:evenVBand="0" w:oddHBand="0" w:evenHBand="1" w:firstRowFirstColumn="0" w:firstRowLastColumn="0" w:lastRowFirstColumn="0" w:lastRowLastColumn="0"/>
          <w:trHeight w:val="910"/>
        </w:trPr>
        <w:tc>
          <w:tcPr>
            <w:tcW w:w="0" w:type="auto"/>
            <w:hideMark/>
          </w:tcPr>
          <w:p w14:paraId="1259348C" w14:textId="77777777" w:rsidR="00985030" w:rsidRPr="009D4149" w:rsidRDefault="00985030" w:rsidP="004C5223">
            <w:pPr>
              <w:spacing w:line="360" w:lineRule="auto"/>
              <w:rPr>
                <w:rFonts w:cstheme="majorBidi"/>
              </w:rPr>
            </w:pPr>
            <w:r w:rsidRPr="009D4149">
              <w:rPr>
                <w:rFonts w:cstheme="majorBidi"/>
              </w:rPr>
              <w:t>r(t)</w:t>
            </w:r>
          </w:p>
        </w:tc>
        <w:tc>
          <w:tcPr>
            <w:tcW w:w="0" w:type="auto"/>
            <w:hideMark/>
          </w:tcPr>
          <w:p w14:paraId="03419B68" w14:textId="77777777" w:rsidR="00985030" w:rsidRPr="00AF3BC6" w:rsidRDefault="00985030" w:rsidP="00AF3BC6">
            <w:pPr>
              <w:spacing w:line="360" w:lineRule="auto"/>
              <w:jc w:val="left"/>
              <w:rPr>
                <w:rFonts w:cstheme="majorBidi"/>
              </w:rPr>
            </w:pPr>
            <w:r w:rsidRPr="00AF3BC6">
              <w:rPr>
                <w:rFonts w:cstheme="majorBidi"/>
              </w:rPr>
              <w:t>Population of antibiotic-resistant bacteria at time t</w:t>
            </w:r>
          </w:p>
        </w:tc>
        <w:tc>
          <w:tcPr>
            <w:tcW w:w="0" w:type="auto"/>
            <w:hideMark/>
          </w:tcPr>
          <w:p w14:paraId="06F38F45" w14:textId="77777777" w:rsidR="00985030" w:rsidRPr="00AF3BC6" w:rsidRDefault="00985030" w:rsidP="00AF3BC6">
            <w:pPr>
              <w:spacing w:line="360" w:lineRule="auto"/>
              <w:jc w:val="left"/>
              <w:rPr>
                <w:rFonts w:cstheme="majorBidi"/>
              </w:rPr>
            </w:pPr>
            <w:r w:rsidRPr="00AF3BC6">
              <w:rPr>
                <w:rFonts w:cstheme="majorBidi"/>
              </w:rPr>
              <w:t>R(t) divided by carrying capacity T</w:t>
            </w:r>
          </w:p>
        </w:tc>
        <w:tc>
          <w:tcPr>
            <w:tcW w:w="1199" w:type="dxa"/>
            <w:hideMark/>
          </w:tcPr>
          <w:p w14:paraId="48CBFD2B" w14:textId="77777777" w:rsidR="00985030" w:rsidRPr="00AF3BC6" w:rsidRDefault="00985030" w:rsidP="00AF3BC6">
            <w:pPr>
              <w:spacing w:line="360" w:lineRule="auto"/>
              <w:jc w:val="left"/>
              <w:rPr>
                <w:rFonts w:cstheme="majorBidi"/>
              </w:rPr>
            </w:pPr>
            <w:r w:rsidRPr="00AF3BC6">
              <w:rPr>
                <w:rFonts w:cstheme="majorBidi"/>
              </w:rPr>
              <w:t>[0, 1]</w:t>
            </w:r>
          </w:p>
        </w:tc>
      </w:tr>
      <w:tr w:rsidR="00AF3BC6" w:rsidRPr="001D5FBB" w14:paraId="22A81D33" w14:textId="77777777" w:rsidTr="00AF3BC6">
        <w:trPr>
          <w:trHeight w:val="910"/>
        </w:trPr>
        <w:tc>
          <w:tcPr>
            <w:tcW w:w="0" w:type="auto"/>
            <w:hideMark/>
          </w:tcPr>
          <w:p w14:paraId="55F548D7" w14:textId="77777777" w:rsidR="00985030" w:rsidRPr="009D4149" w:rsidRDefault="00985030" w:rsidP="004C5223">
            <w:pPr>
              <w:spacing w:line="360" w:lineRule="auto"/>
              <w:rPr>
                <w:rFonts w:cstheme="majorBidi"/>
              </w:rPr>
            </w:pPr>
            <w:r w:rsidRPr="009D4149">
              <w:rPr>
                <w:rFonts w:cstheme="majorBidi"/>
              </w:rPr>
              <w:t>b(t)</w:t>
            </w:r>
          </w:p>
        </w:tc>
        <w:tc>
          <w:tcPr>
            <w:tcW w:w="0" w:type="auto"/>
            <w:hideMark/>
          </w:tcPr>
          <w:p w14:paraId="3DF8518C" w14:textId="77777777" w:rsidR="00985030" w:rsidRPr="00AF3BC6" w:rsidRDefault="00985030" w:rsidP="00AF3BC6">
            <w:pPr>
              <w:spacing w:line="360" w:lineRule="auto"/>
              <w:jc w:val="left"/>
              <w:rPr>
                <w:rFonts w:cstheme="majorBidi"/>
              </w:rPr>
            </w:pPr>
            <w:r w:rsidRPr="00AF3BC6">
              <w:rPr>
                <w:rFonts w:cstheme="majorBidi"/>
              </w:rPr>
              <w:t xml:space="preserve">Population of host immune </w:t>
            </w:r>
            <w:r w:rsidRPr="00AF3BC6">
              <w:rPr>
                <w:rFonts w:cstheme="majorBidi"/>
                <w:b/>
                <w:bCs/>
              </w:rPr>
              <w:t>cells</w:t>
            </w:r>
            <w:r w:rsidRPr="00AF3BC6">
              <w:rPr>
                <w:rFonts w:cstheme="majorBidi"/>
              </w:rPr>
              <w:t xml:space="preserve"> at time t</w:t>
            </w:r>
          </w:p>
        </w:tc>
        <w:tc>
          <w:tcPr>
            <w:tcW w:w="0" w:type="auto"/>
            <w:hideMark/>
          </w:tcPr>
          <w:p w14:paraId="7A5D41D8" w14:textId="77777777" w:rsidR="00985030" w:rsidRPr="00AF3BC6" w:rsidRDefault="00985030" w:rsidP="00AF3BC6">
            <w:pPr>
              <w:spacing w:line="360" w:lineRule="auto"/>
              <w:jc w:val="left"/>
              <w:rPr>
                <w:rFonts w:cstheme="majorBidi"/>
              </w:rPr>
            </w:pPr>
            <w:r w:rsidRPr="00AF3BC6">
              <w:rPr>
                <w:rFonts w:cstheme="majorBidi"/>
              </w:rPr>
              <w:t xml:space="preserve">B(t) divided by </w:t>
            </w:r>
            <w:proofErr w:type="spellStart"/>
            <w:r w:rsidRPr="00AF3BC6">
              <w:rPr>
                <w:rFonts w:cstheme="majorBidi"/>
              </w:rPr>
              <w:t>ωT</w:t>
            </w:r>
            <w:proofErr w:type="spellEnd"/>
          </w:p>
        </w:tc>
        <w:tc>
          <w:tcPr>
            <w:tcW w:w="1199" w:type="dxa"/>
            <w:hideMark/>
          </w:tcPr>
          <w:p w14:paraId="66B40170" w14:textId="77777777" w:rsidR="00985030" w:rsidRPr="00AF3BC6" w:rsidRDefault="00985030" w:rsidP="00AF3BC6">
            <w:pPr>
              <w:spacing w:line="360" w:lineRule="auto"/>
              <w:jc w:val="left"/>
              <w:rPr>
                <w:rFonts w:cstheme="majorBidi"/>
              </w:rPr>
            </w:pPr>
            <w:r w:rsidRPr="00AF3BC6">
              <w:rPr>
                <w:rFonts w:cstheme="majorBidi"/>
              </w:rPr>
              <w:t>[0, 1]</w:t>
            </w:r>
          </w:p>
        </w:tc>
      </w:tr>
      <w:tr w:rsidR="00AF3BC6" w:rsidRPr="001D5FBB" w14:paraId="457C27F0" w14:textId="77777777" w:rsidTr="007F0AAF">
        <w:trPr>
          <w:cnfStyle w:val="000000010000" w:firstRow="0" w:lastRow="0" w:firstColumn="0" w:lastColumn="0" w:oddVBand="0" w:evenVBand="0" w:oddHBand="0" w:evenHBand="1" w:firstRowFirstColumn="0" w:firstRowLastColumn="0" w:lastRowFirstColumn="0" w:lastRowLastColumn="0"/>
          <w:trHeight w:val="910"/>
        </w:trPr>
        <w:tc>
          <w:tcPr>
            <w:tcW w:w="0" w:type="auto"/>
            <w:hideMark/>
          </w:tcPr>
          <w:p w14:paraId="2674FC81" w14:textId="77777777" w:rsidR="00985030" w:rsidRPr="009D4149" w:rsidRDefault="00985030" w:rsidP="004C5223">
            <w:pPr>
              <w:spacing w:line="360" w:lineRule="auto"/>
              <w:rPr>
                <w:rFonts w:cstheme="majorBidi"/>
              </w:rPr>
            </w:pPr>
            <w:r w:rsidRPr="009D4149">
              <w:rPr>
                <w:rFonts w:cstheme="majorBidi"/>
              </w:rPr>
              <w:t>a</w:t>
            </w:r>
            <w:r w:rsidRPr="002241D6">
              <w:rPr>
                <w:rFonts w:cstheme="majorBidi"/>
                <w:vertAlign w:val="subscript"/>
              </w:rPr>
              <w:t>1</w:t>
            </w:r>
            <w:r w:rsidRPr="009D4149">
              <w:rPr>
                <w:rFonts w:cstheme="majorBidi"/>
              </w:rPr>
              <w:t>(t)</w:t>
            </w:r>
          </w:p>
        </w:tc>
        <w:tc>
          <w:tcPr>
            <w:tcW w:w="0" w:type="auto"/>
            <w:hideMark/>
          </w:tcPr>
          <w:p w14:paraId="7107A592" w14:textId="77777777" w:rsidR="00985030" w:rsidRPr="00AF3BC6" w:rsidRDefault="00985030" w:rsidP="00AF3BC6">
            <w:pPr>
              <w:spacing w:line="360" w:lineRule="auto"/>
              <w:jc w:val="left"/>
              <w:rPr>
                <w:rFonts w:cstheme="majorBidi"/>
              </w:rPr>
            </w:pPr>
            <w:r w:rsidRPr="00AF3BC6">
              <w:rPr>
                <w:rFonts w:cstheme="majorBidi"/>
              </w:rPr>
              <w:t>Concentration of INH (Isoniazid) at time t</w:t>
            </w:r>
          </w:p>
        </w:tc>
        <w:tc>
          <w:tcPr>
            <w:tcW w:w="0" w:type="auto"/>
            <w:hideMark/>
          </w:tcPr>
          <w:p w14:paraId="4D67C188" w14:textId="77777777" w:rsidR="00985030" w:rsidRPr="00AF3BC6" w:rsidRDefault="00985030" w:rsidP="00AF3BC6">
            <w:pPr>
              <w:spacing w:line="360" w:lineRule="auto"/>
              <w:jc w:val="left"/>
              <w:rPr>
                <w:rFonts w:cstheme="majorBidi"/>
              </w:rPr>
            </w:pPr>
            <w:r w:rsidRPr="00AF3BC6">
              <w:rPr>
                <w:rFonts w:cstheme="majorBidi"/>
              </w:rPr>
              <w:t>A</w:t>
            </w:r>
            <w:r w:rsidRPr="002241D6">
              <w:rPr>
                <w:rFonts w:cstheme="majorBidi"/>
                <w:vertAlign w:val="subscript"/>
              </w:rPr>
              <w:t>1</w:t>
            </w:r>
            <w:r w:rsidRPr="00AF3BC6">
              <w:rPr>
                <w:rFonts w:cstheme="majorBidi"/>
              </w:rPr>
              <w:t>(t) divided by δ</w:t>
            </w:r>
            <w:r w:rsidRPr="002241D6">
              <w:rPr>
                <w:rFonts w:cstheme="majorBidi"/>
                <w:vertAlign w:val="subscript"/>
              </w:rPr>
              <w:t>1</w:t>
            </w:r>
            <w:r w:rsidRPr="00AF3BC6">
              <w:rPr>
                <w:rFonts w:cstheme="majorBidi"/>
              </w:rPr>
              <w:t>/μ</w:t>
            </w:r>
            <w:r w:rsidRPr="002241D6">
              <w:rPr>
                <w:rFonts w:cstheme="majorBidi"/>
                <w:vertAlign w:val="subscript"/>
              </w:rPr>
              <w:t>1</w:t>
            </w:r>
          </w:p>
        </w:tc>
        <w:tc>
          <w:tcPr>
            <w:tcW w:w="1199" w:type="dxa"/>
            <w:hideMark/>
          </w:tcPr>
          <w:p w14:paraId="2078630A" w14:textId="77777777" w:rsidR="00985030" w:rsidRPr="00AF3BC6" w:rsidRDefault="00985030" w:rsidP="00AF3BC6">
            <w:pPr>
              <w:spacing w:line="360" w:lineRule="auto"/>
              <w:jc w:val="left"/>
              <w:rPr>
                <w:rFonts w:cstheme="majorBidi"/>
              </w:rPr>
            </w:pPr>
            <w:r w:rsidRPr="00AF3BC6">
              <w:rPr>
                <w:rFonts w:cstheme="majorBidi"/>
              </w:rPr>
              <w:t>[0, 1]</w:t>
            </w:r>
          </w:p>
        </w:tc>
      </w:tr>
      <w:tr w:rsidR="00AF3BC6" w:rsidRPr="001D5FBB" w14:paraId="67ADECA3" w14:textId="77777777" w:rsidTr="007F0AAF">
        <w:trPr>
          <w:trHeight w:val="910"/>
        </w:trPr>
        <w:tc>
          <w:tcPr>
            <w:tcW w:w="0" w:type="auto"/>
            <w:tcBorders>
              <w:bottom w:val="single" w:sz="4" w:space="0" w:color="000000" w:themeColor="text1"/>
            </w:tcBorders>
            <w:hideMark/>
          </w:tcPr>
          <w:p w14:paraId="4714E998" w14:textId="77777777" w:rsidR="00985030" w:rsidRPr="009D4149" w:rsidRDefault="00985030" w:rsidP="004C5223">
            <w:pPr>
              <w:spacing w:line="360" w:lineRule="auto"/>
              <w:rPr>
                <w:rFonts w:cstheme="majorBidi"/>
              </w:rPr>
            </w:pPr>
            <w:r w:rsidRPr="009D4149">
              <w:rPr>
                <w:rFonts w:cstheme="majorBidi"/>
              </w:rPr>
              <w:t>a</w:t>
            </w:r>
            <w:r w:rsidRPr="005064AE">
              <w:rPr>
                <w:rFonts w:cstheme="majorBidi"/>
                <w:vertAlign w:val="subscript"/>
              </w:rPr>
              <w:t>2</w:t>
            </w:r>
            <w:r w:rsidRPr="009D4149">
              <w:rPr>
                <w:rFonts w:cstheme="majorBidi"/>
              </w:rPr>
              <w:t>(t)</w:t>
            </w:r>
          </w:p>
        </w:tc>
        <w:tc>
          <w:tcPr>
            <w:tcW w:w="0" w:type="auto"/>
            <w:tcBorders>
              <w:bottom w:val="single" w:sz="4" w:space="0" w:color="000000" w:themeColor="text1"/>
            </w:tcBorders>
            <w:hideMark/>
          </w:tcPr>
          <w:p w14:paraId="08524A08" w14:textId="77777777" w:rsidR="00985030" w:rsidRPr="00AF3BC6" w:rsidRDefault="00985030" w:rsidP="00AF3BC6">
            <w:pPr>
              <w:spacing w:line="360" w:lineRule="auto"/>
              <w:jc w:val="left"/>
              <w:rPr>
                <w:rFonts w:cstheme="majorBidi"/>
              </w:rPr>
            </w:pPr>
            <w:r w:rsidRPr="00AF3BC6">
              <w:rPr>
                <w:rFonts w:cstheme="majorBidi"/>
              </w:rPr>
              <w:t>Concentration of PZA (Pyrazinamide) at time t</w:t>
            </w:r>
          </w:p>
        </w:tc>
        <w:tc>
          <w:tcPr>
            <w:tcW w:w="0" w:type="auto"/>
            <w:tcBorders>
              <w:bottom w:val="single" w:sz="4" w:space="0" w:color="000000" w:themeColor="text1"/>
            </w:tcBorders>
            <w:hideMark/>
          </w:tcPr>
          <w:p w14:paraId="57EED844" w14:textId="77777777" w:rsidR="00985030" w:rsidRPr="00AF3BC6" w:rsidRDefault="00985030" w:rsidP="00AF3BC6">
            <w:pPr>
              <w:spacing w:line="360" w:lineRule="auto"/>
              <w:jc w:val="left"/>
              <w:rPr>
                <w:rFonts w:cstheme="majorBidi"/>
              </w:rPr>
            </w:pPr>
            <w:r w:rsidRPr="00AF3BC6">
              <w:rPr>
                <w:rFonts w:cstheme="majorBidi"/>
              </w:rPr>
              <w:t>A</w:t>
            </w:r>
            <w:r w:rsidRPr="005064AE">
              <w:rPr>
                <w:rFonts w:cstheme="majorBidi"/>
                <w:vertAlign w:val="subscript"/>
              </w:rPr>
              <w:t>2</w:t>
            </w:r>
            <w:r w:rsidRPr="00AF3BC6">
              <w:rPr>
                <w:rFonts w:cstheme="majorBidi"/>
              </w:rPr>
              <w:t>(t) divided by δ</w:t>
            </w:r>
            <w:r w:rsidRPr="002241D6">
              <w:rPr>
                <w:rFonts w:cstheme="majorBidi"/>
                <w:vertAlign w:val="subscript"/>
              </w:rPr>
              <w:t>2</w:t>
            </w:r>
            <w:r w:rsidRPr="00AF3BC6">
              <w:rPr>
                <w:rFonts w:cstheme="majorBidi"/>
              </w:rPr>
              <w:t>/μ</w:t>
            </w:r>
            <w:r w:rsidRPr="002241D6">
              <w:rPr>
                <w:rFonts w:cstheme="majorBidi"/>
                <w:vertAlign w:val="subscript"/>
              </w:rPr>
              <w:t>2</w:t>
            </w:r>
          </w:p>
        </w:tc>
        <w:tc>
          <w:tcPr>
            <w:tcW w:w="1199" w:type="dxa"/>
            <w:tcBorders>
              <w:bottom w:val="single" w:sz="4" w:space="0" w:color="000000" w:themeColor="text1"/>
            </w:tcBorders>
            <w:hideMark/>
          </w:tcPr>
          <w:p w14:paraId="00EB8DDC" w14:textId="77777777" w:rsidR="00985030" w:rsidRPr="00AF3BC6" w:rsidRDefault="00985030" w:rsidP="00AF3BC6">
            <w:pPr>
              <w:spacing w:line="360" w:lineRule="auto"/>
              <w:jc w:val="left"/>
              <w:rPr>
                <w:rFonts w:cstheme="majorBidi"/>
              </w:rPr>
            </w:pPr>
            <w:r w:rsidRPr="00AF3BC6">
              <w:rPr>
                <w:rFonts w:cstheme="majorBidi"/>
              </w:rPr>
              <w:t>[0, 1]</w:t>
            </w:r>
          </w:p>
        </w:tc>
      </w:tr>
    </w:tbl>
    <w:p w14:paraId="4451B0C2" w14:textId="0A2323AD" w:rsidR="00AF3BC6" w:rsidRDefault="00AF3BC6" w:rsidP="001D5FBB">
      <w:pPr>
        <w:spacing w:line="360" w:lineRule="auto"/>
        <w:jc w:val="both"/>
        <w:rPr>
          <w:rFonts w:asciiTheme="majorBidi" w:hAnsiTheme="majorBidi" w:cstheme="majorBidi"/>
        </w:rPr>
      </w:pPr>
    </w:p>
    <w:p w14:paraId="6757BA65" w14:textId="38D90FF2" w:rsidR="00985030" w:rsidRPr="001D5FBB" w:rsidRDefault="00985030" w:rsidP="001D5FBB">
      <w:pPr>
        <w:spacing w:line="360" w:lineRule="auto"/>
        <w:jc w:val="both"/>
        <w:rPr>
          <w:rFonts w:asciiTheme="majorBidi" w:hAnsiTheme="majorBidi" w:cstheme="majorBidi"/>
        </w:rPr>
      </w:pPr>
      <w:r w:rsidRPr="001D5FBB">
        <w:rPr>
          <w:rFonts w:asciiTheme="majorBidi" w:hAnsiTheme="majorBidi" w:cstheme="majorBidi"/>
        </w:rPr>
        <w:lastRenderedPageBreak/>
        <w:t xml:space="preserve">Where T is the carrying capacity of bacteria, ω is the ratio of immune cell capacity to bacterial capacity, </w:t>
      </w:r>
      <w:proofErr w:type="spellStart"/>
      <w:r w:rsidRPr="001D5FBB">
        <w:rPr>
          <w:rFonts w:asciiTheme="majorBidi" w:hAnsiTheme="majorBidi" w:cstheme="majorBidi"/>
        </w:rPr>
        <w:t>δ</w:t>
      </w:r>
      <w:r w:rsidRPr="0094743E">
        <w:rPr>
          <w:rFonts w:asciiTheme="majorBidi" w:hAnsiTheme="majorBidi" w:cstheme="majorBidi"/>
          <w:vertAlign w:val="subscript"/>
        </w:rPr>
        <w:t>i</w:t>
      </w:r>
      <w:proofErr w:type="spellEnd"/>
      <w:r w:rsidRPr="001D5FBB">
        <w:rPr>
          <w:rFonts w:asciiTheme="majorBidi" w:hAnsiTheme="majorBidi" w:cstheme="majorBidi"/>
        </w:rPr>
        <w:t xml:space="preserve"> is the supply rate of the i</w:t>
      </w:r>
      <w:r w:rsidRPr="0094743E">
        <w:rPr>
          <w:rFonts w:asciiTheme="majorBidi" w:hAnsiTheme="majorBidi" w:cstheme="majorBidi"/>
          <w:vertAlign w:val="superscript"/>
        </w:rPr>
        <w:t>th</w:t>
      </w:r>
      <w:r w:rsidRPr="001D5FBB">
        <w:rPr>
          <w:rFonts w:asciiTheme="majorBidi" w:hAnsiTheme="majorBidi" w:cstheme="majorBidi"/>
        </w:rPr>
        <w:t xml:space="preserve"> antibiotic, and </w:t>
      </w:r>
      <w:proofErr w:type="spellStart"/>
      <w:r w:rsidRPr="001D5FBB">
        <w:rPr>
          <w:rFonts w:asciiTheme="majorBidi" w:hAnsiTheme="majorBidi" w:cstheme="majorBidi"/>
        </w:rPr>
        <w:t>μ</w:t>
      </w:r>
      <w:r w:rsidRPr="0094743E">
        <w:rPr>
          <w:rFonts w:asciiTheme="majorBidi" w:hAnsiTheme="majorBidi" w:cstheme="majorBidi"/>
          <w:vertAlign w:val="subscript"/>
        </w:rPr>
        <w:t>i</w:t>
      </w:r>
      <w:proofErr w:type="spellEnd"/>
      <w:r w:rsidRPr="001D5FBB">
        <w:rPr>
          <w:rFonts w:asciiTheme="majorBidi" w:hAnsiTheme="majorBidi" w:cstheme="majorBidi"/>
        </w:rPr>
        <w:t xml:space="preserve"> is the clearance rate of the i</w:t>
      </w:r>
      <w:r w:rsidR="0094743E">
        <w:rPr>
          <w:rFonts w:asciiTheme="majorBidi" w:hAnsiTheme="majorBidi" w:cstheme="majorBidi"/>
          <w:vertAlign w:val="superscript"/>
        </w:rPr>
        <w:t>th</w:t>
      </w:r>
      <w:r w:rsidRPr="001D5FBB">
        <w:rPr>
          <w:rFonts w:asciiTheme="majorBidi" w:hAnsiTheme="majorBidi" w:cstheme="majorBidi"/>
        </w:rPr>
        <w:t xml:space="preserve"> antibiotic.</w:t>
      </w:r>
      <w:r w:rsidR="00000000" w:rsidRPr="001D5FBB">
        <w:rPr>
          <w:rFonts w:asciiTheme="majorBidi" w:hAnsiTheme="majorBidi" w:cstheme="majorBidi"/>
        </w:rPr>
        <w:pict w14:anchorId="688C3480">
          <v:rect id="_x0000_i1032" style="width:0;height:1.5pt" o:hralign="center" o:hrstd="t" o:hr="t" fillcolor="#a0a0a0" stroked="f"/>
        </w:pict>
      </w:r>
    </w:p>
    <w:p w14:paraId="2B96A41D" w14:textId="5546253A" w:rsidR="00985030" w:rsidRPr="001D5FBB" w:rsidRDefault="00985030" w:rsidP="001D5FBB">
      <w:pPr>
        <w:spacing w:line="360" w:lineRule="auto"/>
        <w:jc w:val="both"/>
        <w:rPr>
          <w:rFonts w:asciiTheme="majorBidi" w:hAnsiTheme="majorBidi" w:cstheme="majorBidi"/>
          <w:b/>
          <w:bCs/>
        </w:rPr>
      </w:pPr>
      <w:r w:rsidRPr="001D5FBB">
        <w:rPr>
          <w:rFonts w:asciiTheme="majorBidi" w:hAnsiTheme="majorBidi" w:cstheme="majorBidi"/>
          <w:b/>
          <w:bCs/>
        </w:rPr>
        <w:t>Parameters</w:t>
      </w:r>
    </w:p>
    <w:p w14:paraId="03548A93" w14:textId="12476C0C" w:rsidR="00C26BB5" w:rsidRPr="001D5FBB" w:rsidRDefault="00985030" w:rsidP="001D5FBB">
      <w:pPr>
        <w:spacing w:line="360" w:lineRule="auto"/>
        <w:jc w:val="both"/>
        <w:rPr>
          <w:rFonts w:asciiTheme="majorBidi" w:hAnsiTheme="majorBidi" w:cstheme="majorBidi"/>
        </w:rPr>
      </w:pPr>
      <w:r w:rsidRPr="001D5FBB">
        <w:rPr>
          <w:rFonts w:asciiTheme="majorBidi" w:hAnsiTheme="majorBidi" w:cstheme="majorBidi"/>
        </w:rPr>
        <w:t>The model contains the following parameters. Each parameter is strictly positive as required for biological validity.</w:t>
      </w:r>
    </w:p>
    <w:tbl>
      <w:tblPr>
        <w:tblStyle w:val="project2"/>
        <w:tblW w:w="9460" w:type="dxa"/>
        <w:tblLook w:val="0420" w:firstRow="1" w:lastRow="0" w:firstColumn="0" w:lastColumn="0" w:noHBand="0" w:noVBand="1"/>
      </w:tblPr>
      <w:tblGrid>
        <w:gridCol w:w="2254"/>
        <w:gridCol w:w="1004"/>
        <w:gridCol w:w="4449"/>
        <w:gridCol w:w="1753"/>
      </w:tblGrid>
      <w:tr w:rsidR="00F41210" w:rsidRPr="001D5FBB" w14:paraId="60E8606A" w14:textId="77777777" w:rsidTr="007F0AAF">
        <w:trPr>
          <w:cnfStyle w:val="100000000000" w:firstRow="1" w:lastRow="0" w:firstColumn="0" w:lastColumn="0" w:oddVBand="0" w:evenVBand="0" w:oddHBand="0" w:evenHBand="0" w:firstRowFirstColumn="0" w:firstRowLastColumn="0" w:lastRowFirstColumn="0" w:lastRowLastColumn="0"/>
          <w:trHeight w:val="783"/>
        </w:trPr>
        <w:tc>
          <w:tcPr>
            <w:tcW w:w="0" w:type="auto"/>
            <w:hideMark/>
          </w:tcPr>
          <w:p w14:paraId="44F3FE2B" w14:textId="77777777" w:rsidR="00F41210" w:rsidRPr="001D5FBB" w:rsidRDefault="00F41210" w:rsidP="001D5FBB">
            <w:pPr>
              <w:spacing w:line="360" w:lineRule="auto"/>
              <w:rPr>
                <w:rFonts w:cstheme="majorBidi"/>
                <w:b w:val="0"/>
                <w:bCs w:val="0"/>
              </w:rPr>
            </w:pPr>
            <w:r w:rsidRPr="001D5FBB">
              <w:rPr>
                <w:rFonts w:cstheme="majorBidi"/>
              </w:rPr>
              <w:t>Parameter</w:t>
            </w:r>
          </w:p>
        </w:tc>
        <w:tc>
          <w:tcPr>
            <w:tcW w:w="0" w:type="auto"/>
            <w:hideMark/>
          </w:tcPr>
          <w:p w14:paraId="5F6A7EA7" w14:textId="77777777" w:rsidR="00F41210" w:rsidRPr="001D5FBB" w:rsidRDefault="00F41210" w:rsidP="001D5FBB">
            <w:pPr>
              <w:spacing w:line="360" w:lineRule="auto"/>
              <w:rPr>
                <w:rFonts w:cstheme="majorBidi"/>
                <w:b w:val="0"/>
                <w:bCs w:val="0"/>
              </w:rPr>
            </w:pPr>
            <w:r w:rsidRPr="001D5FBB">
              <w:rPr>
                <w:rFonts w:cstheme="majorBidi"/>
              </w:rPr>
              <w:t>Symbol</w:t>
            </w:r>
          </w:p>
        </w:tc>
        <w:tc>
          <w:tcPr>
            <w:tcW w:w="0" w:type="auto"/>
            <w:hideMark/>
          </w:tcPr>
          <w:p w14:paraId="1389AE01" w14:textId="77777777" w:rsidR="00F41210" w:rsidRPr="001D5FBB" w:rsidRDefault="00F41210" w:rsidP="001D5FBB">
            <w:pPr>
              <w:spacing w:line="360" w:lineRule="auto"/>
              <w:rPr>
                <w:rFonts w:cstheme="majorBidi"/>
                <w:b w:val="0"/>
                <w:bCs w:val="0"/>
              </w:rPr>
            </w:pPr>
            <w:r w:rsidRPr="001D5FBB">
              <w:rPr>
                <w:rFonts w:cstheme="majorBidi"/>
              </w:rPr>
              <w:t>Meaning</w:t>
            </w:r>
          </w:p>
        </w:tc>
        <w:tc>
          <w:tcPr>
            <w:tcW w:w="1753" w:type="dxa"/>
            <w:hideMark/>
          </w:tcPr>
          <w:p w14:paraId="23E50DF8" w14:textId="77777777" w:rsidR="00F41210" w:rsidRPr="001D5FBB" w:rsidRDefault="00F41210" w:rsidP="001D5FBB">
            <w:pPr>
              <w:spacing w:line="360" w:lineRule="auto"/>
              <w:rPr>
                <w:rFonts w:cstheme="majorBidi"/>
                <w:b w:val="0"/>
                <w:bCs w:val="0"/>
              </w:rPr>
            </w:pPr>
            <w:r w:rsidRPr="001D5FBB">
              <w:rPr>
                <w:rFonts w:cstheme="majorBidi"/>
              </w:rPr>
              <w:t>Unit</w:t>
            </w:r>
          </w:p>
        </w:tc>
      </w:tr>
      <w:tr w:rsidR="00F41210" w:rsidRPr="001D5FBB" w14:paraId="724AE0E9" w14:textId="77777777" w:rsidTr="007F0AAF">
        <w:trPr>
          <w:trHeight w:val="1140"/>
        </w:trPr>
        <w:tc>
          <w:tcPr>
            <w:tcW w:w="0" w:type="auto"/>
            <w:hideMark/>
          </w:tcPr>
          <w:p w14:paraId="4DC7ADBB" w14:textId="77777777" w:rsidR="00F41210" w:rsidRPr="001D5FBB" w:rsidRDefault="00F41210" w:rsidP="004C5223">
            <w:pPr>
              <w:spacing w:line="360" w:lineRule="auto"/>
              <w:jc w:val="left"/>
              <w:rPr>
                <w:rFonts w:cstheme="majorBidi"/>
              </w:rPr>
            </w:pPr>
            <w:r w:rsidRPr="001D5FBB">
              <w:rPr>
                <w:rFonts w:cstheme="majorBidi"/>
              </w:rPr>
              <w:t>Sensitive bacteria growth rate</w:t>
            </w:r>
          </w:p>
        </w:tc>
        <w:tc>
          <w:tcPr>
            <w:tcW w:w="0" w:type="auto"/>
            <w:hideMark/>
          </w:tcPr>
          <w:p w14:paraId="0060B601" w14:textId="77777777" w:rsidR="00F41210" w:rsidRPr="00E9304E" w:rsidRDefault="00F41210" w:rsidP="001D5FBB">
            <w:pPr>
              <w:spacing w:line="360" w:lineRule="auto"/>
              <w:rPr>
                <w:rFonts w:cstheme="majorBidi"/>
              </w:rPr>
            </w:pPr>
            <w:r w:rsidRPr="00E9304E">
              <w:rPr>
                <w:rFonts w:cstheme="majorBidi"/>
              </w:rPr>
              <w:t>β</w:t>
            </w:r>
            <w:r w:rsidRPr="00E9304E">
              <w:rPr>
                <w:rFonts w:cstheme="majorBidi"/>
                <w:vertAlign w:val="subscript"/>
              </w:rPr>
              <w:t>S</w:t>
            </w:r>
          </w:p>
        </w:tc>
        <w:tc>
          <w:tcPr>
            <w:tcW w:w="0" w:type="auto"/>
            <w:hideMark/>
          </w:tcPr>
          <w:p w14:paraId="1932FA64" w14:textId="77777777" w:rsidR="00F41210" w:rsidRPr="001D5FBB" w:rsidRDefault="00F41210" w:rsidP="004C5223">
            <w:pPr>
              <w:spacing w:line="360" w:lineRule="auto"/>
              <w:jc w:val="left"/>
              <w:rPr>
                <w:rFonts w:cstheme="majorBidi"/>
              </w:rPr>
            </w:pPr>
            <w:r w:rsidRPr="001D5FBB">
              <w:rPr>
                <w:rFonts w:cstheme="majorBidi"/>
              </w:rPr>
              <w:t>Maximum per capita growth rate of sensitive bacteria</w:t>
            </w:r>
          </w:p>
        </w:tc>
        <w:tc>
          <w:tcPr>
            <w:tcW w:w="1753" w:type="dxa"/>
            <w:hideMark/>
          </w:tcPr>
          <w:p w14:paraId="53BC8061" w14:textId="77777777" w:rsidR="00F41210" w:rsidRPr="001D5FBB" w:rsidRDefault="00F41210" w:rsidP="001D5FBB">
            <w:pPr>
              <w:spacing w:line="360" w:lineRule="auto"/>
              <w:rPr>
                <w:rFonts w:cstheme="majorBidi"/>
              </w:rPr>
            </w:pPr>
            <w:r w:rsidRPr="001D5FBB">
              <w:rPr>
                <w:rFonts w:cstheme="majorBidi"/>
              </w:rPr>
              <w:t>day⁻¹</w:t>
            </w:r>
          </w:p>
        </w:tc>
      </w:tr>
      <w:tr w:rsidR="00F41210" w:rsidRPr="001D5FBB" w14:paraId="5D5BADB0" w14:textId="77777777" w:rsidTr="007F0AAF">
        <w:trPr>
          <w:cnfStyle w:val="000000010000" w:firstRow="0" w:lastRow="0" w:firstColumn="0" w:lastColumn="0" w:oddVBand="0" w:evenVBand="0" w:oddHBand="0" w:evenHBand="1" w:firstRowFirstColumn="0" w:firstRowLastColumn="0" w:lastRowFirstColumn="0" w:lastRowLastColumn="0"/>
          <w:trHeight w:val="354"/>
        </w:trPr>
        <w:tc>
          <w:tcPr>
            <w:tcW w:w="0" w:type="auto"/>
            <w:hideMark/>
          </w:tcPr>
          <w:p w14:paraId="3DA34946" w14:textId="77777777" w:rsidR="00F41210" w:rsidRPr="001D5FBB" w:rsidRDefault="00F41210" w:rsidP="004C5223">
            <w:pPr>
              <w:spacing w:line="360" w:lineRule="auto"/>
              <w:jc w:val="left"/>
              <w:rPr>
                <w:rFonts w:cstheme="majorBidi"/>
              </w:rPr>
            </w:pPr>
            <w:r w:rsidRPr="001D5FBB">
              <w:rPr>
                <w:rFonts w:cstheme="majorBidi"/>
              </w:rPr>
              <w:t>Resistant bacteria growth rate</w:t>
            </w:r>
          </w:p>
        </w:tc>
        <w:tc>
          <w:tcPr>
            <w:tcW w:w="0" w:type="auto"/>
            <w:hideMark/>
          </w:tcPr>
          <w:p w14:paraId="3C3EE6C2" w14:textId="77777777" w:rsidR="00F41210" w:rsidRPr="001D5FBB" w:rsidRDefault="00F41210" w:rsidP="001D5FBB">
            <w:pPr>
              <w:spacing w:line="360" w:lineRule="auto"/>
              <w:rPr>
                <w:rFonts w:cstheme="majorBidi"/>
              </w:rPr>
            </w:pPr>
            <w:r w:rsidRPr="001D5FBB">
              <w:rPr>
                <w:rFonts w:cstheme="majorBidi"/>
              </w:rPr>
              <w:t>β</w:t>
            </w:r>
            <w:r w:rsidRPr="003117F0">
              <w:rPr>
                <w:rFonts w:cstheme="majorBidi"/>
                <w:vertAlign w:val="subscript"/>
              </w:rPr>
              <w:t>R</w:t>
            </w:r>
          </w:p>
        </w:tc>
        <w:tc>
          <w:tcPr>
            <w:tcW w:w="0" w:type="auto"/>
            <w:hideMark/>
          </w:tcPr>
          <w:p w14:paraId="542782A2" w14:textId="77777777" w:rsidR="00F41210" w:rsidRPr="001D5FBB" w:rsidRDefault="00F41210" w:rsidP="004C5223">
            <w:pPr>
              <w:spacing w:line="360" w:lineRule="auto"/>
              <w:jc w:val="left"/>
              <w:rPr>
                <w:rFonts w:cstheme="majorBidi"/>
              </w:rPr>
            </w:pPr>
            <w:r w:rsidRPr="001D5FBB">
              <w:rPr>
                <w:rFonts w:cstheme="majorBidi"/>
              </w:rPr>
              <w:t>Maximum per capita growth rate of resistant bacteria</w:t>
            </w:r>
          </w:p>
        </w:tc>
        <w:tc>
          <w:tcPr>
            <w:tcW w:w="1753" w:type="dxa"/>
            <w:hideMark/>
          </w:tcPr>
          <w:p w14:paraId="0ACB58BF" w14:textId="77777777" w:rsidR="00F41210" w:rsidRPr="001D5FBB" w:rsidRDefault="00F41210" w:rsidP="001D5FBB">
            <w:pPr>
              <w:spacing w:line="360" w:lineRule="auto"/>
              <w:rPr>
                <w:rFonts w:cstheme="majorBidi"/>
              </w:rPr>
            </w:pPr>
            <w:r w:rsidRPr="001D5FBB">
              <w:rPr>
                <w:rFonts w:cstheme="majorBidi"/>
              </w:rPr>
              <w:t>day⁻¹</w:t>
            </w:r>
          </w:p>
        </w:tc>
      </w:tr>
      <w:tr w:rsidR="00F41210" w:rsidRPr="001D5FBB" w14:paraId="4990AEDE" w14:textId="77777777" w:rsidTr="007F0AAF">
        <w:trPr>
          <w:trHeight w:val="277"/>
        </w:trPr>
        <w:tc>
          <w:tcPr>
            <w:tcW w:w="0" w:type="auto"/>
            <w:hideMark/>
          </w:tcPr>
          <w:p w14:paraId="212323CA" w14:textId="77777777" w:rsidR="00F41210" w:rsidRPr="001D5FBB" w:rsidRDefault="00F41210" w:rsidP="004C5223">
            <w:pPr>
              <w:spacing w:line="360" w:lineRule="auto"/>
              <w:jc w:val="left"/>
              <w:rPr>
                <w:rFonts w:cstheme="majorBidi"/>
              </w:rPr>
            </w:pPr>
            <w:r w:rsidRPr="001D5FBB">
              <w:rPr>
                <w:rFonts w:cstheme="majorBidi"/>
              </w:rPr>
              <w:t>Fitness cost of resistance</w:t>
            </w:r>
          </w:p>
        </w:tc>
        <w:tc>
          <w:tcPr>
            <w:tcW w:w="0" w:type="auto"/>
            <w:hideMark/>
          </w:tcPr>
          <w:p w14:paraId="5C20B09B" w14:textId="77777777" w:rsidR="00F41210" w:rsidRPr="001D5FBB" w:rsidRDefault="00F41210" w:rsidP="001D5FBB">
            <w:pPr>
              <w:spacing w:line="360" w:lineRule="auto"/>
              <w:rPr>
                <w:rFonts w:cstheme="majorBidi"/>
              </w:rPr>
            </w:pPr>
            <w:r w:rsidRPr="001D5FBB">
              <w:rPr>
                <w:rFonts w:cstheme="majorBidi"/>
              </w:rPr>
              <w:t>c</w:t>
            </w:r>
          </w:p>
        </w:tc>
        <w:tc>
          <w:tcPr>
            <w:tcW w:w="0" w:type="auto"/>
            <w:hideMark/>
          </w:tcPr>
          <w:p w14:paraId="6D241B4C" w14:textId="77777777" w:rsidR="00F41210" w:rsidRPr="001D5FBB" w:rsidRDefault="00F41210" w:rsidP="004C5223">
            <w:pPr>
              <w:spacing w:line="360" w:lineRule="auto"/>
              <w:jc w:val="left"/>
              <w:rPr>
                <w:rFonts w:cstheme="majorBidi"/>
              </w:rPr>
            </w:pPr>
            <w:r w:rsidRPr="001D5FBB">
              <w:rPr>
                <w:rFonts w:cstheme="majorBidi"/>
              </w:rPr>
              <w:t>Fractional reduction in growth rate due to carrying resistance genes</w:t>
            </w:r>
          </w:p>
        </w:tc>
        <w:tc>
          <w:tcPr>
            <w:tcW w:w="1753" w:type="dxa"/>
            <w:hideMark/>
          </w:tcPr>
          <w:p w14:paraId="1D382F84" w14:textId="77777777" w:rsidR="00F41210" w:rsidRPr="001D5FBB" w:rsidRDefault="00F41210" w:rsidP="001D5FBB">
            <w:pPr>
              <w:spacing w:line="360" w:lineRule="auto"/>
              <w:rPr>
                <w:rFonts w:cstheme="majorBidi"/>
              </w:rPr>
            </w:pPr>
            <w:r w:rsidRPr="001D5FBB">
              <w:rPr>
                <w:rFonts w:cstheme="majorBidi"/>
              </w:rPr>
              <w:t>dimensionless</w:t>
            </w:r>
          </w:p>
        </w:tc>
      </w:tr>
      <w:tr w:rsidR="00F41210" w:rsidRPr="001D5FBB" w14:paraId="2EAA6722" w14:textId="77777777" w:rsidTr="007F0AAF">
        <w:trPr>
          <w:cnfStyle w:val="000000010000" w:firstRow="0" w:lastRow="0" w:firstColumn="0" w:lastColumn="0" w:oddVBand="0" w:evenVBand="0" w:oddHBand="0" w:evenHBand="1" w:firstRowFirstColumn="0" w:firstRowLastColumn="0" w:lastRowFirstColumn="0" w:lastRowLastColumn="0"/>
          <w:trHeight w:val="284"/>
        </w:trPr>
        <w:tc>
          <w:tcPr>
            <w:tcW w:w="0" w:type="auto"/>
            <w:hideMark/>
          </w:tcPr>
          <w:p w14:paraId="4E915AA2" w14:textId="77777777" w:rsidR="00F41210" w:rsidRPr="001D5FBB" w:rsidRDefault="00F41210" w:rsidP="004C5223">
            <w:pPr>
              <w:spacing w:line="360" w:lineRule="auto"/>
              <w:jc w:val="left"/>
              <w:rPr>
                <w:rFonts w:cstheme="majorBidi"/>
              </w:rPr>
            </w:pPr>
            <w:r w:rsidRPr="001D5FBB">
              <w:rPr>
                <w:rFonts w:cstheme="majorBidi"/>
              </w:rPr>
              <w:t>Immune killing rate</w:t>
            </w:r>
          </w:p>
        </w:tc>
        <w:tc>
          <w:tcPr>
            <w:tcW w:w="0" w:type="auto"/>
            <w:hideMark/>
          </w:tcPr>
          <w:p w14:paraId="394EC67A" w14:textId="77777777" w:rsidR="00F41210" w:rsidRPr="001D5FBB" w:rsidRDefault="00F41210" w:rsidP="001D5FBB">
            <w:pPr>
              <w:spacing w:line="360" w:lineRule="auto"/>
              <w:rPr>
                <w:rFonts w:cstheme="majorBidi"/>
              </w:rPr>
            </w:pPr>
            <w:r w:rsidRPr="001D5FBB">
              <w:rPr>
                <w:rFonts w:cstheme="majorBidi"/>
              </w:rPr>
              <w:t>η</w:t>
            </w:r>
          </w:p>
        </w:tc>
        <w:tc>
          <w:tcPr>
            <w:tcW w:w="0" w:type="auto"/>
            <w:hideMark/>
          </w:tcPr>
          <w:p w14:paraId="1E21170E" w14:textId="77777777" w:rsidR="00F41210" w:rsidRPr="001D5FBB" w:rsidRDefault="00F41210" w:rsidP="004C5223">
            <w:pPr>
              <w:spacing w:line="360" w:lineRule="auto"/>
              <w:jc w:val="left"/>
              <w:rPr>
                <w:rFonts w:cstheme="majorBidi"/>
              </w:rPr>
            </w:pPr>
            <w:r w:rsidRPr="001D5FBB">
              <w:rPr>
                <w:rFonts w:cstheme="majorBidi"/>
              </w:rPr>
              <w:t>Rate at which immune cells kill bacteria per unit concentration</w:t>
            </w:r>
          </w:p>
        </w:tc>
        <w:tc>
          <w:tcPr>
            <w:tcW w:w="1753" w:type="dxa"/>
            <w:hideMark/>
          </w:tcPr>
          <w:p w14:paraId="767E3AAA" w14:textId="77777777" w:rsidR="00F41210" w:rsidRPr="001D5FBB" w:rsidRDefault="00F41210" w:rsidP="001D5FBB">
            <w:pPr>
              <w:spacing w:line="360" w:lineRule="auto"/>
              <w:rPr>
                <w:rFonts w:cstheme="majorBidi"/>
              </w:rPr>
            </w:pPr>
            <w:r w:rsidRPr="001D5FBB">
              <w:rPr>
                <w:rFonts w:cstheme="majorBidi"/>
              </w:rPr>
              <w:t>day⁻¹</w:t>
            </w:r>
          </w:p>
        </w:tc>
      </w:tr>
      <w:tr w:rsidR="00F41210" w:rsidRPr="001D5FBB" w14:paraId="5570CC96" w14:textId="77777777" w:rsidTr="007F0AAF">
        <w:trPr>
          <w:trHeight w:val="390"/>
        </w:trPr>
        <w:tc>
          <w:tcPr>
            <w:tcW w:w="0" w:type="auto"/>
            <w:hideMark/>
          </w:tcPr>
          <w:p w14:paraId="5A4344FD" w14:textId="77777777" w:rsidR="00F41210" w:rsidRPr="001D5FBB" w:rsidRDefault="00F41210" w:rsidP="004C5223">
            <w:pPr>
              <w:spacing w:line="360" w:lineRule="auto"/>
              <w:jc w:val="left"/>
              <w:rPr>
                <w:rFonts w:cstheme="majorBidi"/>
              </w:rPr>
            </w:pPr>
            <w:r w:rsidRPr="001D5FBB">
              <w:rPr>
                <w:rFonts w:cstheme="majorBidi"/>
              </w:rPr>
              <w:t>Immune cell growth rate</w:t>
            </w:r>
          </w:p>
        </w:tc>
        <w:tc>
          <w:tcPr>
            <w:tcW w:w="0" w:type="auto"/>
            <w:hideMark/>
          </w:tcPr>
          <w:p w14:paraId="61BA7C3E" w14:textId="77777777" w:rsidR="00F41210" w:rsidRPr="001D5FBB" w:rsidRDefault="00F41210" w:rsidP="001D5FBB">
            <w:pPr>
              <w:spacing w:line="360" w:lineRule="auto"/>
              <w:rPr>
                <w:rFonts w:cstheme="majorBidi"/>
              </w:rPr>
            </w:pPr>
            <w:r w:rsidRPr="001D5FBB">
              <w:rPr>
                <w:rFonts w:cstheme="majorBidi"/>
              </w:rPr>
              <w:t>k</w:t>
            </w:r>
          </w:p>
        </w:tc>
        <w:tc>
          <w:tcPr>
            <w:tcW w:w="0" w:type="auto"/>
            <w:hideMark/>
          </w:tcPr>
          <w:p w14:paraId="4A3D4AA9" w14:textId="77777777" w:rsidR="00F41210" w:rsidRPr="001D5FBB" w:rsidRDefault="00F41210" w:rsidP="004C5223">
            <w:pPr>
              <w:spacing w:line="360" w:lineRule="auto"/>
              <w:jc w:val="left"/>
              <w:rPr>
                <w:rFonts w:cstheme="majorBidi"/>
              </w:rPr>
            </w:pPr>
            <w:r w:rsidRPr="001D5FBB">
              <w:rPr>
                <w:rFonts w:cstheme="majorBidi"/>
              </w:rPr>
              <w:t>Per capita proliferation rate of immune cells in response to infection</w:t>
            </w:r>
          </w:p>
        </w:tc>
        <w:tc>
          <w:tcPr>
            <w:tcW w:w="1753" w:type="dxa"/>
            <w:hideMark/>
          </w:tcPr>
          <w:p w14:paraId="2C662411" w14:textId="77777777" w:rsidR="00F41210" w:rsidRPr="001D5FBB" w:rsidRDefault="00F41210" w:rsidP="001D5FBB">
            <w:pPr>
              <w:spacing w:line="360" w:lineRule="auto"/>
              <w:rPr>
                <w:rFonts w:cstheme="majorBidi"/>
              </w:rPr>
            </w:pPr>
            <w:r w:rsidRPr="001D5FBB">
              <w:rPr>
                <w:rFonts w:cstheme="majorBidi"/>
              </w:rPr>
              <w:t>day⁻¹</w:t>
            </w:r>
          </w:p>
        </w:tc>
      </w:tr>
      <w:tr w:rsidR="00F41210" w:rsidRPr="001D5FBB" w14:paraId="7BD284F4" w14:textId="77777777" w:rsidTr="007F0AAF">
        <w:trPr>
          <w:cnfStyle w:val="000000010000" w:firstRow="0" w:lastRow="0" w:firstColumn="0" w:lastColumn="0" w:oddVBand="0" w:evenVBand="0" w:oddHBand="0" w:evenHBand="1" w:firstRowFirstColumn="0" w:firstRowLastColumn="0" w:lastRowFirstColumn="0" w:lastRowLastColumn="0"/>
          <w:trHeight w:val="395"/>
        </w:trPr>
        <w:tc>
          <w:tcPr>
            <w:tcW w:w="0" w:type="auto"/>
            <w:hideMark/>
          </w:tcPr>
          <w:p w14:paraId="63658024" w14:textId="77777777" w:rsidR="00F41210" w:rsidRPr="001D5FBB" w:rsidRDefault="00F41210" w:rsidP="004C5223">
            <w:pPr>
              <w:spacing w:line="360" w:lineRule="auto"/>
              <w:jc w:val="left"/>
              <w:rPr>
                <w:rFonts w:cstheme="majorBidi"/>
              </w:rPr>
            </w:pPr>
            <w:r w:rsidRPr="001D5FBB">
              <w:rPr>
                <w:rFonts w:cstheme="majorBidi"/>
              </w:rPr>
              <w:t>Mutation rate — INH</w:t>
            </w:r>
          </w:p>
        </w:tc>
        <w:tc>
          <w:tcPr>
            <w:tcW w:w="0" w:type="auto"/>
            <w:hideMark/>
          </w:tcPr>
          <w:p w14:paraId="47F1C343" w14:textId="77777777" w:rsidR="00F41210" w:rsidRPr="001D5FBB" w:rsidRDefault="00F41210" w:rsidP="001D5FBB">
            <w:pPr>
              <w:spacing w:line="360" w:lineRule="auto"/>
              <w:rPr>
                <w:rFonts w:cstheme="majorBidi"/>
              </w:rPr>
            </w:pPr>
            <w:r w:rsidRPr="001D5FBB">
              <w:rPr>
                <w:rFonts w:cstheme="majorBidi"/>
              </w:rPr>
              <w:t>α</w:t>
            </w:r>
            <w:r w:rsidRPr="00FC326E">
              <w:rPr>
                <w:rFonts w:cstheme="majorBidi"/>
                <w:vertAlign w:val="subscript"/>
              </w:rPr>
              <w:t>1</w:t>
            </w:r>
          </w:p>
        </w:tc>
        <w:tc>
          <w:tcPr>
            <w:tcW w:w="0" w:type="auto"/>
            <w:hideMark/>
          </w:tcPr>
          <w:p w14:paraId="20DCC78B" w14:textId="77777777" w:rsidR="00F41210" w:rsidRPr="001D5FBB" w:rsidRDefault="00F41210" w:rsidP="004C5223">
            <w:pPr>
              <w:spacing w:line="360" w:lineRule="auto"/>
              <w:jc w:val="left"/>
              <w:rPr>
                <w:rFonts w:cstheme="majorBidi"/>
              </w:rPr>
            </w:pPr>
            <w:r w:rsidRPr="001D5FBB">
              <w:rPr>
                <w:rFonts w:cstheme="majorBidi"/>
              </w:rPr>
              <w:t>Rate at which sensitive bacteria mutate to resistant due to INH exposure</w:t>
            </w:r>
          </w:p>
        </w:tc>
        <w:tc>
          <w:tcPr>
            <w:tcW w:w="1753" w:type="dxa"/>
            <w:hideMark/>
          </w:tcPr>
          <w:p w14:paraId="50DFF00B" w14:textId="77777777" w:rsidR="00F41210" w:rsidRPr="001D5FBB" w:rsidRDefault="00F41210" w:rsidP="001D5FBB">
            <w:pPr>
              <w:spacing w:line="360" w:lineRule="auto"/>
              <w:rPr>
                <w:rFonts w:cstheme="majorBidi"/>
              </w:rPr>
            </w:pPr>
            <w:r w:rsidRPr="001D5FBB">
              <w:rPr>
                <w:rFonts w:cstheme="majorBidi"/>
              </w:rPr>
              <w:t>day⁻¹</w:t>
            </w:r>
          </w:p>
        </w:tc>
      </w:tr>
      <w:tr w:rsidR="00F41210" w:rsidRPr="001D5FBB" w14:paraId="6DBD884E" w14:textId="77777777" w:rsidTr="007F0AAF">
        <w:trPr>
          <w:trHeight w:val="395"/>
        </w:trPr>
        <w:tc>
          <w:tcPr>
            <w:tcW w:w="0" w:type="auto"/>
            <w:hideMark/>
          </w:tcPr>
          <w:p w14:paraId="56437123" w14:textId="77777777" w:rsidR="00F41210" w:rsidRPr="001D5FBB" w:rsidRDefault="00F41210" w:rsidP="004C5223">
            <w:pPr>
              <w:spacing w:line="360" w:lineRule="auto"/>
              <w:jc w:val="left"/>
              <w:rPr>
                <w:rFonts w:cstheme="majorBidi"/>
              </w:rPr>
            </w:pPr>
            <w:r w:rsidRPr="001D5FBB">
              <w:rPr>
                <w:rFonts w:cstheme="majorBidi"/>
              </w:rPr>
              <w:t>Mutation rate — PZA</w:t>
            </w:r>
          </w:p>
        </w:tc>
        <w:tc>
          <w:tcPr>
            <w:tcW w:w="0" w:type="auto"/>
            <w:hideMark/>
          </w:tcPr>
          <w:p w14:paraId="74582627" w14:textId="77777777" w:rsidR="00F41210" w:rsidRPr="001D5FBB" w:rsidRDefault="00F41210" w:rsidP="001D5FBB">
            <w:pPr>
              <w:spacing w:line="360" w:lineRule="auto"/>
              <w:rPr>
                <w:rFonts w:cstheme="majorBidi"/>
              </w:rPr>
            </w:pPr>
            <w:r w:rsidRPr="001D5FBB">
              <w:rPr>
                <w:rFonts w:cstheme="majorBidi"/>
              </w:rPr>
              <w:t>α</w:t>
            </w:r>
            <w:r w:rsidRPr="00C81891">
              <w:rPr>
                <w:rFonts w:cstheme="majorBidi"/>
                <w:vertAlign w:val="subscript"/>
              </w:rPr>
              <w:t>2</w:t>
            </w:r>
          </w:p>
        </w:tc>
        <w:tc>
          <w:tcPr>
            <w:tcW w:w="0" w:type="auto"/>
            <w:hideMark/>
          </w:tcPr>
          <w:p w14:paraId="74BC8938" w14:textId="77777777" w:rsidR="00F41210" w:rsidRPr="001D5FBB" w:rsidRDefault="00F41210" w:rsidP="004C5223">
            <w:pPr>
              <w:spacing w:line="360" w:lineRule="auto"/>
              <w:jc w:val="left"/>
              <w:rPr>
                <w:rFonts w:cstheme="majorBidi"/>
              </w:rPr>
            </w:pPr>
            <w:r w:rsidRPr="001D5FBB">
              <w:rPr>
                <w:rFonts w:cstheme="majorBidi"/>
              </w:rPr>
              <w:t>Rate at which sensitive bacteria mutate to resistant due to PZA exposure</w:t>
            </w:r>
          </w:p>
        </w:tc>
        <w:tc>
          <w:tcPr>
            <w:tcW w:w="1753" w:type="dxa"/>
            <w:hideMark/>
          </w:tcPr>
          <w:p w14:paraId="7FE92EA3" w14:textId="77777777" w:rsidR="00F41210" w:rsidRPr="001D5FBB" w:rsidRDefault="00F41210" w:rsidP="001D5FBB">
            <w:pPr>
              <w:spacing w:line="360" w:lineRule="auto"/>
              <w:rPr>
                <w:rFonts w:cstheme="majorBidi"/>
              </w:rPr>
            </w:pPr>
            <w:r w:rsidRPr="001D5FBB">
              <w:rPr>
                <w:rFonts w:cstheme="majorBidi"/>
              </w:rPr>
              <w:t>day⁻¹</w:t>
            </w:r>
          </w:p>
        </w:tc>
      </w:tr>
      <w:tr w:rsidR="00F41210" w:rsidRPr="001D5FBB" w14:paraId="4C7B2B8A" w14:textId="77777777" w:rsidTr="007F0AAF">
        <w:trPr>
          <w:cnfStyle w:val="000000010000" w:firstRow="0" w:lastRow="0" w:firstColumn="0" w:lastColumn="0" w:oddVBand="0" w:evenVBand="0" w:oddHBand="0" w:evenHBand="1" w:firstRowFirstColumn="0" w:firstRowLastColumn="0" w:lastRowFirstColumn="0" w:lastRowLastColumn="0"/>
          <w:trHeight w:val="277"/>
        </w:trPr>
        <w:tc>
          <w:tcPr>
            <w:tcW w:w="0" w:type="auto"/>
            <w:hideMark/>
          </w:tcPr>
          <w:p w14:paraId="1B2302E3" w14:textId="77777777" w:rsidR="00F41210" w:rsidRPr="001D5FBB" w:rsidRDefault="00F41210" w:rsidP="004C5223">
            <w:pPr>
              <w:spacing w:line="360" w:lineRule="auto"/>
              <w:jc w:val="left"/>
              <w:rPr>
                <w:rFonts w:cstheme="majorBidi"/>
              </w:rPr>
            </w:pPr>
            <w:r w:rsidRPr="001D5FBB">
              <w:rPr>
                <w:rFonts w:cstheme="majorBidi"/>
              </w:rPr>
              <w:t>Antibiotic killing rate — INH</w:t>
            </w:r>
          </w:p>
        </w:tc>
        <w:tc>
          <w:tcPr>
            <w:tcW w:w="0" w:type="auto"/>
            <w:hideMark/>
          </w:tcPr>
          <w:p w14:paraId="29327D55" w14:textId="77777777" w:rsidR="00F41210" w:rsidRPr="001D5FBB" w:rsidRDefault="00F41210" w:rsidP="001D5FBB">
            <w:pPr>
              <w:spacing w:line="360" w:lineRule="auto"/>
              <w:rPr>
                <w:rFonts w:cstheme="majorBidi"/>
              </w:rPr>
            </w:pPr>
            <w:r w:rsidRPr="001D5FBB">
              <w:rPr>
                <w:rFonts w:cstheme="majorBidi"/>
              </w:rPr>
              <w:t>d</w:t>
            </w:r>
            <w:r w:rsidRPr="00C81891">
              <w:rPr>
                <w:rFonts w:cstheme="majorBidi"/>
                <w:vertAlign w:val="subscript"/>
              </w:rPr>
              <w:t>1</w:t>
            </w:r>
          </w:p>
        </w:tc>
        <w:tc>
          <w:tcPr>
            <w:tcW w:w="0" w:type="auto"/>
            <w:hideMark/>
          </w:tcPr>
          <w:p w14:paraId="10FEE891" w14:textId="77777777" w:rsidR="00F41210" w:rsidRPr="001D5FBB" w:rsidRDefault="00F41210" w:rsidP="004C5223">
            <w:pPr>
              <w:spacing w:line="360" w:lineRule="auto"/>
              <w:jc w:val="left"/>
              <w:rPr>
                <w:rFonts w:cstheme="majorBidi"/>
              </w:rPr>
            </w:pPr>
            <w:r w:rsidRPr="001D5FBB">
              <w:rPr>
                <w:rFonts w:cstheme="majorBidi"/>
              </w:rPr>
              <w:t>Rate at which INH kills sensitive bacteria</w:t>
            </w:r>
          </w:p>
        </w:tc>
        <w:tc>
          <w:tcPr>
            <w:tcW w:w="1753" w:type="dxa"/>
            <w:hideMark/>
          </w:tcPr>
          <w:p w14:paraId="1E2CCF7B" w14:textId="77777777" w:rsidR="00F41210" w:rsidRPr="001D5FBB" w:rsidRDefault="00F41210" w:rsidP="001D5FBB">
            <w:pPr>
              <w:spacing w:line="360" w:lineRule="auto"/>
              <w:rPr>
                <w:rFonts w:cstheme="majorBidi"/>
              </w:rPr>
            </w:pPr>
            <w:r w:rsidRPr="001D5FBB">
              <w:rPr>
                <w:rFonts w:cstheme="majorBidi"/>
              </w:rPr>
              <w:t>day⁻¹</w:t>
            </w:r>
          </w:p>
        </w:tc>
      </w:tr>
      <w:tr w:rsidR="00F41210" w:rsidRPr="001D5FBB" w14:paraId="5ACE2E92" w14:textId="77777777" w:rsidTr="007F0AAF">
        <w:trPr>
          <w:trHeight w:val="284"/>
        </w:trPr>
        <w:tc>
          <w:tcPr>
            <w:tcW w:w="0" w:type="auto"/>
            <w:hideMark/>
          </w:tcPr>
          <w:p w14:paraId="2C4226E6" w14:textId="77777777" w:rsidR="00F41210" w:rsidRPr="001D5FBB" w:rsidRDefault="00F41210" w:rsidP="004C5223">
            <w:pPr>
              <w:spacing w:line="360" w:lineRule="auto"/>
              <w:jc w:val="left"/>
              <w:rPr>
                <w:rFonts w:cstheme="majorBidi"/>
              </w:rPr>
            </w:pPr>
            <w:r w:rsidRPr="001D5FBB">
              <w:rPr>
                <w:rFonts w:cstheme="majorBidi"/>
              </w:rPr>
              <w:t>Antibiotic killing rate — PZA</w:t>
            </w:r>
          </w:p>
        </w:tc>
        <w:tc>
          <w:tcPr>
            <w:tcW w:w="0" w:type="auto"/>
            <w:hideMark/>
          </w:tcPr>
          <w:p w14:paraId="00DB1043" w14:textId="77777777" w:rsidR="00F41210" w:rsidRPr="001D5FBB" w:rsidRDefault="00F41210" w:rsidP="001D5FBB">
            <w:pPr>
              <w:spacing w:line="360" w:lineRule="auto"/>
              <w:rPr>
                <w:rFonts w:cstheme="majorBidi"/>
              </w:rPr>
            </w:pPr>
            <w:r w:rsidRPr="001D5FBB">
              <w:rPr>
                <w:rFonts w:cstheme="majorBidi"/>
              </w:rPr>
              <w:t>d</w:t>
            </w:r>
            <w:r w:rsidRPr="00C81891">
              <w:rPr>
                <w:rFonts w:cstheme="majorBidi"/>
                <w:vertAlign w:val="subscript"/>
              </w:rPr>
              <w:t>2</w:t>
            </w:r>
          </w:p>
        </w:tc>
        <w:tc>
          <w:tcPr>
            <w:tcW w:w="0" w:type="auto"/>
            <w:hideMark/>
          </w:tcPr>
          <w:p w14:paraId="6F0B917C" w14:textId="77777777" w:rsidR="00F41210" w:rsidRPr="001D5FBB" w:rsidRDefault="00F41210" w:rsidP="004C5223">
            <w:pPr>
              <w:spacing w:line="360" w:lineRule="auto"/>
              <w:jc w:val="left"/>
              <w:rPr>
                <w:rFonts w:cstheme="majorBidi"/>
              </w:rPr>
            </w:pPr>
            <w:r w:rsidRPr="001D5FBB">
              <w:rPr>
                <w:rFonts w:cstheme="majorBidi"/>
              </w:rPr>
              <w:t>Rate at which PZA kills sensitive bacteria</w:t>
            </w:r>
          </w:p>
        </w:tc>
        <w:tc>
          <w:tcPr>
            <w:tcW w:w="1753" w:type="dxa"/>
            <w:hideMark/>
          </w:tcPr>
          <w:p w14:paraId="29D93643" w14:textId="77777777" w:rsidR="00F41210" w:rsidRPr="001D5FBB" w:rsidRDefault="00F41210" w:rsidP="001D5FBB">
            <w:pPr>
              <w:spacing w:line="360" w:lineRule="auto"/>
              <w:rPr>
                <w:rFonts w:cstheme="majorBidi"/>
              </w:rPr>
            </w:pPr>
            <w:r w:rsidRPr="001D5FBB">
              <w:rPr>
                <w:rFonts w:cstheme="majorBidi"/>
              </w:rPr>
              <w:t>day⁻¹</w:t>
            </w:r>
          </w:p>
        </w:tc>
      </w:tr>
      <w:tr w:rsidR="00F41210" w:rsidRPr="001D5FBB" w14:paraId="7E87EBFD" w14:textId="77777777" w:rsidTr="009D4149">
        <w:trPr>
          <w:cnfStyle w:val="000000010000" w:firstRow="0" w:lastRow="0" w:firstColumn="0" w:lastColumn="0" w:oddVBand="0" w:evenVBand="0" w:oddHBand="0" w:evenHBand="1" w:firstRowFirstColumn="0" w:firstRowLastColumn="0" w:lastRowFirstColumn="0" w:lastRowLastColumn="0"/>
          <w:trHeight w:val="601"/>
        </w:trPr>
        <w:tc>
          <w:tcPr>
            <w:tcW w:w="0" w:type="auto"/>
            <w:hideMark/>
          </w:tcPr>
          <w:p w14:paraId="32DD8376" w14:textId="77777777" w:rsidR="00F41210" w:rsidRPr="001D5FBB" w:rsidRDefault="00F41210" w:rsidP="004C5223">
            <w:pPr>
              <w:spacing w:line="360" w:lineRule="auto"/>
              <w:jc w:val="left"/>
              <w:rPr>
                <w:rFonts w:cstheme="majorBidi"/>
              </w:rPr>
            </w:pPr>
            <w:r w:rsidRPr="001D5FBB">
              <w:rPr>
                <w:rFonts w:cstheme="majorBidi"/>
              </w:rPr>
              <w:t>INH clearance rate</w:t>
            </w:r>
          </w:p>
        </w:tc>
        <w:tc>
          <w:tcPr>
            <w:tcW w:w="0" w:type="auto"/>
            <w:hideMark/>
          </w:tcPr>
          <w:p w14:paraId="77091956" w14:textId="77777777" w:rsidR="00F41210" w:rsidRPr="001D5FBB" w:rsidRDefault="00F41210" w:rsidP="001D5FBB">
            <w:pPr>
              <w:spacing w:line="360" w:lineRule="auto"/>
              <w:rPr>
                <w:rFonts w:cstheme="majorBidi"/>
              </w:rPr>
            </w:pPr>
            <w:r w:rsidRPr="001D5FBB">
              <w:rPr>
                <w:rFonts w:cstheme="majorBidi"/>
              </w:rPr>
              <w:t>μ</w:t>
            </w:r>
            <w:r w:rsidRPr="002241D6">
              <w:rPr>
                <w:rFonts w:cstheme="majorBidi"/>
                <w:vertAlign w:val="subscript"/>
              </w:rPr>
              <w:t>1</w:t>
            </w:r>
          </w:p>
        </w:tc>
        <w:tc>
          <w:tcPr>
            <w:tcW w:w="0" w:type="auto"/>
            <w:hideMark/>
          </w:tcPr>
          <w:p w14:paraId="331DDF6B" w14:textId="77777777" w:rsidR="00F41210" w:rsidRPr="001D5FBB" w:rsidRDefault="00F41210" w:rsidP="004C5223">
            <w:pPr>
              <w:spacing w:line="360" w:lineRule="auto"/>
              <w:jc w:val="left"/>
              <w:rPr>
                <w:rFonts w:cstheme="majorBidi"/>
              </w:rPr>
            </w:pPr>
            <w:r w:rsidRPr="001D5FBB">
              <w:rPr>
                <w:rFonts w:cstheme="majorBidi"/>
              </w:rPr>
              <w:t>Rate at which INH is cleared from the body</w:t>
            </w:r>
          </w:p>
        </w:tc>
        <w:tc>
          <w:tcPr>
            <w:tcW w:w="1753" w:type="dxa"/>
            <w:hideMark/>
          </w:tcPr>
          <w:p w14:paraId="1C10EA5C" w14:textId="77777777" w:rsidR="00F41210" w:rsidRPr="001D5FBB" w:rsidRDefault="00F41210" w:rsidP="001D5FBB">
            <w:pPr>
              <w:spacing w:line="360" w:lineRule="auto"/>
              <w:rPr>
                <w:rFonts w:cstheme="majorBidi"/>
              </w:rPr>
            </w:pPr>
            <w:r w:rsidRPr="001D5FBB">
              <w:rPr>
                <w:rFonts w:cstheme="majorBidi"/>
              </w:rPr>
              <w:t>day⁻¹</w:t>
            </w:r>
          </w:p>
        </w:tc>
      </w:tr>
      <w:tr w:rsidR="00F41210" w:rsidRPr="001D5FBB" w14:paraId="30842217" w14:textId="77777777" w:rsidTr="009D4149">
        <w:trPr>
          <w:trHeight w:val="691"/>
        </w:trPr>
        <w:tc>
          <w:tcPr>
            <w:tcW w:w="0" w:type="auto"/>
            <w:tcBorders>
              <w:bottom w:val="single" w:sz="4" w:space="0" w:color="000000" w:themeColor="text1"/>
            </w:tcBorders>
            <w:hideMark/>
          </w:tcPr>
          <w:p w14:paraId="3F7554BA" w14:textId="77777777" w:rsidR="00F41210" w:rsidRPr="001D5FBB" w:rsidRDefault="00F41210" w:rsidP="004C5223">
            <w:pPr>
              <w:spacing w:line="360" w:lineRule="auto"/>
              <w:jc w:val="left"/>
              <w:rPr>
                <w:rFonts w:cstheme="majorBidi"/>
              </w:rPr>
            </w:pPr>
            <w:r w:rsidRPr="001D5FBB">
              <w:rPr>
                <w:rFonts w:cstheme="majorBidi"/>
              </w:rPr>
              <w:t>PZA clearance rate</w:t>
            </w:r>
          </w:p>
        </w:tc>
        <w:tc>
          <w:tcPr>
            <w:tcW w:w="0" w:type="auto"/>
            <w:tcBorders>
              <w:bottom w:val="single" w:sz="4" w:space="0" w:color="000000" w:themeColor="text1"/>
            </w:tcBorders>
            <w:hideMark/>
          </w:tcPr>
          <w:p w14:paraId="13403B50" w14:textId="77777777" w:rsidR="00F41210" w:rsidRPr="001D5FBB" w:rsidRDefault="00F41210" w:rsidP="001D5FBB">
            <w:pPr>
              <w:spacing w:line="360" w:lineRule="auto"/>
              <w:rPr>
                <w:rFonts w:cstheme="majorBidi"/>
              </w:rPr>
            </w:pPr>
            <w:r w:rsidRPr="001D5FBB">
              <w:rPr>
                <w:rFonts w:cstheme="majorBidi"/>
              </w:rPr>
              <w:t>μ</w:t>
            </w:r>
            <w:r w:rsidRPr="002241D6">
              <w:rPr>
                <w:rFonts w:cstheme="majorBidi"/>
                <w:vertAlign w:val="subscript"/>
              </w:rPr>
              <w:t>2</w:t>
            </w:r>
          </w:p>
        </w:tc>
        <w:tc>
          <w:tcPr>
            <w:tcW w:w="0" w:type="auto"/>
            <w:tcBorders>
              <w:bottom w:val="single" w:sz="4" w:space="0" w:color="000000" w:themeColor="text1"/>
            </w:tcBorders>
            <w:hideMark/>
          </w:tcPr>
          <w:p w14:paraId="22303A71" w14:textId="77777777" w:rsidR="00F41210" w:rsidRPr="001D5FBB" w:rsidRDefault="00F41210" w:rsidP="004C5223">
            <w:pPr>
              <w:spacing w:line="360" w:lineRule="auto"/>
              <w:jc w:val="left"/>
              <w:rPr>
                <w:rFonts w:cstheme="majorBidi"/>
              </w:rPr>
            </w:pPr>
            <w:r w:rsidRPr="001D5FBB">
              <w:rPr>
                <w:rFonts w:cstheme="majorBidi"/>
              </w:rPr>
              <w:t>Rate at which PZA is cleared from the body</w:t>
            </w:r>
          </w:p>
        </w:tc>
        <w:tc>
          <w:tcPr>
            <w:tcW w:w="1753" w:type="dxa"/>
            <w:tcBorders>
              <w:bottom w:val="single" w:sz="4" w:space="0" w:color="000000" w:themeColor="text1"/>
            </w:tcBorders>
            <w:hideMark/>
          </w:tcPr>
          <w:p w14:paraId="2F3EB461" w14:textId="77777777" w:rsidR="00F41210" w:rsidRPr="001D5FBB" w:rsidRDefault="00F41210" w:rsidP="001D5FBB">
            <w:pPr>
              <w:spacing w:line="360" w:lineRule="auto"/>
              <w:rPr>
                <w:rFonts w:cstheme="majorBidi"/>
              </w:rPr>
            </w:pPr>
            <w:r w:rsidRPr="001D5FBB">
              <w:rPr>
                <w:rFonts w:cstheme="majorBidi"/>
              </w:rPr>
              <w:t>day⁻¹</w:t>
            </w:r>
          </w:p>
        </w:tc>
      </w:tr>
    </w:tbl>
    <w:p w14:paraId="16890376" w14:textId="7DA5F8B2" w:rsidR="00985030" w:rsidRPr="0020653E" w:rsidRDefault="004C1B11" w:rsidP="001D5FBB">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t>2.2</w:t>
      </w:r>
      <w:r w:rsidR="00985030" w:rsidRPr="0020653E">
        <w:rPr>
          <w:rFonts w:asciiTheme="majorBidi" w:hAnsiTheme="majorBidi" w:cstheme="majorBidi"/>
          <w:b/>
          <w:bCs/>
          <w:sz w:val="28"/>
          <w:szCs w:val="28"/>
        </w:rPr>
        <w:t xml:space="preserve">.3 The </w:t>
      </w:r>
      <w:r w:rsidR="008C0B07">
        <w:rPr>
          <w:rFonts w:asciiTheme="majorBidi" w:hAnsiTheme="majorBidi" w:cstheme="majorBidi"/>
          <w:b/>
          <w:bCs/>
          <w:sz w:val="28"/>
          <w:szCs w:val="28"/>
        </w:rPr>
        <w:t>Ordinary Differential Equation</w:t>
      </w:r>
      <w:r w:rsidR="00985030" w:rsidRPr="0020653E">
        <w:rPr>
          <w:rFonts w:asciiTheme="majorBidi" w:hAnsiTheme="majorBidi" w:cstheme="majorBidi"/>
          <w:b/>
          <w:bCs/>
          <w:sz w:val="28"/>
          <w:szCs w:val="28"/>
        </w:rPr>
        <w:t xml:space="preserve"> System</w:t>
      </w:r>
    </w:p>
    <w:p w14:paraId="0E34CE3D" w14:textId="65F8A17E" w:rsidR="00985030" w:rsidRPr="001D5FBB" w:rsidRDefault="00985030" w:rsidP="001D5FBB">
      <w:pPr>
        <w:spacing w:line="360" w:lineRule="auto"/>
        <w:jc w:val="both"/>
        <w:rPr>
          <w:rFonts w:asciiTheme="majorBidi" w:hAnsiTheme="majorBidi" w:cstheme="majorBidi"/>
        </w:rPr>
      </w:pPr>
      <w:r w:rsidRPr="001D5FBB">
        <w:rPr>
          <w:rFonts w:asciiTheme="majorBidi" w:hAnsiTheme="majorBidi" w:cstheme="majorBidi"/>
        </w:rPr>
        <w:lastRenderedPageBreak/>
        <w:t>The model is governed by a system of five ordinary differential equations describing the time evolution of sensitive bacteria, resistant bacteria, immune cells, and two antibiotic concentrations.</w:t>
      </w:r>
    </w:p>
    <w:p w14:paraId="1AD8ADDD" w14:textId="77777777" w:rsidR="00985030" w:rsidRPr="001D5FBB" w:rsidRDefault="00985030" w:rsidP="001D5FBB">
      <w:pPr>
        <w:spacing w:line="360" w:lineRule="auto"/>
        <w:jc w:val="both"/>
        <w:rPr>
          <w:rFonts w:asciiTheme="majorBidi" w:hAnsiTheme="majorBidi" w:cstheme="majorBidi"/>
          <w:b/>
          <w:bCs/>
        </w:rPr>
      </w:pPr>
      <w:r w:rsidRPr="001D5FBB">
        <w:rPr>
          <w:rFonts w:asciiTheme="majorBidi" w:hAnsiTheme="majorBidi" w:cstheme="majorBidi"/>
          <w:b/>
          <w:bCs/>
        </w:rPr>
        <w:t>Equation 1 — Sensitive Bacteria</w:t>
      </w:r>
    </w:p>
    <w:p w14:paraId="79F9422D" w14:textId="043223BF" w:rsidR="00212B06" w:rsidRPr="001D5FBB" w:rsidRDefault="00000000" w:rsidP="001D5FBB">
      <w:pPr>
        <w:spacing w:line="360" w:lineRule="auto"/>
        <w:jc w:val="both"/>
        <w:rPr>
          <w:rFonts w:asciiTheme="majorBidi" w:hAnsiTheme="majorBidi" w:cstheme="majorBidi"/>
        </w:rPr>
      </w:pPr>
      <m:oMath>
        <m:f>
          <m:fPr>
            <m:ctrlPr>
              <w:rPr>
                <w:rFonts w:ascii="Cambria Math" w:hAnsi="Cambria Math" w:cstheme="majorBidi"/>
                <w:i/>
              </w:rPr>
            </m:ctrlPr>
          </m:fPr>
          <m:num>
            <m:r>
              <w:rPr>
                <w:rFonts w:ascii="Cambria Math" w:hAnsi="Cambria Math" w:cstheme="majorBidi"/>
              </w:rPr>
              <m:t>ds</m:t>
            </m:r>
          </m:num>
          <m:den>
            <m:r>
              <w:rPr>
                <w:rFonts w:ascii="Cambria Math" w:hAnsi="Cambria Math" w:cstheme="majorBidi"/>
              </w:rPr>
              <m:t>dt</m:t>
            </m:r>
          </m:den>
        </m:f>
        <m:r>
          <w:rPr>
            <w:rFonts w:ascii="Cambria Math" w:hAnsi="Cambria Math" w:cstheme="majorBidi"/>
          </w:rPr>
          <m:t xml:space="preserve"> </m:t>
        </m:r>
      </m:oMath>
      <w:r w:rsidR="006B156D" w:rsidRPr="001D5FBB">
        <w:rPr>
          <w:rFonts w:asciiTheme="majorBidi" w:hAnsiTheme="majorBidi" w:cstheme="majorBidi"/>
        </w:rPr>
        <w:t>= β</w:t>
      </w:r>
      <w:r w:rsidR="006B156D" w:rsidRPr="00E9304E">
        <w:rPr>
          <w:rFonts w:asciiTheme="majorBidi" w:hAnsiTheme="majorBidi" w:cstheme="majorBidi"/>
          <w:vertAlign w:val="subscript"/>
        </w:rPr>
        <w:t>S</w:t>
      </w:r>
      <w:r w:rsidR="006B156D" w:rsidRPr="001D5FBB">
        <w:rPr>
          <w:rFonts w:asciiTheme="majorBidi" w:hAnsiTheme="majorBidi" w:cstheme="majorBidi"/>
        </w:rPr>
        <w:t xml:space="preserve"> · s · (1−s−r) − η · s · b − s · [(α</w:t>
      </w:r>
      <w:r w:rsidR="006B156D" w:rsidRPr="00FC326E">
        <w:rPr>
          <w:rFonts w:asciiTheme="majorBidi" w:hAnsiTheme="majorBidi" w:cstheme="majorBidi"/>
          <w:vertAlign w:val="subscript"/>
        </w:rPr>
        <w:t>1</w:t>
      </w:r>
      <w:r w:rsidR="006B156D" w:rsidRPr="001D5FBB">
        <w:rPr>
          <w:rFonts w:asciiTheme="majorBidi" w:hAnsiTheme="majorBidi" w:cstheme="majorBidi"/>
        </w:rPr>
        <w:t>+d</w:t>
      </w:r>
      <w:r w:rsidR="006B156D" w:rsidRPr="00C81891">
        <w:rPr>
          <w:rFonts w:asciiTheme="majorBidi" w:hAnsiTheme="majorBidi" w:cstheme="majorBidi"/>
          <w:vertAlign w:val="subscript"/>
        </w:rPr>
        <w:t>1</w:t>
      </w:r>
      <w:r w:rsidR="006B156D" w:rsidRPr="001D5FBB">
        <w:rPr>
          <w:rFonts w:asciiTheme="majorBidi" w:hAnsiTheme="majorBidi" w:cstheme="majorBidi"/>
        </w:rPr>
        <w:t>) · a</w:t>
      </w:r>
      <w:r w:rsidR="006B156D" w:rsidRPr="002241D6">
        <w:rPr>
          <w:rFonts w:asciiTheme="majorBidi" w:hAnsiTheme="majorBidi" w:cstheme="majorBidi"/>
          <w:vertAlign w:val="subscript"/>
        </w:rPr>
        <w:t>1</w:t>
      </w:r>
      <w:r w:rsidR="006B156D" w:rsidRPr="001D5FBB">
        <w:rPr>
          <w:rFonts w:asciiTheme="majorBidi" w:hAnsiTheme="majorBidi" w:cstheme="majorBidi"/>
        </w:rPr>
        <w:t xml:space="preserve"> + (α</w:t>
      </w:r>
      <w:r w:rsidR="006B156D" w:rsidRPr="00C81891">
        <w:rPr>
          <w:rFonts w:asciiTheme="majorBidi" w:hAnsiTheme="majorBidi" w:cstheme="majorBidi"/>
          <w:vertAlign w:val="subscript"/>
        </w:rPr>
        <w:t>2</w:t>
      </w:r>
      <w:r w:rsidR="006B156D" w:rsidRPr="001D5FBB">
        <w:rPr>
          <w:rFonts w:asciiTheme="majorBidi" w:hAnsiTheme="majorBidi" w:cstheme="majorBidi"/>
        </w:rPr>
        <w:t>+d</w:t>
      </w:r>
      <w:r w:rsidR="006B156D" w:rsidRPr="00C81891">
        <w:rPr>
          <w:rFonts w:asciiTheme="majorBidi" w:hAnsiTheme="majorBidi" w:cstheme="majorBidi"/>
          <w:vertAlign w:val="subscript"/>
        </w:rPr>
        <w:t>2</w:t>
      </w:r>
      <w:r w:rsidR="006B156D" w:rsidRPr="001D5FBB">
        <w:rPr>
          <w:rFonts w:asciiTheme="majorBidi" w:hAnsiTheme="majorBidi" w:cstheme="majorBidi"/>
        </w:rPr>
        <w:t>) · a</w:t>
      </w:r>
      <w:r w:rsidR="006B156D" w:rsidRPr="005064AE">
        <w:rPr>
          <w:rFonts w:asciiTheme="majorBidi" w:hAnsiTheme="majorBidi" w:cstheme="majorBidi"/>
          <w:vertAlign w:val="subscript"/>
        </w:rPr>
        <w:t>2</w:t>
      </w:r>
      <w:r w:rsidR="006B156D" w:rsidRPr="001D5FBB">
        <w:rPr>
          <w:rFonts w:asciiTheme="majorBidi" w:hAnsiTheme="majorBidi" w:cstheme="majorBidi"/>
        </w:rPr>
        <w:t>]</w:t>
      </w:r>
    </w:p>
    <w:tbl>
      <w:tblPr>
        <w:tblStyle w:val="project2"/>
        <w:tblW w:w="9182" w:type="dxa"/>
        <w:tblLook w:val="0420" w:firstRow="1" w:lastRow="0" w:firstColumn="0" w:lastColumn="0" w:noHBand="0" w:noVBand="1"/>
      </w:tblPr>
      <w:tblGrid>
        <w:gridCol w:w="1540"/>
        <w:gridCol w:w="1790"/>
        <w:gridCol w:w="5852"/>
      </w:tblGrid>
      <w:tr w:rsidR="00985030" w:rsidRPr="001D5FBB" w14:paraId="187531C7" w14:textId="77777777" w:rsidTr="009D4149">
        <w:trPr>
          <w:cnfStyle w:val="100000000000" w:firstRow="1" w:lastRow="0" w:firstColumn="0" w:lastColumn="0" w:oddVBand="0" w:evenVBand="0" w:oddHBand="0" w:evenHBand="0" w:firstRowFirstColumn="0" w:firstRowLastColumn="0" w:lastRowFirstColumn="0" w:lastRowLastColumn="0"/>
          <w:trHeight w:val="568"/>
        </w:trPr>
        <w:tc>
          <w:tcPr>
            <w:tcW w:w="0" w:type="auto"/>
            <w:hideMark/>
          </w:tcPr>
          <w:p w14:paraId="68967686" w14:textId="77777777" w:rsidR="00985030" w:rsidRPr="001D5FBB" w:rsidRDefault="00985030" w:rsidP="001D5FBB">
            <w:pPr>
              <w:spacing w:line="360" w:lineRule="auto"/>
              <w:rPr>
                <w:rFonts w:cstheme="majorBidi"/>
                <w:b w:val="0"/>
                <w:bCs w:val="0"/>
              </w:rPr>
            </w:pPr>
            <w:r w:rsidRPr="001D5FBB">
              <w:rPr>
                <w:rFonts w:cstheme="majorBidi"/>
              </w:rPr>
              <w:t>Term</w:t>
            </w:r>
          </w:p>
        </w:tc>
        <w:tc>
          <w:tcPr>
            <w:tcW w:w="1790" w:type="dxa"/>
            <w:hideMark/>
          </w:tcPr>
          <w:p w14:paraId="6F4DE864" w14:textId="77777777" w:rsidR="00985030" w:rsidRPr="001D5FBB" w:rsidRDefault="00985030" w:rsidP="001D5FBB">
            <w:pPr>
              <w:spacing w:line="360" w:lineRule="auto"/>
              <w:rPr>
                <w:rFonts w:cstheme="majorBidi"/>
                <w:b w:val="0"/>
                <w:bCs w:val="0"/>
              </w:rPr>
            </w:pPr>
            <w:r w:rsidRPr="001D5FBB">
              <w:rPr>
                <w:rFonts w:cstheme="majorBidi"/>
              </w:rPr>
              <w:t>Expression</w:t>
            </w:r>
          </w:p>
        </w:tc>
        <w:tc>
          <w:tcPr>
            <w:tcW w:w="5852" w:type="dxa"/>
            <w:hideMark/>
          </w:tcPr>
          <w:p w14:paraId="1AD92BE2" w14:textId="77777777" w:rsidR="00985030" w:rsidRPr="001D5FBB" w:rsidRDefault="00985030" w:rsidP="001D5FBB">
            <w:pPr>
              <w:spacing w:line="360" w:lineRule="auto"/>
              <w:rPr>
                <w:rFonts w:cstheme="majorBidi"/>
                <w:b w:val="0"/>
                <w:bCs w:val="0"/>
              </w:rPr>
            </w:pPr>
            <w:r w:rsidRPr="001D5FBB">
              <w:rPr>
                <w:rFonts w:cstheme="majorBidi"/>
              </w:rPr>
              <w:t>Meaning</w:t>
            </w:r>
          </w:p>
        </w:tc>
      </w:tr>
      <w:tr w:rsidR="00985030" w:rsidRPr="001D5FBB" w14:paraId="6519F96E" w14:textId="77777777" w:rsidTr="009D4149">
        <w:trPr>
          <w:trHeight w:val="976"/>
        </w:trPr>
        <w:tc>
          <w:tcPr>
            <w:tcW w:w="0" w:type="auto"/>
            <w:hideMark/>
          </w:tcPr>
          <w:p w14:paraId="63036D5E" w14:textId="77777777" w:rsidR="00985030" w:rsidRPr="001D5FBB" w:rsidRDefault="00985030" w:rsidP="001D5FBB">
            <w:pPr>
              <w:spacing w:line="360" w:lineRule="auto"/>
              <w:jc w:val="both"/>
              <w:rPr>
                <w:rFonts w:cstheme="majorBidi"/>
              </w:rPr>
            </w:pPr>
            <w:r w:rsidRPr="001D5FBB">
              <w:rPr>
                <w:rFonts w:cstheme="majorBidi"/>
              </w:rPr>
              <w:t>Logistic growth</w:t>
            </w:r>
          </w:p>
        </w:tc>
        <w:tc>
          <w:tcPr>
            <w:tcW w:w="1790" w:type="dxa"/>
            <w:hideMark/>
          </w:tcPr>
          <w:p w14:paraId="15879355" w14:textId="77777777" w:rsidR="00985030" w:rsidRPr="001D5FBB" w:rsidRDefault="00985030" w:rsidP="001D5FBB">
            <w:pPr>
              <w:spacing w:line="360" w:lineRule="auto"/>
              <w:rPr>
                <w:rFonts w:cstheme="majorBidi"/>
              </w:rPr>
            </w:pPr>
            <w:r w:rsidRPr="001D5FBB">
              <w:rPr>
                <w:rFonts w:cstheme="majorBidi"/>
              </w:rPr>
              <w:t>β</w:t>
            </w:r>
            <w:r w:rsidRPr="00E9304E">
              <w:rPr>
                <w:rFonts w:cstheme="majorBidi"/>
                <w:vertAlign w:val="subscript"/>
              </w:rPr>
              <w:t>S</w:t>
            </w:r>
            <w:r w:rsidRPr="001D5FBB">
              <w:rPr>
                <w:rFonts w:cstheme="majorBidi"/>
              </w:rPr>
              <w:t xml:space="preserve"> · s · (1−s−r)</w:t>
            </w:r>
          </w:p>
        </w:tc>
        <w:tc>
          <w:tcPr>
            <w:tcW w:w="5852" w:type="dxa"/>
            <w:hideMark/>
          </w:tcPr>
          <w:p w14:paraId="0D2BD1BD" w14:textId="77777777" w:rsidR="00985030" w:rsidRPr="001D5FBB" w:rsidRDefault="00985030" w:rsidP="001D5FBB">
            <w:pPr>
              <w:spacing w:line="360" w:lineRule="auto"/>
              <w:jc w:val="both"/>
              <w:rPr>
                <w:rFonts w:cstheme="majorBidi"/>
              </w:rPr>
            </w:pPr>
            <w:r w:rsidRPr="001D5FBB">
              <w:rPr>
                <w:rFonts w:cstheme="majorBidi"/>
              </w:rPr>
              <w:t>Sensitive bacteria grow at rate β</w:t>
            </w:r>
            <w:r w:rsidRPr="00E9304E">
              <w:rPr>
                <w:rFonts w:cstheme="majorBidi"/>
                <w:vertAlign w:val="subscript"/>
              </w:rPr>
              <w:t>S</w:t>
            </w:r>
            <w:r w:rsidRPr="001D5FBB">
              <w:rPr>
                <w:rFonts w:cstheme="majorBidi"/>
              </w:rPr>
              <w:t xml:space="preserve"> but slow down as total bacteria s+r approach carrying capacity</w:t>
            </w:r>
          </w:p>
        </w:tc>
      </w:tr>
      <w:tr w:rsidR="00985030" w:rsidRPr="001D5FBB" w14:paraId="05FD8E46" w14:textId="77777777" w:rsidTr="009D4149">
        <w:trPr>
          <w:cnfStyle w:val="000000010000" w:firstRow="0" w:lastRow="0" w:firstColumn="0" w:lastColumn="0" w:oddVBand="0" w:evenVBand="0" w:oddHBand="0" w:evenHBand="1" w:firstRowFirstColumn="0" w:firstRowLastColumn="0" w:lastRowFirstColumn="0" w:lastRowLastColumn="0"/>
          <w:trHeight w:val="976"/>
        </w:trPr>
        <w:tc>
          <w:tcPr>
            <w:tcW w:w="0" w:type="auto"/>
            <w:hideMark/>
          </w:tcPr>
          <w:p w14:paraId="3082CC86" w14:textId="77777777" w:rsidR="00985030" w:rsidRPr="001D5FBB" w:rsidRDefault="00985030" w:rsidP="001D5FBB">
            <w:pPr>
              <w:spacing w:line="360" w:lineRule="auto"/>
              <w:jc w:val="both"/>
              <w:rPr>
                <w:rFonts w:cstheme="majorBidi"/>
              </w:rPr>
            </w:pPr>
            <w:r w:rsidRPr="001D5FBB">
              <w:rPr>
                <w:rFonts w:cstheme="majorBidi"/>
              </w:rPr>
              <w:t>Immune killing</w:t>
            </w:r>
          </w:p>
        </w:tc>
        <w:tc>
          <w:tcPr>
            <w:tcW w:w="1790" w:type="dxa"/>
            <w:hideMark/>
          </w:tcPr>
          <w:p w14:paraId="24ED092C" w14:textId="77777777" w:rsidR="00985030" w:rsidRPr="001D5FBB" w:rsidRDefault="00985030" w:rsidP="001D5FBB">
            <w:pPr>
              <w:spacing w:line="360" w:lineRule="auto"/>
              <w:rPr>
                <w:rFonts w:cstheme="majorBidi"/>
              </w:rPr>
            </w:pPr>
            <w:r w:rsidRPr="001D5FBB">
              <w:rPr>
                <w:rFonts w:cstheme="majorBidi"/>
              </w:rPr>
              <w:t>η · s · b</w:t>
            </w:r>
          </w:p>
        </w:tc>
        <w:tc>
          <w:tcPr>
            <w:tcW w:w="5852" w:type="dxa"/>
            <w:hideMark/>
          </w:tcPr>
          <w:p w14:paraId="3485A451" w14:textId="77777777" w:rsidR="00985030" w:rsidRPr="001D5FBB" w:rsidRDefault="00985030" w:rsidP="001D5FBB">
            <w:pPr>
              <w:spacing w:line="360" w:lineRule="auto"/>
              <w:jc w:val="both"/>
              <w:rPr>
                <w:rFonts w:cstheme="majorBidi"/>
              </w:rPr>
            </w:pPr>
            <w:r w:rsidRPr="001D5FBB">
              <w:rPr>
                <w:rFonts w:cstheme="majorBidi"/>
              </w:rPr>
              <w:t>Immune cells destroy sensitive bacteria at rate η proportional to both populations</w:t>
            </w:r>
          </w:p>
        </w:tc>
      </w:tr>
      <w:tr w:rsidR="00985030" w:rsidRPr="001D5FBB" w14:paraId="2B2B7C53" w14:textId="77777777" w:rsidTr="009D4149">
        <w:trPr>
          <w:trHeight w:val="49"/>
        </w:trPr>
        <w:tc>
          <w:tcPr>
            <w:tcW w:w="0" w:type="auto"/>
            <w:tcBorders>
              <w:bottom w:val="single" w:sz="4" w:space="0" w:color="000000" w:themeColor="text1"/>
            </w:tcBorders>
            <w:hideMark/>
          </w:tcPr>
          <w:p w14:paraId="6B47B48C" w14:textId="77777777" w:rsidR="00985030" w:rsidRPr="001D5FBB" w:rsidRDefault="00985030" w:rsidP="001D5FBB">
            <w:pPr>
              <w:spacing w:line="360" w:lineRule="auto"/>
              <w:jc w:val="both"/>
              <w:rPr>
                <w:rFonts w:cstheme="majorBidi"/>
              </w:rPr>
            </w:pPr>
            <w:r w:rsidRPr="001D5FBB">
              <w:rPr>
                <w:rFonts w:cstheme="majorBidi"/>
              </w:rPr>
              <w:t>Antibiotic effect</w:t>
            </w:r>
          </w:p>
        </w:tc>
        <w:tc>
          <w:tcPr>
            <w:tcW w:w="1790" w:type="dxa"/>
            <w:tcBorders>
              <w:bottom w:val="single" w:sz="4" w:space="0" w:color="000000" w:themeColor="text1"/>
            </w:tcBorders>
            <w:hideMark/>
          </w:tcPr>
          <w:p w14:paraId="38E643A4" w14:textId="77777777" w:rsidR="00985030" w:rsidRPr="001D5FBB" w:rsidRDefault="00985030" w:rsidP="001D5FBB">
            <w:pPr>
              <w:spacing w:line="360" w:lineRule="auto"/>
              <w:rPr>
                <w:rFonts w:cstheme="majorBidi"/>
              </w:rPr>
            </w:pPr>
            <w:r w:rsidRPr="001D5FBB">
              <w:rPr>
                <w:rFonts w:cstheme="majorBidi"/>
              </w:rPr>
              <w:t>s · Σ(α</w:t>
            </w:r>
            <w:proofErr w:type="spellStart"/>
            <w:r w:rsidRPr="00A46438">
              <w:rPr>
                <w:rFonts w:cstheme="majorBidi"/>
                <w:vertAlign w:val="subscript"/>
              </w:rPr>
              <w:t>i</w:t>
            </w:r>
            <w:r w:rsidRPr="001D5FBB">
              <w:rPr>
                <w:rFonts w:cstheme="majorBidi"/>
              </w:rPr>
              <w:t>+d</w:t>
            </w:r>
            <w:r w:rsidRPr="00A46438">
              <w:rPr>
                <w:rFonts w:cstheme="majorBidi"/>
                <w:vertAlign w:val="subscript"/>
              </w:rPr>
              <w:t>i</w:t>
            </w:r>
            <w:proofErr w:type="spellEnd"/>
            <w:r w:rsidRPr="001D5FBB">
              <w:rPr>
                <w:rFonts w:cstheme="majorBidi"/>
              </w:rPr>
              <w:t>) · a</w:t>
            </w:r>
            <w:r w:rsidRPr="00A46438">
              <w:rPr>
                <w:rFonts w:cstheme="majorBidi"/>
                <w:vertAlign w:val="subscript"/>
              </w:rPr>
              <w:t>i</w:t>
            </w:r>
          </w:p>
        </w:tc>
        <w:tc>
          <w:tcPr>
            <w:tcW w:w="5852" w:type="dxa"/>
            <w:tcBorders>
              <w:bottom w:val="single" w:sz="4" w:space="0" w:color="000000" w:themeColor="text1"/>
            </w:tcBorders>
            <w:hideMark/>
          </w:tcPr>
          <w:p w14:paraId="74BDA9E4" w14:textId="77777777" w:rsidR="00985030" w:rsidRPr="001D5FBB" w:rsidRDefault="00985030" w:rsidP="001D5FBB">
            <w:pPr>
              <w:spacing w:line="360" w:lineRule="auto"/>
              <w:jc w:val="both"/>
              <w:rPr>
                <w:rFonts w:cstheme="majorBidi"/>
              </w:rPr>
            </w:pPr>
            <w:r w:rsidRPr="001D5FBB">
              <w:rPr>
                <w:rFonts w:cstheme="majorBidi"/>
              </w:rPr>
              <w:t>Antibiotics kill sensitive bacteria at rate d</w:t>
            </w:r>
            <w:r w:rsidRPr="000D1FC6">
              <w:rPr>
                <w:rFonts w:cstheme="majorBidi"/>
                <w:vertAlign w:val="subscript"/>
              </w:rPr>
              <w:t>i</w:t>
            </w:r>
            <w:r w:rsidRPr="001D5FBB">
              <w:rPr>
                <w:rFonts w:cstheme="majorBidi"/>
              </w:rPr>
              <w:t xml:space="preserve"> and convert them to resistant through mutation at rate α</w:t>
            </w:r>
            <w:proofErr w:type="spellStart"/>
            <w:r w:rsidRPr="00A46438">
              <w:rPr>
                <w:rFonts w:cstheme="majorBidi"/>
                <w:vertAlign w:val="subscript"/>
              </w:rPr>
              <w:t>i</w:t>
            </w:r>
            <w:proofErr w:type="spellEnd"/>
          </w:p>
        </w:tc>
      </w:tr>
    </w:tbl>
    <w:p w14:paraId="15E2A8CB" w14:textId="77777777" w:rsidR="00646AB6" w:rsidRPr="001D5FBB" w:rsidRDefault="00646AB6" w:rsidP="001D5FBB">
      <w:pPr>
        <w:spacing w:line="360" w:lineRule="auto"/>
        <w:jc w:val="both"/>
        <w:rPr>
          <w:rFonts w:asciiTheme="majorBidi" w:hAnsiTheme="majorBidi" w:cstheme="majorBidi"/>
          <w:b/>
          <w:bCs/>
        </w:rPr>
      </w:pPr>
    </w:p>
    <w:p w14:paraId="37FFC1E9" w14:textId="1249021C" w:rsidR="00985030" w:rsidRPr="001D5FBB" w:rsidRDefault="00985030" w:rsidP="001D5FBB">
      <w:pPr>
        <w:spacing w:line="360" w:lineRule="auto"/>
        <w:jc w:val="both"/>
        <w:rPr>
          <w:rFonts w:asciiTheme="majorBidi" w:hAnsiTheme="majorBidi" w:cstheme="majorBidi"/>
          <w:b/>
          <w:bCs/>
        </w:rPr>
      </w:pPr>
      <w:r w:rsidRPr="001D5FBB">
        <w:rPr>
          <w:rFonts w:asciiTheme="majorBidi" w:hAnsiTheme="majorBidi" w:cstheme="majorBidi"/>
          <w:b/>
          <w:bCs/>
        </w:rPr>
        <w:t>Equation 2 — Resistant Bacteria</w:t>
      </w:r>
    </w:p>
    <w:p w14:paraId="4093E63F" w14:textId="77777777" w:rsidR="006B156D" w:rsidRPr="001D5FBB" w:rsidRDefault="00000000" w:rsidP="001D5FBB">
      <w:pPr>
        <w:spacing w:line="360" w:lineRule="auto"/>
        <w:jc w:val="both"/>
        <w:rPr>
          <w:rFonts w:asciiTheme="majorBidi" w:hAnsiTheme="majorBidi" w:cstheme="majorBidi"/>
        </w:rPr>
      </w:pPr>
      <m:oMath>
        <m:f>
          <m:fPr>
            <m:ctrlPr>
              <w:rPr>
                <w:rFonts w:ascii="Cambria Math" w:hAnsi="Cambria Math" w:cstheme="majorBidi"/>
                <w:i/>
              </w:rPr>
            </m:ctrlPr>
          </m:fPr>
          <m:num>
            <m:r>
              <w:rPr>
                <w:rFonts w:ascii="Cambria Math" w:hAnsi="Cambria Math" w:cstheme="majorBidi"/>
              </w:rPr>
              <m:t>dr</m:t>
            </m:r>
          </m:num>
          <m:den>
            <m:r>
              <w:rPr>
                <w:rFonts w:ascii="Cambria Math" w:hAnsi="Cambria Math" w:cstheme="majorBidi"/>
              </w:rPr>
              <m:t>dt</m:t>
            </m:r>
          </m:den>
        </m:f>
      </m:oMath>
      <w:r w:rsidR="006B156D" w:rsidRPr="001D5FBB">
        <w:rPr>
          <w:rFonts w:asciiTheme="majorBidi" w:hAnsiTheme="majorBidi" w:cstheme="majorBidi"/>
        </w:rPr>
        <w:t xml:space="preserve"> = β</w:t>
      </w:r>
      <w:r w:rsidR="006B156D" w:rsidRPr="003117F0">
        <w:rPr>
          <w:rFonts w:asciiTheme="majorBidi" w:hAnsiTheme="majorBidi" w:cstheme="majorBidi"/>
          <w:vertAlign w:val="subscript"/>
        </w:rPr>
        <w:t>R</w:t>
      </w:r>
      <w:r w:rsidR="006B156D" w:rsidRPr="001D5FBB">
        <w:rPr>
          <w:rFonts w:asciiTheme="majorBidi" w:hAnsiTheme="majorBidi" w:cstheme="majorBidi"/>
        </w:rPr>
        <w:t xml:space="preserve"> · r · (1−s−r) − η · r · b + s · [α</w:t>
      </w:r>
      <w:r w:rsidR="006B156D" w:rsidRPr="00FC326E">
        <w:rPr>
          <w:rFonts w:asciiTheme="majorBidi" w:hAnsiTheme="majorBidi" w:cstheme="majorBidi"/>
          <w:vertAlign w:val="subscript"/>
        </w:rPr>
        <w:t>1</w:t>
      </w:r>
      <w:r w:rsidR="006B156D" w:rsidRPr="001D5FBB">
        <w:rPr>
          <w:rFonts w:asciiTheme="majorBidi" w:hAnsiTheme="majorBidi" w:cstheme="majorBidi"/>
        </w:rPr>
        <w:t xml:space="preserve"> · a</w:t>
      </w:r>
      <w:r w:rsidR="006B156D" w:rsidRPr="002241D6">
        <w:rPr>
          <w:rFonts w:asciiTheme="majorBidi" w:hAnsiTheme="majorBidi" w:cstheme="majorBidi"/>
          <w:vertAlign w:val="subscript"/>
        </w:rPr>
        <w:t>1</w:t>
      </w:r>
      <w:r w:rsidR="006B156D" w:rsidRPr="001D5FBB">
        <w:rPr>
          <w:rFonts w:asciiTheme="majorBidi" w:hAnsiTheme="majorBidi" w:cstheme="majorBidi"/>
        </w:rPr>
        <w:t xml:space="preserve"> + α</w:t>
      </w:r>
      <w:r w:rsidR="006B156D" w:rsidRPr="00C81891">
        <w:rPr>
          <w:rFonts w:asciiTheme="majorBidi" w:hAnsiTheme="majorBidi" w:cstheme="majorBidi"/>
          <w:vertAlign w:val="subscript"/>
        </w:rPr>
        <w:t>2</w:t>
      </w:r>
      <w:r w:rsidR="006B156D" w:rsidRPr="001D5FBB">
        <w:rPr>
          <w:rFonts w:asciiTheme="majorBidi" w:hAnsiTheme="majorBidi" w:cstheme="majorBidi"/>
        </w:rPr>
        <w:t xml:space="preserve"> · a</w:t>
      </w:r>
      <w:r w:rsidR="006B156D" w:rsidRPr="005064AE">
        <w:rPr>
          <w:rFonts w:asciiTheme="majorBidi" w:hAnsiTheme="majorBidi" w:cstheme="majorBidi"/>
          <w:vertAlign w:val="subscript"/>
        </w:rPr>
        <w:t>2</w:t>
      </w:r>
      <w:r w:rsidR="006B156D" w:rsidRPr="001D5FBB">
        <w:rPr>
          <w:rFonts w:asciiTheme="majorBidi" w:hAnsiTheme="majorBidi" w:cstheme="majorBidi"/>
        </w:rPr>
        <w:t>]</w:t>
      </w:r>
    </w:p>
    <w:tbl>
      <w:tblPr>
        <w:tblStyle w:val="project2"/>
        <w:tblW w:w="9514" w:type="dxa"/>
        <w:tblLook w:val="0420" w:firstRow="1" w:lastRow="0" w:firstColumn="0" w:lastColumn="0" w:noHBand="0" w:noVBand="1"/>
      </w:tblPr>
      <w:tblGrid>
        <w:gridCol w:w="1127"/>
        <w:gridCol w:w="1519"/>
        <w:gridCol w:w="6868"/>
      </w:tblGrid>
      <w:tr w:rsidR="00F65EAD" w:rsidRPr="001D5FBB" w14:paraId="04DACF4A" w14:textId="77777777" w:rsidTr="00F504CD">
        <w:trPr>
          <w:cnfStyle w:val="100000000000" w:firstRow="1" w:lastRow="0" w:firstColumn="0" w:lastColumn="0" w:oddVBand="0" w:evenVBand="0" w:oddHBand="0" w:evenHBand="0" w:firstRowFirstColumn="0" w:firstRowLastColumn="0" w:lastRowFirstColumn="0" w:lastRowLastColumn="0"/>
          <w:trHeight w:val="712"/>
        </w:trPr>
        <w:tc>
          <w:tcPr>
            <w:tcW w:w="1113" w:type="dxa"/>
            <w:hideMark/>
          </w:tcPr>
          <w:p w14:paraId="5B9ADB2F" w14:textId="77777777" w:rsidR="00985030" w:rsidRPr="001D5FBB" w:rsidRDefault="00985030" w:rsidP="001D5FBB">
            <w:pPr>
              <w:spacing w:line="360" w:lineRule="auto"/>
              <w:rPr>
                <w:rFonts w:cstheme="majorBidi"/>
                <w:b w:val="0"/>
                <w:bCs w:val="0"/>
              </w:rPr>
            </w:pPr>
            <w:r w:rsidRPr="001D5FBB">
              <w:rPr>
                <w:rFonts w:cstheme="majorBidi"/>
              </w:rPr>
              <w:t>Term</w:t>
            </w:r>
          </w:p>
        </w:tc>
        <w:tc>
          <w:tcPr>
            <w:tcW w:w="1500" w:type="dxa"/>
            <w:hideMark/>
          </w:tcPr>
          <w:p w14:paraId="5ED77004" w14:textId="77777777" w:rsidR="00985030" w:rsidRPr="001D5FBB" w:rsidRDefault="00985030" w:rsidP="001D5FBB">
            <w:pPr>
              <w:spacing w:line="360" w:lineRule="auto"/>
              <w:rPr>
                <w:rFonts w:cstheme="majorBidi"/>
                <w:b w:val="0"/>
                <w:bCs w:val="0"/>
              </w:rPr>
            </w:pPr>
            <w:r w:rsidRPr="001D5FBB">
              <w:rPr>
                <w:rFonts w:cstheme="majorBidi"/>
              </w:rPr>
              <w:t>Expression</w:t>
            </w:r>
          </w:p>
        </w:tc>
        <w:tc>
          <w:tcPr>
            <w:tcW w:w="6781" w:type="dxa"/>
            <w:hideMark/>
          </w:tcPr>
          <w:p w14:paraId="09F13069" w14:textId="77777777" w:rsidR="00985030" w:rsidRPr="001D5FBB" w:rsidRDefault="00985030" w:rsidP="001D5FBB">
            <w:pPr>
              <w:spacing w:line="360" w:lineRule="auto"/>
              <w:rPr>
                <w:rFonts w:cstheme="majorBidi"/>
                <w:b w:val="0"/>
                <w:bCs w:val="0"/>
              </w:rPr>
            </w:pPr>
            <w:r w:rsidRPr="001D5FBB">
              <w:rPr>
                <w:rFonts w:cstheme="majorBidi"/>
              </w:rPr>
              <w:t>Meaning</w:t>
            </w:r>
          </w:p>
        </w:tc>
      </w:tr>
      <w:tr w:rsidR="00F65EAD" w:rsidRPr="001D5FBB" w14:paraId="2D667211" w14:textId="77777777" w:rsidTr="00F504CD">
        <w:trPr>
          <w:trHeight w:val="1228"/>
        </w:trPr>
        <w:tc>
          <w:tcPr>
            <w:tcW w:w="1113" w:type="dxa"/>
            <w:hideMark/>
          </w:tcPr>
          <w:p w14:paraId="594F04A0" w14:textId="77777777" w:rsidR="00985030" w:rsidRPr="001D5FBB" w:rsidRDefault="00985030" w:rsidP="001D5FBB">
            <w:pPr>
              <w:spacing w:line="360" w:lineRule="auto"/>
              <w:jc w:val="both"/>
              <w:rPr>
                <w:rFonts w:cstheme="majorBidi"/>
              </w:rPr>
            </w:pPr>
            <w:r w:rsidRPr="001D5FBB">
              <w:rPr>
                <w:rFonts w:cstheme="majorBidi"/>
              </w:rPr>
              <w:t>Logistic growth</w:t>
            </w:r>
          </w:p>
        </w:tc>
        <w:tc>
          <w:tcPr>
            <w:tcW w:w="1500" w:type="dxa"/>
            <w:hideMark/>
          </w:tcPr>
          <w:p w14:paraId="4771578D" w14:textId="77777777" w:rsidR="00985030" w:rsidRPr="001D5FBB" w:rsidRDefault="00985030" w:rsidP="001D5FBB">
            <w:pPr>
              <w:spacing w:line="360" w:lineRule="auto"/>
              <w:rPr>
                <w:rFonts w:cstheme="majorBidi"/>
              </w:rPr>
            </w:pPr>
            <w:r w:rsidRPr="001D5FBB">
              <w:rPr>
                <w:rFonts w:cstheme="majorBidi"/>
              </w:rPr>
              <w:t>β</w:t>
            </w:r>
            <w:r w:rsidRPr="003117F0">
              <w:rPr>
                <w:rFonts w:cstheme="majorBidi"/>
                <w:vertAlign w:val="subscript"/>
              </w:rPr>
              <w:t>R</w:t>
            </w:r>
            <w:r w:rsidRPr="001D5FBB">
              <w:rPr>
                <w:rFonts w:cstheme="majorBidi"/>
              </w:rPr>
              <w:t xml:space="preserve"> · r · (1−s−r)</w:t>
            </w:r>
          </w:p>
        </w:tc>
        <w:tc>
          <w:tcPr>
            <w:tcW w:w="6781" w:type="dxa"/>
            <w:hideMark/>
          </w:tcPr>
          <w:p w14:paraId="62388580" w14:textId="77777777" w:rsidR="00985030" w:rsidRPr="001D5FBB" w:rsidRDefault="00985030" w:rsidP="001D5FBB">
            <w:pPr>
              <w:spacing w:line="360" w:lineRule="auto"/>
              <w:jc w:val="both"/>
              <w:rPr>
                <w:rFonts w:cstheme="majorBidi"/>
              </w:rPr>
            </w:pPr>
            <w:r w:rsidRPr="001D5FBB">
              <w:rPr>
                <w:rFonts w:cstheme="majorBidi"/>
              </w:rPr>
              <w:t>Resistant bacteria grow at rate β</w:t>
            </w:r>
            <w:r w:rsidRPr="003117F0">
              <w:rPr>
                <w:rFonts w:cstheme="majorBidi"/>
                <w:vertAlign w:val="subscript"/>
              </w:rPr>
              <w:t>R</w:t>
            </w:r>
            <w:r w:rsidRPr="001D5FBB">
              <w:rPr>
                <w:rFonts w:cstheme="majorBidi"/>
              </w:rPr>
              <w:t xml:space="preserve"> which is lower than β</w:t>
            </w:r>
            <w:r w:rsidRPr="00E9304E">
              <w:rPr>
                <w:rFonts w:cstheme="majorBidi"/>
                <w:vertAlign w:val="subscript"/>
              </w:rPr>
              <w:t>S</w:t>
            </w:r>
            <w:r w:rsidRPr="001D5FBB">
              <w:rPr>
                <w:rFonts w:cstheme="majorBidi"/>
              </w:rPr>
              <w:t xml:space="preserve"> due to fitness cost c</w:t>
            </w:r>
          </w:p>
        </w:tc>
      </w:tr>
      <w:tr w:rsidR="00F65EAD" w:rsidRPr="001D5FBB" w14:paraId="688ADF7E" w14:textId="77777777" w:rsidTr="009D4149">
        <w:trPr>
          <w:cnfStyle w:val="000000010000" w:firstRow="0" w:lastRow="0" w:firstColumn="0" w:lastColumn="0" w:oddVBand="0" w:evenVBand="0" w:oddHBand="0" w:evenHBand="1" w:firstRowFirstColumn="0" w:firstRowLastColumn="0" w:lastRowFirstColumn="0" w:lastRowLastColumn="0"/>
          <w:trHeight w:val="1228"/>
        </w:trPr>
        <w:tc>
          <w:tcPr>
            <w:tcW w:w="1113" w:type="dxa"/>
            <w:hideMark/>
          </w:tcPr>
          <w:p w14:paraId="4E32C599" w14:textId="77777777" w:rsidR="00985030" w:rsidRPr="001D5FBB" w:rsidRDefault="00985030" w:rsidP="001D5FBB">
            <w:pPr>
              <w:spacing w:line="360" w:lineRule="auto"/>
              <w:jc w:val="both"/>
              <w:rPr>
                <w:rFonts w:cstheme="majorBidi"/>
              </w:rPr>
            </w:pPr>
            <w:r w:rsidRPr="001D5FBB">
              <w:rPr>
                <w:rFonts w:cstheme="majorBidi"/>
              </w:rPr>
              <w:t>Immune killing</w:t>
            </w:r>
          </w:p>
        </w:tc>
        <w:tc>
          <w:tcPr>
            <w:tcW w:w="1500" w:type="dxa"/>
            <w:hideMark/>
          </w:tcPr>
          <w:p w14:paraId="0CD36D1B" w14:textId="77777777" w:rsidR="00985030" w:rsidRPr="001D5FBB" w:rsidRDefault="00985030" w:rsidP="001D5FBB">
            <w:pPr>
              <w:spacing w:line="360" w:lineRule="auto"/>
              <w:jc w:val="both"/>
              <w:rPr>
                <w:rFonts w:cstheme="majorBidi"/>
              </w:rPr>
            </w:pPr>
            <w:r w:rsidRPr="001D5FBB">
              <w:rPr>
                <w:rFonts w:cstheme="majorBidi"/>
              </w:rPr>
              <w:t>η · r · b</w:t>
            </w:r>
          </w:p>
        </w:tc>
        <w:tc>
          <w:tcPr>
            <w:tcW w:w="6781" w:type="dxa"/>
            <w:hideMark/>
          </w:tcPr>
          <w:p w14:paraId="260D5537" w14:textId="77777777" w:rsidR="00985030" w:rsidRPr="001D5FBB" w:rsidRDefault="00985030" w:rsidP="001D5FBB">
            <w:pPr>
              <w:spacing w:line="360" w:lineRule="auto"/>
              <w:jc w:val="both"/>
              <w:rPr>
                <w:rFonts w:cstheme="majorBidi"/>
              </w:rPr>
            </w:pPr>
            <w:r w:rsidRPr="001D5FBB">
              <w:rPr>
                <w:rFonts w:cstheme="majorBidi"/>
              </w:rPr>
              <w:t>Immune cells kill resistant bacteria at the same rate η as sensitive bacteria</w:t>
            </w:r>
          </w:p>
        </w:tc>
      </w:tr>
      <w:tr w:rsidR="00F65EAD" w:rsidRPr="001D5FBB" w14:paraId="56C9956C" w14:textId="77777777" w:rsidTr="009D4149">
        <w:trPr>
          <w:trHeight w:val="1173"/>
        </w:trPr>
        <w:tc>
          <w:tcPr>
            <w:tcW w:w="1113" w:type="dxa"/>
            <w:tcBorders>
              <w:bottom w:val="single" w:sz="4" w:space="0" w:color="000000" w:themeColor="text1"/>
            </w:tcBorders>
            <w:hideMark/>
          </w:tcPr>
          <w:p w14:paraId="32ACCDAD" w14:textId="77777777" w:rsidR="00985030" w:rsidRPr="001D5FBB" w:rsidRDefault="00985030" w:rsidP="001D5FBB">
            <w:pPr>
              <w:spacing w:line="360" w:lineRule="auto"/>
              <w:jc w:val="both"/>
              <w:rPr>
                <w:rFonts w:cstheme="majorBidi"/>
              </w:rPr>
            </w:pPr>
            <w:r w:rsidRPr="001D5FBB">
              <w:rPr>
                <w:rFonts w:cstheme="majorBidi"/>
              </w:rPr>
              <w:t>Mutation gain</w:t>
            </w:r>
          </w:p>
        </w:tc>
        <w:tc>
          <w:tcPr>
            <w:tcW w:w="1500" w:type="dxa"/>
            <w:tcBorders>
              <w:bottom w:val="single" w:sz="4" w:space="0" w:color="000000" w:themeColor="text1"/>
            </w:tcBorders>
            <w:hideMark/>
          </w:tcPr>
          <w:p w14:paraId="2A5B24B7" w14:textId="77777777" w:rsidR="00985030" w:rsidRPr="001D5FBB" w:rsidRDefault="00985030" w:rsidP="001D5FBB">
            <w:pPr>
              <w:spacing w:line="360" w:lineRule="auto"/>
              <w:jc w:val="both"/>
              <w:rPr>
                <w:rFonts w:cstheme="majorBidi"/>
              </w:rPr>
            </w:pPr>
            <w:r w:rsidRPr="001D5FBB">
              <w:rPr>
                <w:rFonts w:cstheme="majorBidi"/>
              </w:rPr>
              <w:t>s · Σα</w:t>
            </w:r>
            <w:proofErr w:type="spellStart"/>
            <w:r w:rsidRPr="00A46438">
              <w:rPr>
                <w:rFonts w:cstheme="majorBidi"/>
                <w:vertAlign w:val="subscript"/>
              </w:rPr>
              <w:t>i</w:t>
            </w:r>
            <w:proofErr w:type="spellEnd"/>
            <w:r w:rsidRPr="001D5FBB">
              <w:rPr>
                <w:rFonts w:cstheme="majorBidi"/>
              </w:rPr>
              <w:t xml:space="preserve"> · a</w:t>
            </w:r>
            <w:r w:rsidRPr="000D1FC6">
              <w:rPr>
                <w:rFonts w:cstheme="majorBidi"/>
                <w:vertAlign w:val="subscript"/>
              </w:rPr>
              <w:t>i</w:t>
            </w:r>
          </w:p>
        </w:tc>
        <w:tc>
          <w:tcPr>
            <w:tcW w:w="6781" w:type="dxa"/>
            <w:tcBorders>
              <w:bottom w:val="single" w:sz="4" w:space="0" w:color="000000" w:themeColor="text1"/>
            </w:tcBorders>
            <w:hideMark/>
          </w:tcPr>
          <w:p w14:paraId="059C432C" w14:textId="77777777" w:rsidR="00985030" w:rsidRPr="001D5FBB" w:rsidRDefault="00985030" w:rsidP="001D5FBB">
            <w:pPr>
              <w:spacing w:line="360" w:lineRule="auto"/>
              <w:jc w:val="both"/>
              <w:rPr>
                <w:rFonts w:cstheme="majorBidi"/>
              </w:rPr>
            </w:pPr>
            <w:r w:rsidRPr="001D5FBB">
              <w:rPr>
                <w:rFonts w:cstheme="majorBidi"/>
              </w:rPr>
              <w:t>Sensitive bacteria mutate into resistant ones upon antibiotic exposure — this is a gain for r and a loss for s</w:t>
            </w:r>
          </w:p>
        </w:tc>
      </w:tr>
    </w:tbl>
    <w:p w14:paraId="6744408B" w14:textId="57EB6F07" w:rsidR="00985030" w:rsidRPr="001D5FBB" w:rsidRDefault="00985030" w:rsidP="001D5FBB">
      <w:pPr>
        <w:spacing w:line="360" w:lineRule="auto"/>
        <w:jc w:val="both"/>
        <w:rPr>
          <w:rFonts w:asciiTheme="majorBidi" w:hAnsiTheme="majorBidi" w:cstheme="majorBidi"/>
          <w:b/>
          <w:bCs/>
        </w:rPr>
      </w:pPr>
      <w:r w:rsidRPr="001D5FBB">
        <w:rPr>
          <w:rFonts w:asciiTheme="majorBidi" w:hAnsiTheme="majorBidi" w:cstheme="majorBidi"/>
          <w:b/>
          <w:bCs/>
        </w:rPr>
        <w:t>Equation 3 — Immune Cells</w:t>
      </w:r>
    </w:p>
    <w:p w14:paraId="3CB64933" w14:textId="77777777" w:rsidR="006B156D" w:rsidRDefault="00000000" w:rsidP="001D5FBB">
      <w:pPr>
        <w:spacing w:line="360" w:lineRule="auto"/>
        <w:jc w:val="both"/>
        <w:rPr>
          <w:rFonts w:asciiTheme="majorBidi" w:hAnsiTheme="majorBidi" w:cstheme="majorBidi"/>
        </w:rPr>
      </w:pPr>
      <m:oMath>
        <m:f>
          <m:fPr>
            <m:ctrlPr>
              <w:rPr>
                <w:rFonts w:ascii="Cambria Math" w:hAnsi="Cambria Math" w:cstheme="majorBidi"/>
                <w:i/>
              </w:rPr>
            </m:ctrlPr>
          </m:fPr>
          <m:num>
            <m:r>
              <w:rPr>
                <w:rFonts w:ascii="Cambria Math" w:hAnsi="Cambria Math" w:cstheme="majorBidi"/>
              </w:rPr>
              <m:t>db</m:t>
            </m:r>
          </m:num>
          <m:den>
            <m:r>
              <w:rPr>
                <w:rFonts w:ascii="Cambria Math" w:hAnsi="Cambria Math" w:cstheme="majorBidi"/>
              </w:rPr>
              <m:t>dt</m:t>
            </m:r>
          </m:den>
        </m:f>
      </m:oMath>
      <w:r w:rsidR="006B156D" w:rsidRPr="001D5FBB">
        <w:rPr>
          <w:rFonts w:asciiTheme="majorBidi" w:eastAsiaTheme="minorEastAsia" w:hAnsiTheme="majorBidi" w:cstheme="majorBidi"/>
        </w:rPr>
        <w:t xml:space="preserve"> </w:t>
      </w:r>
      <w:r w:rsidR="006B156D" w:rsidRPr="001D5FBB">
        <w:rPr>
          <w:rFonts w:asciiTheme="majorBidi" w:hAnsiTheme="majorBidi" w:cstheme="majorBidi"/>
        </w:rPr>
        <w:t>= k · b · (1 − b/(s+r))</w:t>
      </w:r>
    </w:p>
    <w:p w14:paraId="16454928" w14:textId="77777777" w:rsidR="00AF3BC6" w:rsidRDefault="00AF3BC6" w:rsidP="001D5FBB">
      <w:pPr>
        <w:spacing w:line="360" w:lineRule="auto"/>
        <w:jc w:val="both"/>
        <w:rPr>
          <w:rFonts w:asciiTheme="majorBidi" w:hAnsiTheme="majorBidi" w:cstheme="majorBidi"/>
        </w:rPr>
      </w:pPr>
    </w:p>
    <w:p w14:paraId="55606D6D" w14:textId="77777777" w:rsidR="00AF3BC6" w:rsidRPr="001D5FBB" w:rsidRDefault="00AF3BC6" w:rsidP="001D5FBB">
      <w:pPr>
        <w:spacing w:line="360" w:lineRule="auto"/>
        <w:jc w:val="both"/>
        <w:rPr>
          <w:rFonts w:asciiTheme="majorBidi" w:hAnsiTheme="majorBidi" w:cstheme="majorBidi"/>
        </w:rPr>
      </w:pPr>
    </w:p>
    <w:tbl>
      <w:tblPr>
        <w:tblStyle w:val="project2"/>
        <w:tblW w:w="9544" w:type="dxa"/>
        <w:tblLook w:val="0420" w:firstRow="1" w:lastRow="0" w:firstColumn="0" w:lastColumn="0" w:noHBand="0" w:noVBand="1"/>
      </w:tblPr>
      <w:tblGrid>
        <w:gridCol w:w="1170"/>
        <w:gridCol w:w="2292"/>
        <w:gridCol w:w="6082"/>
      </w:tblGrid>
      <w:tr w:rsidR="00985030" w:rsidRPr="001D5FBB" w14:paraId="4DF5628A" w14:textId="77777777" w:rsidTr="009D4149">
        <w:trPr>
          <w:cnfStyle w:val="100000000000" w:firstRow="1" w:lastRow="0" w:firstColumn="0" w:lastColumn="0" w:oddVBand="0" w:evenVBand="0" w:oddHBand="0" w:evenHBand="0" w:firstRowFirstColumn="0" w:firstRowLastColumn="0" w:lastRowFirstColumn="0" w:lastRowLastColumn="0"/>
          <w:trHeight w:val="563"/>
        </w:trPr>
        <w:tc>
          <w:tcPr>
            <w:tcW w:w="1170" w:type="dxa"/>
            <w:hideMark/>
          </w:tcPr>
          <w:p w14:paraId="33BD08D4" w14:textId="77777777" w:rsidR="00985030" w:rsidRPr="001D5FBB" w:rsidRDefault="00985030" w:rsidP="001D5FBB">
            <w:pPr>
              <w:spacing w:line="360" w:lineRule="auto"/>
              <w:rPr>
                <w:rFonts w:cstheme="majorBidi"/>
                <w:b w:val="0"/>
                <w:bCs w:val="0"/>
              </w:rPr>
            </w:pPr>
            <w:r w:rsidRPr="001D5FBB">
              <w:rPr>
                <w:rFonts w:cstheme="majorBidi"/>
              </w:rPr>
              <w:t>Term</w:t>
            </w:r>
          </w:p>
        </w:tc>
        <w:tc>
          <w:tcPr>
            <w:tcW w:w="2292" w:type="dxa"/>
            <w:hideMark/>
          </w:tcPr>
          <w:p w14:paraId="76088A86" w14:textId="77777777" w:rsidR="00985030" w:rsidRPr="001D5FBB" w:rsidRDefault="00985030" w:rsidP="001D5FBB">
            <w:pPr>
              <w:spacing w:line="360" w:lineRule="auto"/>
              <w:rPr>
                <w:rFonts w:cstheme="majorBidi"/>
                <w:b w:val="0"/>
                <w:bCs w:val="0"/>
              </w:rPr>
            </w:pPr>
            <w:r w:rsidRPr="001D5FBB">
              <w:rPr>
                <w:rFonts w:cstheme="majorBidi"/>
              </w:rPr>
              <w:t>Expression</w:t>
            </w:r>
          </w:p>
        </w:tc>
        <w:tc>
          <w:tcPr>
            <w:tcW w:w="6082" w:type="dxa"/>
            <w:hideMark/>
          </w:tcPr>
          <w:p w14:paraId="40B72AE5" w14:textId="77777777" w:rsidR="00985030" w:rsidRPr="001D5FBB" w:rsidRDefault="00985030" w:rsidP="001D5FBB">
            <w:pPr>
              <w:spacing w:line="360" w:lineRule="auto"/>
              <w:rPr>
                <w:rFonts w:cstheme="majorBidi"/>
                <w:b w:val="0"/>
                <w:bCs w:val="0"/>
              </w:rPr>
            </w:pPr>
            <w:r w:rsidRPr="001D5FBB">
              <w:rPr>
                <w:rFonts w:cstheme="majorBidi"/>
              </w:rPr>
              <w:t>Meaning</w:t>
            </w:r>
          </w:p>
        </w:tc>
      </w:tr>
      <w:tr w:rsidR="00985030" w:rsidRPr="001D5FBB" w14:paraId="499AC292" w14:textId="77777777" w:rsidTr="009D4149">
        <w:trPr>
          <w:trHeight w:val="1708"/>
        </w:trPr>
        <w:tc>
          <w:tcPr>
            <w:tcW w:w="1170" w:type="dxa"/>
            <w:tcBorders>
              <w:top w:val="single" w:sz="4" w:space="0" w:color="000000" w:themeColor="text1"/>
              <w:bottom w:val="single" w:sz="4" w:space="0" w:color="000000" w:themeColor="text1"/>
            </w:tcBorders>
            <w:hideMark/>
          </w:tcPr>
          <w:p w14:paraId="59D22FAF" w14:textId="77777777" w:rsidR="00985030" w:rsidRPr="001D5FBB" w:rsidRDefault="00985030" w:rsidP="001D5FBB">
            <w:pPr>
              <w:spacing w:line="360" w:lineRule="auto"/>
              <w:jc w:val="both"/>
              <w:rPr>
                <w:rFonts w:cstheme="majorBidi"/>
              </w:rPr>
            </w:pPr>
            <w:r w:rsidRPr="001D5FBB">
              <w:rPr>
                <w:rFonts w:cstheme="majorBidi"/>
              </w:rPr>
              <w:t>Logistic growth</w:t>
            </w:r>
          </w:p>
        </w:tc>
        <w:tc>
          <w:tcPr>
            <w:tcW w:w="2292" w:type="dxa"/>
            <w:tcBorders>
              <w:top w:val="single" w:sz="4" w:space="0" w:color="000000" w:themeColor="text1"/>
              <w:bottom w:val="single" w:sz="4" w:space="0" w:color="000000" w:themeColor="text1"/>
            </w:tcBorders>
            <w:hideMark/>
          </w:tcPr>
          <w:p w14:paraId="6F7C2776" w14:textId="77777777" w:rsidR="00985030" w:rsidRPr="001D5FBB" w:rsidRDefault="00985030" w:rsidP="001D5FBB">
            <w:pPr>
              <w:spacing w:line="360" w:lineRule="auto"/>
              <w:rPr>
                <w:rFonts w:cstheme="majorBidi"/>
              </w:rPr>
            </w:pPr>
            <w:r w:rsidRPr="001D5FBB">
              <w:rPr>
                <w:rFonts w:cstheme="majorBidi"/>
              </w:rPr>
              <w:t>k · b · (1 − b/(s+r))</w:t>
            </w:r>
          </w:p>
        </w:tc>
        <w:tc>
          <w:tcPr>
            <w:tcW w:w="6082" w:type="dxa"/>
            <w:tcBorders>
              <w:top w:val="single" w:sz="4" w:space="0" w:color="000000" w:themeColor="text1"/>
              <w:bottom w:val="single" w:sz="4" w:space="0" w:color="000000" w:themeColor="text1"/>
            </w:tcBorders>
            <w:hideMark/>
          </w:tcPr>
          <w:p w14:paraId="0902C05F" w14:textId="77777777" w:rsidR="00985030" w:rsidRPr="001D5FBB" w:rsidRDefault="00985030" w:rsidP="001D5FBB">
            <w:pPr>
              <w:spacing w:line="360" w:lineRule="auto"/>
              <w:jc w:val="both"/>
              <w:rPr>
                <w:rFonts w:cstheme="majorBidi"/>
              </w:rPr>
            </w:pPr>
            <w:r w:rsidRPr="001D5FBB">
              <w:rPr>
                <w:rFonts w:cstheme="majorBidi"/>
              </w:rPr>
              <w:t>Immune cells proliferate at rate k with carrying capacity equal to total bacterial load s+r. When bacteria decrease the immune response also contracts. When s+r = 0 immune cells decay at rate k</w:t>
            </w:r>
          </w:p>
        </w:tc>
      </w:tr>
    </w:tbl>
    <w:p w14:paraId="40234684" w14:textId="77777777" w:rsidR="00895AED" w:rsidRPr="001D5FBB" w:rsidRDefault="00895AED" w:rsidP="001D5FBB">
      <w:pPr>
        <w:spacing w:line="360" w:lineRule="auto"/>
        <w:jc w:val="both"/>
        <w:rPr>
          <w:rFonts w:asciiTheme="majorBidi" w:hAnsiTheme="majorBidi" w:cstheme="majorBidi"/>
          <w:b/>
          <w:bCs/>
        </w:rPr>
      </w:pPr>
    </w:p>
    <w:p w14:paraId="67301867" w14:textId="5908C2BA" w:rsidR="00985030" w:rsidRPr="001D5FBB" w:rsidRDefault="00985030" w:rsidP="001D5FBB">
      <w:pPr>
        <w:spacing w:line="360" w:lineRule="auto"/>
        <w:jc w:val="both"/>
        <w:rPr>
          <w:rFonts w:asciiTheme="majorBidi" w:hAnsiTheme="majorBidi" w:cstheme="majorBidi"/>
          <w:b/>
          <w:bCs/>
        </w:rPr>
      </w:pPr>
      <w:r w:rsidRPr="001D5FBB">
        <w:rPr>
          <w:rFonts w:asciiTheme="majorBidi" w:hAnsiTheme="majorBidi" w:cstheme="majorBidi"/>
          <w:b/>
          <w:bCs/>
        </w:rPr>
        <w:t>Equation 4 and 5 — Antibiotic Concentrations</w:t>
      </w:r>
    </w:p>
    <w:p w14:paraId="60360A5B" w14:textId="77777777" w:rsidR="006B156D" w:rsidRPr="001D5FBB" w:rsidRDefault="00000000" w:rsidP="001D5FBB">
      <w:pPr>
        <w:spacing w:line="360" w:lineRule="auto"/>
        <w:jc w:val="both"/>
        <w:rPr>
          <w:rFonts w:asciiTheme="majorBidi" w:hAnsiTheme="majorBidi" w:cstheme="majorBidi"/>
        </w:rPr>
      </w:pPr>
      <m:oMath>
        <m:f>
          <m:fPr>
            <m:ctrlPr>
              <w:rPr>
                <w:rFonts w:ascii="Cambria Math" w:hAnsi="Cambria Math" w:cstheme="majorBidi"/>
                <w:i/>
              </w:rPr>
            </m:ctrlPr>
          </m:fPr>
          <m:num>
            <m:r>
              <w:rPr>
                <w:rFonts w:ascii="Cambria Math" w:hAnsi="Cambria Math" w:cstheme="majorBidi"/>
              </w:rPr>
              <m:t>da1</m:t>
            </m:r>
          </m:num>
          <m:den>
            <m:r>
              <w:rPr>
                <w:rFonts w:ascii="Cambria Math" w:hAnsi="Cambria Math" w:cstheme="majorBidi"/>
              </w:rPr>
              <m:t>dt</m:t>
            </m:r>
          </m:den>
        </m:f>
      </m:oMath>
      <w:r w:rsidR="006B156D" w:rsidRPr="001D5FBB">
        <w:rPr>
          <w:rFonts w:asciiTheme="majorBidi" w:hAnsiTheme="majorBidi" w:cstheme="majorBidi"/>
        </w:rPr>
        <w:t xml:space="preserve">  = μ</w:t>
      </w:r>
      <w:r w:rsidR="006B156D" w:rsidRPr="002241D6">
        <w:rPr>
          <w:rFonts w:asciiTheme="majorBidi" w:hAnsiTheme="majorBidi" w:cstheme="majorBidi"/>
          <w:vertAlign w:val="subscript"/>
        </w:rPr>
        <w:t>1</w:t>
      </w:r>
      <w:r w:rsidR="006B156D" w:rsidRPr="001D5FBB">
        <w:rPr>
          <w:rFonts w:asciiTheme="majorBidi" w:hAnsiTheme="majorBidi" w:cstheme="majorBidi"/>
        </w:rPr>
        <w:t xml:space="preserve"> · (1 − a</w:t>
      </w:r>
      <w:r w:rsidR="006B156D" w:rsidRPr="002241D6">
        <w:rPr>
          <w:rFonts w:asciiTheme="majorBidi" w:hAnsiTheme="majorBidi" w:cstheme="majorBidi"/>
          <w:vertAlign w:val="subscript"/>
        </w:rPr>
        <w:t>1</w:t>
      </w:r>
      <w:r w:rsidR="006B156D" w:rsidRPr="001D5FBB">
        <w:rPr>
          <w:rFonts w:asciiTheme="majorBidi" w:hAnsiTheme="majorBidi" w:cstheme="majorBidi"/>
        </w:rPr>
        <w:t>)</w:t>
      </w:r>
    </w:p>
    <w:p w14:paraId="14381E9A" w14:textId="370434CC" w:rsidR="006B156D" w:rsidRPr="001D5FBB" w:rsidRDefault="00000000" w:rsidP="001D5FBB">
      <w:pPr>
        <w:spacing w:line="360" w:lineRule="auto"/>
        <w:jc w:val="both"/>
        <w:rPr>
          <w:rFonts w:asciiTheme="majorBidi" w:hAnsiTheme="majorBidi" w:cstheme="majorBidi"/>
        </w:rPr>
      </w:pPr>
      <m:oMath>
        <m:f>
          <m:fPr>
            <m:ctrlPr>
              <w:rPr>
                <w:rFonts w:ascii="Cambria Math" w:hAnsi="Cambria Math" w:cstheme="majorBidi"/>
                <w:i/>
              </w:rPr>
            </m:ctrlPr>
          </m:fPr>
          <m:num>
            <m:r>
              <w:rPr>
                <w:rFonts w:ascii="Cambria Math" w:hAnsi="Cambria Math" w:cstheme="majorBidi"/>
              </w:rPr>
              <m:t>da2</m:t>
            </m:r>
          </m:num>
          <m:den>
            <m:r>
              <w:rPr>
                <w:rFonts w:ascii="Cambria Math" w:hAnsi="Cambria Math" w:cstheme="majorBidi"/>
              </w:rPr>
              <m:t>dt</m:t>
            </m:r>
          </m:den>
        </m:f>
      </m:oMath>
      <w:r w:rsidR="006B156D" w:rsidRPr="001D5FBB">
        <w:rPr>
          <w:rFonts w:asciiTheme="majorBidi" w:hAnsiTheme="majorBidi" w:cstheme="majorBidi"/>
        </w:rPr>
        <w:t xml:space="preserve">  = μ</w:t>
      </w:r>
      <w:r w:rsidR="006B156D" w:rsidRPr="002241D6">
        <w:rPr>
          <w:rFonts w:asciiTheme="majorBidi" w:hAnsiTheme="majorBidi" w:cstheme="majorBidi"/>
          <w:vertAlign w:val="subscript"/>
        </w:rPr>
        <w:t>2</w:t>
      </w:r>
      <w:r w:rsidR="006B156D" w:rsidRPr="001D5FBB">
        <w:rPr>
          <w:rFonts w:asciiTheme="majorBidi" w:hAnsiTheme="majorBidi" w:cstheme="majorBidi"/>
        </w:rPr>
        <w:t xml:space="preserve"> · (1 − a</w:t>
      </w:r>
      <w:r w:rsidR="006B156D" w:rsidRPr="005064AE">
        <w:rPr>
          <w:rFonts w:asciiTheme="majorBidi" w:hAnsiTheme="majorBidi" w:cstheme="majorBidi"/>
          <w:vertAlign w:val="subscript"/>
        </w:rPr>
        <w:t>2</w:t>
      </w:r>
      <w:r w:rsidR="006B156D" w:rsidRPr="001D5FBB">
        <w:rPr>
          <w:rFonts w:asciiTheme="majorBidi" w:hAnsiTheme="majorBidi" w:cstheme="majorBidi"/>
        </w:rPr>
        <w:t>)</w:t>
      </w:r>
    </w:p>
    <w:tbl>
      <w:tblPr>
        <w:tblStyle w:val="project2"/>
        <w:tblW w:w="9516" w:type="dxa"/>
        <w:tblLook w:val="0420" w:firstRow="1" w:lastRow="0" w:firstColumn="0" w:lastColumn="0" w:noHBand="0" w:noVBand="1"/>
      </w:tblPr>
      <w:tblGrid>
        <w:gridCol w:w="1496"/>
        <w:gridCol w:w="1573"/>
        <w:gridCol w:w="6447"/>
      </w:tblGrid>
      <w:tr w:rsidR="00F65EAD" w:rsidRPr="001D5FBB" w14:paraId="28C48867" w14:textId="77777777" w:rsidTr="009D4149">
        <w:trPr>
          <w:cnfStyle w:val="100000000000" w:firstRow="1" w:lastRow="0" w:firstColumn="0" w:lastColumn="0" w:oddVBand="0" w:evenVBand="0" w:oddHBand="0" w:evenHBand="0" w:firstRowFirstColumn="0" w:firstRowLastColumn="0" w:lastRowFirstColumn="0" w:lastRowLastColumn="0"/>
          <w:trHeight w:val="573"/>
        </w:trPr>
        <w:tc>
          <w:tcPr>
            <w:tcW w:w="0" w:type="auto"/>
            <w:hideMark/>
          </w:tcPr>
          <w:p w14:paraId="18D57F07" w14:textId="77777777" w:rsidR="00985030" w:rsidRPr="001D5FBB" w:rsidRDefault="00985030" w:rsidP="001D5FBB">
            <w:pPr>
              <w:spacing w:line="360" w:lineRule="auto"/>
              <w:rPr>
                <w:rFonts w:cstheme="majorBidi"/>
                <w:b w:val="0"/>
                <w:bCs w:val="0"/>
              </w:rPr>
            </w:pPr>
            <w:r w:rsidRPr="001D5FBB">
              <w:rPr>
                <w:rFonts w:cstheme="majorBidi"/>
              </w:rPr>
              <w:t>Term</w:t>
            </w:r>
          </w:p>
        </w:tc>
        <w:tc>
          <w:tcPr>
            <w:tcW w:w="1573" w:type="dxa"/>
            <w:hideMark/>
          </w:tcPr>
          <w:p w14:paraId="5176EE42" w14:textId="77777777" w:rsidR="00985030" w:rsidRPr="001D5FBB" w:rsidRDefault="00985030" w:rsidP="001D5FBB">
            <w:pPr>
              <w:spacing w:line="360" w:lineRule="auto"/>
              <w:rPr>
                <w:rFonts w:cstheme="majorBidi"/>
                <w:b w:val="0"/>
                <w:bCs w:val="0"/>
              </w:rPr>
            </w:pPr>
            <w:r w:rsidRPr="001D5FBB">
              <w:rPr>
                <w:rFonts w:cstheme="majorBidi"/>
              </w:rPr>
              <w:t>Expression</w:t>
            </w:r>
          </w:p>
        </w:tc>
        <w:tc>
          <w:tcPr>
            <w:tcW w:w="6447" w:type="dxa"/>
            <w:hideMark/>
          </w:tcPr>
          <w:p w14:paraId="5A9F3517" w14:textId="77777777" w:rsidR="00985030" w:rsidRPr="001D5FBB" w:rsidRDefault="00985030" w:rsidP="001D5FBB">
            <w:pPr>
              <w:spacing w:line="360" w:lineRule="auto"/>
              <w:rPr>
                <w:rFonts w:cstheme="majorBidi"/>
                <w:b w:val="0"/>
                <w:bCs w:val="0"/>
              </w:rPr>
            </w:pPr>
            <w:r w:rsidRPr="001D5FBB">
              <w:rPr>
                <w:rFonts w:cstheme="majorBidi"/>
              </w:rPr>
              <w:t>Meaning</w:t>
            </w:r>
          </w:p>
        </w:tc>
      </w:tr>
      <w:tr w:rsidR="00F65EAD" w:rsidRPr="001D5FBB" w14:paraId="44A4DAE7" w14:textId="77777777" w:rsidTr="009D4149">
        <w:trPr>
          <w:trHeight w:val="117"/>
        </w:trPr>
        <w:tc>
          <w:tcPr>
            <w:tcW w:w="0" w:type="auto"/>
            <w:hideMark/>
          </w:tcPr>
          <w:p w14:paraId="16B1911E" w14:textId="77777777" w:rsidR="00985030" w:rsidRPr="001D5FBB" w:rsidRDefault="00985030" w:rsidP="001D5FBB">
            <w:pPr>
              <w:spacing w:line="360" w:lineRule="auto"/>
              <w:jc w:val="both"/>
              <w:rPr>
                <w:rFonts w:cstheme="majorBidi"/>
              </w:rPr>
            </w:pPr>
            <w:r w:rsidRPr="001D5FBB">
              <w:rPr>
                <w:rFonts w:cstheme="majorBidi"/>
              </w:rPr>
              <w:t>INH dynamics</w:t>
            </w:r>
          </w:p>
        </w:tc>
        <w:tc>
          <w:tcPr>
            <w:tcW w:w="1573" w:type="dxa"/>
            <w:hideMark/>
          </w:tcPr>
          <w:p w14:paraId="3518DA21" w14:textId="77777777" w:rsidR="00985030" w:rsidRPr="001D5FBB" w:rsidRDefault="00985030" w:rsidP="001D5FBB">
            <w:pPr>
              <w:spacing w:line="360" w:lineRule="auto"/>
              <w:jc w:val="both"/>
              <w:rPr>
                <w:rFonts w:cstheme="majorBidi"/>
              </w:rPr>
            </w:pPr>
            <w:r w:rsidRPr="001D5FBB">
              <w:rPr>
                <w:rFonts w:cstheme="majorBidi"/>
              </w:rPr>
              <w:t>μ</w:t>
            </w:r>
            <w:r w:rsidRPr="002241D6">
              <w:rPr>
                <w:rFonts w:cstheme="majorBidi"/>
                <w:vertAlign w:val="subscript"/>
              </w:rPr>
              <w:t>1</w:t>
            </w:r>
            <w:r w:rsidRPr="001D5FBB">
              <w:rPr>
                <w:rFonts w:cstheme="majorBidi"/>
              </w:rPr>
              <w:t xml:space="preserve"> · (1 − a</w:t>
            </w:r>
            <w:r w:rsidRPr="002241D6">
              <w:rPr>
                <w:rFonts w:cstheme="majorBidi"/>
                <w:vertAlign w:val="subscript"/>
              </w:rPr>
              <w:t>1</w:t>
            </w:r>
            <w:r w:rsidRPr="001D5FBB">
              <w:rPr>
                <w:rFonts w:cstheme="majorBidi"/>
              </w:rPr>
              <w:t>)</w:t>
            </w:r>
          </w:p>
        </w:tc>
        <w:tc>
          <w:tcPr>
            <w:tcW w:w="6447" w:type="dxa"/>
            <w:hideMark/>
          </w:tcPr>
          <w:p w14:paraId="1575009A" w14:textId="77777777" w:rsidR="00985030" w:rsidRPr="001D5FBB" w:rsidRDefault="00985030" w:rsidP="001D5FBB">
            <w:pPr>
              <w:spacing w:line="360" w:lineRule="auto"/>
              <w:jc w:val="both"/>
              <w:rPr>
                <w:rFonts w:cstheme="majorBidi"/>
              </w:rPr>
            </w:pPr>
            <w:r w:rsidRPr="001D5FBB">
              <w:rPr>
                <w:rFonts w:cstheme="majorBidi"/>
              </w:rPr>
              <w:t>INH is supplied continuously and cleared at rate μ</w:t>
            </w:r>
            <w:r w:rsidRPr="002241D6">
              <w:rPr>
                <w:rFonts w:cstheme="majorBidi"/>
                <w:vertAlign w:val="subscript"/>
              </w:rPr>
              <w:t>1</w:t>
            </w:r>
            <w:r w:rsidRPr="001D5FBB">
              <w:rPr>
                <w:rFonts w:cstheme="majorBidi"/>
              </w:rPr>
              <w:t xml:space="preserve"> driving concentration toward normalized steady state of 1</w:t>
            </w:r>
          </w:p>
        </w:tc>
      </w:tr>
      <w:tr w:rsidR="00F65EAD" w:rsidRPr="001D5FBB" w14:paraId="75F24DCE" w14:textId="77777777" w:rsidTr="009D4149">
        <w:trPr>
          <w:cnfStyle w:val="000000010000" w:firstRow="0" w:lastRow="0" w:firstColumn="0" w:lastColumn="0" w:oddVBand="0" w:evenVBand="0" w:oddHBand="0" w:evenHBand="1" w:firstRowFirstColumn="0" w:firstRowLastColumn="0" w:lastRowFirstColumn="0" w:lastRowLastColumn="0"/>
          <w:trHeight w:val="116"/>
        </w:trPr>
        <w:tc>
          <w:tcPr>
            <w:tcW w:w="0" w:type="auto"/>
            <w:tcBorders>
              <w:bottom w:val="single" w:sz="4" w:space="0" w:color="000000" w:themeColor="text1"/>
            </w:tcBorders>
            <w:hideMark/>
          </w:tcPr>
          <w:p w14:paraId="036EAA49" w14:textId="77777777" w:rsidR="00985030" w:rsidRPr="001D5FBB" w:rsidRDefault="00985030" w:rsidP="001D5FBB">
            <w:pPr>
              <w:spacing w:line="360" w:lineRule="auto"/>
              <w:jc w:val="both"/>
              <w:rPr>
                <w:rFonts w:cstheme="majorBidi"/>
              </w:rPr>
            </w:pPr>
            <w:r w:rsidRPr="001D5FBB">
              <w:rPr>
                <w:rFonts w:cstheme="majorBidi"/>
              </w:rPr>
              <w:t>PZA dynamics</w:t>
            </w:r>
          </w:p>
        </w:tc>
        <w:tc>
          <w:tcPr>
            <w:tcW w:w="1573" w:type="dxa"/>
            <w:tcBorders>
              <w:bottom w:val="single" w:sz="4" w:space="0" w:color="000000" w:themeColor="text1"/>
            </w:tcBorders>
            <w:hideMark/>
          </w:tcPr>
          <w:p w14:paraId="4787683E" w14:textId="77777777" w:rsidR="00985030" w:rsidRPr="001D5FBB" w:rsidRDefault="00985030" w:rsidP="001D5FBB">
            <w:pPr>
              <w:spacing w:line="360" w:lineRule="auto"/>
              <w:jc w:val="both"/>
              <w:rPr>
                <w:rFonts w:cstheme="majorBidi"/>
              </w:rPr>
            </w:pPr>
            <w:r w:rsidRPr="001D5FBB">
              <w:rPr>
                <w:rFonts w:cstheme="majorBidi"/>
              </w:rPr>
              <w:t>μ</w:t>
            </w:r>
            <w:r w:rsidRPr="002241D6">
              <w:rPr>
                <w:rFonts w:cstheme="majorBidi"/>
                <w:vertAlign w:val="subscript"/>
              </w:rPr>
              <w:t>2</w:t>
            </w:r>
            <w:r w:rsidRPr="001D5FBB">
              <w:rPr>
                <w:rFonts w:cstheme="majorBidi"/>
              </w:rPr>
              <w:t xml:space="preserve"> · (1 − a</w:t>
            </w:r>
            <w:r w:rsidRPr="005064AE">
              <w:rPr>
                <w:rFonts w:cstheme="majorBidi"/>
                <w:vertAlign w:val="subscript"/>
              </w:rPr>
              <w:t>2</w:t>
            </w:r>
            <w:r w:rsidRPr="001D5FBB">
              <w:rPr>
                <w:rFonts w:cstheme="majorBidi"/>
              </w:rPr>
              <w:t>)</w:t>
            </w:r>
          </w:p>
        </w:tc>
        <w:tc>
          <w:tcPr>
            <w:tcW w:w="6447" w:type="dxa"/>
            <w:tcBorders>
              <w:bottom w:val="single" w:sz="4" w:space="0" w:color="000000" w:themeColor="text1"/>
            </w:tcBorders>
            <w:hideMark/>
          </w:tcPr>
          <w:p w14:paraId="30B6F56E" w14:textId="77777777" w:rsidR="00985030" w:rsidRPr="002241D6" w:rsidRDefault="00985030" w:rsidP="001D5FBB">
            <w:pPr>
              <w:spacing w:line="360" w:lineRule="auto"/>
              <w:jc w:val="both"/>
              <w:rPr>
                <w:rFonts w:cstheme="majorBidi"/>
              </w:rPr>
            </w:pPr>
            <w:r w:rsidRPr="001D5FBB">
              <w:rPr>
                <w:rFonts w:cstheme="majorBidi"/>
              </w:rPr>
              <w:t>Same structure as INH with its own clearance rate μ</w:t>
            </w:r>
            <w:r w:rsidRPr="002241D6">
              <w:rPr>
                <w:rFonts w:cstheme="majorBidi"/>
                <w:vertAlign w:val="subscript"/>
              </w:rPr>
              <w:t>2</w:t>
            </w:r>
          </w:p>
        </w:tc>
      </w:tr>
    </w:tbl>
    <w:p w14:paraId="6E216A19" w14:textId="48FB2E3A" w:rsidR="00985030" w:rsidRPr="001D5FBB" w:rsidRDefault="00985030" w:rsidP="001D5FBB">
      <w:pPr>
        <w:spacing w:line="360" w:lineRule="auto"/>
        <w:jc w:val="both"/>
        <w:rPr>
          <w:rFonts w:asciiTheme="majorBidi" w:hAnsiTheme="majorBidi" w:cstheme="majorBidi"/>
          <w:b/>
          <w:bCs/>
        </w:rPr>
      </w:pPr>
      <w:r w:rsidRPr="001D5FBB">
        <w:rPr>
          <w:rFonts w:asciiTheme="majorBidi" w:hAnsiTheme="majorBidi" w:cstheme="majorBidi"/>
          <w:b/>
          <w:bCs/>
        </w:rPr>
        <w:t>Complete System</w:t>
      </w:r>
    </w:p>
    <w:p w14:paraId="12F03D17" w14:textId="676DCD77" w:rsidR="00985030" w:rsidRPr="001D5FBB" w:rsidRDefault="00000000" w:rsidP="001D5FBB">
      <w:pPr>
        <w:spacing w:line="360" w:lineRule="auto"/>
        <w:jc w:val="both"/>
        <w:rPr>
          <w:rFonts w:asciiTheme="majorBidi" w:hAnsiTheme="majorBidi" w:cstheme="majorBidi"/>
        </w:rPr>
      </w:pPr>
      <m:oMath>
        <m:f>
          <m:fPr>
            <m:ctrlPr>
              <w:rPr>
                <w:rFonts w:ascii="Cambria Math" w:hAnsi="Cambria Math" w:cstheme="majorBidi"/>
                <w:i/>
              </w:rPr>
            </m:ctrlPr>
          </m:fPr>
          <m:num>
            <m:r>
              <w:rPr>
                <w:rFonts w:ascii="Cambria Math" w:hAnsi="Cambria Math" w:cstheme="majorBidi"/>
              </w:rPr>
              <m:t>ds</m:t>
            </m:r>
          </m:num>
          <m:den>
            <m:r>
              <w:rPr>
                <w:rFonts w:ascii="Cambria Math" w:hAnsi="Cambria Math" w:cstheme="majorBidi"/>
              </w:rPr>
              <m:t>dt</m:t>
            </m:r>
          </m:den>
        </m:f>
        <m:r>
          <w:rPr>
            <w:rFonts w:ascii="Cambria Math" w:hAnsi="Cambria Math" w:cstheme="majorBidi"/>
          </w:rPr>
          <m:t xml:space="preserve"> </m:t>
        </m:r>
      </m:oMath>
      <w:r w:rsidR="00985030" w:rsidRPr="001D5FBB">
        <w:rPr>
          <w:rFonts w:asciiTheme="majorBidi" w:hAnsiTheme="majorBidi" w:cstheme="majorBidi"/>
        </w:rPr>
        <w:t>= β</w:t>
      </w:r>
      <w:r w:rsidR="00985030" w:rsidRPr="00E9304E">
        <w:rPr>
          <w:rFonts w:asciiTheme="majorBidi" w:hAnsiTheme="majorBidi" w:cstheme="majorBidi"/>
          <w:vertAlign w:val="subscript"/>
        </w:rPr>
        <w:t>S</w:t>
      </w:r>
      <w:r w:rsidR="00985030" w:rsidRPr="001D5FBB">
        <w:rPr>
          <w:rFonts w:asciiTheme="majorBidi" w:hAnsiTheme="majorBidi" w:cstheme="majorBidi"/>
        </w:rPr>
        <w:t xml:space="preserve"> · s · (1−s−r) − η · s · b − s · [(α</w:t>
      </w:r>
      <w:r w:rsidR="00985030" w:rsidRPr="00FC326E">
        <w:rPr>
          <w:rFonts w:asciiTheme="majorBidi" w:hAnsiTheme="majorBidi" w:cstheme="majorBidi"/>
          <w:vertAlign w:val="subscript"/>
        </w:rPr>
        <w:t>1</w:t>
      </w:r>
      <w:r w:rsidR="00985030" w:rsidRPr="001D5FBB">
        <w:rPr>
          <w:rFonts w:asciiTheme="majorBidi" w:hAnsiTheme="majorBidi" w:cstheme="majorBidi"/>
        </w:rPr>
        <w:t>+d</w:t>
      </w:r>
      <w:r w:rsidR="00985030" w:rsidRPr="00C81891">
        <w:rPr>
          <w:rFonts w:asciiTheme="majorBidi" w:hAnsiTheme="majorBidi" w:cstheme="majorBidi"/>
          <w:vertAlign w:val="subscript"/>
        </w:rPr>
        <w:t>1</w:t>
      </w:r>
      <w:r w:rsidR="00985030" w:rsidRPr="001D5FBB">
        <w:rPr>
          <w:rFonts w:asciiTheme="majorBidi" w:hAnsiTheme="majorBidi" w:cstheme="majorBidi"/>
        </w:rPr>
        <w:t>) · a</w:t>
      </w:r>
      <w:r w:rsidR="00985030" w:rsidRPr="002241D6">
        <w:rPr>
          <w:rFonts w:asciiTheme="majorBidi" w:hAnsiTheme="majorBidi" w:cstheme="majorBidi"/>
          <w:vertAlign w:val="subscript"/>
        </w:rPr>
        <w:t>1</w:t>
      </w:r>
      <w:r w:rsidR="00985030" w:rsidRPr="001D5FBB">
        <w:rPr>
          <w:rFonts w:asciiTheme="majorBidi" w:hAnsiTheme="majorBidi" w:cstheme="majorBidi"/>
        </w:rPr>
        <w:t xml:space="preserve"> + (α</w:t>
      </w:r>
      <w:r w:rsidR="00985030" w:rsidRPr="00C81891">
        <w:rPr>
          <w:rFonts w:asciiTheme="majorBidi" w:hAnsiTheme="majorBidi" w:cstheme="majorBidi"/>
          <w:vertAlign w:val="subscript"/>
        </w:rPr>
        <w:t>2</w:t>
      </w:r>
      <w:r w:rsidR="00985030" w:rsidRPr="001D5FBB">
        <w:rPr>
          <w:rFonts w:asciiTheme="majorBidi" w:hAnsiTheme="majorBidi" w:cstheme="majorBidi"/>
        </w:rPr>
        <w:t>+d</w:t>
      </w:r>
      <w:r w:rsidR="00985030" w:rsidRPr="00C81891">
        <w:rPr>
          <w:rFonts w:asciiTheme="majorBidi" w:hAnsiTheme="majorBidi" w:cstheme="majorBidi"/>
          <w:vertAlign w:val="subscript"/>
        </w:rPr>
        <w:t>2</w:t>
      </w:r>
      <w:r w:rsidR="00985030" w:rsidRPr="001D5FBB">
        <w:rPr>
          <w:rFonts w:asciiTheme="majorBidi" w:hAnsiTheme="majorBidi" w:cstheme="majorBidi"/>
        </w:rPr>
        <w:t>) · a</w:t>
      </w:r>
      <w:r w:rsidR="00985030" w:rsidRPr="005064AE">
        <w:rPr>
          <w:rFonts w:asciiTheme="majorBidi" w:hAnsiTheme="majorBidi" w:cstheme="majorBidi"/>
          <w:vertAlign w:val="subscript"/>
        </w:rPr>
        <w:t>2</w:t>
      </w:r>
      <w:r w:rsidR="00985030" w:rsidRPr="001D5FBB">
        <w:rPr>
          <w:rFonts w:asciiTheme="majorBidi" w:hAnsiTheme="majorBidi" w:cstheme="majorBidi"/>
        </w:rPr>
        <w:t>]</w:t>
      </w:r>
    </w:p>
    <w:p w14:paraId="25646683" w14:textId="78A26527" w:rsidR="00985030" w:rsidRPr="001D5FBB" w:rsidRDefault="00000000" w:rsidP="001D5FBB">
      <w:pPr>
        <w:spacing w:line="360" w:lineRule="auto"/>
        <w:jc w:val="both"/>
        <w:rPr>
          <w:rFonts w:asciiTheme="majorBidi" w:hAnsiTheme="majorBidi" w:cstheme="majorBidi"/>
        </w:rPr>
      </w:pPr>
      <m:oMath>
        <m:f>
          <m:fPr>
            <m:ctrlPr>
              <w:rPr>
                <w:rFonts w:ascii="Cambria Math" w:hAnsi="Cambria Math" w:cstheme="majorBidi"/>
                <w:i/>
              </w:rPr>
            </m:ctrlPr>
          </m:fPr>
          <m:num>
            <m:r>
              <w:rPr>
                <w:rFonts w:ascii="Cambria Math" w:hAnsi="Cambria Math" w:cstheme="majorBidi"/>
              </w:rPr>
              <m:t>dr</m:t>
            </m:r>
          </m:num>
          <m:den>
            <m:r>
              <w:rPr>
                <w:rFonts w:ascii="Cambria Math" w:hAnsi="Cambria Math" w:cstheme="majorBidi"/>
              </w:rPr>
              <m:t>dt</m:t>
            </m:r>
          </m:den>
        </m:f>
      </m:oMath>
      <w:r w:rsidR="008A2A48" w:rsidRPr="001D5FBB">
        <w:rPr>
          <w:rFonts w:asciiTheme="majorBidi" w:hAnsiTheme="majorBidi" w:cstheme="majorBidi"/>
        </w:rPr>
        <w:t xml:space="preserve"> </w:t>
      </w:r>
      <w:r w:rsidR="00985030" w:rsidRPr="001D5FBB">
        <w:rPr>
          <w:rFonts w:asciiTheme="majorBidi" w:hAnsiTheme="majorBidi" w:cstheme="majorBidi"/>
        </w:rPr>
        <w:t>= β</w:t>
      </w:r>
      <w:r w:rsidR="00985030" w:rsidRPr="003117F0">
        <w:rPr>
          <w:rFonts w:asciiTheme="majorBidi" w:hAnsiTheme="majorBidi" w:cstheme="majorBidi"/>
          <w:vertAlign w:val="subscript"/>
        </w:rPr>
        <w:t>R</w:t>
      </w:r>
      <w:r w:rsidR="00985030" w:rsidRPr="001D5FBB">
        <w:rPr>
          <w:rFonts w:asciiTheme="majorBidi" w:hAnsiTheme="majorBidi" w:cstheme="majorBidi"/>
        </w:rPr>
        <w:t xml:space="preserve"> · r · (1−s−r) − η · r · b + s · [α</w:t>
      </w:r>
      <w:r w:rsidR="00985030" w:rsidRPr="00FC326E">
        <w:rPr>
          <w:rFonts w:asciiTheme="majorBidi" w:hAnsiTheme="majorBidi" w:cstheme="majorBidi"/>
          <w:vertAlign w:val="subscript"/>
        </w:rPr>
        <w:t>1</w:t>
      </w:r>
      <w:r w:rsidR="00985030" w:rsidRPr="001D5FBB">
        <w:rPr>
          <w:rFonts w:asciiTheme="majorBidi" w:hAnsiTheme="majorBidi" w:cstheme="majorBidi"/>
        </w:rPr>
        <w:t xml:space="preserve"> · a</w:t>
      </w:r>
      <w:r w:rsidR="00985030" w:rsidRPr="002241D6">
        <w:rPr>
          <w:rFonts w:asciiTheme="majorBidi" w:hAnsiTheme="majorBidi" w:cstheme="majorBidi"/>
          <w:vertAlign w:val="subscript"/>
        </w:rPr>
        <w:t>1</w:t>
      </w:r>
      <w:r w:rsidR="00985030" w:rsidRPr="001D5FBB">
        <w:rPr>
          <w:rFonts w:asciiTheme="majorBidi" w:hAnsiTheme="majorBidi" w:cstheme="majorBidi"/>
        </w:rPr>
        <w:t xml:space="preserve"> + α</w:t>
      </w:r>
      <w:r w:rsidR="00985030" w:rsidRPr="00C81891">
        <w:rPr>
          <w:rFonts w:asciiTheme="majorBidi" w:hAnsiTheme="majorBidi" w:cstheme="majorBidi"/>
          <w:vertAlign w:val="subscript"/>
        </w:rPr>
        <w:t xml:space="preserve">2 </w:t>
      </w:r>
      <w:r w:rsidR="00985030" w:rsidRPr="001D5FBB">
        <w:rPr>
          <w:rFonts w:asciiTheme="majorBidi" w:hAnsiTheme="majorBidi" w:cstheme="majorBidi"/>
        </w:rPr>
        <w:t>· a</w:t>
      </w:r>
      <w:r w:rsidR="00985030" w:rsidRPr="005064AE">
        <w:rPr>
          <w:rFonts w:asciiTheme="majorBidi" w:hAnsiTheme="majorBidi" w:cstheme="majorBidi"/>
          <w:vertAlign w:val="subscript"/>
        </w:rPr>
        <w:t>2</w:t>
      </w:r>
      <w:r w:rsidR="00985030" w:rsidRPr="001D5FBB">
        <w:rPr>
          <w:rFonts w:asciiTheme="majorBidi" w:hAnsiTheme="majorBidi" w:cstheme="majorBidi"/>
        </w:rPr>
        <w:t>]</w:t>
      </w:r>
    </w:p>
    <w:p w14:paraId="17BD6A30" w14:textId="7A70327B" w:rsidR="00985030" w:rsidRPr="001D5FBB" w:rsidRDefault="00000000" w:rsidP="001D5FBB">
      <w:pPr>
        <w:spacing w:line="360" w:lineRule="auto"/>
        <w:jc w:val="both"/>
        <w:rPr>
          <w:rFonts w:asciiTheme="majorBidi" w:hAnsiTheme="majorBidi" w:cstheme="majorBidi"/>
        </w:rPr>
      </w:pPr>
      <m:oMath>
        <m:f>
          <m:fPr>
            <m:ctrlPr>
              <w:rPr>
                <w:rFonts w:ascii="Cambria Math" w:hAnsi="Cambria Math" w:cstheme="majorBidi"/>
                <w:i/>
              </w:rPr>
            </m:ctrlPr>
          </m:fPr>
          <m:num>
            <m:r>
              <w:rPr>
                <w:rFonts w:ascii="Cambria Math" w:hAnsi="Cambria Math" w:cstheme="majorBidi"/>
              </w:rPr>
              <m:t>db</m:t>
            </m:r>
          </m:num>
          <m:den>
            <m:r>
              <w:rPr>
                <w:rFonts w:ascii="Cambria Math" w:hAnsi="Cambria Math" w:cstheme="majorBidi"/>
              </w:rPr>
              <m:t>dt</m:t>
            </m:r>
          </m:den>
        </m:f>
      </m:oMath>
      <w:r w:rsidR="008A2A48" w:rsidRPr="001D5FBB">
        <w:rPr>
          <w:rFonts w:asciiTheme="majorBidi" w:eastAsiaTheme="minorEastAsia" w:hAnsiTheme="majorBidi" w:cstheme="majorBidi"/>
        </w:rPr>
        <w:t xml:space="preserve"> </w:t>
      </w:r>
      <w:r w:rsidR="00985030" w:rsidRPr="001D5FBB">
        <w:rPr>
          <w:rFonts w:asciiTheme="majorBidi" w:hAnsiTheme="majorBidi" w:cstheme="majorBidi"/>
        </w:rPr>
        <w:t>= k · b · (1 − b/(s+r))</w:t>
      </w:r>
    </w:p>
    <w:p w14:paraId="589F688F" w14:textId="3D4D9A3C" w:rsidR="00985030" w:rsidRPr="001D5FBB" w:rsidRDefault="00000000" w:rsidP="001D5FBB">
      <w:pPr>
        <w:spacing w:line="360" w:lineRule="auto"/>
        <w:jc w:val="both"/>
        <w:rPr>
          <w:rFonts w:asciiTheme="majorBidi" w:hAnsiTheme="majorBidi" w:cstheme="majorBidi"/>
        </w:rPr>
      </w:pPr>
      <m:oMath>
        <m:f>
          <m:fPr>
            <m:ctrlPr>
              <w:rPr>
                <w:rFonts w:ascii="Cambria Math" w:hAnsi="Cambria Math" w:cstheme="majorBidi"/>
                <w:i/>
              </w:rPr>
            </m:ctrlPr>
          </m:fPr>
          <m:num>
            <m:r>
              <w:rPr>
                <w:rFonts w:ascii="Cambria Math" w:hAnsi="Cambria Math" w:cstheme="majorBidi"/>
              </w:rPr>
              <m:t>da1</m:t>
            </m:r>
          </m:num>
          <m:den>
            <m:r>
              <w:rPr>
                <w:rFonts w:ascii="Cambria Math" w:hAnsi="Cambria Math" w:cstheme="majorBidi"/>
              </w:rPr>
              <m:t>dt</m:t>
            </m:r>
          </m:den>
        </m:f>
      </m:oMath>
      <w:r w:rsidR="00985030" w:rsidRPr="001D5FBB">
        <w:rPr>
          <w:rFonts w:asciiTheme="majorBidi" w:hAnsiTheme="majorBidi" w:cstheme="majorBidi"/>
        </w:rPr>
        <w:t xml:space="preserve"> </w:t>
      </w:r>
      <w:r w:rsidR="008A2A48" w:rsidRPr="001D5FBB">
        <w:rPr>
          <w:rFonts w:asciiTheme="majorBidi" w:hAnsiTheme="majorBidi" w:cstheme="majorBidi"/>
        </w:rPr>
        <w:t xml:space="preserve"> </w:t>
      </w:r>
      <w:r w:rsidR="00985030" w:rsidRPr="001D5FBB">
        <w:rPr>
          <w:rFonts w:asciiTheme="majorBidi" w:hAnsiTheme="majorBidi" w:cstheme="majorBidi"/>
        </w:rPr>
        <w:t>= μ</w:t>
      </w:r>
      <w:r w:rsidR="00985030" w:rsidRPr="002241D6">
        <w:rPr>
          <w:rFonts w:asciiTheme="majorBidi" w:hAnsiTheme="majorBidi" w:cstheme="majorBidi"/>
          <w:vertAlign w:val="subscript"/>
        </w:rPr>
        <w:t>1</w:t>
      </w:r>
      <w:r w:rsidR="00985030" w:rsidRPr="001D5FBB">
        <w:rPr>
          <w:rFonts w:asciiTheme="majorBidi" w:hAnsiTheme="majorBidi" w:cstheme="majorBidi"/>
        </w:rPr>
        <w:t xml:space="preserve"> · (1 − a</w:t>
      </w:r>
      <w:r w:rsidR="00985030" w:rsidRPr="002241D6">
        <w:rPr>
          <w:rFonts w:asciiTheme="majorBidi" w:hAnsiTheme="majorBidi" w:cstheme="majorBidi"/>
          <w:vertAlign w:val="subscript"/>
        </w:rPr>
        <w:t>1</w:t>
      </w:r>
      <w:r w:rsidR="00985030" w:rsidRPr="001D5FBB">
        <w:rPr>
          <w:rFonts w:asciiTheme="majorBidi" w:hAnsiTheme="majorBidi" w:cstheme="majorBidi"/>
        </w:rPr>
        <w:t>)</w:t>
      </w:r>
    </w:p>
    <w:p w14:paraId="6E9A3631" w14:textId="4BF7AF8F" w:rsidR="00985030" w:rsidRPr="001D5FBB" w:rsidRDefault="00000000" w:rsidP="001D5FBB">
      <w:pPr>
        <w:spacing w:line="360" w:lineRule="auto"/>
        <w:jc w:val="both"/>
        <w:rPr>
          <w:rFonts w:asciiTheme="majorBidi" w:hAnsiTheme="majorBidi" w:cstheme="majorBidi"/>
        </w:rPr>
      </w:pPr>
      <m:oMath>
        <m:f>
          <m:fPr>
            <m:ctrlPr>
              <w:rPr>
                <w:rFonts w:ascii="Cambria Math" w:hAnsi="Cambria Math" w:cstheme="majorBidi"/>
                <w:i/>
              </w:rPr>
            </m:ctrlPr>
          </m:fPr>
          <m:num>
            <m:r>
              <w:rPr>
                <w:rFonts w:ascii="Cambria Math" w:hAnsi="Cambria Math" w:cstheme="majorBidi"/>
              </w:rPr>
              <m:t>da2</m:t>
            </m:r>
          </m:num>
          <m:den>
            <m:r>
              <w:rPr>
                <w:rFonts w:ascii="Cambria Math" w:hAnsi="Cambria Math" w:cstheme="majorBidi"/>
              </w:rPr>
              <m:t>dt</m:t>
            </m:r>
          </m:den>
        </m:f>
      </m:oMath>
      <w:r w:rsidR="008A2A48" w:rsidRPr="001D5FBB">
        <w:rPr>
          <w:rFonts w:asciiTheme="majorBidi" w:hAnsiTheme="majorBidi" w:cstheme="majorBidi"/>
        </w:rPr>
        <w:t xml:space="preserve">  </w:t>
      </w:r>
      <w:r w:rsidR="00985030" w:rsidRPr="001D5FBB">
        <w:rPr>
          <w:rFonts w:asciiTheme="majorBidi" w:hAnsiTheme="majorBidi" w:cstheme="majorBidi"/>
        </w:rPr>
        <w:t>= μ</w:t>
      </w:r>
      <w:r w:rsidR="00985030" w:rsidRPr="002241D6">
        <w:rPr>
          <w:rFonts w:asciiTheme="majorBidi" w:hAnsiTheme="majorBidi" w:cstheme="majorBidi"/>
          <w:vertAlign w:val="subscript"/>
        </w:rPr>
        <w:t>2</w:t>
      </w:r>
      <w:r w:rsidR="00985030" w:rsidRPr="001D5FBB">
        <w:rPr>
          <w:rFonts w:asciiTheme="majorBidi" w:hAnsiTheme="majorBidi" w:cstheme="majorBidi"/>
        </w:rPr>
        <w:t xml:space="preserve"> · (1 − a</w:t>
      </w:r>
      <w:r w:rsidR="00985030" w:rsidRPr="005064AE">
        <w:rPr>
          <w:rFonts w:asciiTheme="majorBidi" w:hAnsiTheme="majorBidi" w:cstheme="majorBidi"/>
          <w:vertAlign w:val="subscript"/>
        </w:rPr>
        <w:t>2</w:t>
      </w:r>
      <w:r w:rsidR="00985030" w:rsidRPr="001D5FBB">
        <w:rPr>
          <w:rFonts w:asciiTheme="majorBidi" w:hAnsiTheme="majorBidi" w:cstheme="majorBidi"/>
        </w:rPr>
        <w:t>)</w:t>
      </w:r>
    </w:p>
    <w:p w14:paraId="2D1DF2B5" w14:textId="77777777" w:rsidR="00985030" w:rsidRPr="001D5FBB" w:rsidRDefault="00985030" w:rsidP="001D5FBB">
      <w:pPr>
        <w:spacing w:line="360" w:lineRule="auto"/>
        <w:jc w:val="both"/>
        <w:rPr>
          <w:rFonts w:asciiTheme="majorBidi" w:hAnsiTheme="majorBidi" w:cstheme="majorBidi"/>
          <w:b/>
          <w:bCs/>
        </w:rPr>
      </w:pPr>
      <w:r w:rsidRPr="001D5FBB">
        <w:rPr>
          <w:rFonts w:asciiTheme="majorBidi" w:hAnsiTheme="majorBidi" w:cstheme="majorBidi"/>
          <w:b/>
          <w:bCs/>
        </w:rPr>
        <w:t>Biological Constraints</w:t>
      </w:r>
    </w:p>
    <w:p w14:paraId="70F4DBCC" w14:textId="77777777" w:rsidR="00985030" w:rsidRPr="001D5FBB" w:rsidRDefault="00985030" w:rsidP="001D5FBB">
      <w:pPr>
        <w:spacing w:line="360" w:lineRule="auto"/>
        <w:jc w:val="both"/>
        <w:rPr>
          <w:rFonts w:asciiTheme="majorBidi" w:hAnsiTheme="majorBidi" w:cstheme="majorBidi"/>
        </w:rPr>
      </w:pPr>
      <w:r w:rsidRPr="001D5FBB">
        <w:rPr>
          <w:rFonts w:asciiTheme="majorBidi" w:hAnsiTheme="majorBidi" w:cstheme="majorBidi"/>
        </w:rPr>
        <w:t>The following constraints must hold at all times for the system to remain biologically valid:</w:t>
      </w:r>
    </w:p>
    <w:tbl>
      <w:tblPr>
        <w:tblStyle w:val="project2"/>
        <w:tblW w:w="0" w:type="auto"/>
        <w:tblLook w:val="0420" w:firstRow="1" w:lastRow="0" w:firstColumn="0" w:lastColumn="0" w:noHBand="0" w:noVBand="1"/>
      </w:tblPr>
      <w:tblGrid>
        <w:gridCol w:w="2200"/>
        <w:gridCol w:w="6345"/>
      </w:tblGrid>
      <w:tr w:rsidR="00985030" w:rsidRPr="001D5FBB" w14:paraId="3C11984C" w14:textId="77777777" w:rsidTr="009D4149">
        <w:trPr>
          <w:cnfStyle w:val="100000000000" w:firstRow="1" w:lastRow="0" w:firstColumn="0" w:lastColumn="0" w:oddVBand="0" w:evenVBand="0" w:oddHBand="0" w:evenHBand="0" w:firstRowFirstColumn="0" w:firstRowLastColumn="0" w:lastRowFirstColumn="0" w:lastRowLastColumn="0"/>
          <w:trHeight w:val="564"/>
        </w:trPr>
        <w:tc>
          <w:tcPr>
            <w:tcW w:w="2200" w:type="dxa"/>
            <w:hideMark/>
          </w:tcPr>
          <w:p w14:paraId="7CA11D56" w14:textId="77777777" w:rsidR="00985030" w:rsidRPr="001D5FBB" w:rsidRDefault="00985030" w:rsidP="001D5FBB">
            <w:pPr>
              <w:spacing w:line="360" w:lineRule="auto"/>
              <w:rPr>
                <w:rFonts w:cstheme="majorBidi"/>
                <w:b w:val="0"/>
                <w:bCs w:val="0"/>
              </w:rPr>
            </w:pPr>
            <w:r w:rsidRPr="001D5FBB">
              <w:rPr>
                <w:rFonts w:cstheme="majorBidi"/>
              </w:rPr>
              <w:lastRenderedPageBreak/>
              <w:t>Constraint</w:t>
            </w:r>
          </w:p>
        </w:tc>
        <w:tc>
          <w:tcPr>
            <w:tcW w:w="6345" w:type="dxa"/>
            <w:hideMark/>
          </w:tcPr>
          <w:p w14:paraId="4BEF72BD" w14:textId="77777777" w:rsidR="00985030" w:rsidRPr="001D5FBB" w:rsidRDefault="00985030" w:rsidP="001D5FBB">
            <w:pPr>
              <w:spacing w:line="360" w:lineRule="auto"/>
              <w:rPr>
                <w:rFonts w:cstheme="majorBidi"/>
                <w:b w:val="0"/>
                <w:bCs w:val="0"/>
              </w:rPr>
            </w:pPr>
            <w:r w:rsidRPr="001D5FBB">
              <w:rPr>
                <w:rFonts w:cstheme="majorBidi"/>
              </w:rPr>
              <w:t>Meaning</w:t>
            </w:r>
          </w:p>
        </w:tc>
      </w:tr>
      <w:tr w:rsidR="00985030" w:rsidRPr="001D5FBB" w14:paraId="1AC0B0F8" w14:textId="77777777" w:rsidTr="00F504CD">
        <w:tc>
          <w:tcPr>
            <w:tcW w:w="2200" w:type="dxa"/>
            <w:hideMark/>
          </w:tcPr>
          <w:p w14:paraId="0A0C7B12" w14:textId="77777777" w:rsidR="00985030" w:rsidRPr="001D5FBB" w:rsidRDefault="00985030" w:rsidP="001D5FBB">
            <w:pPr>
              <w:spacing w:line="360" w:lineRule="auto"/>
              <w:rPr>
                <w:rFonts w:cstheme="majorBidi"/>
              </w:rPr>
            </w:pPr>
            <w:r w:rsidRPr="001D5FBB">
              <w:rPr>
                <w:rFonts w:cstheme="majorBidi"/>
              </w:rPr>
              <w:t>s(t) ≥ 0</w:t>
            </w:r>
          </w:p>
        </w:tc>
        <w:tc>
          <w:tcPr>
            <w:tcW w:w="6345" w:type="dxa"/>
            <w:hideMark/>
          </w:tcPr>
          <w:p w14:paraId="1BDA24C1" w14:textId="77777777" w:rsidR="00985030" w:rsidRPr="001D5FBB" w:rsidRDefault="00985030" w:rsidP="004C5223">
            <w:pPr>
              <w:spacing w:line="360" w:lineRule="auto"/>
              <w:rPr>
                <w:rFonts w:cstheme="majorBidi"/>
              </w:rPr>
            </w:pPr>
            <w:r w:rsidRPr="001D5FBB">
              <w:rPr>
                <w:rFonts w:cstheme="majorBidi"/>
              </w:rPr>
              <w:t>Sensitive bacteria cannot be negative</w:t>
            </w:r>
          </w:p>
        </w:tc>
      </w:tr>
      <w:tr w:rsidR="00985030" w:rsidRPr="001D5FBB" w14:paraId="0E44BE9B" w14:textId="77777777" w:rsidTr="00F504CD">
        <w:trPr>
          <w:cnfStyle w:val="000000010000" w:firstRow="0" w:lastRow="0" w:firstColumn="0" w:lastColumn="0" w:oddVBand="0" w:evenVBand="0" w:oddHBand="0" w:evenHBand="1" w:firstRowFirstColumn="0" w:firstRowLastColumn="0" w:lastRowFirstColumn="0" w:lastRowLastColumn="0"/>
        </w:trPr>
        <w:tc>
          <w:tcPr>
            <w:tcW w:w="2200" w:type="dxa"/>
            <w:hideMark/>
          </w:tcPr>
          <w:p w14:paraId="6D51DE0D" w14:textId="77777777" w:rsidR="00985030" w:rsidRPr="001D5FBB" w:rsidRDefault="00985030" w:rsidP="001D5FBB">
            <w:pPr>
              <w:spacing w:line="360" w:lineRule="auto"/>
              <w:rPr>
                <w:rFonts w:cstheme="majorBidi"/>
              </w:rPr>
            </w:pPr>
            <w:r w:rsidRPr="001D5FBB">
              <w:rPr>
                <w:rFonts w:cstheme="majorBidi"/>
              </w:rPr>
              <w:t>r(t) ≥ 0</w:t>
            </w:r>
          </w:p>
        </w:tc>
        <w:tc>
          <w:tcPr>
            <w:tcW w:w="6345" w:type="dxa"/>
            <w:hideMark/>
          </w:tcPr>
          <w:p w14:paraId="78C08F42" w14:textId="77777777" w:rsidR="00985030" w:rsidRPr="001D5FBB" w:rsidRDefault="00985030" w:rsidP="004C5223">
            <w:pPr>
              <w:spacing w:line="360" w:lineRule="auto"/>
              <w:rPr>
                <w:rFonts w:cstheme="majorBidi"/>
              </w:rPr>
            </w:pPr>
            <w:r w:rsidRPr="001D5FBB">
              <w:rPr>
                <w:rFonts w:cstheme="majorBidi"/>
              </w:rPr>
              <w:t>Resistant bacteria cannot be negative</w:t>
            </w:r>
          </w:p>
        </w:tc>
      </w:tr>
      <w:tr w:rsidR="00985030" w:rsidRPr="001D5FBB" w14:paraId="1D0B0709" w14:textId="77777777" w:rsidTr="00F504CD">
        <w:tc>
          <w:tcPr>
            <w:tcW w:w="2200" w:type="dxa"/>
            <w:hideMark/>
          </w:tcPr>
          <w:p w14:paraId="7E50FBE0" w14:textId="77777777" w:rsidR="00985030" w:rsidRPr="001D5FBB" w:rsidRDefault="00985030" w:rsidP="001D5FBB">
            <w:pPr>
              <w:spacing w:line="360" w:lineRule="auto"/>
              <w:rPr>
                <w:rFonts w:cstheme="majorBidi"/>
              </w:rPr>
            </w:pPr>
            <w:r w:rsidRPr="001D5FBB">
              <w:rPr>
                <w:rFonts w:cstheme="majorBidi"/>
              </w:rPr>
              <w:t>0 ≤ b(t) ≤ s+r</w:t>
            </w:r>
          </w:p>
        </w:tc>
        <w:tc>
          <w:tcPr>
            <w:tcW w:w="6345" w:type="dxa"/>
            <w:hideMark/>
          </w:tcPr>
          <w:p w14:paraId="03DBA9BA" w14:textId="77777777" w:rsidR="00985030" w:rsidRPr="001D5FBB" w:rsidRDefault="00985030" w:rsidP="004C5223">
            <w:pPr>
              <w:spacing w:line="360" w:lineRule="auto"/>
              <w:rPr>
                <w:rFonts w:cstheme="majorBidi"/>
              </w:rPr>
            </w:pPr>
            <w:r w:rsidRPr="001D5FBB">
              <w:rPr>
                <w:rFonts w:cstheme="majorBidi"/>
              </w:rPr>
              <w:t>Immune cells are bounded by bacterial load</w:t>
            </w:r>
          </w:p>
        </w:tc>
      </w:tr>
      <w:tr w:rsidR="00985030" w:rsidRPr="001D5FBB" w14:paraId="0EB01C64" w14:textId="77777777" w:rsidTr="009D4149">
        <w:trPr>
          <w:cnfStyle w:val="000000010000" w:firstRow="0" w:lastRow="0" w:firstColumn="0" w:lastColumn="0" w:oddVBand="0" w:evenVBand="0" w:oddHBand="0" w:evenHBand="1" w:firstRowFirstColumn="0" w:firstRowLastColumn="0" w:lastRowFirstColumn="0" w:lastRowLastColumn="0"/>
        </w:trPr>
        <w:tc>
          <w:tcPr>
            <w:tcW w:w="2200" w:type="dxa"/>
            <w:hideMark/>
          </w:tcPr>
          <w:p w14:paraId="4B199C2A" w14:textId="77777777" w:rsidR="00985030" w:rsidRPr="001D5FBB" w:rsidRDefault="00985030" w:rsidP="001D5FBB">
            <w:pPr>
              <w:spacing w:line="360" w:lineRule="auto"/>
              <w:rPr>
                <w:rFonts w:cstheme="majorBidi"/>
              </w:rPr>
            </w:pPr>
            <w:r w:rsidRPr="001D5FBB">
              <w:rPr>
                <w:rFonts w:cstheme="majorBidi"/>
              </w:rPr>
              <w:t>0 ≤ a</w:t>
            </w:r>
            <w:r w:rsidRPr="000D1FC6">
              <w:rPr>
                <w:rFonts w:cstheme="majorBidi"/>
                <w:vertAlign w:val="subscript"/>
              </w:rPr>
              <w:t>i</w:t>
            </w:r>
            <w:r w:rsidRPr="001D5FBB">
              <w:rPr>
                <w:rFonts w:cstheme="majorBidi"/>
              </w:rPr>
              <w:t>(t) ≤ 1</w:t>
            </w:r>
          </w:p>
        </w:tc>
        <w:tc>
          <w:tcPr>
            <w:tcW w:w="6345" w:type="dxa"/>
            <w:hideMark/>
          </w:tcPr>
          <w:p w14:paraId="3088E46E" w14:textId="77777777" w:rsidR="00985030" w:rsidRPr="001D5FBB" w:rsidRDefault="00985030" w:rsidP="004C5223">
            <w:pPr>
              <w:spacing w:line="360" w:lineRule="auto"/>
              <w:rPr>
                <w:rFonts w:cstheme="majorBidi"/>
              </w:rPr>
            </w:pPr>
            <w:r w:rsidRPr="001D5FBB">
              <w:rPr>
                <w:rFonts w:cstheme="majorBidi"/>
              </w:rPr>
              <w:t>Antibiotic concentrations are normalized</w:t>
            </w:r>
          </w:p>
        </w:tc>
      </w:tr>
      <w:tr w:rsidR="00985030" w:rsidRPr="001D5FBB" w14:paraId="01E12050" w14:textId="77777777" w:rsidTr="009D4149">
        <w:tc>
          <w:tcPr>
            <w:tcW w:w="2200" w:type="dxa"/>
            <w:tcBorders>
              <w:bottom w:val="single" w:sz="4" w:space="0" w:color="000000" w:themeColor="text1"/>
            </w:tcBorders>
            <w:hideMark/>
          </w:tcPr>
          <w:p w14:paraId="153DE64C" w14:textId="77777777" w:rsidR="00985030" w:rsidRPr="001D5FBB" w:rsidRDefault="00985030" w:rsidP="001D5FBB">
            <w:pPr>
              <w:spacing w:line="360" w:lineRule="auto"/>
              <w:rPr>
                <w:rFonts w:cstheme="majorBidi"/>
              </w:rPr>
            </w:pPr>
            <w:r w:rsidRPr="001D5FBB">
              <w:rPr>
                <w:rFonts w:cstheme="majorBidi"/>
              </w:rPr>
              <w:t>s(t) + r(t) ≤ 1</w:t>
            </w:r>
          </w:p>
        </w:tc>
        <w:tc>
          <w:tcPr>
            <w:tcW w:w="6345" w:type="dxa"/>
            <w:tcBorders>
              <w:bottom w:val="single" w:sz="4" w:space="0" w:color="000000" w:themeColor="text1"/>
            </w:tcBorders>
            <w:hideMark/>
          </w:tcPr>
          <w:p w14:paraId="02B8AD68" w14:textId="77777777" w:rsidR="00985030" w:rsidRPr="001D5FBB" w:rsidRDefault="00985030" w:rsidP="004C5223">
            <w:pPr>
              <w:spacing w:line="360" w:lineRule="auto"/>
              <w:rPr>
                <w:rFonts w:cstheme="majorBidi"/>
              </w:rPr>
            </w:pPr>
            <w:r w:rsidRPr="001D5FBB">
              <w:rPr>
                <w:rFonts w:cstheme="majorBidi"/>
              </w:rPr>
              <w:t>Total bacteria cannot exceed carrying capacity</w:t>
            </w:r>
          </w:p>
        </w:tc>
      </w:tr>
    </w:tbl>
    <w:p w14:paraId="6D0EA283" w14:textId="77777777" w:rsidR="004C1B11" w:rsidRPr="001D5FBB" w:rsidRDefault="004C1B11" w:rsidP="001D5FBB">
      <w:pPr>
        <w:spacing w:line="360" w:lineRule="auto"/>
        <w:jc w:val="both"/>
        <w:rPr>
          <w:rFonts w:asciiTheme="majorBidi" w:hAnsiTheme="majorBidi" w:cstheme="majorBidi"/>
          <w:b/>
          <w:bCs/>
        </w:rPr>
      </w:pPr>
    </w:p>
    <w:p w14:paraId="19A64043" w14:textId="24702FAF" w:rsidR="005243D6" w:rsidRPr="0020653E" w:rsidRDefault="004C1B11" w:rsidP="001D5FBB">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t>2.2</w:t>
      </w:r>
      <w:r w:rsidR="005243D6" w:rsidRPr="0020653E">
        <w:rPr>
          <w:rFonts w:asciiTheme="majorBidi" w:hAnsiTheme="majorBidi" w:cstheme="majorBidi"/>
          <w:b/>
          <w:bCs/>
          <w:sz w:val="28"/>
          <w:szCs w:val="28"/>
        </w:rPr>
        <w:t>.4 Normalization of Variables</w:t>
      </w:r>
    </w:p>
    <w:p w14:paraId="053BC910" w14:textId="77777777"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The original system before normalization is:</w:t>
      </w:r>
    </w:p>
    <w:p w14:paraId="619D1A04" w14:textId="0533165D" w:rsidR="005243D6" w:rsidRPr="001D5FBB" w:rsidRDefault="00000000" w:rsidP="001D5FBB">
      <w:pPr>
        <w:spacing w:line="360" w:lineRule="auto"/>
        <w:jc w:val="both"/>
        <w:rPr>
          <w:rFonts w:asciiTheme="majorBidi" w:hAnsiTheme="majorBidi" w:cstheme="majorBidi"/>
        </w:rPr>
      </w:pPr>
      <m:oMath>
        <m:f>
          <m:fPr>
            <m:ctrlPr>
              <w:rPr>
                <w:rFonts w:ascii="Cambria Math" w:hAnsi="Cambria Math" w:cstheme="majorBidi"/>
                <w:i/>
              </w:rPr>
            </m:ctrlPr>
          </m:fPr>
          <m:num>
            <m:r>
              <w:rPr>
                <w:rFonts w:ascii="Cambria Math" w:hAnsi="Cambria Math" w:cstheme="majorBidi"/>
              </w:rPr>
              <m:t>dS</m:t>
            </m:r>
          </m:num>
          <m:den>
            <m:r>
              <w:rPr>
                <w:rFonts w:ascii="Cambria Math" w:hAnsi="Cambria Math" w:cstheme="majorBidi"/>
              </w:rPr>
              <m:t>dt</m:t>
            </m:r>
          </m:den>
        </m:f>
      </m:oMath>
      <w:r w:rsidR="005243D6" w:rsidRPr="001D5FBB">
        <w:rPr>
          <w:rFonts w:asciiTheme="majorBidi" w:hAnsiTheme="majorBidi" w:cstheme="majorBidi"/>
        </w:rPr>
        <w:t xml:space="preserve"> </w:t>
      </w:r>
      <w:r w:rsidR="005D34D0" w:rsidRPr="001D5FBB">
        <w:rPr>
          <w:rFonts w:asciiTheme="majorBidi" w:hAnsiTheme="majorBidi" w:cstheme="majorBidi"/>
        </w:rPr>
        <w:t xml:space="preserve"> </w:t>
      </w:r>
      <w:r w:rsidR="005243D6" w:rsidRPr="001D5FBB">
        <w:rPr>
          <w:rFonts w:asciiTheme="majorBidi" w:hAnsiTheme="majorBidi" w:cstheme="majorBidi"/>
        </w:rPr>
        <w:t>= β</w:t>
      </w:r>
      <w:r w:rsidR="005243D6" w:rsidRPr="00E9304E">
        <w:rPr>
          <w:rFonts w:asciiTheme="majorBidi" w:hAnsiTheme="majorBidi" w:cstheme="majorBidi"/>
          <w:vertAlign w:val="subscript"/>
        </w:rPr>
        <w:t>S</w:t>
      </w:r>
      <w:r w:rsidR="005243D6" w:rsidRPr="001D5FBB">
        <w:rPr>
          <w:rFonts w:asciiTheme="majorBidi" w:hAnsiTheme="majorBidi" w:cstheme="majorBidi"/>
        </w:rPr>
        <w:t xml:space="preserve"> · S · (1 − (S+R)/T) − λ · S · B − S · Σ </w:t>
      </w:r>
      <w:proofErr w:type="spellStart"/>
      <w:r w:rsidR="005243D6" w:rsidRPr="001D5FBB">
        <w:rPr>
          <w:rFonts w:asciiTheme="majorBidi" w:hAnsiTheme="majorBidi" w:cstheme="majorBidi"/>
        </w:rPr>
        <w:t>ᾱ</w:t>
      </w:r>
      <w:r w:rsidR="005243D6" w:rsidRPr="00AE2CBC">
        <w:rPr>
          <w:rFonts w:asciiTheme="majorBidi" w:hAnsiTheme="majorBidi" w:cstheme="majorBidi"/>
          <w:vertAlign w:val="subscript"/>
        </w:rPr>
        <w:t>i</w:t>
      </w:r>
      <w:proofErr w:type="spellEnd"/>
      <w:r w:rsidR="005243D6" w:rsidRPr="001D5FBB">
        <w:rPr>
          <w:rFonts w:asciiTheme="majorBidi" w:hAnsiTheme="majorBidi" w:cstheme="majorBidi"/>
        </w:rPr>
        <w:t xml:space="preserve"> · A</w:t>
      </w:r>
      <w:r w:rsidR="005243D6" w:rsidRPr="000D1FC6">
        <w:rPr>
          <w:rFonts w:asciiTheme="majorBidi" w:hAnsiTheme="majorBidi" w:cstheme="majorBidi"/>
          <w:vertAlign w:val="subscript"/>
        </w:rPr>
        <w:t>i</w:t>
      </w:r>
      <w:r w:rsidR="005243D6" w:rsidRPr="001D5FBB">
        <w:rPr>
          <w:rFonts w:asciiTheme="majorBidi" w:hAnsiTheme="majorBidi" w:cstheme="majorBidi"/>
        </w:rPr>
        <w:t xml:space="preserve"> − S · Σ </w:t>
      </w:r>
      <w:proofErr w:type="spellStart"/>
      <w:r w:rsidR="005243D6" w:rsidRPr="001D5FBB">
        <w:rPr>
          <w:rFonts w:asciiTheme="majorBidi" w:hAnsiTheme="majorBidi" w:cstheme="majorBidi"/>
        </w:rPr>
        <w:t>d̄</w:t>
      </w:r>
      <w:r w:rsidR="005243D6" w:rsidRPr="006D72FC">
        <w:rPr>
          <w:rFonts w:asciiTheme="majorBidi" w:hAnsiTheme="majorBidi" w:cstheme="majorBidi"/>
          <w:vertAlign w:val="subscript"/>
        </w:rPr>
        <w:t>i</w:t>
      </w:r>
      <w:proofErr w:type="spellEnd"/>
      <w:r w:rsidR="005243D6" w:rsidRPr="001D5FBB">
        <w:rPr>
          <w:rFonts w:asciiTheme="majorBidi" w:hAnsiTheme="majorBidi" w:cstheme="majorBidi"/>
        </w:rPr>
        <w:t xml:space="preserve"> · A</w:t>
      </w:r>
      <w:r w:rsidR="005243D6" w:rsidRPr="000D1FC6">
        <w:rPr>
          <w:rFonts w:asciiTheme="majorBidi" w:hAnsiTheme="majorBidi" w:cstheme="majorBidi"/>
          <w:vertAlign w:val="subscript"/>
        </w:rPr>
        <w:t>i</w:t>
      </w:r>
    </w:p>
    <w:p w14:paraId="62FBF5ED" w14:textId="54D83341" w:rsidR="005243D6" w:rsidRPr="001D5FBB" w:rsidRDefault="00000000" w:rsidP="001D5FBB">
      <w:pPr>
        <w:spacing w:line="360" w:lineRule="auto"/>
        <w:jc w:val="both"/>
        <w:rPr>
          <w:rFonts w:asciiTheme="majorBidi" w:hAnsiTheme="majorBidi" w:cstheme="majorBidi"/>
        </w:rPr>
      </w:pPr>
      <m:oMath>
        <m:f>
          <m:fPr>
            <m:ctrlPr>
              <w:rPr>
                <w:rFonts w:ascii="Cambria Math" w:hAnsi="Cambria Math" w:cstheme="majorBidi"/>
                <w:i/>
              </w:rPr>
            </m:ctrlPr>
          </m:fPr>
          <m:num>
            <m:r>
              <w:rPr>
                <w:rFonts w:ascii="Cambria Math" w:hAnsi="Cambria Math" w:cstheme="majorBidi"/>
              </w:rPr>
              <m:t>dR</m:t>
            </m:r>
          </m:num>
          <m:den>
            <m:r>
              <w:rPr>
                <w:rFonts w:ascii="Cambria Math" w:hAnsi="Cambria Math" w:cstheme="majorBidi"/>
              </w:rPr>
              <m:t>dt</m:t>
            </m:r>
          </m:den>
        </m:f>
      </m:oMath>
      <w:r w:rsidR="005D34D0" w:rsidRPr="001D5FBB">
        <w:rPr>
          <w:rFonts w:asciiTheme="majorBidi" w:eastAsiaTheme="minorEastAsia" w:hAnsiTheme="majorBidi" w:cstheme="majorBidi"/>
        </w:rPr>
        <w:t xml:space="preserve"> </w:t>
      </w:r>
      <w:r w:rsidR="005243D6" w:rsidRPr="001D5FBB">
        <w:rPr>
          <w:rFonts w:asciiTheme="majorBidi" w:hAnsiTheme="majorBidi" w:cstheme="majorBidi"/>
        </w:rPr>
        <w:t>= β</w:t>
      </w:r>
      <w:r w:rsidR="005243D6" w:rsidRPr="003117F0">
        <w:rPr>
          <w:rFonts w:asciiTheme="majorBidi" w:hAnsiTheme="majorBidi" w:cstheme="majorBidi"/>
          <w:vertAlign w:val="subscript"/>
        </w:rPr>
        <w:t>R</w:t>
      </w:r>
      <w:r w:rsidR="005243D6" w:rsidRPr="001D5FBB">
        <w:rPr>
          <w:rFonts w:asciiTheme="majorBidi" w:hAnsiTheme="majorBidi" w:cstheme="majorBidi"/>
        </w:rPr>
        <w:t xml:space="preserve"> · R · (1 − (S+R)/T) − λ · R · B + S · Σ </w:t>
      </w:r>
      <w:proofErr w:type="spellStart"/>
      <w:r w:rsidR="005243D6" w:rsidRPr="001D5FBB">
        <w:rPr>
          <w:rFonts w:asciiTheme="majorBidi" w:hAnsiTheme="majorBidi" w:cstheme="majorBidi"/>
        </w:rPr>
        <w:t>ᾱ</w:t>
      </w:r>
      <w:r w:rsidR="005243D6" w:rsidRPr="00AE2CBC">
        <w:rPr>
          <w:rFonts w:asciiTheme="majorBidi" w:hAnsiTheme="majorBidi" w:cstheme="majorBidi"/>
          <w:vertAlign w:val="subscript"/>
        </w:rPr>
        <w:t>i</w:t>
      </w:r>
      <w:proofErr w:type="spellEnd"/>
      <w:r w:rsidR="005243D6" w:rsidRPr="001D5FBB">
        <w:rPr>
          <w:rFonts w:asciiTheme="majorBidi" w:hAnsiTheme="majorBidi" w:cstheme="majorBidi"/>
        </w:rPr>
        <w:t xml:space="preserve"> · A</w:t>
      </w:r>
      <w:r w:rsidR="005243D6" w:rsidRPr="000D1FC6">
        <w:rPr>
          <w:rFonts w:asciiTheme="majorBidi" w:hAnsiTheme="majorBidi" w:cstheme="majorBidi"/>
          <w:vertAlign w:val="subscript"/>
        </w:rPr>
        <w:t>i</w:t>
      </w:r>
    </w:p>
    <w:p w14:paraId="77166334" w14:textId="73210560" w:rsidR="005243D6" w:rsidRPr="001D5FBB" w:rsidRDefault="00000000" w:rsidP="001D5FBB">
      <w:pPr>
        <w:spacing w:line="360" w:lineRule="auto"/>
        <w:jc w:val="both"/>
        <w:rPr>
          <w:rFonts w:asciiTheme="majorBidi" w:hAnsiTheme="majorBidi" w:cstheme="majorBidi"/>
        </w:rPr>
      </w:pPr>
      <m:oMath>
        <m:f>
          <m:fPr>
            <m:ctrlPr>
              <w:rPr>
                <w:rFonts w:ascii="Cambria Math" w:hAnsi="Cambria Math" w:cstheme="majorBidi"/>
                <w:i/>
              </w:rPr>
            </m:ctrlPr>
          </m:fPr>
          <m:num>
            <m:r>
              <w:rPr>
                <w:rFonts w:ascii="Cambria Math" w:hAnsi="Cambria Math" w:cstheme="majorBidi"/>
              </w:rPr>
              <m:t>dB</m:t>
            </m:r>
          </m:num>
          <m:den>
            <m:r>
              <w:rPr>
                <w:rFonts w:ascii="Cambria Math" w:hAnsi="Cambria Math" w:cstheme="majorBidi"/>
              </w:rPr>
              <m:t>dt</m:t>
            </m:r>
          </m:den>
        </m:f>
        <m:r>
          <w:rPr>
            <w:rFonts w:ascii="Cambria Math" w:hAnsi="Cambria Math" w:cstheme="majorBidi"/>
          </w:rPr>
          <m:t xml:space="preserve"> </m:t>
        </m:r>
      </m:oMath>
      <w:r w:rsidR="005243D6" w:rsidRPr="001D5FBB">
        <w:rPr>
          <w:rFonts w:asciiTheme="majorBidi" w:hAnsiTheme="majorBidi" w:cstheme="majorBidi"/>
        </w:rPr>
        <w:t>= k · B · (1 − B/(ω(S+R)))</w:t>
      </w:r>
    </w:p>
    <w:p w14:paraId="64ABA491" w14:textId="207A04A3" w:rsidR="009963CE" w:rsidRPr="001D5FBB" w:rsidRDefault="00000000" w:rsidP="001D5FBB">
      <w:pPr>
        <w:spacing w:line="360" w:lineRule="auto"/>
        <w:jc w:val="both"/>
        <w:rPr>
          <w:rFonts w:asciiTheme="majorBidi" w:hAnsiTheme="majorBidi" w:cstheme="majorBidi"/>
        </w:rPr>
      </w:pPr>
      <m:oMath>
        <m:f>
          <m:fPr>
            <m:ctrlPr>
              <w:rPr>
                <w:rFonts w:ascii="Cambria Math" w:hAnsi="Cambria Math" w:cstheme="majorBidi"/>
                <w:i/>
              </w:rPr>
            </m:ctrlPr>
          </m:fPr>
          <m:num>
            <m:r>
              <w:rPr>
                <w:rFonts w:ascii="Cambria Math" w:hAnsi="Cambria Math" w:cstheme="majorBidi"/>
              </w:rPr>
              <m:t>dAi</m:t>
            </m:r>
          </m:num>
          <m:den>
            <m:r>
              <w:rPr>
                <w:rFonts w:ascii="Cambria Math" w:hAnsi="Cambria Math" w:cstheme="majorBidi"/>
              </w:rPr>
              <m:t>dt</m:t>
            </m:r>
          </m:den>
        </m:f>
        <m:r>
          <w:rPr>
            <w:rFonts w:ascii="Cambria Math" w:hAnsi="Cambria Math" w:cstheme="majorBidi"/>
          </w:rPr>
          <m:t xml:space="preserve"> </m:t>
        </m:r>
      </m:oMath>
      <w:r w:rsidR="005243D6" w:rsidRPr="001D5FBB">
        <w:rPr>
          <w:rFonts w:asciiTheme="majorBidi" w:hAnsiTheme="majorBidi" w:cstheme="majorBidi"/>
        </w:rPr>
        <w:t>= δ</w:t>
      </w:r>
      <w:r w:rsidR="005243D6" w:rsidRPr="0094743E">
        <w:rPr>
          <w:rFonts w:asciiTheme="majorBidi" w:hAnsiTheme="majorBidi" w:cstheme="majorBidi"/>
          <w:vertAlign w:val="subscript"/>
        </w:rPr>
        <w:t>i</w:t>
      </w:r>
      <w:r w:rsidR="005243D6" w:rsidRPr="001D5FBB">
        <w:rPr>
          <w:rFonts w:asciiTheme="majorBidi" w:hAnsiTheme="majorBidi" w:cstheme="majorBidi"/>
        </w:rPr>
        <w:t xml:space="preserve"> − μ</w:t>
      </w:r>
      <w:r w:rsidR="005243D6" w:rsidRPr="0094743E">
        <w:rPr>
          <w:rFonts w:asciiTheme="majorBidi" w:hAnsiTheme="majorBidi" w:cstheme="majorBidi"/>
          <w:vertAlign w:val="subscript"/>
        </w:rPr>
        <w:t>i</w:t>
      </w:r>
      <w:r w:rsidR="005243D6" w:rsidRPr="001D5FBB">
        <w:rPr>
          <w:rFonts w:asciiTheme="majorBidi" w:hAnsiTheme="majorBidi" w:cstheme="majorBidi"/>
        </w:rPr>
        <w:t xml:space="preserve"> · A</w:t>
      </w:r>
      <w:r w:rsidR="005243D6" w:rsidRPr="000D1FC6">
        <w:rPr>
          <w:rFonts w:asciiTheme="majorBidi" w:hAnsiTheme="majorBidi" w:cstheme="majorBidi"/>
          <w:vertAlign w:val="subscript"/>
        </w:rPr>
        <w:t>i</w:t>
      </w:r>
      <w:r w:rsidR="005243D6" w:rsidRPr="001D5FBB">
        <w:rPr>
          <w:rFonts w:asciiTheme="majorBidi" w:hAnsiTheme="majorBidi" w:cstheme="majorBidi"/>
        </w:rPr>
        <w:t xml:space="preserve"> for </w:t>
      </w:r>
      <w:proofErr w:type="spellStart"/>
      <w:r w:rsidR="005243D6" w:rsidRPr="001D5FBB">
        <w:rPr>
          <w:rFonts w:asciiTheme="majorBidi" w:hAnsiTheme="majorBidi" w:cstheme="majorBidi"/>
        </w:rPr>
        <w:t>i</w:t>
      </w:r>
      <w:proofErr w:type="spellEnd"/>
      <w:r w:rsidR="005243D6" w:rsidRPr="001D5FBB">
        <w:rPr>
          <w:rFonts w:asciiTheme="majorBidi" w:hAnsiTheme="majorBidi" w:cstheme="majorBidi"/>
        </w:rPr>
        <w:t xml:space="preserve"> = 1, 2</w:t>
      </w:r>
    </w:p>
    <w:p w14:paraId="27388DDB" w14:textId="101DDCC8" w:rsidR="005243D6" w:rsidRPr="001D5FBB" w:rsidRDefault="005243D6" w:rsidP="001D5FBB">
      <w:pPr>
        <w:spacing w:line="360" w:lineRule="auto"/>
        <w:jc w:val="both"/>
        <w:rPr>
          <w:rFonts w:asciiTheme="majorBidi" w:hAnsiTheme="majorBidi" w:cstheme="majorBidi"/>
          <w:b/>
          <w:bCs/>
        </w:rPr>
      </w:pPr>
      <w:r w:rsidRPr="001D5FBB">
        <w:rPr>
          <w:rFonts w:asciiTheme="majorBidi" w:hAnsiTheme="majorBidi" w:cstheme="majorBidi"/>
          <w:b/>
          <w:bCs/>
        </w:rPr>
        <w:t>Substitution Step</w:t>
      </w:r>
    </w:p>
    <w:p w14:paraId="7CB25B78" w14:textId="5622888B"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We introduce the following normalized variables:</w:t>
      </w:r>
    </w:p>
    <w:p w14:paraId="11FC4BB3" w14:textId="32A1C519"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s(t) =</w:t>
      </w:r>
      <w:r w:rsidR="004662CB" w:rsidRPr="001D5FBB">
        <w:rPr>
          <w:rFonts w:asciiTheme="majorBidi" w:hAnsiTheme="majorBidi" w:cstheme="majorBidi"/>
        </w:rPr>
        <w:t xml:space="preserve"> </w:t>
      </w:r>
      <m:oMath>
        <m:f>
          <m:fPr>
            <m:ctrlPr>
              <w:rPr>
                <w:rFonts w:ascii="Cambria Math" w:hAnsi="Cambria Math" w:cstheme="majorBidi"/>
                <w:i/>
              </w:rPr>
            </m:ctrlPr>
          </m:fPr>
          <m:num>
            <m:r>
              <w:rPr>
                <w:rFonts w:ascii="Cambria Math" w:hAnsi="Cambria Math" w:cstheme="majorBidi"/>
              </w:rPr>
              <m:t>S(t)</m:t>
            </m:r>
          </m:num>
          <m:den>
            <m:r>
              <w:rPr>
                <w:rFonts w:ascii="Cambria Math" w:hAnsi="Cambria Math" w:cstheme="majorBidi"/>
              </w:rPr>
              <m:t>T</m:t>
            </m:r>
          </m:den>
        </m:f>
      </m:oMath>
      <w:r w:rsidR="004662CB" w:rsidRPr="001D5FBB">
        <w:rPr>
          <w:rFonts w:asciiTheme="majorBidi" w:hAnsiTheme="majorBidi" w:cstheme="majorBidi"/>
        </w:rPr>
        <w:t xml:space="preserve"> </w:t>
      </w:r>
      <w:r w:rsidR="00DA1A3C" w:rsidRPr="001D5FBB">
        <w:rPr>
          <w:rFonts w:asciiTheme="majorBidi" w:hAnsiTheme="majorBidi" w:cstheme="majorBidi"/>
        </w:rPr>
        <w:t xml:space="preserve"> ,</w:t>
      </w:r>
      <w:r w:rsidR="004662CB" w:rsidRPr="001D5FBB">
        <w:rPr>
          <w:rFonts w:asciiTheme="majorBidi" w:hAnsiTheme="majorBidi" w:cstheme="majorBidi"/>
        </w:rPr>
        <w:t xml:space="preserve">          </w:t>
      </w:r>
      <w:r w:rsidRPr="001D5FBB">
        <w:rPr>
          <w:rFonts w:asciiTheme="majorBidi" w:hAnsiTheme="majorBidi" w:cstheme="majorBidi"/>
        </w:rPr>
        <w:t xml:space="preserve">r(t) = </w:t>
      </w:r>
      <m:oMath>
        <m:f>
          <m:fPr>
            <m:ctrlPr>
              <w:rPr>
                <w:rFonts w:ascii="Cambria Math" w:hAnsi="Cambria Math" w:cstheme="majorBidi"/>
                <w:i/>
              </w:rPr>
            </m:ctrlPr>
          </m:fPr>
          <m:num>
            <m:r>
              <w:rPr>
                <w:rFonts w:ascii="Cambria Math" w:hAnsi="Cambria Math" w:cstheme="majorBidi"/>
              </w:rPr>
              <m:t>R(t)</m:t>
            </m:r>
          </m:num>
          <m:den>
            <m:r>
              <w:rPr>
                <w:rFonts w:ascii="Cambria Math" w:hAnsi="Cambria Math" w:cstheme="majorBidi"/>
              </w:rPr>
              <m:t>T</m:t>
            </m:r>
          </m:den>
        </m:f>
      </m:oMath>
      <w:r w:rsidR="004662CB" w:rsidRPr="001D5FBB">
        <w:rPr>
          <w:rFonts w:asciiTheme="majorBidi" w:hAnsiTheme="majorBidi" w:cstheme="majorBidi"/>
        </w:rPr>
        <w:t xml:space="preserve"> </w:t>
      </w:r>
      <w:r w:rsidR="00DA1A3C" w:rsidRPr="001D5FBB">
        <w:rPr>
          <w:rFonts w:asciiTheme="majorBidi" w:hAnsiTheme="majorBidi" w:cstheme="majorBidi"/>
        </w:rPr>
        <w:t xml:space="preserve"> ,</w:t>
      </w:r>
      <w:r w:rsidR="004662CB" w:rsidRPr="001D5FBB">
        <w:rPr>
          <w:rFonts w:asciiTheme="majorBidi" w:hAnsiTheme="majorBidi" w:cstheme="majorBidi"/>
        </w:rPr>
        <w:t xml:space="preserve">    </w:t>
      </w:r>
      <w:r w:rsidRPr="001D5FBB">
        <w:rPr>
          <w:rFonts w:asciiTheme="majorBidi" w:hAnsiTheme="majorBidi" w:cstheme="majorBidi"/>
        </w:rPr>
        <w:t xml:space="preserve">     b(t) =</w:t>
      </w:r>
      <m:oMath>
        <m:f>
          <m:fPr>
            <m:ctrlPr>
              <w:rPr>
                <w:rFonts w:ascii="Cambria Math" w:hAnsi="Cambria Math" w:cstheme="majorBidi"/>
                <w:i/>
              </w:rPr>
            </m:ctrlPr>
          </m:fPr>
          <m:num>
            <m:r>
              <w:rPr>
                <w:rFonts w:ascii="Cambria Math" w:hAnsi="Cambria Math" w:cstheme="majorBidi"/>
              </w:rPr>
              <m:t>B(t)</m:t>
            </m:r>
          </m:num>
          <m:den>
            <m:r>
              <m:rPr>
                <m:sty m:val="p"/>
              </m:rPr>
              <w:rPr>
                <w:rFonts w:ascii="Cambria Math" w:hAnsi="Cambria Math" w:cstheme="majorBidi"/>
              </w:rPr>
              <m:t>ω</m:t>
            </m:r>
            <m:r>
              <w:rPr>
                <w:rFonts w:ascii="Cambria Math" w:hAnsi="Cambria Math" w:cstheme="majorBidi"/>
              </w:rPr>
              <m:t>T</m:t>
            </m:r>
          </m:den>
        </m:f>
      </m:oMath>
      <w:r w:rsidR="004662CB" w:rsidRPr="001D5FBB">
        <w:rPr>
          <w:rFonts w:asciiTheme="majorBidi" w:hAnsiTheme="majorBidi" w:cstheme="majorBidi"/>
        </w:rPr>
        <w:t xml:space="preserve"> </w:t>
      </w:r>
      <w:r w:rsidR="00DA1A3C" w:rsidRPr="001D5FBB">
        <w:rPr>
          <w:rFonts w:asciiTheme="majorBidi" w:hAnsiTheme="majorBidi" w:cstheme="majorBidi"/>
        </w:rPr>
        <w:t xml:space="preserve"> ,</w:t>
      </w:r>
      <w:r w:rsidR="00AD1B43" w:rsidRPr="001D5FBB">
        <w:rPr>
          <w:rFonts w:asciiTheme="majorBidi" w:hAnsiTheme="majorBidi" w:cstheme="majorBidi"/>
        </w:rPr>
        <w:t xml:space="preserve"> </w:t>
      </w:r>
      <w:r w:rsidR="004662CB" w:rsidRPr="001D5FBB">
        <w:rPr>
          <w:rFonts w:asciiTheme="majorBidi" w:hAnsiTheme="majorBidi" w:cstheme="majorBidi"/>
        </w:rPr>
        <w:t xml:space="preserve">    </w:t>
      </w:r>
      <w:r w:rsidR="00AD1B43" w:rsidRPr="001D5FBB">
        <w:rPr>
          <w:rFonts w:asciiTheme="majorBidi" w:hAnsiTheme="majorBidi" w:cstheme="majorBidi"/>
        </w:rPr>
        <w:t>a</w:t>
      </w:r>
      <w:r w:rsidR="00AD1B43" w:rsidRPr="000D1FC6">
        <w:rPr>
          <w:rFonts w:asciiTheme="majorBidi" w:hAnsiTheme="majorBidi" w:cstheme="majorBidi"/>
          <w:vertAlign w:val="subscript"/>
        </w:rPr>
        <w:t>i</w:t>
      </w:r>
      <w:r w:rsidR="00AD1B43" w:rsidRPr="001D5FBB">
        <w:rPr>
          <w:rFonts w:asciiTheme="majorBidi" w:hAnsiTheme="majorBidi" w:cstheme="majorBidi"/>
        </w:rPr>
        <w:t xml:space="preserve">(t) = </w:t>
      </w:r>
      <m:oMath>
        <m:f>
          <m:fPr>
            <m:ctrlPr>
              <w:rPr>
                <w:rFonts w:ascii="Cambria Math" w:hAnsi="Cambria Math" w:cstheme="majorBidi"/>
                <w:i/>
              </w:rPr>
            </m:ctrlPr>
          </m:fPr>
          <m:num>
            <m:r>
              <m:rPr>
                <m:sty m:val="p"/>
              </m:rPr>
              <w:rPr>
                <w:rFonts w:ascii="Cambria Math" w:hAnsi="Cambria Math" w:cstheme="majorBidi"/>
              </w:rPr>
              <m:t xml:space="preserve"> </m:t>
            </m:r>
            <m:sSub>
              <m:sSubPr>
                <m:ctrlPr>
                  <w:rPr>
                    <w:rFonts w:ascii="Cambria Math" w:hAnsi="Cambria Math" w:cstheme="majorBidi"/>
                  </w:rPr>
                </m:ctrlPr>
              </m:sSubPr>
              <m:e>
                <m:r>
                  <m:rPr>
                    <m:sty m:val="p"/>
                  </m:rPr>
                  <w:rPr>
                    <w:rFonts w:ascii="Cambria Math" w:hAnsi="Cambria Math" w:cstheme="majorBidi"/>
                  </w:rPr>
                  <m:t>A</m:t>
                </m:r>
              </m:e>
              <m:sub>
                <m:r>
                  <m:rPr>
                    <m:sty m:val="p"/>
                  </m:rPr>
                  <w:rPr>
                    <w:rFonts w:ascii="Cambria Math" w:hAnsi="Cambria Math" w:cstheme="majorBidi"/>
                  </w:rPr>
                  <m:t>i</m:t>
                </m:r>
              </m:sub>
            </m:sSub>
            <m:r>
              <m:rPr>
                <m:sty m:val="p"/>
              </m:rPr>
              <w:rPr>
                <w:rFonts w:ascii="Cambria Math" w:hAnsi="Cambria Math" w:cstheme="majorBidi"/>
              </w:rPr>
              <m:t xml:space="preserve">(t)  </m:t>
            </m:r>
          </m:num>
          <m:den>
            <m:r>
              <m:rPr>
                <m:sty m:val="p"/>
              </m:rPr>
              <w:rPr>
                <w:rFonts w:ascii="Cambria Math" w:hAnsi="Cambria Math" w:cstheme="majorBidi"/>
              </w:rPr>
              <m:t xml:space="preserve"> </m:t>
            </m:r>
            <m:sSub>
              <m:sSubPr>
                <m:ctrlPr>
                  <w:rPr>
                    <w:rFonts w:ascii="Cambria Math" w:hAnsi="Cambria Math" w:cstheme="majorBidi"/>
                  </w:rPr>
                </m:ctrlPr>
              </m:sSubPr>
              <m:e>
                <m:r>
                  <m:rPr>
                    <m:sty m:val="p"/>
                  </m:rPr>
                  <w:rPr>
                    <w:rFonts w:ascii="Cambria Math" w:hAnsi="Cambria Math" w:cstheme="majorBidi"/>
                  </w:rPr>
                  <m:t>δ</m:t>
                </m:r>
              </m:e>
              <m:sub>
                <m:r>
                  <m:rPr>
                    <m:sty m:val="p"/>
                  </m:rPr>
                  <w:rPr>
                    <w:rFonts w:ascii="Cambria Math" w:hAnsi="Cambria Math" w:cstheme="majorBidi"/>
                  </w:rPr>
                  <m:t>i</m:t>
                </m:r>
              </m:sub>
            </m:sSub>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μ</m:t>
                </m:r>
              </m:e>
              <m:sub>
                <m:r>
                  <m:rPr>
                    <m:sty m:val="p"/>
                  </m:rPr>
                  <w:rPr>
                    <w:rFonts w:ascii="Cambria Math" w:hAnsi="Cambria Math" w:cstheme="majorBidi"/>
                  </w:rPr>
                  <m:t>i</m:t>
                </m:r>
              </m:sub>
            </m:sSub>
            <m:r>
              <m:rPr>
                <m:sty m:val="p"/>
              </m:rPr>
              <w:rPr>
                <w:rFonts w:ascii="Cambria Math" w:hAnsi="Cambria Math" w:cstheme="majorBidi"/>
              </w:rPr>
              <m:t xml:space="preserve"> </m:t>
            </m:r>
          </m:den>
        </m:f>
      </m:oMath>
      <w:r w:rsidR="004662CB" w:rsidRPr="001D5FBB">
        <w:rPr>
          <w:rFonts w:asciiTheme="majorBidi" w:hAnsiTheme="majorBidi" w:cstheme="majorBidi"/>
        </w:rPr>
        <w:t xml:space="preserve"> </w:t>
      </w:r>
    </w:p>
    <w:p w14:paraId="40314579" w14:textId="09EBC075" w:rsidR="00DA1A3C" w:rsidRPr="001D5FBB" w:rsidRDefault="00DA1A3C" w:rsidP="001D5FBB">
      <w:pPr>
        <w:spacing w:line="360" w:lineRule="auto"/>
        <w:jc w:val="both"/>
        <w:rPr>
          <w:rFonts w:asciiTheme="majorBidi" w:hAnsiTheme="majorBidi" w:cstheme="majorBidi"/>
        </w:rPr>
      </w:pPr>
      <w:r w:rsidRPr="001D5FBB">
        <w:rPr>
          <w:rFonts w:asciiTheme="majorBidi" w:hAnsiTheme="majorBidi" w:cstheme="majorBidi"/>
        </w:rPr>
        <w:t>With the new variables, the normalized system is given as:</w:t>
      </w:r>
    </w:p>
    <w:p w14:paraId="113B8E83" w14:textId="77777777" w:rsidR="00DA1A3C" w:rsidRPr="001D5FBB" w:rsidRDefault="00000000" w:rsidP="001D5FBB">
      <w:pPr>
        <w:spacing w:line="360" w:lineRule="auto"/>
        <w:jc w:val="both"/>
        <w:rPr>
          <w:rFonts w:asciiTheme="majorBidi" w:hAnsiTheme="majorBidi" w:cstheme="majorBidi"/>
        </w:rPr>
      </w:pPr>
      <m:oMath>
        <m:f>
          <m:fPr>
            <m:ctrlPr>
              <w:rPr>
                <w:rFonts w:ascii="Cambria Math" w:hAnsi="Cambria Math" w:cstheme="majorBidi"/>
                <w:i/>
              </w:rPr>
            </m:ctrlPr>
          </m:fPr>
          <m:num>
            <m:r>
              <w:rPr>
                <w:rFonts w:ascii="Cambria Math" w:hAnsi="Cambria Math" w:cstheme="majorBidi"/>
              </w:rPr>
              <m:t>ds</m:t>
            </m:r>
          </m:num>
          <m:den>
            <m:r>
              <w:rPr>
                <w:rFonts w:ascii="Cambria Math" w:hAnsi="Cambria Math" w:cstheme="majorBidi"/>
              </w:rPr>
              <m:t>dt</m:t>
            </m:r>
          </m:den>
        </m:f>
        <m:r>
          <w:rPr>
            <w:rFonts w:ascii="Cambria Math" w:hAnsi="Cambria Math" w:cstheme="majorBidi"/>
          </w:rPr>
          <m:t xml:space="preserve"> </m:t>
        </m:r>
      </m:oMath>
      <w:r w:rsidR="00DA1A3C" w:rsidRPr="001D5FBB">
        <w:rPr>
          <w:rFonts w:asciiTheme="majorBidi" w:hAnsiTheme="majorBidi" w:cstheme="majorBidi"/>
        </w:rPr>
        <w:t>= β</w:t>
      </w:r>
      <w:r w:rsidR="00DA1A3C" w:rsidRPr="00E9304E">
        <w:rPr>
          <w:rFonts w:asciiTheme="majorBidi" w:hAnsiTheme="majorBidi" w:cstheme="majorBidi"/>
          <w:vertAlign w:val="subscript"/>
        </w:rPr>
        <w:t>S</w:t>
      </w:r>
      <w:r w:rsidR="00DA1A3C" w:rsidRPr="001D5FBB">
        <w:rPr>
          <w:rFonts w:asciiTheme="majorBidi" w:hAnsiTheme="majorBidi" w:cstheme="majorBidi"/>
        </w:rPr>
        <w:t xml:space="preserve"> · s · (1−s−r) − η · s · b − s · [(α</w:t>
      </w:r>
      <w:r w:rsidR="00DA1A3C" w:rsidRPr="00FC326E">
        <w:rPr>
          <w:rFonts w:asciiTheme="majorBidi" w:hAnsiTheme="majorBidi" w:cstheme="majorBidi"/>
          <w:vertAlign w:val="subscript"/>
        </w:rPr>
        <w:t>1</w:t>
      </w:r>
      <w:r w:rsidR="00DA1A3C" w:rsidRPr="001D5FBB">
        <w:rPr>
          <w:rFonts w:asciiTheme="majorBidi" w:hAnsiTheme="majorBidi" w:cstheme="majorBidi"/>
        </w:rPr>
        <w:t>+d</w:t>
      </w:r>
      <w:r w:rsidR="00DA1A3C" w:rsidRPr="00C81891">
        <w:rPr>
          <w:rFonts w:asciiTheme="majorBidi" w:hAnsiTheme="majorBidi" w:cstheme="majorBidi"/>
          <w:vertAlign w:val="subscript"/>
        </w:rPr>
        <w:t>1</w:t>
      </w:r>
      <w:r w:rsidR="00DA1A3C" w:rsidRPr="001D5FBB">
        <w:rPr>
          <w:rFonts w:asciiTheme="majorBidi" w:hAnsiTheme="majorBidi" w:cstheme="majorBidi"/>
        </w:rPr>
        <w:t>) · a</w:t>
      </w:r>
      <w:r w:rsidR="00DA1A3C" w:rsidRPr="002241D6">
        <w:rPr>
          <w:rFonts w:asciiTheme="majorBidi" w:hAnsiTheme="majorBidi" w:cstheme="majorBidi"/>
          <w:vertAlign w:val="subscript"/>
        </w:rPr>
        <w:t>1</w:t>
      </w:r>
      <w:r w:rsidR="00DA1A3C" w:rsidRPr="001D5FBB">
        <w:rPr>
          <w:rFonts w:asciiTheme="majorBidi" w:hAnsiTheme="majorBidi" w:cstheme="majorBidi"/>
        </w:rPr>
        <w:t xml:space="preserve"> + (α</w:t>
      </w:r>
      <w:r w:rsidR="00DA1A3C" w:rsidRPr="00C81891">
        <w:rPr>
          <w:rFonts w:asciiTheme="majorBidi" w:hAnsiTheme="majorBidi" w:cstheme="majorBidi"/>
          <w:vertAlign w:val="subscript"/>
        </w:rPr>
        <w:t>2</w:t>
      </w:r>
      <w:r w:rsidR="00DA1A3C" w:rsidRPr="001D5FBB">
        <w:rPr>
          <w:rFonts w:asciiTheme="majorBidi" w:hAnsiTheme="majorBidi" w:cstheme="majorBidi"/>
        </w:rPr>
        <w:t>+d</w:t>
      </w:r>
      <w:r w:rsidR="00DA1A3C" w:rsidRPr="00C81891">
        <w:rPr>
          <w:rFonts w:asciiTheme="majorBidi" w:hAnsiTheme="majorBidi" w:cstheme="majorBidi"/>
          <w:vertAlign w:val="subscript"/>
        </w:rPr>
        <w:t>2</w:t>
      </w:r>
      <w:r w:rsidR="00DA1A3C" w:rsidRPr="001D5FBB">
        <w:rPr>
          <w:rFonts w:asciiTheme="majorBidi" w:hAnsiTheme="majorBidi" w:cstheme="majorBidi"/>
        </w:rPr>
        <w:t>) · a</w:t>
      </w:r>
      <w:r w:rsidR="00DA1A3C" w:rsidRPr="005064AE">
        <w:rPr>
          <w:rFonts w:asciiTheme="majorBidi" w:hAnsiTheme="majorBidi" w:cstheme="majorBidi"/>
          <w:vertAlign w:val="subscript"/>
        </w:rPr>
        <w:t>2</w:t>
      </w:r>
      <w:r w:rsidR="00DA1A3C" w:rsidRPr="001D5FBB">
        <w:rPr>
          <w:rFonts w:asciiTheme="majorBidi" w:hAnsiTheme="majorBidi" w:cstheme="majorBidi"/>
        </w:rPr>
        <w:t>]</w:t>
      </w:r>
    </w:p>
    <w:p w14:paraId="34D6F40F" w14:textId="77777777" w:rsidR="00DA1A3C" w:rsidRPr="001D5FBB" w:rsidRDefault="00000000" w:rsidP="001D5FBB">
      <w:pPr>
        <w:spacing w:line="360" w:lineRule="auto"/>
        <w:jc w:val="both"/>
        <w:rPr>
          <w:rFonts w:asciiTheme="majorBidi" w:hAnsiTheme="majorBidi" w:cstheme="majorBidi"/>
        </w:rPr>
      </w:pPr>
      <m:oMath>
        <m:f>
          <m:fPr>
            <m:ctrlPr>
              <w:rPr>
                <w:rFonts w:ascii="Cambria Math" w:hAnsi="Cambria Math" w:cstheme="majorBidi"/>
                <w:i/>
              </w:rPr>
            </m:ctrlPr>
          </m:fPr>
          <m:num>
            <m:r>
              <w:rPr>
                <w:rFonts w:ascii="Cambria Math" w:hAnsi="Cambria Math" w:cstheme="majorBidi"/>
              </w:rPr>
              <m:t>dr</m:t>
            </m:r>
          </m:num>
          <m:den>
            <m:r>
              <w:rPr>
                <w:rFonts w:ascii="Cambria Math" w:hAnsi="Cambria Math" w:cstheme="majorBidi"/>
              </w:rPr>
              <m:t>dt</m:t>
            </m:r>
          </m:den>
        </m:f>
      </m:oMath>
      <w:r w:rsidR="00DA1A3C" w:rsidRPr="001D5FBB">
        <w:rPr>
          <w:rFonts w:asciiTheme="majorBidi" w:hAnsiTheme="majorBidi" w:cstheme="majorBidi"/>
        </w:rPr>
        <w:t xml:space="preserve"> = β</w:t>
      </w:r>
      <w:r w:rsidR="00DA1A3C" w:rsidRPr="003117F0">
        <w:rPr>
          <w:rFonts w:asciiTheme="majorBidi" w:hAnsiTheme="majorBidi" w:cstheme="majorBidi"/>
          <w:vertAlign w:val="subscript"/>
        </w:rPr>
        <w:t>R</w:t>
      </w:r>
      <w:r w:rsidR="00DA1A3C" w:rsidRPr="001D5FBB">
        <w:rPr>
          <w:rFonts w:asciiTheme="majorBidi" w:hAnsiTheme="majorBidi" w:cstheme="majorBidi"/>
        </w:rPr>
        <w:t xml:space="preserve"> · r · (1−s−r) − η · r · b + s · [α</w:t>
      </w:r>
      <w:r w:rsidR="00DA1A3C" w:rsidRPr="00FC326E">
        <w:rPr>
          <w:rFonts w:asciiTheme="majorBidi" w:hAnsiTheme="majorBidi" w:cstheme="majorBidi"/>
          <w:vertAlign w:val="subscript"/>
        </w:rPr>
        <w:t>1</w:t>
      </w:r>
      <w:r w:rsidR="00DA1A3C" w:rsidRPr="001D5FBB">
        <w:rPr>
          <w:rFonts w:asciiTheme="majorBidi" w:hAnsiTheme="majorBidi" w:cstheme="majorBidi"/>
        </w:rPr>
        <w:t xml:space="preserve"> · a</w:t>
      </w:r>
      <w:r w:rsidR="00DA1A3C" w:rsidRPr="002241D6">
        <w:rPr>
          <w:rFonts w:asciiTheme="majorBidi" w:hAnsiTheme="majorBidi" w:cstheme="majorBidi"/>
          <w:vertAlign w:val="subscript"/>
        </w:rPr>
        <w:t>1</w:t>
      </w:r>
      <w:r w:rsidR="00DA1A3C" w:rsidRPr="001D5FBB">
        <w:rPr>
          <w:rFonts w:asciiTheme="majorBidi" w:hAnsiTheme="majorBidi" w:cstheme="majorBidi"/>
        </w:rPr>
        <w:t xml:space="preserve"> + α</w:t>
      </w:r>
      <w:r w:rsidR="00DA1A3C" w:rsidRPr="00C81891">
        <w:rPr>
          <w:rFonts w:asciiTheme="majorBidi" w:hAnsiTheme="majorBidi" w:cstheme="majorBidi"/>
          <w:vertAlign w:val="subscript"/>
        </w:rPr>
        <w:t>2</w:t>
      </w:r>
      <w:r w:rsidR="00DA1A3C" w:rsidRPr="001D5FBB">
        <w:rPr>
          <w:rFonts w:asciiTheme="majorBidi" w:hAnsiTheme="majorBidi" w:cstheme="majorBidi"/>
        </w:rPr>
        <w:t xml:space="preserve"> · a</w:t>
      </w:r>
      <w:r w:rsidR="00DA1A3C" w:rsidRPr="005064AE">
        <w:rPr>
          <w:rFonts w:asciiTheme="majorBidi" w:hAnsiTheme="majorBidi" w:cstheme="majorBidi"/>
          <w:vertAlign w:val="subscript"/>
        </w:rPr>
        <w:t>2</w:t>
      </w:r>
      <w:r w:rsidR="00DA1A3C" w:rsidRPr="001D5FBB">
        <w:rPr>
          <w:rFonts w:asciiTheme="majorBidi" w:hAnsiTheme="majorBidi" w:cstheme="majorBidi"/>
        </w:rPr>
        <w:t>]</w:t>
      </w:r>
    </w:p>
    <w:p w14:paraId="355DAD54" w14:textId="77777777" w:rsidR="00DA1A3C" w:rsidRPr="001D5FBB" w:rsidRDefault="00000000" w:rsidP="001D5FBB">
      <w:pPr>
        <w:spacing w:line="360" w:lineRule="auto"/>
        <w:jc w:val="both"/>
        <w:rPr>
          <w:rFonts w:asciiTheme="majorBidi" w:hAnsiTheme="majorBidi" w:cstheme="majorBidi"/>
        </w:rPr>
      </w:pPr>
      <m:oMath>
        <m:f>
          <m:fPr>
            <m:ctrlPr>
              <w:rPr>
                <w:rFonts w:ascii="Cambria Math" w:hAnsi="Cambria Math" w:cstheme="majorBidi"/>
                <w:i/>
              </w:rPr>
            </m:ctrlPr>
          </m:fPr>
          <m:num>
            <m:r>
              <w:rPr>
                <w:rFonts w:ascii="Cambria Math" w:hAnsi="Cambria Math" w:cstheme="majorBidi"/>
              </w:rPr>
              <m:t>db</m:t>
            </m:r>
          </m:num>
          <m:den>
            <m:r>
              <w:rPr>
                <w:rFonts w:ascii="Cambria Math" w:hAnsi="Cambria Math" w:cstheme="majorBidi"/>
              </w:rPr>
              <m:t>dt</m:t>
            </m:r>
          </m:den>
        </m:f>
      </m:oMath>
      <w:r w:rsidR="00DA1A3C" w:rsidRPr="001D5FBB">
        <w:rPr>
          <w:rFonts w:asciiTheme="majorBidi" w:eastAsiaTheme="minorEastAsia" w:hAnsiTheme="majorBidi" w:cstheme="majorBidi"/>
        </w:rPr>
        <w:t xml:space="preserve"> </w:t>
      </w:r>
      <w:r w:rsidR="00DA1A3C" w:rsidRPr="001D5FBB">
        <w:rPr>
          <w:rFonts w:asciiTheme="majorBidi" w:hAnsiTheme="majorBidi" w:cstheme="majorBidi"/>
        </w:rPr>
        <w:t>= k · b · (1 − b/(s+r))</w:t>
      </w:r>
    </w:p>
    <w:p w14:paraId="65CF4D19" w14:textId="77777777" w:rsidR="00DA1A3C" w:rsidRPr="001D5FBB" w:rsidRDefault="00000000" w:rsidP="001D5FBB">
      <w:pPr>
        <w:spacing w:line="360" w:lineRule="auto"/>
        <w:jc w:val="both"/>
        <w:rPr>
          <w:rFonts w:asciiTheme="majorBidi" w:hAnsiTheme="majorBidi" w:cstheme="majorBidi"/>
        </w:rPr>
      </w:pPr>
      <m:oMath>
        <m:f>
          <m:fPr>
            <m:ctrlPr>
              <w:rPr>
                <w:rFonts w:ascii="Cambria Math" w:hAnsi="Cambria Math" w:cstheme="majorBidi"/>
                <w:i/>
              </w:rPr>
            </m:ctrlPr>
          </m:fPr>
          <m:num>
            <m:r>
              <w:rPr>
                <w:rFonts w:ascii="Cambria Math" w:hAnsi="Cambria Math" w:cstheme="majorBidi"/>
              </w:rPr>
              <m:t>da1</m:t>
            </m:r>
          </m:num>
          <m:den>
            <m:r>
              <w:rPr>
                <w:rFonts w:ascii="Cambria Math" w:hAnsi="Cambria Math" w:cstheme="majorBidi"/>
              </w:rPr>
              <m:t>dt</m:t>
            </m:r>
          </m:den>
        </m:f>
      </m:oMath>
      <w:r w:rsidR="00DA1A3C" w:rsidRPr="001D5FBB">
        <w:rPr>
          <w:rFonts w:asciiTheme="majorBidi" w:hAnsiTheme="majorBidi" w:cstheme="majorBidi"/>
        </w:rPr>
        <w:t xml:space="preserve">  = μ</w:t>
      </w:r>
      <w:r w:rsidR="00DA1A3C" w:rsidRPr="002241D6">
        <w:rPr>
          <w:rFonts w:asciiTheme="majorBidi" w:hAnsiTheme="majorBidi" w:cstheme="majorBidi"/>
          <w:vertAlign w:val="subscript"/>
        </w:rPr>
        <w:t>1</w:t>
      </w:r>
      <w:r w:rsidR="00DA1A3C" w:rsidRPr="001D5FBB">
        <w:rPr>
          <w:rFonts w:asciiTheme="majorBidi" w:hAnsiTheme="majorBidi" w:cstheme="majorBidi"/>
        </w:rPr>
        <w:t xml:space="preserve"> · (1 − a</w:t>
      </w:r>
      <w:r w:rsidR="00DA1A3C" w:rsidRPr="002241D6">
        <w:rPr>
          <w:rFonts w:asciiTheme="majorBidi" w:hAnsiTheme="majorBidi" w:cstheme="majorBidi"/>
          <w:vertAlign w:val="subscript"/>
        </w:rPr>
        <w:t>1</w:t>
      </w:r>
      <w:r w:rsidR="00DA1A3C" w:rsidRPr="001D5FBB">
        <w:rPr>
          <w:rFonts w:asciiTheme="majorBidi" w:hAnsiTheme="majorBidi" w:cstheme="majorBidi"/>
        </w:rPr>
        <w:t>)</w:t>
      </w:r>
    </w:p>
    <w:p w14:paraId="12843651" w14:textId="4907CA84" w:rsidR="005243D6" w:rsidRPr="001D5FBB" w:rsidRDefault="00000000" w:rsidP="001D5FBB">
      <w:pPr>
        <w:spacing w:line="360" w:lineRule="auto"/>
        <w:jc w:val="both"/>
        <w:rPr>
          <w:rFonts w:asciiTheme="majorBidi" w:hAnsiTheme="majorBidi" w:cstheme="majorBidi"/>
          <w:b/>
          <w:bCs/>
        </w:rPr>
      </w:pPr>
      <m:oMath>
        <m:f>
          <m:fPr>
            <m:ctrlPr>
              <w:rPr>
                <w:rFonts w:ascii="Cambria Math" w:hAnsi="Cambria Math" w:cstheme="majorBidi"/>
                <w:i/>
              </w:rPr>
            </m:ctrlPr>
          </m:fPr>
          <m:num>
            <m:r>
              <w:rPr>
                <w:rFonts w:ascii="Cambria Math" w:hAnsi="Cambria Math" w:cstheme="majorBidi"/>
              </w:rPr>
              <m:t>da2</m:t>
            </m:r>
          </m:num>
          <m:den>
            <m:r>
              <w:rPr>
                <w:rFonts w:ascii="Cambria Math" w:hAnsi="Cambria Math" w:cstheme="majorBidi"/>
              </w:rPr>
              <m:t>dt</m:t>
            </m:r>
          </m:den>
        </m:f>
      </m:oMath>
      <w:r w:rsidR="00DA1A3C" w:rsidRPr="001D5FBB">
        <w:rPr>
          <w:rFonts w:asciiTheme="majorBidi" w:hAnsiTheme="majorBidi" w:cstheme="majorBidi"/>
        </w:rPr>
        <w:t xml:space="preserve">  = μ</w:t>
      </w:r>
      <w:r w:rsidR="00DA1A3C" w:rsidRPr="002241D6">
        <w:rPr>
          <w:rFonts w:asciiTheme="majorBidi" w:hAnsiTheme="majorBidi" w:cstheme="majorBidi"/>
          <w:vertAlign w:val="subscript"/>
        </w:rPr>
        <w:t>2</w:t>
      </w:r>
      <w:r w:rsidR="00DA1A3C" w:rsidRPr="001D5FBB">
        <w:rPr>
          <w:rFonts w:asciiTheme="majorBidi" w:hAnsiTheme="majorBidi" w:cstheme="majorBidi"/>
        </w:rPr>
        <w:t xml:space="preserve"> · (1 − a</w:t>
      </w:r>
      <w:r w:rsidR="00DA1A3C" w:rsidRPr="005064AE">
        <w:rPr>
          <w:rFonts w:asciiTheme="majorBidi" w:hAnsiTheme="majorBidi" w:cstheme="majorBidi"/>
          <w:vertAlign w:val="subscript"/>
        </w:rPr>
        <w:t>2</w:t>
      </w:r>
      <w:r w:rsidR="00DA1A3C" w:rsidRPr="001D5FBB">
        <w:rPr>
          <w:rFonts w:asciiTheme="majorBidi" w:hAnsiTheme="majorBidi" w:cstheme="majorBidi"/>
        </w:rPr>
        <w:t>)</w:t>
      </w:r>
    </w:p>
    <w:p w14:paraId="75248C47" w14:textId="77777777"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The normalization step reduces the number of independent parameters by combining them:</w:t>
      </w:r>
    </w:p>
    <w:tbl>
      <w:tblPr>
        <w:tblStyle w:val="project2"/>
        <w:tblW w:w="9233" w:type="dxa"/>
        <w:tblLook w:val="0420" w:firstRow="1" w:lastRow="0" w:firstColumn="0" w:lastColumn="0" w:noHBand="0" w:noVBand="1"/>
      </w:tblPr>
      <w:tblGrid>
        <w:gridCol w:w="2043"/>
        <w:gridCol w:w="1295"/>
        <w:gridCol w:w="5895"/>
      </w:tblGrid>
      <w:tr w:rsidR="005243D6" w:rsidRPr="001D5FBB" w14:paraId="1713FF33" w14:textId="77777777" w:rsidTr="009D4149">
        <w:trPr>
          <w:cnfStyle w:val="100000000000" w:firstRow="1" w:lastRow="0" w:firstColumn="0" w:lastColumn="0" w:oddVBand="0" w:evenVBand="0" w:oddHBand="0" w:evenHBand="0" w:firstRowFirstColumn="0" w:firstRowLastColumn="0" w:lastRowFirstColumn="0" w:lastRowLastColumn="0"/>
          <w:trHeight w:val="834"/>
        </w:trPr>
        <w:tc>
          <w:tcPr>
            <w:tcW w:w="0" w:type="auto"/>
            <w:hideMark/>
          </w:tcPr>
          <w:p w14:paraId="16266B3E" w14:textId="77777777" w:rsidR="005243D6" w:rsidRPr="001D5FBB" w:rsidRDefault="005243D6" w:rsidP="001D5FBB">
            <w:pPr>
              <w:spacing w:line="360" w:lineRule="auto"/>
              <w:rPr>
                <w:rFonts w:cstheme="majorBidi"/>
                <w:b w:val="0"/>
                <w:bCs w:val="0"/>
              </w:rPr>
            </w:pPr>
            <w:r w:rsidRPr="001D5FBB">
              <w:rPr>
                <w:rFonts w:cstheme="majorBidi"/>
              </w:rPr>
              <w:lastRenderedPageBreak/>
              <w:t>New Parameter</w:t>
            </w:r>
          </w:p>
        </w:tc>
        <w:tc>
          <w:tcPr>
            <w:tcW w:w="0" w:type="auto"/>
            <w:hideMark/>
          </w:tcPr>
          <w:p w14:paraId="5AECEF48" w14:textId="77777777" w:rsidR="005243D6" w:rsidRPr="001D5FBB" w:rsidRDefault="005243D6" w:rsidP="001D5FBB">
            <w:pPr>
              <w:spacing w:line="360" w:lineRule="auto"/>
              <w:rPr>
                <w:rFonts w:cstheme="majorBidi"/>
                <w:b w:val="0"/>
                <w:bCs w:val="0"/>
              </w:rPr>
            </w:pPr>
            <w:r w:rsidRPr="001D5FBB">
              <w:rPr>
                <w:rFonts w:cstheme="majorBidi"/>
              </w:rPr>
              <w:t>Formula</w:t>
            </w:r>
          </w:p>
        </w:tc>
        <w:tc>
          <w:tcPr>
            <w:tcW w:w="0" w:type="auto"/>
            <w:hideMark/>
          </w:tcPr>
          <w:p w14:paraId="4EA47B1E" w14:textId="77777777" w:rsidR="005243D6" w:rsidRPr="001D5FBB" w:rsidRDefault="005243D6" w:rsidP="001D5FBB">
            <w:pPr>
              <w:spacing w:line="360" w:lineRule="auto"/>
              <w:rPr>
                <w:rFonts w:cstheme="majorBidi"/>
                <w:b w:val="0"/>
                <w:bCs w:val="0"/>
              </w:rPr>
            </w:pPr>
            <w:r w:rsidRPr="001D5FBB">
              <w:rPr>
                <w:rFonts w:cstheme="majorBidi"/>
              </w:rPr>
              <w:t>Meaning</w:t>
            </w:r>
          </w:p>
        </w:tc>
      </w:tr>
      <w:tr w:rsidR="005243D6" w:rsidRPr="001D5FBB" w14:paraId="214EA2CE" w14:textId="77777777" w:rsidTr="00F504CD">
        <w:trPr>
          <w:trHeight w:val="977"/>
        </w:trPr>
        <w:tc>
          <w:tcPr>
            <w:tcW w:w="0" w:type="auto"/>
            <w:hideMark/>
          </w:tcPr>
          <w:p w14:paraId="7531FE12" w14:textId="77777777" w:rsidR="005243D6" w:rsidRPr="001D5FBB" w:rsidRDefault="005243D6" w:rsidP="001D5FBB">
            <w:pPr>
              <w:spacing w:line="360" w:lineRule="auto"/>
              <w:jc w:val="both"/>
              <w:rPr>
                <w:rFonts w:cstheme="majorBidi"/>
              </w:rPr>
            </w:pPr>
            <w:r w:rsidRPr="001D5FBB">
              <w:rPr>
                <w:rFonts w:cstheme="majorBidi"/>
              </w:rPr>
              <w:t>η</w:t>
            </w:r>
          </w:p>
        </w:tc>
        <w:tc>
          <w:tcPr>
            <w:tcW w:w="0" w:type="auto"/>
            <w:hideMark/>
          </w:tcPr>
          <w:p w14:paraId="19ED01BC" w14:textId="77777777" w:rsidR="005243D6" w:rsidRPr="001D5FBB" w:rsidRDefault="005243D6" w:rsidP="001D5FBB">
            <w:pPr>
              <w:spacing w:line="360" w:lineRule="auto"/>
              <w:rPr>
                <w:rFonts w:cstheme="majorBidi"/>
              </w:rPr>
            </w:pPr>
            <w:r w:rsidRPr="001D5FBB">
              <w:rPr>
                <w:rFonts w:cstheme="majorBidi"/>
              </w:rPr>
              <w:t>λ · ω · T</w:t>
            </w:r>
          </w:p>
        </w:tc>
        <w:tc>
          <w:tcPr>
            <w:tcW w:w="0" w:type="auto"/>
            <w:hideMark/>
          </w:tcPr>
          <w:p w14:paraId="34685341" w14:textId="77777777" w:rsidR="005243D6" w:rsidRPr="001D5FBB" w:rsidRDefault="005243D6" w:rsidP="001D5FBB">
            <w:pPr>
              <w:spacing w:line="360" w:lineRule="auto"/>
              <w:jc w:val="both"/>
              <w:rPr>
                <w:rFonts w:cstheme="majorBidi"/>
              </w:rPr>
            </w:pPr>
            <w:r w:rsidRPr="001D5FBB">
              <w:rPr>
                <w:rFonts w:cstheme="majorBidi"/>
              </w:rPr>
              <w:t>Combined immune killing rate in normalized system</w:t>
            </w:r>
          </w:p>
        </w:tc>
      </w:tr>
      <w:tr w:rsidR="005243D6" w:rsidRPr="001D5FBB" w14:paraId="5AE8083D" w14:textId="77777777" w:rsidTr="00F504CD">
        <w:trPr>
          <w:cnfStyle w:val="000000010000" w:firstRow="0" w:lastRow="0" w:firstColumn="0" w:lastColumn="0" w:oddVBand="0" w:evenVBand="0" w:oddHBand="0" w:evenHBand="1" w:firstRowFirstColumn="0" w:firstRowLastColumn="0" w:lastRowFirstColumn="0" w:lastRowLastColumn="0"/>
          <w:trHeight w:val="568"/>
        </w:trPr>
        <w:tc>
          <w:tcPr>
            <w:tcW w:w="0" w:type="auto"/>
            <w:hideMark/>
          </w:tcPr>
          <w:p w14:paraId="60C88988" w14:textId="77777777" w:rsidR="005243D6" w:rsidRPr="001D5FBB" w:rsidRDefault="005243D6" w:rsidP="001D5FBB">
            <w:pPr>
              <w:spacing w:line="360" w:lineRule="auto"/>
              <w:jc w:val="both"/>
              <w:rPr>
                <w:rFonts w:cstheme="majorBidi"/>
              </w:rPr>
            </w:pPr>
            <w:r w:rsidRPr="001D5FBB">
              <w:rPr>
                <w:rFonts w:cstheme="majorBidi"/>
              </w:rPr>
              <w:t>α</w:t>
            </w:r>
            <w:proofErr w:type="spellStart"/>
            <w:r w:rsidRPr="00A46438">
              <w:rPr>
                <w:rFonts w:cstheme="majorBidi"/>
                <w:vertAlign w:val="subscript"/>
              </w:rPr>
              <w:t>i</w:t>
            </w:r>
            <w:proofErr w:type="spellEnd"/>
          </w:p>
        </w:tc>
        <w:tc>
          <w:tcPr>
            <w:tcW w:w="0" w:type="auto"/>
            <w:hideMark/>
          </w:tcPr>
          <w:p w14:paraId="0851184D" w14:textId="77777777" w:rsidR="005243D6" w:rsidRPr="001D5FBB" w:rsidRDefault="005243D6" w:rsidP="001D5FBB">
            <w:pPr>
              <w:spacing w:line="360" w:lineRule="auto"/>
              <w:rPr>
                <w:rFonts w:cstheme="majorBidi"/>
              </w:rPr>
            </w:pPr>
            <w:proofErr w:type="spellStart"/>
            <w:r w:rsidRPr="001D5FBB">
              <w:rPr>
                <w:rFonts w:cstheme="majorBidi"/>
              </w:rPr>
              <w:t>ᾱ</w:t>
            </w:r>
            <w:r w:rsidRPr="00AE2CBC">
              <w:rPr>
                <w:rFonts w:cstheme="majorBidi"/>
                <w:vertAlign w:val="subscript"/>
              </w:rPr>
              <w:t>i</w:t>
            </w:r>
            <w:proofErr w:type="spellEnd"/>
            <w:r w:rsidRPr="001D5FBB">
              <w:rPr>
                <w:rFonts w:cstheme="majorBidi"/>
              </w:rPr>
              <w:t xml:space="preserve"> · (</w:t>
            </w:r>
            <w:proofErr w:type="spellStart"/>
            <w:r w:rsidRPr="001D5FBB">
              <w:rPr>
                <w:rFonts w:cstheme="majorBidi"/>
              </w:rPr>
              <w:t>δ</w:t>
            </w:r>
            <w:r w:rsidRPr="0094743E">
              <w:rPr>
                <w:rFonts w:cstheme="majorBidi"/>
                <w:vertAlign w:val="subscript"/>
              </w:rPr>
              <w:t>i</w:t>
            </w:r>
            <w:proofErr w:type="spellEnd"/>
            <w:r w:rsidRPr="001D5FBB">
              <w:rPr>
                <w:rFonts w:cstheme="majorBidi"/>
              </w:rPr>
              <w:t>/</w:t>
            </w:r>
            <w:proofErr w:type="spellStart"/>
            <w:r w:rsidRPr="001D5FBB">
              <w:rPr>
                <w:rFonts w:cstheme="majorBidi"/>
              </w:rPr>
              <w:t>μ</w:t>
            </w:r>
            <w:r w:rsidRPr="0094743E">
              <w:rPr>
                <w:rFonts w:cstheme="majorBidi"/>
                <w:vertAlign w:val="subscript"/>
              </w:rPr>
              <w:t>i</w:t>
            </w:r>
            <w:proofErr w:type="spellEnd"/>
            <w:r w:rsidRPr="001D5FBB">
              <w:rPr>
                <w:rFonts w:cstheme="majorBidi"/>
              </w:rPr>
              <w:t>)</w:t>
            </w:r>
          </w:p>
        </w:tc>
        <w:tc>
          <w:tcPr>
            <w:tcW w:w="0" w:type="auto"/>
            <w:hideMark/>
          </w:tcPr>
          <w:p w14:paraId="2A1DF90C" w14:textId="77777777" w:rsidR="005243D6" w:rsidRPr="001D5FBB" w:rsidRDefault="005243D6" w:rsidP="001D5FBB">
            <w:pPr>
              <w:spacing w:line="360" w:lineRule="auto"/>
              <w:jc w:val="both"/>
              <w:rPr>
                <w:rFonts w:cstheme="majorBidi"/>
              </w:rPr>
            </w:pPr>
            <w:r w:rsidRPr="001D5FBB">
              <w:rPr>
                <w:rFonts w:cstheme="majorBidi"/>
              </w:rPr>
              <w:t xml:space="preserve">Normalized mutation rate for </w:t>
            </w:r>
            <w:proofErr w:type="spellStart"/>
            <w:r w:rsidRPr="001D5FBB">
              <w:rPr>
                <w:rFonts w:cstheme="majorBidi"/>
              </w:rPr>
              <w:t>i-th</w:t>
            </w:r>
            <w:proofErr w:type="spellEnd"/>
            <w:r w:rsidRPr="001D5FBB">
              <w:rPr>
                <w:rFonts w:cstheme="majorBidi"/>
              </w:rPr>
              <w:t xml:space="preserve"> antibiotic</w:t>
            </w:r>
          </w:p>
        </w:tc>
      </w:tr>
      <w:tr w:rsidR="005243D6" w:rsidRPr="001D5FBB" w14:paraId="75AF2FFA" w14:textId="77777777" w:rsidTr="00F504CD">
        <w:trPr>
          <w:trHeight w:val="587"/>
        </w:trPr>
        <w:tc>
          <w:tcPr>
            <w:tcW w:w="0" w:type="auto"/>
            <w:hideMark/>
          </w:tcPr>
          <w:p w14:paraId="129105EC" w14:textId="77777777" w:rsidR="005243D6" w:rsidRPr="001D5FBB" w:rsidRDefault="005243D6" w:rsidP="001D5FBB">
            <w:pPr>
              <w:spacing w:line="360" w:lineRule="auto"/>
              <w:jc w:val="both"/>
              <w:rPr>
                <w:rFonts w:cstheme="majorBidi"/>
              </w:rPr>
            </w:pPr>
            <w:r w:rsidRPr="001D5FBB">
              <w:rPr>
                <w:rFonts w:cstheme="majorBidi"/>
              </w:rPr>
              <w:t>d</w:t>
            </w:r>
            <w:r w:rsidRPr="000D1FC6">
              <w:rPr>
                <w:rFonts w:cstheme="majorBidi"/>
                <w:vertAlign w:val="subscript"/>
              </w:rPr>
              <w:t>i</w:t>
            </w:r>
          </w:p>
        </w:tc>
        <w:tc>
          <w:tcPr>
            <w:tcW w:w="0" w:type="auto"/>
            <w:hideMark/>
          </w:tcPr>
          <w:p w14:paraId="609CE894" w14:textId="77777777" w:rsidR="005243D6" w:rsidRPr="001D5FBB" w:rsidRDefault="005243D6" w:rsidP="001D5FBB">
            <w:pPr>
              <w:spacing w:line="360" w:lineRule="auto"/>
              <w:rPr>
                <w:rFonts w:cstheme="majorBidi"/>
              </w:rPr>
            </w:pPr>
            <w:proofErr w:type="spellStart"/>
            <w:r w:rsidRPr="001D5FBB">
              <w:rPr>
                <w:rFonts w:cstheme="majorBidi"/>
              </w:rPr>
              <w:t>d̄</w:t>
            </w:r>
            <w:r w:rsidRPr="006D72FC">
              <w:rPr>
                <w:rFonts w:cstheme="majorBidi"/>
                <w:vertAlign w:val="subscript"/>
              </w:rPr>
              <w:t>i</w:t>
            </w:r>
            <w:proofErr w:type="spellEnd"/>
            <w:r w:rsidRPr="001D5FBB">
              <w:rPr>
                <w:rFonts w:cstheme="majorBidi"/>
              </w:rPr>
              <w:t xml:space="preserve"> · (</w:t>
            </w:r>
            <w:proofErr w:type="spellStart"/>
            <w:r w:rsidRPr="001D5FBB">
              <w:rPr>
                <w:rFonts w:cstheme="majorBidi"/>
              </w:rPr>
              <w:t>δ</w:t>
            </w:r>
            <w:r w:rsidRPr="0094743E">
              <w:rPr>
                <w:rFonts w:cstheme="majorBidi"/>
                <w:vertAlign w:val="subscript"/>
              </w:rPr>
              <w:t>i</w:t>
            </w:r>
            <w:proofErr w:type="spellEnd"/>
            <w:r w:rsidRPr="001D5FBB">
              <w:rPr>
                <w:rFonts w:cstheme="majorBidi"/>
              </w:rPr>
              <w:t>/</w:t>
            </w:r>
            <w:proofErr w:type="spellStart"/>
            <w:r w:rsidRPr="001D5FBB">
              <w:rPr>
                <w:rFonts w:cstheme="majorBidi"/>
              </w:rPr>
              <w:t>μ</w:t>
            </w:r>
            <w:r w:rsidRPr="0094743E">
              <w:rPr>
                <w:rFonts w:cstheme="majorBidi"/>
                <w:vertAlign w:val="subscript"/>
              </w:rPr>
              <w:t>i</w:t>
            </w:r>
            <w:proofErr w:type="spellEnd"/>
            <w:r w:rsidRPr="001D5FBB">
              <w:rPr>
                <w:rFonts w:cstheme="majorBidi"/>
              </w:rPr>
              <w:t>)</w:t>
            </w:r>
          </w:p>
        </w:tc>
        <w:tc>
          <w:tcPr>
            <w:tcW w:w="0" w:type="auto"/>
            <w:hideMark/>
          </w:tcPr>
          <w:p w14:paraId="7E93584B" w14:textId="77777777" w:rsidR="005243D6" w:rsidRPr="001D5FBB" w:rsidRDefault="005243D6" w:rsidP="001D5FBB">
            <w:pPr>
              <w:spacing w:line="360" w:lineRule="auto"/>
              <w:jc w:val="both"/>
              <w:rPr>
                <w:rFonts w:cstheme="majorBidi"/>
              </w:rPr>
            </w:pPr>
            <w:r w:rsidRPr="001D5FBB">
              <w:rPr>
                <w:rFonts w:cstheme="majorBidi"/>
              </w:rPr>
              <w:t xml:space="preserve">Normalized killing rate for </w:t>
            </w:r>
            <w:proofErr w:type="spellStart"/>
            <w:r w:rsidRPr="001D5FBB">
              <w:rPr>
                <w:rFonts w:cstheme="majorBidi"/>
              </w:rPr>
              <w:t>i-th</w:t>
            </w:r>
            <w:proofErr w:type="spellEnd"/>
            <w:r w:rsidRPr="001D5FBB">
              <w:rPr>
                <w:rFonts w:cstheme="majorBidi"/>
              </w:rPr>
              <w:t xml:space="preserve"> antibiotic</w:t>
            </w:r>
          </w:p>
        </w:tc>
      </w:tr>
      <w:tr w:rsidR="005243D6" w:rsidRPr="001D5FBB" w14:paraId="73C1D6F1" w14:textId="77777777" w:rsidTr="00F504CD">
        <w:trPr>
          <w:cnfStyle w:val="000000010000" w:firstRow="0" w:lastRow="0" w:firstColumn="0" w:lastColumn="0" w:oddVBand="0" w:evenVBand="0" w:oddHBand="0" w:evenHBand="1" w:firstRowFirstColumn="0" w:firstRowLastColumn="0" w:lastRowFirstColumn="0" w:lastRowLastColumn="0"/>
          <w:trHeight w:val="568"/>
        </w:trPr>
        <w:tc>
          <w:tcPr>
            <w:tcW w:w="0" w:type="auto"/>
            <w:hideMark/>
          </w:tcPr>
          <w:p w14:paraId="5CD0780A" w14:textId="77777777" w:rsidR="005243D6" w:rsidRPr="001D5FBB" w:rsidRDefault="005243D6" w:rsidP="001D5FBB">
            <w:pPr>
              <w:spacing w:line="360" w:lineRule="auto"/>
              <w:jc w:val="both"/>
              <w:rPr>
                <w:rFonts w:cstheme="majorBidi"/>
              </w:rPr>
            </w:pPr>
            <w:r w:rsidRPr="001D5FBB">
              <w:rPr>
                <w:rFonts w:cstheme="majorBidi"/>
              </w:rPr>
              <w:t>β</w:t>
            </w:r>
            <w:r w:rsidRPr="003117F0">
              <w:rPr>
                <w:rFonts w:cstheme="majorBidi"/>
                <w:vertAlign w:val="subscript"/>
              </w:rPr>
              <w:t>R</w:t>
            </w:r>
          </w:p>
        </w:tc>
        <w:tc>
          <w:tcPr>
            <w:tcW w:w="0" w:type="auto"/>
            <w:hideMark/>
          </w:tcPr>
          <w:p w14:paraId="4499F8F7" w14:textId="77777777" w:rsidR="005243D6" w:rsidRPr="001D5FBB" w:rsidRDefault="005243D6" w:rsidP="001D5FBB">
            <w:pPr>
              <w:spacing w:line="360" w:lineRule="auto"/>
              <w:rPr>
                <w:rFonts w:cstheme="majorBidi"/>
              </w:rPr>
            </w:pPr>
            <w:r w:rsidRPr="001D5FBB">
              <w:rPr>
                <w:rFonts w:cstheme="majorBidi"/>
              </w:rPr>
              <w:t>(1−c) · β</w:t>
            </w:r>
            <w:r w:rsidRPr="00E9304E">
              <w:rPr>
                <w:rFonts w:cstheme="majorBidi"/>
                <w:vertAlign w:val="subscript"/>
              </w:rPr>
              <w:t>S</w:t>
            </w:r>
          </w:p>
        </w:tc>
        <w:tc>
          <w:tcPr>
            <w:tcW w:w="0" w:type="auto"/>
            <w:hideMark/>
          </w:tcPr>
          <w:p w14:paraId="61F0F3B2" w14:textId="77777777" w:rsidR="005243D6" w:rsidRPr="001D5FBB" w:rsidRDefault="005243D6" w:rsidP="001D5FBB">
            <w:pPr>
              <w:spacing w:line="360" w:lineRule="auto"/>
              <w:jc w:val="both"/>
              <w:rPr>
                <w:rFonts w:cstheme="majorBidi"/>
              </w:rPr>
            </w:pPr>
            <w:r w:rsidRPr="001D5FBB">
              <w:rPr>
                <w:rFonts w:cstheme="majorBidi"/>
              </w:rPr>
              <w:t>Resistant growth rate incorporating fitness cost</w:t>
            </w:r>
          </w:p>
        </w:tc>
      </w:tr>
    </w:tbl>
    <w:p w14:paraId="37F3EA90" w14:textId="245513D7" w:rsidR="00895AED" w:rsidRPr="001D5FBB" w:rsidRDefault="00000000" w:rsidP="001D5FBB">
      <w:pPr>
        <w:spacing w:line="360" w:lineRule="auto"/>
        <w:jc w:val="both"/>
        <w:rPr>
          <w:rFonts w:asciiTheme="majorBidi" w:hAnsiTheme="majorBidi" w:cstheme="majorBidi"/>
        </w:rPr>
      </w:pPr>
      <w:r w:rsidRPr="001D5FBB">
        <w:rPr>
          <w:rFonts w:asciiTheme="majorBidi" w:hAnsiTheme="majorBidi" w:cstheme="majorBidi"/>
        </w:rPr>
        <w:pict w14:anchorId="4ED273FE">
          <v:rect id="_x0000_i1033" style="width:0;height:1.5pt" o:hralign="center" o:hrstd="t" o:hr="t" fillcolor="#a0a0a0" stroked="f"/>
        </w:pict>
      </w:r>
    </w:p>
    <w:p w14:paraId="252564CA" w14:textId="08DA7DD2" w:rsidR="005243D6" w:rsidRPr="0020653E" w:rsidRDefault="006079A6" w:rsidP="001D5FBB">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t>2.2.5</w:t>
      </w:r>
      <w:r w:rsidR="005243D6" w:rsidRPr="0020653E">
        <w:rPr>
          <w:rFonts w:asciiTheme="majorBidi" w:hAnsiTheme="majorBidi" w:cstheme="majorBidi"/>
          <w:b/>
          <w:bCs/>
          <w:sz w:val="28"/>
          <w:szCs w:val="28"/>
        </w:rPr>
        <w:t xml:space="preserve"> Threshold Parameters A, B and C</w:t>
      </w:r>
    </w:p>
    <w:p w14:paraId="40E82A9F" w14:textId="0174F1F7"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 xml:space="preserve">Three threshold parameters are derived from the model parameters. These parameters determine which equilibrium the system converges to and therefore determine the </w:t>
      </w:r>
      <w:r w:rsidR="00236801" w:rsidRPr="001D5FBB">
        <w:rPr>
          <w:rFonts w:asciiTheme="majorBidi" w:hAnsiTheme="majorBidi" w:cstheme="majorBidi"/>
        </w:rPr>
        <w:t>long-term</w:t>
      </w:r>
      <w:r w:rsidRPr="001D5FBB">
        <w:rPr>
          <w:rFonts w:asciiTheme="majorBidi" w:hAnsiTheme="majorBidi" w:cstheme="majorBidi"/>
        </w:rPr>
        <w:t xml:space="preserve"> outcome of the infection.</w:t>
      </w:r>
    </w:p>
    <w:tbl>
      <w:tblPr>
        <w:tblStyle w:val="project2"/>
        <w:tblW w:w="9265" w:type="dxa"/>
        <w:tblLook w:val="0420" w:firstRow="1" w:lastRow="0" w:firstColumn="0" w:lastColumn="0" w:noHBand="0" w:noVBand="1"/>
      </w:tblPr>
      <w:tblGrid>
        <w:gridCol w:w="1445"/>
        <w:gridCol w:w="3065"/>
        <w:gridCol w:w="4755"/>
      </w:tblGrid>
      <w:tr w:rsidR="00E118F3" w:rsidRPr="001D5FBB" w14:paraId="61973291" w14:textId="18AA0E75" w:rsidTr="009D4149">
        <w:trPr>
          <w:cnfStyle w:val="100000000000" w:firstRow="1" w:lastRow="0" w:firstColumn="0" w:lastColumn="0" w:oddVBand="0" w:evenVBand="0" w:oddHBand="0" w:evenHBand="0" w:firstRowFirstColumn="0" w:firstRowLastColumn="0" w:lastRowFirstColumn="0" w:lastRowLastColumn="0"/>
          <w:trHeight w:val="501"/>
        </w:trPr>
        <w:tc>
          <w:tcPr>
            <w:tcW w:w="0" w:type="auto"/>
            <w:hideMark/>
          </w:tcPr>
          <w:p w14:paraId="25B7EFC1" w14:textId="77777777" w:rsidR="00E118F3" w:rsidRPr="001D5FBB" w:rsidRDefault="00E118F3" w:rsidP="001D5FBB">
            <w:pPr>
              <w:spacing w:line="360" w:lineRule="auto"/>
              <w:rPr>
                <w:rFonts w:cstheme="majorBidi"/>
                <w:b w:val="0"/>
                <w:bCs w:val="0"/>
              </w:rPr>
            </w:pPr>
            <w:r w:rsidRPr="001D5FBB">
              <w:rPr>
                <w:rFonts w:cstheme="majorBidi"/>
              </w:rPr>
              <w:t>Parameter</w:t>
            </w:r>
          </w:p>
        </w:tc>
        <w:tc>
          <w:tcPr>
            <w:tcW w:w="3065" w:type="dxa"/>
            <w:hideMark/>
          </w:tcPr>
          <w:p w14:paraId="1C75785C" w14:textId="77777777" w:rsidR="00E118F3" w:rsidRPr="001D5FBB" w:rsidRDefault="00E118F3" w:rsidP="001D5FBB">
            <w:pPr>
              <w:spacing w:line="360" w:lineRule="auto"/>
              <w:rPr>
                <w:rFonts w:cstheme="majorBidi"/>
                <w:b w:val="0"/>
                <w:bCs w:val="0"/>
              </w:rPr>
            </w:pPr>
            <w:r w:rsidRPr="001D5FBB">
              <w:rPr>
                <w:rFonts w:cstheme="majorBidi"/>
              </w:rPr>
              <w:t>Formula</w:t>
            </w:r>
          </w:p>
        </w:tc>
        <w:tc>
          <w:tcPr>
            <w:tcW w:w="4755" w:type="dxa"/>
          </w:tcPr>
          <w:p w14:paraId="4EF94AA3" w14:textId="350C5664" w:rsidR="00E118F3" w:rsidRPr="001D5FBB" w:rsidRDefault="00FE43A8" w:rsidP="001D5FBB">
            <w:pPr>
              <w:spacing w:line="360" w:lineRule="auto"/>
              <w:rPr>
                <w:rFonts w:cstheme="majorBidi"/>
                <w:b w:val="0"/>
                <w:bCs w:val="0"/>
              </w:rPr>
            </w:pPr>
            <w:r w:rsidRPr="001D5FBB">
              <w:rPr>
                <w:rFonts w:cstheme="majorBidi"/>
              </w:rPr>
              <w:t>Meaning</w:t>
            </w:r>
          </w:p>
        </w:tc>
      </w:tr>
      <w:tr w:rsidR="00E118F3" w:rsidRPr="001D5FBB" w14:paraId="62126463" w14:textId="4CB12887" w:rsidTr="00F504CD">
        <w:tc>
          <w:tcPr>
            <w:tcW w:w="0" w:type="auto"/>
            <w:hideMark/>
          </w:tcPr>
          <w:p w14:paraId="007BDA05" w14:textId="77777777" w:rsidR="00E118F3" w:rsidRPr="001D5FBB" w:rsidRDefault="00E118F3" w:rsidP="001D5FBB">
            <w:pPr>
              <w:spacing w:line="360" w:lineRule="auto"/>
              <w:rPr>
                <w:rFonts w:cstheme="majorBidi"/>
              </w:rPr>
            </w:pPr>
            <w:r w:rsidRPr="001D5FBB">
              <w:rPr>
                <w:rFonts w:cstheme="majorBidi"/>
              </w:rPr>
              <w:t>A</w:t>
            </w:r>
          </w:p>
        </w:tc>
        <w:tc>
          <w:tcPr>
            <w:tcW w:w="3065" w:type="dxa"/>
            <w:hideMark/>
          </w:tcPr>
          <w:p w14:paraId="2A67902A" w14:textId="77777777" w:rsidR="00E118F3" w:rsidRPr="001D5FBB" w:rsidRDefault="00E118F3" w:rsidP="001D5FBB">
            <w:pPr>
              <w:spacing w:line="360" w:lineRule="auto"/>
              <w:jc w:val="both"/>
              <w:rPr>
                <w:rFonts w:cstheme="majorBidi"/>
              </w:rPr>
            </w:pPr>
            <w:r w:rsidRPr="001D5FBB">
              <w:rPr>
                <w:rFonts w:cstheme="majorBidi"/>
              </w:rPr>
              <w:t>(β</w:t>
            </w:r>
            <w:r w:rsidRPr="00E9304E">
              <w:rPr>
                <w:rFonts w:cstheme="majorBidi"/>
                <w:vertAlign w:val="subscript"/>
              </w:rPr>
              <w:t>S</w:t>
            </w:r>
            <w:r w:rsidRPr="001D5FBB">
              <w:rPr>
                <w:rFonts w:cstheme="majorBidi"/>
              </w:rPr>
              <w:t xml:space="preserve"> − </w:t>
            </w:r>
            <w:proofErr w:type="gramStart"/>
            <w:r w:rsidRPr="001D5FBB">
              <w:rPr>
                <w:rFonts w:cstheme="majorBidi"/>
              </w:rPr>
              <w:t>Σ(</w:t>
            </w:r>
            <w:proofErr w:type="gramEnd"/>
            <w:r w:rsidRPr="001D5FBB">
              <w:rPr>
                <w:rFonts w:cstheme="majorBidi"/>
              </w:rPr>
              <w:t>α</w:t>
            </w:r>
            <w:proofErr w:type="spellStart"/>
            <w:r w:rsidRPr="00A46438">
              <w:rPr>
                <w:rFonts w:cstheme="majorBidi"/>
                <w:vertAlign w:val="subscript"/>
              </w:rPr>
              <w:t>i</w:t>
            </w:r>
            <w:proofErr w:type="spellEnd"/>
            <w:r w:rsidRPr="00A46438">
              <w:rPr>
                <w:rFonts w:cstheme="majorBidi"/>
                <w:vertAlign w:val="subscript"/>
              </w:rPr>
              <w:t xml:space="preserve"> </w:t>
            </w:r>
            <w:r w:rsidRPr="001D5FBB">
              <w:rPr>
                <w:rFonts w:cstheme="majorBidi"/>
              </w:rPr>
              <w:t>+ d</w:t>
            </w:r>
            <w:r w:rsidRPr="000D1FC6">
              <w:rPr>
                <w:rFonts w:cstheme="majorBidi"/>
                <w:vertAlign w:val="subscript"/>
              </w:rPr>
              <w:t>i</w:t>
            </w:r>
            <w:r w:rsidRPr="001D5FBB">
              <w:rPr>
                <w:rFonts w:cstheme="majorBidi"/>
              </w:rPr>
              <w:t>)) / (β</w:t>
            </w:r>
            <w:r w:rsidRPr="00E9304E">
              <w:rPr>
                <w:rFonts w:cstheme="majorBidi"/>
                <w:vertAlign w:val="subscript"/>
              </w:rPr>
              <w:t>S</w:t>
            </w:r>
            <w:r w:rsidRPr="001D5FBB">
              <w:rPr>
                <w:rFonts w:cstheme="majorBidi"/>
              </w:rPr>
              <w:t xml:space="preserve"> + η)</w:t>
            </w:r>
          </w:p>
        </w:tc>
        <w:tc>
          <w:tcPr>
            <w:tcW w:w="4755" w:type="dxa"/>
          </w:tcPr>
          <w:p w14:paraId="436CB0AA" w14:textId="35C5EAB1" w:rsidR="00E118F3" w:rsidRPr="001D5FBB" w:rsidRDefault="00FE43A8" w:rsidP="001D5FBB">
            <w:pPr>
              <w:spacing w:line="360" w:lineRule="auto"/>
              <w:jc w:val="both"/>
              <w:rPr>
                <w:rFonts w:cstheme="majorBidi"/>
              </w:rPr>
            </w:pPr>
            <w:r w:rsidRPr="001D5FBB">
              <w:rPr>
                <w:rFonts w:cstheme="majorBidi"/>
              </w:rPr>
              <w:t>Net Survival Ability of Sensitive Bacteria</w:t>
            </w:r>
          </w:p>
        </w:tc>
      </w:tr>
      <w:tr w:rsidR="00E118F3" w:rsidRPr="001D5FBB" w14:paraId="1B601E2D" w14:textId="3BC239A2" w:rsidTr="009D4149">
        <w:trPr>
          <w:cnfStyle w:val="000000010000" w:firstRow="0" w:lastRow="0" w:firstColumn="0" w:lastColumn="0" w:oddVBand="0" w:evenVBand="0" w:oddHBand="0" w:evenHBand="1" w:firstRowFirstColumn="0" w:firstRowLastColumn="0" w:lastRowFirstColumn="0" w:lastRowLastColumn="0"/>
        </w:trPr>
        <w:tc>
          <w:tcPr>
            <w:tcW w:w="0" w:type="auto"/>
            <w:hideMark/>
          </w:tcPr>
          <w:p w14:paraId="76A21A18" w14:textId="77777777" w:rsidR="00E118F3" w:rsidRPr="001D5FBB" w:rsidRDefault="00E118F3" w:rsidP="001D5FBB">
            <w:pPr>
              <w:spacing w:line="360" w:lineRule="auto"/>
              <w:rPr>
                <w:rFonts w:cstheme="majorBidi"/>
              </w:rPr>
            </w:pPr>
            <w:r w:rsidRPr="001D5FBB">
              <w:rPr>
                <w:rFonts w:cstheme="majorBidi"/>
              </w:rPr>
              <w:t>B</w:t>
            </w:r>
          </w:p>
        </w:tc>
        <w:tc>
          <w:tcPr>
            <w:tcW w:w="3065" w:type="dxa"/>
            <w:hideMark/>
          </w:tcPr>
          <w:p w14:paraId="43CFF112" w14:textId="77777777" w:rsidR="00E118F3" w:rsidRPr="001D5FBB" w:rsidRDefault="00E118F3" w:rsidP="001D5FBB">
            <w:pPr>
              <w:spacing w:line="360" w:lineRule="auto"/>
              <w:jc w:val="both"/>
              <w:rPr>
                <w:rFonts w:cstheme="majorBidi"/>
              </w:rPr>
            </w:pPr>
            <w:r w:rsidRPr="001D5FBB">
              <w:rPr>
                <w:rFonts w:cstheme="majorBidi"/>
              </w:rPr>
              <w:t>β</w:t>
            </w:r>
            <w:r w:rsidRPr="003117F0">
              <w:rPr>
                <w:rFonts w:cstheme="majorBidi"/>
                <w:vertAlign w:val="subscript"/>
              </w:rPr>
              <w:t>R</w:t>
            </w:r>
            <w:r w:rsidRPr="001D5FBB">
              <w:rPr>
                <w:rFonts w:cstheme="majorBidi"/>
              </w:rPr>
              <w:t xml:space="preserve"> / (β</w:t>
            </w:r>
            <w:r w:rsidRPr="003117F0">
              <w:rPr>
                <w:rFonts w:cstheme="majorBidi"/>
                <w:vertAlign w:val="subscript"/>
              </w:rPr>
              <w:t>R</w:t>
            </w:r>
            <w:r w:rsidRPr="001D5FBB">
              <w:rPr>
                <w:rFonts w:cstheme="majorBidi"/>
              </w:rPr>
              <w:t xml:space="preserve"> + η)</w:t>
            </w:r>
          </w:p>
        </w:tc>
        <w:tc>
          <w:tcPr>
            <w:tcW w:w="4755" w:type="dxa"/>
          </w:tcPr>
          <w:p w14:paraId="2529C775" w14:textId="3F72A1CB" w:rsidR="00E118F3" w:rsidRPr="001D5FBB" w:rsidRDefault="00FE43A8" w:rsidP="001D5FBB">
            <w:pPr>
              <w:spacing w:line="360" w:lineRule="auto"/>
              <w:jc w:val="both"/>
              <w:rPr>
                <w:rFonts w:cstheme="majorBidi"/>
              </w:rPr>
            </w:pPr>
            <w:r w:rsidRPr="001D5FBB">
              <w:rPr>
                <w:rFonts w:cstheme="majorBidi"/>
              </w:rPr>
              <w:t>Net Survival Ability of Resistant Bacteria</w:t>
            </w:r>
          </w:p>
        </w:tc>
      </w:tr>
      <w:tr w:rsidR="00E118F3" w:rsidRPr="001D5FBB" w14:paraId="3CE88F79" w14:textId="4ED5918B" w:rsidTr="009D4149">
        <w:tc>
          <w:tcPr>
            <w:tcW w:w="0" w:type="auto"/>
            <w:tcBorders>
              <w:bottom w:val="single" w:sz="4" w:space="0" w:color="000000" w:themeColor="text1"/>
            </w:tcBorders>
            <w:hideMark/>
          </w:tcPr>
          <w:p w14:paraId="517267A2" w14:textId="77777777" w:rsidR="00E118F3" w:rsidRPr="001D5FBB" w:rsidRDefault="00E118F3" w:rsidP="001D5FBB">
            <w:pPr>
              <w:spacing w:line="360" w:lineRule="auto"/>
              <w:rPr>
                <w:rFonts w:cstheme="majorBidi"/>
              </w:rPr>
            </w:pPr>
            <w:r w:rsidRPr="001D5FBB">
              <w:rPr>
                <w:rFonts w:cstheme="majorBidi"/>
              </w:rPr>
              <w:t>C</w:t>
            </w:r>
          </w:p>
        </w:tc>
        <w:tc>
          <w:tcPr>
            <w:tcW w:w="3065" w:type="dxa"/>
            <w:tcBorders>
              <w:bottom w:val="single" w:sz="4" w:space="0" w:color="000000" w:themeColor="text1"/>
            </w:tcBorders>
            <w:hideMark/>
          </w:tcPr>
          <w:p w14:paraId="2CFE900A" w14:textId="77777777" w:rsidR="00E118F3" w:rsidRPr="001D5FBB" w:rsidRDefault="00E118F3" w:rsidP="001D5FBB">
            <w:pPr>
              <w:spacing w:line="360" w:lineRule="auto"/>
              <w:jc w:val="both"/>
              <w:rPr>
                <w:rFonts w:cstheme="majorBidi"/>
              </w:rPr>
            </w:pPr>
            <w:r w:rsidRPr="001D5FBB">
              <w:rPr>
                <w:rFonts w:cstheme="majorBidi"/>
              </w:rPr>
              <w:t>Σα</w:t>
            </w:r>
            <w:proofErr w:type="spellStart"/>
            <w:r w:rsidRPr="00A46438">
              <w:rPr>
                <w:rFonts w:cstheme="majorBidi"/>
                <w:vertAlign w:val="subscript"/>
              </w:rPr>
              <w:t>i</w:t>
            </w:r>
            <w:proofErr w:type="spellEnd"/>
            <w:r w:rsidRPr="001D5FBB">
              <w:rPr>
                <w:rFonts w:cstheme="majorBidi"/>
              </w:rPr>
              <w:t xml:space="preserve"> / (β</w:t>
            </w:r>
            <w:r w:rsidRPr="003117F0">
              <w:rPr>
                <w:rFonts w:cstheme="majorBidi"/>
                <w:vertAlign w:val="subscript"/>
              </w:rPr>
              <w:t>R</w:t>
            </w:r>
            <w:r w:rsidRPr="001D5FBB">
              <w:rPr>
                <w:rFonts w:cstheme="majorBidi"/>
              </w:rPr>
              <w:t xml:space="preserve"> + η)</w:t>
            </w:r>
          </w:p>
        </w:tc>
        <w:tc>
          <w:tcPr>
            <w:tcW w:w="4755" w:type="dxa"/>
            <w:tcBorders>
              <w:bottom w:val="single" w:sz="4" w:space="0" w:color="000000" w:themeColor="text1"/>
            </w:tcBorders>
          </w:tcPr>
          <w:p w14:paraId="723D6A9E" w14:textId="576B6211" w:rsidR="00E118F3" w:rsidRPr="001D5FBB" w:rsidRDefault="00FE43A8" w:rsidP="001D5FBB">
            <w:pPr>
              <w:spacing w:line="360" w:lineRule="auto"/>
              <w:jc w:val="both"/>
              <w:rPr>
                <w:rFonts w:cstheme="majorBidi"/>
              </w:rPr>
            </w:pPr>
            <w:r w:rsidRPr="001D5FBB">
              <w:rPr>
                <w:rFonts w:cstheme="majorBidi"/>
              </w:rPr>
              <w:t>Mutation Contribution</w:t>
            </w:r>
          </w:p>
        </w:tc>
      </w:tr>
    </w:tbl>
    <w:p w14:paraId="0C58AE23" w14:textId="77777777" w:rsidR="00953134" w:rsidRPr="001D5FBB" w:rsidRDefault="00953134" w:rsidP="001D5FBB">
      <w:pPr>
        <w:spacing w:line="360" w:lineRule="auto"/>
        <w:jc w:val="both"/>
        <w:rPr>
          <w:rFonts w:asciiTheme="majorBidi" w:hAnsiTheme="majorBidi" w:cstheme="majorBidi"/>
        </w:rPr>
      </w:pPr>
    </w:p>
    <w:p w14:paraId="40D4E581" w14:textId="04109CB6"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Written explicitly for two antibiotics:</w:t>
      </w:r>
    </w:p>
    <w:p w14:paraId="63D7057D" w14:textId="01734E66" w:rsidR="005243D6" w:rsidRPr="00E6071E" w:rsidRDefault="00E118F3" w:rsidP="001D5FBB">
      <w:pPr>
        <w:spacing w:line="360" w:lineRule="auto"/>
        <w:jc w:val="both"/>
        <w:rPr>
          <w:rFonts w:asciiTheme="majorBidi" w:hAnsiTheme="majorBidi" w:cstheme="majorBidi"/>
          <w:sz w:val="28"/>
          <w:szCs w:val="28"/>
        </w:rPr>
      </w:pPr>
      <w:r w:rsidRPr="00E6071E">
        <w:rPr>
          <w:rFonts w:asciiTheme="majorBidi" w:hAnsiTheme="majorBidi" w:cstheme="majorBidi"/>
          <w:sz w:val="28"/>
          <w:szCs w:val="28"/>
        </w:rPr>
        <w:t xml:space="preserve">A = </w:t>
      </w:r>
      <m:oMath>
        <m:f>
          <m:fPr>
            <m:ctrlPr>
              <w:rPr>
                <w:rFonts w:ascii="Cambria Math" w:hAnsi="Cambria Math" w:cstheme="majorBidi"/>
                <w:i/>
                <w:sz w:val="28"/>
                <w:szCs w:val="28"/>
              </w:rPr>
            </m:ctrlPr>
          </m:fPr>
          <m:num>
            <m:sSub>
              <m:sSubPr>
                <m:ctrlPr>
                  <w:rPr>
                    <w:rFonts w:ascii="Cambria Math" w:hAnsi="Cambria Math" w:cstheme="majorBidi"/>
                    <w:sz w:val="28"/>
                    <w:szCs w:val="28"/>
                  </w:rPr>
                </m:ctrlPr>
              </m:sSubPr>
              <m:e>
                <m:r>
                  <m:rPr>
                    <m:sty m:val="p"/>
                  </m:rPr>
                  <w:rPr>
                    <w:rFonts w:ascii="Cambria Math" w:hAnsi="Cambria Math" w:cstheme="majorBidi"/>
                    <w:sz w:val="28"/>
                    <w:szCs w:val="28"/>
                  </w:rPr>
                  <m:t>β</m:t>
                </m:r>
              </m:e>
              <m:sub>
                <m:r>
                  <m:rPr>
                    <m:sty m:val="p"/>
                  </m:rPr>
                  <w:rPr>
                    <w:rFonts w:ascii="Cambria Math" w:hAnsi="Cambria Math" w:cstheme="majorBidi"/>
                    <w:sz w:val="28"/>
                    <w:szCs w:val="28"/>
                  </w:rPr>
                  <m:t>S</m:t>
                </m:r>
              </m:sub>
            </m:sSub>
            <m:r>
              <m:rPr>
                <m:sty m:val="p"/>
              </m:rPr>
              <w:rPr>
                <w:rFonts w:ascii="Cambria Math" w:hAnsi="Cambria Math" w:cstheme="majorBidi"/>
                <w:sz w:val="28"/>
                <w:szCs w:val="28"/>
              </w:rPr>
              <m:t xml:space="preserve">- </m:t>
            </m:r>
            <m:d>
              <m:dPr>
                <m:ctrlPr>
                  <w:rPr>
                    <w:rFonts w:ascii="Cambria Math" w:hAnsi="Cambria Math" w:cstheme="majorBidi"/>
                    <w:sz w:val="28"/>
                    <w:szCs w:val="28"/>
                  </w:rPr>
                </m:ctrlPr>
              </m:dPr>
              <m:e>
                <m:sSub>
                  <m:sSubPr>
                    <m:ctrlPr>
                      <w:rPr>
                        <w:rFonts w:ascii="Cambria Math" w:hAnsi="Cambria Math" w:cstheme="majorBidi"/>
                        <w:sz w:val="28"/>
                        <w:szCs w:val="28"/>
                      </w:rPr>
                    </m:ctrlPr>
                  </m:sSubPr>
                  <m:e>
                    <m:r>
                      <m:rPr>
                        <m:sty m:val="p"/>
                      </m:rPr>
                      <w:rPr>
                        <w:rFonts w:ascii="Cambria Math" w:hAnsi="Cambria Math" w:cstheme="majorBidi"/>
                        <w:sz w:val="28"/>
                        <w:szCs w:val="28"/>
                      </w:rPr>
                      <m:t>α</m:t>
                    </m:r>
                  </m:e>
                  <m:sub>
                    <m:r>
                      <m:rPr>
                        <m:sty m:val="p"/>
                      </m:rPr>
                      <w:rPr>
                        <w:rFonts w:ascii="Cambria Math" w:hAnsi="Cambria Math" w:cstheme="majorBidi"/>
                        <w:sz w:val="28"/>
                        <w:szCs w:val="28"/>
                      </w:rPr>
                      <m:t>1</m:t>
                    </m:r>
                  </m:sub>
                </m:sSub>
                <m:r>
                  <m:rPr>
                    <m:sty m:val="p"/>
                  </m:rPr>
                  <w:rPr>
                    <w:rFonts w:ascii="Cambria Math" w:hAnsi="Cambria Math" w:cstheme="majorBidi"/>
                    <w:sz w:val="28"/>
                    <w:szCs w:val="28"/>
                  </w:rPr>
                  <m:t>+</m:t>
                </m:r>
                <m:sSub>
                  <m:sSubPr>
                    <m:ctrlPr>
                      <w:rPr>
                        <w:rFonts w:ascii="Cambria Math" w:hAnsi="Cambria Math" w:cstheme="majorBidi"/>
                        <w:sz w:val="28"/>
                        <w:szCs w:val="28"/>
                      </w:rPr>
                    </m:ctrlPr>
                  </m:sSubPr>
                  <m:e>
                    <m:r>
                      <m:rPr>
                        <m:sty m:val="p"/>
                      </m:rPr>
                      <w:rPr>
                        <w:rFonts w:ascii="Cambria Math" w:hAnsi="Cambria Math" w:cstheme="majorBidi"/>
                        <w:sz w:val="28"/>
                        <w:szCs w:val="28"/>
                      </w:rPr>
                      <m:t>d</m:t>
                    </m:r>
                  </m:e>
                  <m:sub>
                    <m:r>
                      <m:rPr>
                        <m:sty m:val="p"/>
                      </m:rPr>
                      <w:rPr>
                        <w:rFonts w:ascii="Cambria Math" w:hAnsi="Cambria Math" w:cstheme="majorBidi"/>
                        <w:sz w:val="28"/>
                        <w:szCs w:val="28"/>
                      </w:rPr>
                      <m:t>1</m:t>
                    </m:r>
                  </m:sub>
                </m:sSub>
              </m:e>
            </m:d>
            <m:r>
              <m:rPr>
                <m:sty m:val="p"/>
              </m:rPr>
              <w:rPr>
                <w:rFonts w:ascii="Cambria Math" w:hAnsi="Cambria Math" w:cstheme="majorBidi"/>
                <w:sz w:val="28"/>
                <w:szCs w:val="28"/>
              </w:rPr>
              <m:t xml:space="preserve"> - (</m:t>
            </m:r>
            <m:sSub>
              <m:sSubPr>
                <m:ctrlPr>
                  <w:rPr>
                    <w:rFonts w:ascii="Cambria Math" w:hAnsi="Cambria Math" w:cstheme="majorBidi"/>
                    <w:sz w:val="28"/>
                    <w:szCs w:val="28"/>
                  </w:rPr>
                </m:ctrlPr>
              </m:sSubPr>
              <m:e>
                <m:r>
                  <m:rPr>
                    <m:sty m:val="p"/>
                  </m:rPr>
                  <w:rPr>
                    <w:rFonts w:ascii="Cambria Math" w:hAnsi="Cambria Math" w:cstheme="majorBidi"/>
                    <w:sz w:val="28"/>
                    <w:szCs w:val="28"/>
                  </w:rPr>
                  <m:t>α</m:t>
                </m:r>
              </m:e>
              <m:sub>
                <m:r>
                  <m:rPr>
                    <m:sty m:val="p"/>
                  </m:rPr>
                  <w:rPr>
                    <w:rFonts w:ascii="Cambria Math" w:hAnsi="Cambria Math" w:cstheme="majorBidi"/>
                    <w:sz w:val="28"/>
                    <w:szCs w:val="28"/>
                  </w:rPr>
                  <m:t>2</m:t>
                </m:r>
              </m:sub>
            </m:sSub>
            <m:r>
              <m:rPr>
                <m:sty m:val="p"/>
              </m:rPr>
              <w:rPr>
                <w:rFonts w:ascii="Cambria Math" w:hAnsi="Cambria Math" w:cstheme="majorBidi"/>
                <w:sz w:val="28"/>
                <w:szCs w:val="28"/>
              </w:rPr>
              <m:t>+</m:t>
            </m:r>
            <m:sSub>
              <m:sSubPr>
                <m:ctrlPr>
                  <w:rPr>
                    <w:rFonts w:ascii="Cambria Math" w:hAnsi="Cambria Math" w:cstheme="majorBidi"/>
                    <w:sz w:val="28"/>
                    <w:szCs w:val="28"/>
                  </w:rPr>
                </m:ctrlPr>
              </m:sSubPr>
              <m:e>
                <m:r>
                  <m:rPr>
                    <m:sty m:val="p"/>
                  </m:rPr>
                  <w:rPr>
                    <w:rFonts w:ascii="Cambria Math" w:hAnsi="Cambria Math" w:cstheme="majorBidi"/>
                    <w:sz w:val="28"/>
                    <w:szCs w:val="28"/>
                  </w:rPr>
                  <m:t>d</m:t>
                </m:r>
              </m:e>
              <m:sub>
                <m:r>
                  <m:rPr>
                    <m:sty m:val="p"/>
                  </m:rPr>
                  <w:rPr>
                    <w:rFonts w:ascii="Cambria Math" w:hAnsi="Cambria Math" w:cstheme="majorBidi"/>
                    <w:sz w:val="28"/>
                    <w:szCs w:val="28"/>
                  </w:rPr>
                  <m:t>2</m:t>
                </m:r>
              </m:sub>
            </m:sSub>
            <m:r>
              <m:rPr>
                <m:sty m:val="p"/>
              </m:rPr>
              <w:rPr>
                <w:rFonts w:ascii="Cambria Math" w:hAnsi="Cambria Math" w:cstheme="majorBidi"/>
                <w:sz w:val="28"/>
                <w:szCs w:val="28"/>
              </w:rPr>
              <m:t xml:space="preserve">) </m:t>
            </m:r>
          </m:num>
          <m:den>
            <m:sSub>
              <m:sSubPr>
                <m:ctrlPr>
                  <w:rPr>
                    <w:rFonts w:ascii="Cambria Math" w:hAnsi="Cambria Math" w:cstheme="majorBidi"/>
                    <w:sz w:val="28"/>
                    <w:szCs w:val="28"/>
                  </w:rPr>
                </m:ctrlPr>
              </m:sSubPr>
              <m:e>
                <m:r>
                  <m:rPr>
                    <m:sty m:val="p"/>
                  </m:rPr>
                  <w:rPr>
                    <w:rFonts w:ascii="Cambria Math" w:hAnsi="Cambria Math" w:cstheme="majorBidi"/>
                    <w:sz w:val="28"/>
                    <w:szCs w:val="28"/>
                  </w:rPr>
                  <m:t>β</m:t>
                </m:r>
              </m:e>
              <m:sub>
                <m:r>
                  <m:rPr>
                    <m:sty m:val="p"/>
                  </m:rPr>
                  <w:rPr>
                    <w:rFonts w:ascii="Cambria Math" w:hAnsi="Cambria Math" w:cstheme="majorBidi"/>
                    <w:sz w:val="28"/>
                    <w:szCs w:val="28"/>
                  </w:rPr>
                  <m:t>S</m:t>
                </m:r>
              </m:sub>
            </m:sSub>
            <m:r>
              <m:rPr>
                <m:sty m:val="p"/>
              </m:rPr>
              <w:rPr>
                <w:rFonts w:ascii="Cambria Math" w:hAnsi="Cambria Math" w:cstheme="majorBidi"/>
                <w:sz w:val="28"/>
                <w:szCs w:val="28"/>
              </w:rPr>
              <m:t xml:space="preserve"> + η</m:t>
            </m:r>
          </m:den>
        </m:f>
      </m:oMath>
    </w:p>
    <w:p w14:paraId="414D9FED" w14:textId="3D754812" w:rsidR="00E118F3" w:rsidRPr="00E6071E" w:rsidRDefault="00E118F3" w:rsidP="001D5FBB">
      <w:pPr>
        <w:spacing w:line="360" w:lineRule="auto"/>
        <w:jc w:val="both"/>
        <w:rPr>
          <w:rFonts w:asciiTheme="majorBidi" w:hAnsiTheme="majorBidi" w:cstheme="majorBidi"/>
          <w:sz w:val="28"/>
          <w:szCs w:val="28"/>
        </w:rPr>
      </w:pPr>
      <w:r w:rsidRPr="00E6071E">
        <w:rPr>
          <w:rFonts w:asciiTheme="majorBidi" w:hAnsiTheme="majorBidi" w:cstheme="majorBidi"/>
          <w:sz w:val="28"/>
          <w:szCs w:val="28"/>
        </w:rPr>
        <w:t xml:space="preserve">B = </w:t>
      </w:r>
      <m:oMath>
        <m:f>
          <m:fPr>
            <m:ctrlPr>
              <w:rPr>
                <w:rFonts w:ascii="Cambria Math" w:hAnsi="Cambria Math" w:cstheme="majorBidi"/>
                <w:i/>
                <w:sz w:val="28"/>
                <w:szCs w:val="28"/>
              </w:rPr>
            </m:ctrlPr>
          </m:fPr>
          <m:num>
            <m:sSub>
              <m:sSubPr>
                <m:ctrlPr>
                  <w:rPr>
                    <w:rFonts w:ascii="Cambria Math" w:hAnsi="Cambria Math" w:cstheme="majorBidi"/>
                    <w:sz w:val="28"/>
                    <w:szCs w:val="28"/>
                  </w:rPr>
                </m:ctrlPr>
              </m:sSubPr>
              <m:e>
                <m:r>
                  <m:rPr>
                    <m:sty m:val="p"/>
                  </m:rPr>
                  <w:rPr>
                    <w:rFonts w:ascii="Cambria Math" w:hAnsi="Cambria Math" w:cstheme="majorBidi"/>
                    <w:sz w:val="28"/>
                    <w:szCs w:val="28"/>
                  </w:rPr>
                  <m:t>β</m:t>
                </m:r>
              </m:e>
              <m:sub>
                <m:r>
                  <m:rPr>
                    <m:sty m:val="p"/>
                  </m:rPr>
                  <w:rPr>
                    <w:rFonts w:ascii="Cambria Math" w:hAnsi="Cambria Math" w:cstheme="majorBidi"/>
                    <w:sz w:val="28"/>
                    <w:szCs w:val="28"/>
                  </w:rPr>
                  <m:t>R</m:t>
                </m:r>
              </m:sub>
            </m:sSub>
          </m:num>
          <m:den>
            <m:sSub>
              <m:sSubPr>
                <m:ctrlPr>
                  <w:rPr>
                    <w:rFonts w:ascii="Cambria Math" w:hAnsi="Cambria Math" w:cstheme="majorBidi"/>
                    <w:sz w:val="28"/>
                    <w:szCs w:val="28"/>
                  </w:rPr>
                </m:ctrlPr>
              </m:sSubPr>
              <m:e>
                <m:r>
                  <m:rPr>
                    <m:sty m:val="p"/>
                  </m:rPr>
                  <w:rPr>
                    <w:rFonts w:ascii="Cambria Math" w:hAnsi="Cambria Math" w:cstheme="majorBidi"/>
                    <w:sz w:val="28"/>
                    <w:szCs w:val="28"/>
                  </w:rPr>
                  <m:t>β</m:t>
                </m:r>
              </m:e>
              <m:sub>
                <m:r>
                  <m:rPr>
                    <m:sty m:val="p"/>
                  </m:rPr>
                  <w:rPr>
                    <w:rFonts w:ascii="Cambria Math" w:hAnsi="Cambria Math" w:cstheme="majorBidi"/>
                    <w:sz w:val="28"/>
                    <w:szCs w:val="28"/>
                  </w:rPr>
                  <m:t>R</m:t>
                </m:r>
              </m:sub>
            </m:sSub>
            <m:r>
              <m:rPr>
                <m:sty m:val="p"/>
              </m:rPr>
              <w:rPr>
                <w:rFonts w:ascii="Cambria Math" w:hAnsi="Cambria Math" w:cstheme="majorBidi"/>
                <w:sz w:val="28"/>
                <w:szCs w:val="28"/>
              </w:rPr>
              <m:t xml:space="preserve"> + η</m:t>
            </m:r>
          </m:den>
        </m:f>
      </m:oMath>
    </w:p>
    <w:p w14:paraId="02B654D1" w14:textId="6C349EB7" w:rsidR="005243D6" w:rsidRPr="00E6071E" w:rsidRDefault="00E118F3" w:rsidP="001D5FBB">
      <w:pPr>
        <w:spacing w:line="360" w:lineRule="auto"/>
        <w:jc w:val="both"/>
        <w:rPr>
          <w:rFonts w:asciiTheme="majorBidi" w:eastAsiaTheme="minorEastAsia" w:hAnsiTheme="majorBidi" w:cstheme="majorBidi"/>
          <w:sz w:val="28"/>
          <w:szCs w:val="28"/>
        </w:rPr>
      </w:pPr>
      <w:r w:rsidRPr="00E6071E">
        <w:rPr>
          <w:rFonts w:asciiTheme="majorBidi" w:hAnsiTheme="majorBidi" w:cstheme="majorBidi"/>
          <w:sz w:val="28"/>
          <w:szCs w:val="28"/>
        </w:rPr>
        <w:t xml:space="preserve">C = </w:t>
      </w:r>
      <m:oMath>
        <m:f>
          <m:fPr>
            <m:ctrlPr>
              <w:rPr>
                <w:rFonts w:ascii="Cambria Math" w:hAnsi="Cambria Math" w:cstheme="majorBidi"/>
                <w:i/>
                <w:sz w:val="28"/>
                <w:szCs w:val="28"/>
              </w:rPr>
            </m:ctrlPr>
          </m:fPr>
          <m:num>
            <m:sSub>
              <m:sSubPr>
                <m:ctrlPr>
                  <w:rPr>
                    <w:rFonts w:ascii="Cambria Math" w:hAnsi="Cambria Math" w:cstheme="majorBidi"/>
                    <w:sz w:val="28"/>
                    <w:szCs w:val="28"/>
                  </w:rPr>
                </m:ctrlPr>
              </m:sSubPr>
              <m:e>
                <m:r>
                  <m:rPr>
                    <m:sty m:val="p"/>
                  </m:rPr>
                  <w:rPr>
                    <w:rFonts w:ascii="Cambria Math" w:hAnsi="Cambria Math" w:cstheme="majorBidi"/>
                    <w:sz w:val="28"/>
                    <w:szCs w:val="28"/>
                  </w:rPr>
                  <m:t>α</m:t>
                </m:r>
              </m:e>
              <m:sub>
                <m:r>
                  <m:rPr>
                    <m:sty m:val="p"/>
                  </m:rPr>
                  <w:rPr>
                    <w:rFonts w:ascii="Cambria Math" w:hAnsi="Cambria Math" w:cstheme="majorBidi"/>
                    <w:sz w:val="28"/>
                    <w:szCs w:val="28"/>
                  </w:rPr>
                  <m:t>1</m:t>
                </m:r>
              </m:sub>
            </m:sSub>
            <m:r>
              <m:rPr>
                <m:sty m:val="p"/>
              </m:rPr>
              <w:rPr>
                <w:rFonts w:ascii="Cambria Math" w:hAnsi="Cambria Math" w:cstheme="majorBidi"/>
                <w:sz w:val="28"/>
                <w:szCs w:val="28"/>
              </w:rPr>
              <m:t xml:space="preserve"> + </m:t>
            </m:r>
            <m:sSub>
              <m:sSubPr>
                <m:ctrlPr>
                  <w:rPr>
                    <w:rFonts w:ascii="Cambria Math" w:hAnsi="Cambria Math" w:cstheme="majorBidi"/>
                    <w:sz w:val="28"/>
                    <w:szCs w:val="28"/>
                  </w:rPr>
                </m:ctrlPr>
              </m:sSubPr>
              <m:e>
                <m:r>
                  <m:rPr>
                    <m:sty m:val="p"/>
                  </m:rPr>
                  <w:rPr>
                    <w:rFonts w:ascii="Cambria Math" w:hAnsi="Cambria Math" w:cstheme="majorBidi"/>
                    <w:sz w:val="28"/>
                    <w:szCs w:val="28"/>
                  </w:rPr>
                  <m:t>α</m:t>
                </m:r>
              </m:e>
              <m:sub>
                <m:r>
                  <m:rPr>
                    <m:sty m:val="p"/>
                  </m:rPr>
                  <w:rPr>
                    <w:rFonts w:ascii="Cambria Math" w:hAnsi="Cambria Math" w:cstheme="majorBidi"/>
                    <w:sz w:val="28"/>
                    <w:szCs w:val="28"/>
                  </w:rPr>
                  <m:t>2</m:t>
                </m:r>
              </m:sub>
            </m:sSub>
          </m:num>
          <m:den>
            <m:r>
              <m:rPr>
                <m:sty m:val="p"/>
              </m:rPr>
              <w:rPr>
                <w:rFonts w:ascii="Cambria Math" w:hAnsi="Cambria Math" w:cstheme="majorBidi"/>
                <w:sz w:val="28"/>
                <w:szCs w:val="28"/>
              </w:rPr>
              <m:t xml:space="preserve"> </m:t>
            </m:r>
            <m:sSub>
              <m:sSubPr>
                <m:ctrlPr>
                  <w:rPr>
                    <w:rFonts w:ascii="Cambria Math" w:hAnsi="Cambria Math" w:cstheme="majorBidi"/>
                    <w:sz w:val="28"/>
                    <w:szCs w:val="28"/>
                  </w:rPr>
                </m:ctrlPr>
              </m:sSubPr>
              <m:e>
                <m:r>
                  <m:rPr>
                    <m:sty m:val="p"/>
                  </m:rPr>
                  <w:rPr>
                    <w:rFonts w:ascii="Cambria Math" w:hAnsi="Cambria Math" w:cstheme="majorBidi"/>
                    <w:sz w:val="28"/>
                    <w:szCs w:val="28"/>
                  </w:rPr>
                  <m:t>β</m:t>
                </m:r>
              </m:e>
              <m:sub>
                <m:r>
                  <m:rPr>
                    <m:sty m:val="p"/>
                  </m:rPr>
                  <w:rPr>
                    <w:rFonts w:ascii="Cambria Math" w:hAnsi="Cambria Math" w:cstheme="majorBidi"/>
                    <w:sz w:val="28"/>
                    <w:szCs w:val="28"/>
                  </w:rPr>
                  <m:t>R</m:t>
                </m:r>
              </m:sub>
            </m:sSub>
            <m:r>
              <m:rPr>
                <m:sty m:val="p"/>
              </m:rPr>
              <w:rPr>
                <w:rFonts w:ascii="Cambria Math" w:hAnsi="Cambria Math" w:cstheme="majorBidi"/>
                <w:sz w:val="28"/>
                <w:szCs w:val="28"/>
              </w:rPr>
              <m:t xml:space="preserve"> + η</m:t>
            </m:r>
          </m:den>
        </m:f>
      </m:oMath>
    </w:p>
    <w:p w14:paraId="27E0868E" w14:textId="77777777" w:rsidR="005243D6" w:rsidRPr="001D5FBB" w:rsidRDefault="005243D6" w:rsidP="001D5FBB">
      <w:pPr>
        <w:spacing w:line="360" w:lineRule="auto"/>
        <w:jc w:val="both"/>
        <w:rPr>
          <w:rFonts w:asciiTheme="majorBidi" w:hAnsiTheme="majorBidi" w:cstheme="majorBidi"/>
          <w:b/>
          <w:bCs/>
        </w:rPr>
      </w:pPr>
      <w:r w:rsidRPr="001D5FBB">
        <w:rPr>
          <w:rFonts w:asciiTheme="majorBidi" w:hAnsiTheme="majorBidi" w:cstheme="majorBidi"/>
          <w:b/>
          <w:bCs/>
        </w:rPr>
        <w:t>The Key Threshold Condition</w:t>
      </w:r>
    </w:p>
    <w:p w14:paraId="6B96CB01" w14:textId="3E024A4C"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The entire long</w:t>
      </w:r>
      <w:r w:rsidR="00003F4D" w:rsidRPr="001D5FBB">
        <w:rPr>
          <w:rFonts w:asciiTheme="majorBidi" w:hAnsiTheme="majorBidi" w:cstheme="majorBidi"/>
        </w:rPr>
        <w:t>-</w:t>
      </w:r>
      <w:r w:rsidRPr="001D5FBB">
        <w:rPr>
          <w:rFonts w:asciiTheme="majorBidi" w:hAnsiTheme="majorBidi" w:cstheme="majorBidi"/>
        </w:rPr>
        <w:t xml:space="preserve">term </w:t>
      </w:r>
      <w:r w:rsidR="000530B8" w:rsidRPr="001D5FBB">
        <w:rPr>
          <w:rFonts w:asciiTheme="majorBidi" w:hAnsiTheme="majorBidi" w:cstheme="majorBidi"/>
        </w:rPr>
        <w:t>behavior</w:t>
      </w:r>
      <w:r w:rsidRPr="001D5FBB">
        <w:rPr>
          <w:rFonts w:asciiTheme="majorBidi" w:hAnsiTheme="majorBidi" w:cstheme="majorBidi"/>
        </w:rPr>
        <w:t xml:space="preserve"> of the system depends on comparing A and B:</w:t>
      </w:r>
    </w:p>
    <w:tbl>
      <w:tblPr>
        <w:tblStyle w:val="project2"/>
        <w:tblW w:w="0" w:type="auto"/>
        <w:tblLook w:val="0420" w:firstRow="1" w:lastRow="0" w:firstColumn="0" w:lastColumn="0" w:noHBand="0" w:noVBand="1"/>
      </w:tblPr>
      <w:tblGrid>
        <w:gridCol w:w="1258"/>
        <w:gridCol w:w="7768"/>
      </w:tblGrid>
      <w:tr w:rsidR="005243D6" w:rsidRPr="001D5FBB" w14:paraId="50E3B0F1" w14:textId="77777777" w:rsidTr="009D4149">
        <w:trPr>
          <w:cnfStyle w:val="100000000000" w:firstRow="1" w:lastRow="0" w:firstColumn="0" w:lastColumn="0" w:oddVBand="0" w:evenVBand="0" w:oddHBand="0" w:evenHBand="0" w:firstRowFirstColumn="0" w:firstRowLastColumn="0" w:lastRowFirstColumn="0" w:lastRowLastColumn="0"/>
          <w:trHeight w:val="501"/>
        </w:trPr>
        <w:tc>
          <w:tcPr>
            <w:tcW w:w="0" w:type="auto"/>
            <w:hideMark/>
          </w:tcPr>
          <w:p w14:paraId="12F6D8E8" w14:textId="77777777" w:rsidR="005243D6" w:rsidRPr="001D5FBB" w:rsidRDefault="005243D6" w:rsidP="001D5FBB">
            <w:pPr>
              <w:spacing w:line="360" w:lineRule="auto"/>
              <w:rPr>
                <w:rFonts w:cstheme="majorBidi"/>
                <w:b w:val="0"/>
                <w:bCs w:val="0"/>
              </w:rPr>
            </w:pPr>
            <w:r w:rsidRPr="001D5FBB">
              <w:rPr>
                <w:rFonts w:cstheme="majorBidi"/>
              </w:rPr>
              <w:t>Condition</w:t>
            </w:r>
          </w:p>
        </w:tc>
        <w:tc>
          <w:tcPr>
            <w:tcW w:w="0" w:type="auto"/>
            <w:hideMark/>
          </w:tcPr>
          <w:p w14:paraId="22EBF35B" w14:textId="77777777" w:rsidR="005243D6" w:rsidRPr="001D5FBB" w:rsidRDefault="005243D6" w:rsidP="001D5FBB">
            <w:pPr>
              <w:spacing w:line="360" w:lineRule="auto"/>
              <w:rPr>
                <w:rFonts w:cstheme="majorBidi"/>
                <w:b w:val="0"/>
                <w:bCs w:val="0"/>
              </w:rPr>
            </w:pPr>
            <w:r w:rsidRPr="001D5FBB">
              <w:rPr>
                <w:rFonts w:cstheme="majorBidi"/>
              </w:rPr>
              <w:t>Outcome</w:t>
            </w:r>
          </w:p>
        </w:tc>
      </w:tr>
      <w:tr w:rsidR="005243D6" w:rsidRPr="001D5FBB" w14:paraId="57D27BCB" w14:textId="77777777" w:rsidTr="009D4149">
        <w:tc>
          <w:tcPr>
            <w:tcW w:w="0" w:type="auto"/>
            <w:hideMark/>
          </w:tcPr>
          <w:p w14:paraId="4A07E0F2" w14:textId="77777777" w:rsidR="005243D6" w:rsidRPr="001D5FBB" w:rsidRDefault="005243D6" w:rsidP="001D5FBB">
            <w:pPr>
              <w:spacing w:line="360" w:lineRule="auto"/>
              <w:rPr>
                <w:rFonts w:cstheme="majorBidi"/>
              </w:rPr>
            </w:pPr>
            <w:r w:rsidRPr="001D5FBB">
              <w:rPr>
                <w:rFonts w:cstheme="majorBidi"/>
              </w:rPr>
              <w:lastRenderedPageBreak/>
              <w:t>A &lt; B</w:t>
            </w:r>
          </w:p>
        </w:tc>
        <w:tc>
          <w:tcPr>
            <w:tcW w:w="0" w:type="auto"/>
            <w:hideMark/>
          </w:tcPr>
          <w:p w14:paraId="2B4D8420" w14:textId="77777777" w:rsidR="005243D6" w:rsidRPr="001D5FBB" w:rsidRDefault="005243D6" w:rsidP="001D5FBB">
            <w:pPr>
              <w:spacing w:line="360" w:lineRule="auto"/>
              <w:jc w:val="both"/>
              <w:rPr>
                <w:rFonts w:cstheme="majorBidi"/>
              </w:rPr>
            </w:pPr>
            <w:r w:rsidRPr="001D5FBB">
              <w:rPr>
                <w:rFonts w:cstheme="majorBidi"/>
              </w:rPr>
              <w:t>Sensitive bacteria die out. Only resistant bacteria and immune cells persist at equilibrium E2. Antibiotics have failed to prevent resistance dominance.</w:t>
            </w:r>
          </w:p>
        </w:tc>
      </w:tr>
      <w:tr w:rsidR="005243D6" w:rsidRPr="001D5FBB" w14:paraId="0C3822A2" w14:textId="77777777" w:rsidTr="009D4149">
        <w:trPr>
          <w:cnfStyle w:val="000000010000" w:firstRow="0" w:lastRow="0" w:firstColumn="0" w:lastColumn="0" w:oddVBand="0" w:evenVBand="0" w:oddHBand="0" w:evenHBand="1" w:firstRowFirstColumn="0" w:firstRowLastColumn="0" w:lastRowFirstColumn="0" w:lastRowLastColumn="0"/>
        </w:trPr>
        <w:tc>
          <w:tcPr>
            <w:tcW w:w="0" w:type="auto"/>
            <w:tcBorders>
              <w:bottom w:val="single" w:sz="4" w:space="0" w:color="000000" w:themeColor="text1"/>
            </w:tcBorders>
            <w:hideMark/>
          </w:tcPr>
          <w:p w14:paraId="40E3EF1E" w14:textId="77777777" w:rsidR="005243D6" w:rsidRPr="001D5FBB" w:rsidRDefault="005243D6" w:rsidP="001D5FBB">
            <w:pPr>
              <w:spacing w:line="360" w:lineRule="auto"/>
              <w:rPr>
                <w:rFonts w:cstheme="majorBidi"/>
              </w:rPr>
            </w:pPr>
            <w:r w:rsidRPr="001D5FBB">
              <w:rPr>
                <w:rFonts w:cstheme="majorBidi"/>
              </w:rPr>
              <w:t>A &gt; B</w:t>
            </w:r>
          </w:p>
        </w:tc>
        <w:tc>
          <w:tcPr>
            <w:tcW w:w="0" w:type="auto"/>
            <w:tcBorders>
              <w:bottom w:val="single" w:sz="4" w:space="0" w:color="000000" w:themeColor="text1"/>
            </w:tcBorders>
            <w:hideMark/>
          </w:tcPr>
          <w:p w14:paraId="0359199C" w14:textId="77777777" w:rsidR="005243D6" w:rsidRPr="001D5FBB" w:rsidRDefault="005243D6" w:rsidP="001D5FBB">
            <w:pPr>
              <w:spacing w:line="360" w:lineRule="auto"/>
              <w:jc w:val="both"/>
              <w:rPr>
                <w:rFonts w:cstheme="majorBidi"/>
              </w:rPr>
            </w:pPr>
            <w:r w:rsidRPr="001D5FBB">
              <w:rPr>
                <w:rFonts w:cstheme="majorBidi"/>
              </w:rPr>
              <w:t>Both sensitive and resistant bacteria coexist with immune cells at equilibrium E3. Neither type is eliminated.</w:t>
            </w:r>
          </w:p>
        </w:tc>
      </w:tr>
    </w:tbl>
    <w:p w14:paraId="0CC475CE" w14:textId="77777777" w:rsidR="009D4149" w:rsidRDefault="009D4149" w:rsidP="001D5FBB">
      <w:pPr>
        <w:spacing w:line="360" w:lineRule="auto"/>
        <w:jc w:val="both"/>
        <w:rPr>
          <w:rFonts w:asciiTheme="majorBidi" w:hAnsiTheme="majorBidi" w:cstheme="majorBidi"/>
        </w:rPr>
      </w:pPr>
    </w:p>
    <w:p w14:paraId="609553BA" w14:textId="639CADCD"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 xml:space="preserve">A &lt; </w:t>
      </w:r>
      <w:r w:rsidR="000530B8" w:rsidRPr="001D5FBB">
        <w:rPr>
          <w:rFonts w:asciiTheme="majorBidi" w:hAnsiTheme="majorBidi" w:cstheme="majorBidi"/>
        </w:rPr>
        <w:t>B → E</w:t>
      </w:r>
      <w:r w:rsidRPr="001D5FBB">
        <w:rPr>
          <w:rFonts w:asciiTheme="majorBidi" w:hAnsiTheme="majorBidi" w:cstheme="majorBidi"/>
        </w:rPr>
        <w:t xml:space="preserve">2 is </w:t>
      </w:r>
      <w:r w:rsidR="000530B8" w:rsidRPr="001D5FBB">
        <w:rPr>
          <w:rFonts w:asciiTheme="majorBidi" w:hAnsiTheme="majorBidi" w:cstheme="majorBidi"/>
        </w:rPr>
        <w:t>stable → resistant</w:t>
      </w:r>
      <w:r w:rsidRPr="001D5FBB">
        <w:rPr>
          <w:rFonts w:asciiTheme="majorBidi" w:hAnsiTheme="majorBidi" w:cstheme="majorBidi"/>
        </w:rPr>
        <w:t xml:space="preserve"> bacteria dominate</w:t>
      </w:r>
    </w:p>
    <w:p w14:paraId="605673B7" w14:textId="17553399" w:rsidR="00895AED"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 xml:space="preserve">A &gt; </w:t>
      </w:r>
      <w:r w:rsidR="000530B8" w:rsidRPr="001D5FBB">
        <w:rPr>
          <w:rFonts w:asciiTheme="majorBidi" w:hAnsiTheme="majorBidi" w:cstheme="majorBidi"/>
        </w:rPr>
        <w:t>B → E</w:t>
      </w:r>
      <w:r w:rsidRPr="001D5FBB">
        <w:rPr>
          <w:rFonts w:asciiTheme="majorBidi" w:hAnsiTheme="majorBidi" w:cstheme="majorBidi"/>
        </w:rPr>
        <w:t xml:space="preserve">3 is </w:t>
      </w:r>
      <w:r w:rsidR="000530B8" w:rsidRPr="001D5FBB">
        <w:rPr>
          <w:rFonts w:asciiTheme="majorBidi" w:hAnsiTheme="majorBidi" w:cstheme="majorBidi"/>
        </w:rPr>
        <w:t>stable → coexistence</w:t>
      </w:r>
      <w:r w:rsidRPr="001D5FBB">
        <w:rPr>
          <w:rFonts w:asciiTheme="majorBidi" w:hAnsiTheme="majorBidi" w:cstheme="majorBidi"/>
        </w:rPr>
        <w:t xml:space="preserve"> of both types</w:t>
      </w:r>
      <w:r w:rsidR="00000000" w:rsidRPr="001D5FBB">
        <w:rPr>
          <w:rFonts w:asciiTheme="majorBidi" w:hAnsiTheme="majorBidi" w:cstheme="majorBidi"/>
        </w:rPr>
        <w:pict w14:anchorId="46857A53">
          <v:rect id="_x0000_i1034" style="width:0;height:1.5pt" o:hralign="center" o:hrstd="t" o:hr="t" fillcolor="#a0a0a0" stroked="f"/>
        </w:pict>
      </w:r>
    </w:p>
    <w:p w14:paraId="2D0DC26D" w14:textId="2B93CE1A" w:rsidR="005243D6" w:rsidRPr="0020653E" w:rsidRDefault="00003F4D" w:rsidP="001D5FBB">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t>2.3 Mathematical</w:t>
      </w:r>
      <w:r w:rsidR="005243D6" w:rsidRPr="0020653E">
        <w:rPr>
          <w:rFonts w:asciiTheme="majorBidi" w:hAnsiTheme="majorBidi" w:cstheme="majorBidi"/>
          <w:b/>
          <w:bCs/>
          <w:sz w:val="28"/>
          <w:szCs w:val="28"/>
        </w:rPr>
        <w:t xml:space="preserve"> Analysis</w:t>
      </w:r>
    </w:p>
    <w:p w14:paraId="59D88020" w14:textId="5DF7DCB2" w:rsidR="005243D6" w:rsidRPr="0020653E" w:rsidRDefault="00867412" w:rsidP="001D5FBB">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t>2.3</w:t>
      </w:r>
      <w:r w:rsidR="005243D6" w:rsidRPr="0020653E">
        <w:rPr>
          <w:rFonts w:asciiTheme="majorBidi" w:hAnsiTheme="majorBidi" w:cstheme="majorBidi"/>
          <w:b/>
          <w:bCs/>
          <w:sz w:val="28"/>
          <w:szCs w:val="28"/>
        </w:rPr>
        <w:t>.1 Equilibrium Points</w:t>
      </w:r>
    </w:p>
    <w:p w14:paraId="7433CD5A" w14:textId="77777777"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Equilibrium points are found by setting all derivatives equal to zero and solving the resulting algebraic system.</w:t>
      </w:r>
    </w:p>
    <w:p w14:paraId="0259E857" w14:textId="018F8250" w:rsidR="005243D6" w:rsidRPr="001D5FBB" w:rsidRDefault="00000000" w:rsidP="001D5FBB">
      <w:pPr>
        <w:spacing w:line="360" w:lineRule="auto"/>
        <w:jc w:val="both"/>
        <w:rPr>
          <w:rFonts w:asciiTheme="majorBidi" w:hAnsiTheme="majorBidi" w:cstheme="majorBidi"/>
        </w:rPr>
      </w:pPr>
      <m:oMath>
        <m:f>
          <m:fPr>
            <m:ctrlPr>
              <w:rPr>
                <w:rFonts w:ascii="Cambria Math" w:hAnsi="Cambria Math" w:cstheme="majorBidi"/>
                <w:i/>
              </w:rPr>
            </m:ctrlPr>
          </m:fPr>
          <m:num>
            <m:r>
              <w:rPr>
                <w:rFonts w:ascii="Cambria Math" w:hAnsi="Cambria Math" w:cstheme="majorBidi"/>
              </w:rPr>
              <m:t>ds</m:t>
            </m:r>
          </m:num>
          <m:den>
            <m:r>
              <w:rPr>
                <w:rFonts w:ascii="Cambria Math" w:hAnsi="Cambria Math" w:cstheme="majorBidi"/>
              </w:rPr>
              <m:t>dt</m:t>
            </m:r>
          </m:den>
        </m:f>
      </m:oMath>
      <w:r w:rsidR="00FC30E3" w:rsidRPr="001D5FBB">
        <w:rPr>
          <w:rFonts w:asciiTheme="majorBidi" w:eastAsiaTheme="minorEastAsia" w:hAnsiTheme="majorBidi" w:cstheme="majorBidi"/>
        </w:rPr>
        <w:t xml:space="preserve"> </w:t>
      </w:r>
      <w:r w:rsidR="005243D6" w:rsidRPr="001D5FBB">
        <w:rPr>
          <w:rFonts w:asciiTheme="majorBidi" w:hAnsiTheme="majorBidi" w:cstheme="majorBidi"/>
        </w:rPr>
        <w:t>= 0</w:t>
      </w:r>
    </w:p>
    <w:p w14:paraId="4E3301C9" w14:textId="3716D253" w:rsidR="005243D6" w:rsidRPr="001D5FBB" w:rsidRDefault="00000000" w:rsidP="001D5FBB">
      <w:pPr>
        <w:spacing w:line="360" w:lineRule="auto"/>
        <w:jc w:val="both"/>
        <w:rPr>
          <w:rFonts w:asciiTheme="majorBidi" w:hAnsiTheme="majorBidi" w:cstheme="majorBidi"/>
        </w:rPr>
      </w:pPr>
      <m:oMath>
        <m:f>
          <m:fPr>
            <m:ctrlPr>
              <w:rPr>
                <w:rFonts w:ascii="Cambria Math" w:hAnsi="Cambria Math" w:cstheme="majorBidi"/>
                <w:i/>
              </w:rPr>
            </m:ctrlPr>
          </m:fPr>
          <m:num>
            <m:r>
              <w:rPr>
                <w:rFonts w:ascii="Cambria Math" w:hAnsi="Cambria Math" w:cstheme="majorBidi"/>
              </w:rPr>
              <m:t>dr</m:t>
            </m:r>
          </m:num>
          <m:den>
            <m:r>
              <w:rPr>
                <w:rFonts w:ascii="Cambria Math" w:hAnsi="Cambria Math" w:cstheme="majorBidi"/>
              </w:rPr>
              <m:t>dt</m:t>
            </m:r>
          </m:den>
        </m:f>
      </m:oMath>
      <w:r w:rsidR="00FC30E3" w:rsidRPr="001D5FBB">
        <w:rPr>
          <w:rFonts w:asciiTheme="majorBidi" w:hAnsiTheme="majorBidi" w:cstheme="majorBidi"/>
        </w:rPr>
        <w:t xml:space="preserve"> </w:t>
      </w:r>
      <w:r w:rsidR="005243D6" w:rsidRPr="001D5FBB">
        <w:rPr>
          <w:rFonts w:asciiTheme="majorBidi" w:hAnsiTheme="majorBidi" w:cstheme="majorBidi"/>
        </w:rPr>
        <w:t>= 0</w:t>
      </w:r>
    </w:p>
    <w:p w14:paraId="15D84DFF" w14:textId="739C3AC2" w:rsidR="005243D6" w:rsidRPr="001D5FBB" w:rsidRDefault="00000000" w:rsidP="001D5FBB">
      <w:pPr>
        <w:spacing w:line="360" w:lineRule="auto"/>
        <w:jc w:val="both"/>
        <w:rPr>
          <w:rFonts w:asciiTheme="majorBidi" w:hAnsiTheme="majorBidi" w:cstheme="majorBidi"/>
        </w:rPr>
      </w:pPr>
      <m:oMath>
        <m:f>
          <m:fPr>
            <m:ctrlPr>
              <w:rPr>
                <w:rFonts w:ascii="Cambria Math" w:hAnsi="Cambria Math" w:cstheme="majorBidi"/>
                <w:i/>
              </w:rPr>
            </m:ctrlPr>
          </m:fPr>
          <m:num>
            <m:r>
              <w:rPr>
                <w:rFonts w:ascii="Cambria Math" w:hAnsi="Cambria Math" w:cstheme="majorBidi"/>
              </w:rPr>
              <m:t>db</m:t>
            </m:r>
          </m:num>
          <m:den>
            <m:r>
              <w:rPr>
                <w:rFonts w:ascii="Cambria Math" w:hAnsi="Cambria Math" w:cstheme="majorBidi"/>
              </w:rPr>
              <m:t>dt</m:t>
            </m:r>
          </m:den>
        </m:f>
      </m:oMath>
      <w:r w:rsidR="00FC30E3" w:rsidRPr="001D5FBB">
        <w:rPr>
          <w:rFonts w:asciiTheme="majorBidi" w:hAnsiTheme="majorBidi" w:cstheme="majorBidi"/>
        </w:rPr>
        <w:t xml:space="preserve"> </w:t>
      </w:r>
      <w:r w:rsidR="005243D6" w:rsidRPr="001D5FBB">
        <w:rPr>
          <w:rFonts w:asciiTheme="majorBidi" w:hAnsiTheme="majorBidi" w:cstheme="majorBidi"/>
        </w:rPr>
        <w:t>= 0</w:t>
      </w:r>
    </w:p>
    <w:p w14:paraId="57C86C62" w14:textId="7B647693" w:rsidR="005243D6" w:rsidRPr="001D5FBB" w:rsidRDefault="00000000" w:rsidP="001D5FBB">
      <w:pPr>
        <w:spacing w:line="360" w:lineRule="auto"/>
        <w:jc w:val="both"/>
        <w:rPr>
          <w:rFonts w:asciiTheme="majorBidi" w:hAnsiTheme="majorBidi" w:cstheme="majorBidi"/>
        </w:rPr>
      </w:pPr>
      <m:oMath>
        <m:f>
          <m:fPr>
            <m:ctrlPr>
              <w:rPr>
                <w:rFonts w:ascii="Cambria Math" w:hAnsi="Cambria Math" w:cstheme="majorBidi"/>
                <w:i/>
              </w:rPr>
            </m:ctrlPr>
          </m:fPr>
          <m:num>
            <m:r>
              <w:rPr>
                <w:rFonts w:ascii="Cambria Math" w:hAnsi="Cambria Math" w:cstheme="majorBidi"/>
              </w:rPr>
              <m:t>dai</m:t>
            </m:r>
          </m:num>
          <m:den>
            <m:r>
              <w:rPr>
                <w:rFonts w:ascii="Cambria Math" w:hAnsi="Cambria Math" w:cstheme="majorBidi"/>
              </w:rPr>
              <m:t>dt</m:t>
            </m:r>
          </m:den>
        </m:f>
      </m:oMath>
      <w:r w:rsidR="00FC30E3" w:rsidRPr="001D5FBB">
        <w:rPr>
          <w:rFonts w:asciiTheme="majorBidi" w:hAnsiTheme="majorBidi" w:cstheme="majorBidi"/>
        </w:rPr>
        <w:t xml:space="preserve"> </w:t>
      </w:r>
      <w:r w:rsidR="005243D6" w:rsidRPr="001D5FBB">
        <w:rPr>
          <w:rFonts w:asciiTheme="majorBidi" w:hAnsiTheme="majorBidi" w:cstheme="majorBidi"/>
        </w:rPr>
        <w:t xml:space="preserve">= 0    for </w:t>
      </w:r>
      <w:proofErr w:type="spellStart"/>
      <w:r w:rsidR="005243D6" w:rsidRPr="001D5FBB">
        <w:rPr>
          <w:rFonts w:asciiTheme="majorBidi" w:hAnsiTheme="majorBidi" w:cstheme="majorBidi"/>
        </w:rPr>
        <w:t>i</w:t>
      </w:r>
      <w:proofErr w:type="spellEnd"/>
      <w:r w:rsidR="005243D6" w:rsidRPr="001D5FBB">
        <w:rPr>
          <w:rFonts w:asciiTheme="majorBidi" w:hAnsiTheme="majorBidi" w:cstheme="majorBidi"/>
        </w:rPr>
        <w:t xml:space="preserve"> = 1, 2</w:t>
      </w:r>
    </w:p>
    <w:p w14:paraId="0689C3D1" w14:textId="4F10D139" w:rsidR="005243D6" w:rsidRPr="001D5FBB" w:rsidRDefault="005243D6" w:rsidP="001D5FBB">
      <w:pPr>
        <w:spacing w:line="360" w:lineRule="auto"/>
        <w:jc w:val="both"/>
        <w:rPr>
          <w:rFonts w:asciiTheme="majorBidi" w:hAnsiTheme="majorBidi" w:cstheme="majorBidi"/>
          <w:b/>
          <w:bCs/>
        </w:rPr>
      </w:pPr>
      <w:r w:rsidRPr="001D5FBB">
        <w:rPr>
          <w:rFonts w:asciiTheme="majorBidi" w:hAnsiTheme="majorBidi" w:cstheme="majorBidi"/>
        </w:rPr>
        <w:t>From</w:t>
      </w:r>
      <w:r w:rsidR="002769CD" w:rsidRPr="001D5FBB">
        <w:rPr>
          <w:rFonts w:asciiTheme="majorBidi" w:hAnsiTheme="majorBidi" w:cstheme="majorBidi"/>
        </w:rPr>
        <w:t xml:space="preserve"> </w:t>
      </w:r>
      <w:r w:rsidRPr="001D5FBB">
        <w:rPr>
          <w:rFonts w:asciiTheme="majorBidi" w:hAnsiTheme="majorBidi" w:cstheme="majorBidi"/>
        </w:rPr>
        <w:t xml:space="preserve"> </w:t>
      </w:r>
      <m:oMath>
        <m:f>
          <m:fPr>
            <m:ctrlPr>
              <w:rPr>
                <w:rFonts w:ascii="Cambria Math" w:hAnsi="Cambria Math" w:cstheme="majorBidi"/>
                <w:i/>
              </w:rPr>
            </m:ctrlPr>
          </m:fPr>
          <m:num>
            <m:r>
              <w:rPr>
                <w:rFonts w:ascii="Cambria Math" w:hAnsi="Cambria Math" w:cstheme="majorBidi"/>
              </w:rPr>
              <m:t>dai</m:t>
            </m:r>
          </m:num>
          <m:den>
            <m:r>
              <w:rPr>
                <w:rFonts w:ascii="Cambria Math" w:hAnsi="Cambria Math" w:cstheme="majorBidi"/>
              </w:rPr>
              <m:t>dt</m:t>
            </m:r>
          </m:den>
        </m:f>
      </m:oMath>
      <w:r w:rsidR="00B516B0" w:rsidRPr="001D5FBB">
        <w:rPr>
          <w:rFonts w:asciiTheme="majorBidi" w:hAnsiTheme="majorBidi" w:cstheme="majorBidi"/>
        </w:rPr>
        <w:t xml:space="preserve"> = 0   </w:t>
      </w:r>
    </w:p>
    <w:p w14:paraId="6E29D6C8" w14:textId="7064A898" w:rsidR="005243D6" w:rsidRPr="001D5FBB" w:rsidRDefault="005243D6" w:rsidP="001D5FBB">
      <w:pPr>
        <w:pStyle w:val="ListParagraph"/>
        <w:numPr>
          <w:ilvl w:val="0"/>
          <w:numId w:val="5"/>
        </w:numPr>
        <w:spacing w:line="360" w:lineRule="auto"/>
        <w:jc w:val="both"/>
        <w:rPr>
          <w:rFonts w:asciiTheme="majorBidi" w:hAnsiTheme="majorBidi" w:cstheme="majorBidi"/>
        </w:rPr>
      </w:pPr>
      <w:proofErr w:type="spellStart"/>
      <w:r w:rsidRPr="001D5FBB">
        <w:rPr>
          <w:rFonts w:asciiTheme="majorBidi" w:hAnsiTheme="majorBidi" w:cstheme="majorBidi"/>
        </w:rPr>
        <w:t>μ</w:t>
      </w:r>
      <w:r w:rsidRPr="0094743E">
        <w:rPr>
          <w:rFonts w:asciiTheme="majorBidi" w:hAnsiTheme="majorBidi" w:cstheme="majorBidi"/>
          <w:vertAlign w:val="subscript"/>
        </w:rPr>
        <w:t>i</w:t>
      </w:r>
      <w:proofErr w:type="spellEnd"/>
      <w:r w:rsidRPr="001D5FBB">
        <w:rPr>
          <w:rFonts w:asciiTheme="majorBidi" w:hAnsiTheme="majorBidi" w:cstheme="majorBidi"/>
        </w:rPr>
        <w:t xml:space="preserve"> · (1 − a</w:t>
      </w:r>
      <w:r w:rsidRPr="000D1FC6">
        <w:rPr>
          <w:rFonts w:asciiTheme="majorBidi" w:hAnsiTheme="majorBidi" w:cstheme="majorBidi"/>
          <w:vertAlign w:val="subscript"/>
        </w:rPr>
        <w:t>i</w:t>
      </w:r>
      <w:r w:rsidRPr="001D5FBB">
        <w:rPr>
          <w:rFonts w:asciiTheme="majorBidi" w:hAnsiTheme="majorBidi" w:cstheme="majorBidi"/>
        </w:rPr>
        <w:t>) = 0</w:t>
      </w:r>
    </w:p>
    <w:p w14:paraId="562196CA" w14:textId="4F09E335" w:rsidR="005243D6" w:rsidRPr="001D5FBB" w:rsidRDefault="00B516B0" w:rsidP="001D5FBB">
      <w:pPr>
        <w:pStyle w:val="ListParagraph"/>
        <w:numPr>
          <w:ilvl w:val="0"/>
          <w:numId w:val="5"/>
        </w:numPr>
        <w:spacing w:line="360" w:lineRule="auto"/>
        <w:jc w:val="both"/>
        <w:rPr>
          <w:rFonts w:asciiTheme="majorBidi" w:hAnsiTheme="majorBidi" w:cstheme="majorBidi"/>
        </w:rPr>
      </w:pPr>
      <w:r w:rsidRPr="001D5FBB">
        <w:rPr>
          <w:rFonts w:asciiTheme="majorBidi" w:hAnsiTheme="majorBidi" w:cstheme="majorBidi"/>
        </w:rPr>
        <w:t xml:space="preserve"> </w:t>
      </w:r>
      <w:r w:rsidR="005243D6" w:rsidRPr="001D5FBB">
        <w:rPr>
          <w:rFonts w:asciiTheme="majorBidi" w:hAnsiTheme="majorBidi" w:cstheme="majorBidi"/>
        </w:rPr>
        <w:t>a</w:t>
      </w:r>
      <w:r w:rsidR="005243D6" w:rsidRPr="000D1FC6">
        <w:rPr>
          <w:rFonts w:asciiTheme="majorBidi" w:hAnsiTheme="majorBidi" w:cstheme="majorBidi"/>
          <w:vertAlign w:val="subscript"/>
        </w:rPr>
        <w:t>i</w:t>
      </w:r>
      <w:r w:rsidR="005243D6" w:rsidRPr="001D5FBB">
        <w:rPr>
          <w:rFonts w:asciiTheme="majorBidi" w:hAnsiTheme="majorBidi" w:cstheme="majorBidi"/>
        </w:rPr>
        <w:t xml:space="preserve"> = 1    for </w:t>
      </w:r>
      <w:proofErr w:type="spellStart"/>
      <w:r w:rsidR="005243D6" w:rsidRPr="001D5FBB">
        <w:rPr>
          <w:rFonts w:asciiTheme="majorBidi" w:hAnsiTheme="majorBidi" w:cstheme="majorBidi"/>
        </w:rPr>
        <w:t>i</w:t>
      </w:r>
      <w:proofErr w:type="spellEnd"/>
      <w:r w:rsidR="005243D6" w:rsidRPr="001D5FBB">
        <w:rPr>
          <w:rFonts w:asciiTheme="majorBidi" w:hAnsiTheme="majorBidi" w:cstheme="majorBidi"/>
        </w:rPr>
        <w:t xml:space="preserve"> = 1, 2</w:t>
      </w:r>
    </w:p>
    <w:p w14:paraId="61A29F05" w14:textId="77777777"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All equilibrium points have a</w:t>
      </w:r>
      <w:r w:rsidRPr="002241D6">
        <w:rPr>
          <w:rFonts w:asciiTheme="majorBidi" w:hAnsiTheme="majorBidi" w:cstheme="majorBidi"/>
          <w:vertAlign w:val="subscript"/>
        </w:rPr>
        <w:t>1</w:t>
      </w:r>
      <w:r w:rsidRPr="001D5FBB">
        <w:rPr>
          <w:rFonts w:asciiTheme="majorBidi" w:hAnsiTheme="majorBidi" w:cstheme="majorBidi"/>
        </w:rPr>
        <w:t xml:space="preserve"> = a</w:t>
      </w:r>
      <w:r w:rsidRPr="005064AE">
        <w:rPr>
          <w:rFonts w:asciiTheme="majorBidi" w:hAnsiTheme="majorBidi" w:cstheme="majorBidi"/>
          <w:vertAlign w:val="subscript"/>
        </w:rPr>
        <w:t>2</w:t>
      </w:r>
      <w:r w:rsidRPr="001D5FBB">
        <w:rPr>
          <w:rFonts w:asciiTheme="majorBidi" w:hAnsiTheme="majorBidi" w:cstheme="majorBidi"/>
        </w:rPr>
        <w:t xml:space="preserve"> = 1. Substituting a</w:t>
      </w:r>
      <w:r w:rsidRPr="000D1FC6">
        <w:rPr>
          <w:rFonts w:asciiTheme="majorBidi" w:hAnsiTheme="majorBidi" w:cstheme="majorBidi"/>
          <w:vertAlign w:val="subscript"/>
        </w:rPr>
        <w:t>i</w:t>
      </w:r>
      <w:r w:rsidRPr="001D5FBB">
        <w:rPr>
          <w:rFonts w:asciiTheme="majorBidi" w:hAnsiTheme="majorBidi" w:cstheme="majorBidi"/>
        </w:rPr>
        <w:t xml:space="preserve"> = 1 into the remaining three equations reduces the system to:</w:t>
      </w:r>
    </w:p>
    <w:p w14:paraId="4DB60101" w14:textId="1F3E7165"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β</w:t>
      </w:r>
      <w:r w:rsidRPr="00E6071E">
        <w:rPr>
          <w:rFonts w:asciiTheme="majorBidi" w:hAnsiTheme="majorBidi" w:cstheme="majorBidi"/>
          <w:vertAlign w:val="subscript"/>
        </w:rPr>
        <w:t>S</w:t>
      </w:r>
      <w:r w:rsidRPr="001D5FBB">
        <w:rPr>
          <w:rFonts w:asciiTheme="majorBidi" w:hAnsiTheme="majorBidi" w:cstheme="majorBidi"/>
        </w:rPr>
        <w:t xml:space="preserve">·s·(1−s−r) − </w:t>
      </w:r>
      <w:proofErr w:type="spellStart"/>
      <w:r w:rsidRPr="001D5FBB">
        <w:rPr>
          <w:rFonts w:asciiTheme="majorBidi" w:hAnsiTheme="majorBidi" w:cstheme="majorBidi"/>
        </w:rPr>
        <w:t>η·s·b</w:t>
      </w:r>
      <w:proofErr w:type="spellEnd"/>
      <w:r w:rsidRPr="001D5FBB">
        <w:rPr>
          <w:rFonts w:asciiTheme="majorBidi" w:hAnsiTheme="majorBidi" w:cstheme="majorBidi"/>
        </w:rPr>
        <w:t xml:space="preserve"> − </w:t>
      </w:r>
      <w:proofErr w:type="spellStart"/>
      <w:r w:rsidRPr="001D5FBB">
        <w:rPr>
          <w:rFonts w:asciiTheme="majorBidi" w:hAnsiTheme="majorBidi" w:cstheme="majorBidi"/>
        </w:rPr>
        <w:t>s·Σ</w:t>
      </w:r>
      <w:proofErr w:type="spellEnd"/>
      <w:r w:rsidRPr="001D5FBB">
        <w:rPr>
          <w:rFonts w:asciiTheme="majorBidi" w:hAnsiTheme="majorBidi" w:cstheme="majorBidi"/>
        </w:rPr>
        <w:t>(α</w:t>
      </w:r>
      <w:proofErr w:type="spellStart"/>
      <w:r w:rsidRPr="00A46438">
        <w:rPr>
          <w:rFonts w:asciiTheme="majorBidi" w:hAnsiTheme="majorBidi" w:cstheme="majorBidi"/>
          <w:vertAlign w:val="subscript"/>
        </w:rPr>
        <w:t>i</w:t>
      </w:r>
      <w:r w:rsidRPr="001D5FBB">
        <w:rPr>
          <w:rFonts w:asciiTheme="majorBidi" w:hAnsiTheme="majorBidi" w:cstheme="majorBidi"/>
        </w:rPr>
        <w:t>+d</w:t>
      </w:r>
      <w:r w:rsidRPr="000D1FC6">
        <w:rPr>
          <w:rFonts w:asciiTheme="majorBidi" w:hAnsiTheme="majorBidi" w:cstheme="majorBidi"/>
          <w:vertAlign w:val="subscript"/>
        </w:rPr>
        <w:t>i</w:t>
      </w:r>
      <w:proofErr w:type="spellEnd"/>
      <w:r w:rsidRPr="001D5FBB">
        <w:rPr>
          <w:rFonts w:asciiTheme="majorBidi" w:hAnsiTheme="majorBidi" w:cstheme="majorBidi"/>
        </w:rPr>
        <w:t>) = 0     ... (</w:t>
      </w:r>
      <w:proofErr w:type="spellStart"/>
      <w:r w:rsidRPr="001D5FBB">
        <w:rPr>
          <w:rFonts w:asciiTheme="majorBidi" w:hAnsiTheme="majorBidi" w:cstheme="majorBidi"/>
        </w:rPr>
        <w:t>i</w:t>
      </w:r>
      <w:proofErr w:type="spellEnd"/>
      <w:r w:rsidRPr="001D5FBB">
        <w:rPr>
          <w:rFonts w:asciiTheme="majorBidi" w:hAnsiTheme="majorBidi" w:cstheme="majorBidi"/>
        </w:rPr>
        <w:t>)</w:t>
      </w:r>
    </w:p>
    <w:p w14:paraId="7E0CCA16" w14:textId="3990F60D"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β</w:t>
      </w:r>
      <w:r w:rsidRPr="003117F0">
        <w:rPr>
          <w:rFonts w:asciiTheme="majorBidi" w:hAnsiTheme="majorBidi" w:cstheme="majorBidi"/>
          <w:vertAlign w:val="subscript"/>
        </w:rPr>
        <w:t>R</w:t>
      </w:r>
      <w:r w:rsidRPr="001D5FBB">
        <w:rPr>
          <w:rFonts w:asciiTheme="majorBidi" w:hAnsiTheme="majorBidi" w:cstheme="majorBidi"/>
        </w:rPr>
        <w:t xml:space="preserve">·r·(1−s−r) − </w:t>
      </w:r>
      <w:proofErr w:type="spellStart"/>
      <w:r w:rsidRPr="001D5FBB">
        <w:rPr>
          <w:rFonts w:asciiTheme="majorBidi" w:hAnsiTheme="majorBidi" w:cstheme="majorBidi"/>
        </w:rPr>
        <w:t>η·r·b</w:t>
      </w:r>
      <w:proofErr w:type="spellEnd"/>
      <w:r w:rsidRPr="001D5FBB">
        <w:rPr>
          <w:rFonts w:asciiTheme="majorBidi" w:hAnsiTheme="majorBidi" w:cstheme="majorBidi"/>
        </w:rPr>
        <w:t xml:space="preserve"> + </w:t>
      </w:r>
      <w:proofErr w:type="spellStart"/>
      <w:r w:rsidRPr="001D5FBB">
        <w:rPr>
          <w:rFonts w:asciiTheme="majorBidi" w:hAnsiTheme="majorBidi" w:cstheme="majorBidi"/>
        </w:rPr>
        <w:t>s·Σ</w:t>
      </w:r>
      <w:proofErr w:type="spellEnd"/>
      <w:r w:rsidRPr="001D5FBB">
        <w:rPr>
          <w:rFonts w:asciiTheme="majorBidi" w:hAnsiTheme="majorBidi" w:cstheme="majorBidi"/>
        </w:rPr>
        <w:t>α</w:t>
      </w:r>
      <w:r w:rsidRPr="00A46438">
        <w:rPr>
          <w:rFonts w:asciiTheme="majorBidi" w:hAnsiTheme="majorBidi" w:cstheme="majorBidi"/>
          <w:vertAlign w:val="subscript"/>
        </w:rPr>
        <w:t>i</w:t>
      </w:r>
      <w:r w:rsidRPr="001D5FBB">
        <w:rPr>
          <w:rFonts w:asciiTheme="majorBidi" w:hAnsiTheme="majorBidi" w:cstheme="majorBidi"/>
        </w:rPr>
        <w:t xml:space="preserve"> = 0           ... (ii)</w:t>
      </w:r>
    </w:p>
    <w:p w14:paraId="4BB1A487" w14:textId="77777777" w:rsidR="005243D6" w:rsidRPr="001D5FBB" w:rsidRDefault="005243D6" w:rsidP="001D5FBB">
      <w:pPr>
        <w:spacing w:line="360" w:lineRule="auto"/>
        <w:jc w:val="both"/>
        <w:rPr>
          <w:rFonts w:asciiTheme="majorBidi" w:hAnsiTheme="majorBidi" w:cstheme="majorBidi"/>
        </w:rPr>
      </w:pPr>
      <w:proofErr w:type="spellStart"/>
      <w:r w:rsidRPr="001D5FBB">
        <w:rPr>
          <w:rFonts w:asciiTheme="majorBidi" w:hAnsiTheme="majorBidi" w:cstheme="majorBidi"/>
        </w:rPr>
        <w:t>k·b</w:t>
      </w:r>
      <w:proofErr w:type="spellEnd"/>
      <w:proofErr w:type="gramStart"/>
      <w:r w:rsidRPr="001D5FBB">
        <w:rPr>
          <w:rFonts w:asciiTheme="majorBidi" w:hAnsiTheme="majorBidi" w:cstheme="majorBidi"/>
        </w:rPr>
        <w:t>·(</w:t>
      </w:r>
      <w:proofErr w:type="gramEnd"/>
      <w:r w:rsidRPr="001D5FBB">
        <w:rPr>
          <w:rFonts w:asciiTheme="majorBidi" w:hAnsiTheme="majorBidi" w:cstheme="majorBidi"/>
        </w:rPr>
        <w:t>1 − b/(</w:t>
      </w:r>
      <w:proofErr w:type="spellStart"/>
      <w:r w:rsidRPr="001D5FBB">
        <w:rPr>
          <w:rFonts w:asciiTheme="majorBidi" w:hAnsiTheme="majorBidi" w:cstheme="majorBidi"/>
        </w:rPr>
        <w:t>s+r</w:t>
      </w:r>
      <w:proofErr w:type="spellEnd"/>
      <w:r w:rsidRPr="001D5FBB">
        <w:rPr>
          <w:rFonts w:asciiTheme="majorBidi" w:hAnsiTheme="majorBidi" w:cstheme="majorBidi"/>
        </w:rPr>
        <w:t>)) = 0                       ... (iii)</w:t>
      </w:r>
    </w:p>
    <w:p w14:paraId="3F0B1C5A" w14:textId="77777777"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From equation (iii) either:</w:t>
      </w:r>
    </w:p>
    <w:p w14:paraId="579FFD6C" w14:textId="1917DED2"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lastRenderedPageBreak/>
        <w:t>b = 0</w:t>
      </w:r>
      <w:r w:rsidR="00FF7CA5" w:rsidRPr="001D5FBB">
        <w:rPr>
          <w:rFonts w:asciiTheme="majorBidi" w:hAnsiTheme="majorBidi" w:cstheme="majorBidi"/>
        </w:rPr>
        <w:t xml:space="preserve"> (</w:t>
      </w:r>
      <w:r w:rsidRPr="001D5FBB">
        <w:rPr>
          <w:rFonts w:asciiTheme="majorBidi" w:hAnsiTheme="majorBidi" w:cstheme="majorBidi"/>
        </w:rPr>
        <w:t xml:space="preserve">no immune </w:t>
      </w:r>
      <w:r w:rsidR="00FF7CA5" w:rsidRPr="001D5FBB">
        <w:rPr>
          <w:rFonts w:asciiTheme="majorBidi" w:hAnsiTheme="majorBidi" w:cstheme="majorBidi"/>
        </w:rPr>
        <w:t>response) or</w:t>
      </w:r>
      <w:r w:rsidR="00B02E18" w:rsidRPr="001D5FBB">
        <w:rPr>
          <w:rFonts w:asciiTheme="majorBidi" w:hAnsiTheme="majorBidi" w:cstheme="majorBidi"/>
        </w:rPr>
        <w:t xml:space="preserve">   </w:t>
      </w:r>
      <w:r w:rsidRPr="001D5FBB">
        <w:rPr>
          <w:rFonts w:asciiTheme="majorBidi" w:hAnsiTheme="majorBidi" w:cstheme="majorBidi"/>
        </w:rPr>
        <w:t xml:space="preserve">b = s + </w:t>
      </w:r>
      <w:r w:rsidR="00FF7CA5" w:rsidRPr="001D5FBB">
        <w:rPr>
          <w:rFonts w:asciiTheme="majorBidi" w:hAnsiTheme="majorBidi" w:cstheme="majorBidi"/>
        </w:rPr>
        <w:t>r (</w:t>
      </w:r>
      <w:r w:rsidRPr="001D5FBB">
        <w:rPr>
          <w:rFonts w:asciiTheme="majorBidi" w:hAnsiTheme="majorBidi" w:cstheme="majorBidi"/>
        </w:rPr>
        <w:t>immune cells at maximum capacity)</w:t>
      </w:r>
    </w:p>
    <w:p w14:paraId="7C1555AA" w14:textId="77777777" w:rsidR="005243D6" w:rsidRPr="001D5FBB" w:rsidRDefault="005243D6" w:rsidP="001D5FBB">
      <w:pPr>
        <w:spacing w:line="360" w:lineRule="auto"/>
        <w:jc w:val="both"/>
        <w:rPr>
          <w:rFonts w:asciiTheme="majorBidi" w:hAnsiTheme="majorBidi" w:cstheme="majorBidi"/>
          <w:b/>
          <w:bCs/>
        </w:rPr>
      </w:pPr>
      <w:r w:rsidRPr="001D5FBB">
        <w:rPr>
          <w:rFonts w:asciiTheme="majorBidi" w:hAnsiTheme="majorBidi" w:cstheme="majorBidi"/>
          <w:b/>
          <w:bCs/>
        </w:rPr>
        <w:t>Case 1 — When b = 0</w:t>
      </w:r>
    </w:p>
    <w:p w14:paraId="59844C6C" w14:textId="77777777"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Substituting b = 0 into (</w:t>
      </w:r>
      <w:proofErr w:type="spellStart"/>
      <w:r w:rsidRPr="001D5FBB">
        <w:rPr>
          <w:rFonts w:asciiTheme="majorBidi" w:hAnsiTheme="majorBidi" w:cstheme="majorBidi"/>
        </w:rPr>
        <w:t>i</w:t>
      </w:r>
      <w:proofErr w:type="spellEnd"/>
      <w:r w:rsidRPr="001D5FBB">
        <w:rPr>
          <w:rFonts w:asciiTheme="majorBidi" w:hAnsiTheme="majorBidi" w:cstheme="majorBidi"/>
        </w:rPr>
        <w:t>) and (ii):</w:t>
      </w:r>
    </w:p>
    <w:p w14:paraId="4374BA34" w14:textId="77777777"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s · [β</w:t>
      </w:r>
      <w:r w:rsidRPr="003117F0">
        <w:rPr>
          <w:rFonts w:asciiTheme="majorBidi" w:hAnsiTheme="majorBidi" w:cstheme="majorBidi"/>
          <w:vertAlign w:val="subscript"/>
        </w:rPr>
        <w:t>S</w:t>
      </w:r>
      <w:r w:rsidRPr="001D5FBB">
        <w:rPr>
          <w:rFonts w:asciiTheme="majorBidi" w:hAnsiTheme="majorBidi" w:cstheme="majorBidi"/>
        </w:rPr>
        <w:t>·(1−s−r) − Σ(α</w:t>
      </w:r>
      <w:proofErr w:type="spellStart"/>
      <w:r w:rsidRPr="00A46438">
        <w:rPr>
          <w:rFonts w:asciiTheme="majorBidi" w:hAnsiTheme="majorBidi" w:cstheme="majorBidi"/>
          <w:vertAlign w:val="subscript"/>
        </w:rPr>
        <w:t>i</w:t>
      </w:r>
      <w:r w:rsidRPr="001D5FBB">
        <w:rPr>
          <w:rFonts w:asciiTheme="majorBidi" w:hAnsiTheme="majorBidi" w:cstheme="majorBidi"/>
        </w:rPr>
        <w:t>+d</w:t>
      </w:r>
      <w:r w:rsidRPr="000D1FC6">
        <w:rPr>
          <w:rFonts w:asciiTheme="majorBidi" w:hAnsiTheme="majorBidi" w:cstheme="majorBidi"/>
          <w:vertAlign w:val="subscript"/>
        </w:rPr>
        <w:t>i</w:t>
      </w:r>
      <w:proofErr w:type="spellEnd"/>
      <w:r w:rsidRPr="001D5FBB">
        <w:rPr>
          <w:rFonts w:asciiTheme="majorBidi" w:hAnsiTheme="majorBidi" w:cstheme="majorBidi"/>
        </w:rPr>
        <w:t>)] = 0</w:t>
      </w:r>
    </w:p>
    <w:p w14:paraId="7018371A" w14:textId="77777777"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r · [β</w:t>
      </w:r>
      <w:r w:rsidRPr="003117F0">
        <w:rPr>
          <w:rFonts w:asciiTheme="majorBidi" w:hAnsiTheme="majorBidi" w:cstheme="majorBidi"/>
          <w:vertAlign w:val="subscript"/>
        </w:rPr>
        <w:t>R</w:t>
      </w:r>
      <w:r w:rsidRPr="001D5FBB">
        <w:rPr>
          <w:rFonts w:asciiTheme="majorBidi" w:hAnsiTheme="majorBidi" w:cstheme="majorBidi"/>
        </w:rPr>
        <w:t>·(1−s−r)] = 0</w:t>
      </w:r>
    </w:p>
    <w:p w14:paraId="6C06D4F5" w14:textId="384C9D3E"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 xml:space="preserve">This gives s = 0 and r = 0 </w:t>
      </w:r>
    </w:p>
    <w:p w14:paraId="5D24A63A" w14:textId="77777777"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b/>
          <w:bCs/>
        </w:rPr>
        <w:t>Subcase s = 0, r = 0</w:t>
      </w:r>
      <w:r w:rsidRPr="001D5FBB">
        <w:rPr>
          <w:rFonts w:asciiTheme="majorBidi" w:hAnsiTheme="majorBidi" w:cstheme="majorBidi"/>
        </w:rPr>
        <w:t xml:space="preserve"> → gives E0</w:t>
      </w:r>
    </w:p>
    <w:p w14:paraId="6209D636" w14:textId="77777777"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b/>
          <w:bCs/>
        </w:rPr>
        <w:t xml:space="preserve">Subcase s = 0, </w:t>
      </w:r>
      <w:proofErr w:type="spellStart"/>
      <w:r w:rsidRPr="001D5FBB">
        <w:rPr>
          <w:rFonts w:asciiTheme="majorBidi" w:hAnsiTheme="majorBidi" w:cstheme="majorBidi"/>
          <w:b/>
          <w:bCs/>
        </w:rPr>
        <w:t>r</w:t>
      </w:r>
      <w:proofErr w:type="spellEnd"/>
      <w:r w:rsidRPr="001D5FBB">
        <w:rPr>
          <w:rFonts w:asciiTheme="majorBidi" w:hAnsiTheme="majorBidi" w:cstheme="majorBidi"/>
          <w:b/>
          <w:bCs/>
        </w:rPr>
        <w:t xml:space="preserve"> ≠ 0</w:t>
      </w:r>
      <w:r w:rsidRPr="001D5FBB">
        <w:rPr>
          <w:rFonts w:asciiTheme="majorBidi" w:hAnsiTheme="majorBidi" w:cstheme="majorBidi"/>
        </w:rPr>
        <w:t xml:space="preserve"> → from β</w:t>
      </w:r>
      <w:r w:rsidRPr="003117F0">
        <w:rPr>
          <w:rFonts w:asciiTheme="majorBidi" w:hAnsiTheme="majorBidi" w:cstheme="majorBidi"/>
          <w:vertAlign w:val="subscript"/>
        </w:rPr>
        <w:t>R</w:t>
      </w:r>
      <w:r w:rsidRPr="001D5FBB">
        <w:rPr>
          <w:rFonts w:asciiTheme="majorBidi" w:hAnsiTheme="majorBidi" w:cstheme="majorBidi"/>
        </w:rPr>
        <w:t>·(1−r) = 0 → r = 1 → gives E1</w:t>
      </w:r>
    </w:p>
    <w:p w14:paraId="75A3FCC0" w14:textId="3121E19D"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b/>
          <w:bCs/>
        </w:rPr>
        <w:t xml:space="preserve">Subcase s ≠ 0, </w:t>
      </w:r>
      <w:proofErr w:type="spellStart"/>
      <w:r w:rsidRPr="001D5FBB">
        <w:rPr>
          <w:rFonts w:asciiTheme="majorBidi" w:hAnsiTheme="majorBidi" w:cstheme="majorBidi"/>
          <w:b/>
          <w:bCs/>
        </w:rPr>
        <w:t>r</w:t>
      </w:r>
      <w:proofErr w:type="spellEnd"/>
      <w:r w:rsidRPr="001D5FBB">
        <w:rPr>
          <w:rFonts w:asciiTheme="majorBidi" w:hAnsiTheme="majorBidi" w:cstheme="majorBidi"/>
          <w:b/>
          <w:bCs/>
        </w:rPr>
        <w:t xml:space="preserve"> ≠ 0</w:t>
      </w:r>
      <w:r w:rsidRPr="001D5FBB">
        <w:rPr>
          <w:rFonts w:asciiTheme="majorBidi" w:hAnsiTheme="majorBidi" w:cstheme="majorBidi"/>
        </w:rPr>
        <w:t xml:space="preserve"> → gives a point where s and r have opposite signs </w:t>
      </w:r>
      <w:r w:rsidR="00857562" w:rsidRPr="001D5FBB">
        <w:rPr>
          <w:rFonts w:asciiTheme="majorBidi" w:hAnsiTheme="majorBidi" w:cstheme="majorBidi"/>
        </w:rPr>
        <w:t xml:space="preserve">which is </w:t>
      </w:r>
      <w:r w:rsidRPr="001D5FBB">
        <w:rPr>
          <w:rFonts w:asciiTheme="majorBidi" w:hAnsiTheme="majorBidi" w:cstheme="majorBidi"/>
        </w:rPr>
        <w:t xml:space="preserve">biologically </w:t>
      </w:r>
      <w:r w:rsidR="008C1DDE" w:rsidRPr="001D5FBB">
        <w:rPr>
          <w:rFonts w:asciiTheme="majorBidi" w:hAnsiTheme="majorBidi" w:cstheme="majorBidi"/>
        </w:rPr>
        <w:t>meaningless.</w:t>
      </w:r>
      <w:r w:rsidR="00857562" w:rsidRPr="001D5FBB">
        <w:rPr>
          <w:rFonts w:asciiTheme="majorBidi" w:hAnsiTheme="majorBidi" w:cstheme="majorBidi"/>
        </w:rPr>
        <w:t xml:space="preserve"> </w:t>
      </w:r>
      <w:r w:rsidR="008C1DDE" w:rsidRPr="001D5FBB">
        <w:rPr>
          <w:rFonts w:asciiTheme="majorBidi" w:hAnsiTheme="majorBidi" w:cstheme="majorBidi"/>
        </w:rPr>
        <w:t>so,</w:t>
      </w:r>
      <w:r w:rsidR="00857562" w:rsidRPr="001D5FBB">
        <w:rPr>
          <w:rFonts w:asciiTheme="majorBidi" w:hAnsiTheme="majorBidi" w:cstheme="majorBidi"/>
        </w:rPr>
        <w:t xml:space="preserve"> its rejected</w:t>
      </w:r>
      <w:r w:rsidR="007052FF" w:rsidRPr="001D5FBB">
        <w:rPr>
          <w:rFonts w:asciiTheme="majorBidi" w:hAnsiTheme="majorBidi" w:cstheme="majorBidi"/>
        </w:rPr>
        <w:t>.</w:t>
      </w:r>
    </w:p>
    <w:p w14:paraId="2F2438DA" w14:textId="77777777" w:rsidR="005243D6" w:rsidRPr="001D5FBB" w:rsidRDefault="005243D6" w:rsidP="001D5FBB">
      <w:pPr>
        <w:spacing w:line="360" w:lineRule="auto"/>
        <w:jc w:val="both"/>
        <w:rPr>
          <w:rFonts w:asciiTheme="majorBidi" w:hAnsiTheme="majorBidi" w:cstheme="majorBidi"/>
          <w:b/>
          <w:bCs/>
        </w:rPr>
      </w:pPr>
      <w:r w:rsidRPr="001D5FBB">
        <w:rPr>
          <w:rFonts w:asciiTheme="majorBidi" w:hAnsiTheme="majorBidi" w:cstheme="majorBidi"/>
          <w:b/>
          <w:bCs/>
        </w:rPr>
        <w:t>Case 2 — When b = s + r</w:t>
      </w:r>
    </w:p>
    <w:p w14:paraId="1BA5DAA4" w14:textId="77777777"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 xml:space="preserve">Substituting b = </w:t>
      </w:r>
      <w:proofErr w:type="spellStart"/>
      <w:r w:rsidRPr="001D5FBB">
        <w:rPr>
          <w:rFonts w:asciiTheme="majorBidi" w:hAnsiTheme="majorBidi" w:cstheme="majorBidi"/>
        </w:rPr>
        <w:t>s+r</w:t>
      </w:r>
      <w:proofErr w:type="spellEnd"/>
      <w:r w:rsidRPr="001D5FBB">
        <w:rPr>
          <w:rFonts w:asciiTheme="majorBidi" w:hAnsiTheme="majorBidi" w:cstheme="majorBidi"/>
        </w:rPr>
        <w:t xml:space="preserve"> into (</w:t>
      </w:r>
      <w:proofErr w:type="spellStart"/>
      <w:r w:rsidRPr="001D5FBB">
        <w:rPr>
          <w:rFonts w:asciiTheme="majorBidi" w:hAnsiTheme="majorBidi" w:cstheme="majorBidi"/>
        </w:rPr>
        <w:t>i</w:t>
      </w:r>
      <w:proofErr w:type="spellEnd"/>
      <w:r w:rsidRPr="001D5FBB">
        <w:rPr>
          <w:rFonts w:asciiTheme="majorBidi" w:hAnsiTheme="majorBidi" w:cstheme="majorBidi"/>
        </w:rPr>
        <w:t>) and (ii):</w:t>
      </w:r>
    </w:p>
    <w:p w14:paraId="4D288170" w14:textId="7BD90405"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s · [β</w:t>
      </w:r>
      <w:r w:rsidRPr="00E6071E">
        <w:rPr>
          <w:rFonts w:asciiTheme="majorBidi" w:hAnsiTheme="majorBidi" w:cstheme="majorBidi"/>
          <w:vertAlign w:val="subscript"/>
        </w:rPr>
        <w:t>S</w:t>
      </w:r>
      <w:r w:rsidRPr="001D5FBB">
        <w:rPr>
          <w:rFonts w:asciiTheme="majorBidi" w:hAnsiTheme="majorBidi" w:cstheme="majorBidi"/>
        </w:rPr>
        <w:t>·(1−s−r) − η·(</w:t>
      </w:r>
      <w:proofErr w:type="spellStart"/>
      <w:r w:rsidRPr="001D5FBB">
        <w:rPr>
          <w:rFonts w:asciiTheme="majorBidi" w:hAnsiTheme="majorBidi" w:cstheme="majorBidi"/>
        </w:rPr>
        <w:t>s+r</w:t>
      </w:r>
      <w:proofErr w:type="spellEnd"/>
      <w:r w:rsidRPr="001D5FBB">
        <w:rPr>
          <w:rFonts w:asciiTheme="majorBidi" w:hAnsiTheme="majorBidi" w:cstheme="majorBidi"/>
        </w:rPr>
        <w:t>) − Σ(α</w:t>
      </w:r>
      <w:proofErr w:type="spellStart"/>
      <w:r w:rsidRPr="00A46438">
        <w:rPr>
          <w:rFonts w:asciiTheme="majorBidi" w:hAnsiTheme="majorBidi" w:cstheme="majorBidi"/>
          <w:vertAlign w:val="subscript"/>
        </w:rPr>
        <w:t>i</w:t>
      </w:r>
      <w:r w:rsidRPr="001D5FBB">
        <w:rPr>
          <w:rFonts w:asciiTheme="majorBidi" w:hAnsiTheme="majorBidi" w:cstheme="majorBidi"/>
        </w:rPr>
        <w:t>+d</w:t>
      </w:r>
      <w:r w:rsidRPr="000D1FC6">
        <w:rPr>
          <w:rFonts w:asciiTheme="majorBidi" w:hAnsiTheme="majorBidi" w:cstheme="majorBidi"/>
          <w:vertAlign w:val="subscript"/>
        </w:rPr>
        <w:t>i</w:t>
      </w:r>
      <w:proofErr w:type="spellEnd"/>
      <w:r w:rsidRPr="001D5FBB">
        <w:rPr>
          <w:rFonts w:asciiTheme="majorBidi" w:hAnsiTheme="majorBidi" w:cstheme="majorBidi"/>
        </w:rPr>
        <w:t>)] = 0     ... (iv)</w:t>
      </w:r>
    </w:p>
    <w:p w14:paraId="25FA8E4A" w14:textId="77777777"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r · [β</w:t>
      </w:r>
      <w:r w:rsidRPr="003117F0">
        <w:rPr>
          <w:rFonts w:asciiTheme="majorBidi" w:hAnsiTheme="majorBidi" w:cstheme="majorBidi"/>
          <w:vertAlign w:val="subscript"/>
        </w:rPr>
        <w:t>R</w:t>
      </w:r>
      <w:r w:rsidRPr="001D5FBB">
        <w:rPr>
          <w:rFonts w:asciiTheme="majorBidi" w:hAnsiTheme="majorBidi" w:cstheme="majorBidi"/>
        </w:rPr>
        <w:t>·(1−s−r) − η·(</w:t>
      </w:r>
      <w:proofErr w:type="spellStart"/>
      <w:r w:rsidRPr="001D5FBB">
        <w:rPr>
          <w:rFonts w:asciiTheme="majorBidi" w:hAnsiTheme="majorBidi" w:cstheme="majorBidi"/>
        </w:rPr>
        <w:t>s+r</w:t>
      </w:r>
      <w:proofErr w:type="spellEnd"/>
      <w:r w:rsidRPr="001D5FBB">
        <w:rPr>
          <w:rFonts w:asciiTheme="majorBidi" w:hAnsiTheme="majorBidi" w:cstheme="majorBidi"/>
        </w:rPr>
        <w:t xml:space="preserve">)] + </w:t>
      </w:r>
      <w:proofErr w:type="spellStart"/>
      <w:r w:rsidRPr="001D5FBB">
        <w:rPr>
          <w:rFonts w:asciiTheme="majorBidi" w:hAnsiTheme="majorBidi" w:cstheme="majorBidi"/>
        </w:rPr>
        <w:t>s·Σ</w:t>
      </w:r>
      <w:proofErr w:type="spellEnd"/>
      <w:r w:rsidRPr="001D5FBB">
        <w:rPr>
          <w:rFonts w:asciiTheme="majorBidi" w:hAnsiTheme="majorBidi" w:cstheme="majorBidi"/>
        </w:rPr>
        <w:t>α</w:t>
      </w:r>
      <w:r w:rsidRPr="00A46438">
        <w:rPr>
          <w:rFonts w:asciiTheme="majorBidi" w:hAnsiTheme="majorBidi" w:cstheme="majorBidi"/>
          <w:vertAlign w:val="subscript"/>
        </w:rPr>
        <w:t xml:space="preserve">i </w:t>
      </w:r>
      <w:r w:rsidRPr="001D5FBB">
        <w:rPr>
          <w:rFonts w:asciiTheme="majorBidi" w:hAnsiTheme="majorBidi" w:cstheme="majorBidi"/>
        </w:rPr>
        <w:t>= 0          ... (v)</w:t>
      </w:r>
    </w:p>
    <w:p w14:paraId="1831763E" w14:textId="77777777"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b/>
          <w:bCs/>
        </w:rPr>
        <w:t>Subcase s = 0</w:t>
      </w:r>
      <w:r w:rsidRPr="001D5FBB">
        <w:rPr>
          <w:rFonts w:asciiTheme="majorBidi" w:hAnsiTheme="majorBidi" w:cstheme="majorBidi"/>
        </w:rPr>
        <w:t xml:space="preserve"> → substituting into (v):</w:t>
      </w:r>
    </w:p>
    <w:p w14:paraId="3C91D555" w14:textId="77777777"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r · [β</w:t>
      </w:r>
      <w:r w:rsidRPr="003117F0">
        <w:rPr>
          <w:rFonts w:asciiTheme="majorBidi" w:hAnsiTheme="majorBidi" w:cstheme="majorBidi"/>
          <w:vertAlign w:val="subscript"/>
        </w:rPr>
        <w:t>R</w:t>
      </w:r>
      <w:r w:rsidRPr="001D5FBB">
        <w:rPr>
          <w:rFonts w:asciiTheme="majorBidi" w:hAnsiTheme="majorBidi" w:cstheme="majorBidi"/>
        </w:rPr>
        <w:t xml:space="preserve">·(1−r) − </w:t>
      </w:r>
      <w:proofErr w:type="spellStart"/>
      <w:r w:rsidRPr="001D5FBB">
        <w:rPr>
          <w:rFonts w:asciiTheme="majorBidi" w:hAnsiTheme="majorBidi" w:cstheme="majorBidi"/>
        </w:rPr>
        <w:t>η·r</w:t>
      </w:r>
      <w:proofErr w:type="spellEnd"/>
      <w:r w:rsidRPr="001D5FBB">
        <w:rPr>
          <w:rFonts w:asciiTheme="majorBidi" w:hAnsiTheme="majorBidi" w:cstheme="majorBidi"/>
        </w:rPr>
        <w:t>] = 0</w:t>
      </w:r>
    </w:p>
    <w:p w14:paraId="41B1E92F" w14:textId="77777777"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r · [β</w:t>
      </w:r>
      <w:r w:rsidRPr="003117F0">
        <w:rPr>
          <w:rFonts w:asciiTheme="majorBidi" w:hAnsiTheme="majorBidi" w:cstheme="majorBidi"/>
          <w:vertAlign w:val="subscript"/>
        </w:rPr>
        <w:t>R</w:t>
      </w:r>
      <w:r w:rsidRPr="001D5FBB">
        <w:rPr>
          <w:rFonts w:asciiTheme="majorBidi" w:hAnsiTheme="majorBidi" w:cstheme="majorBidi"/>
        </w:rPr>
        <w:t xml:space="preserve"> − (β</w:t>
      </w:r>
      <w:proofErr w:type="spellStart"/>
      <w:r w:rsidRPr="003117F0">
        <w:rPr>
          <w:rFonts w:asciiTheme="majorBidi" w:hAnsiTheme="majorBidi" w:cstheme="majorBidi"/>
          <w:vertAlign w:val="subscript"/>
        </w:rPr>
        <w:t>R</w:t>
      </w:r>
      <w:r w:rsidRPr="001D5FBB">
        <w:rPr>
          <w:rFonts w:asciiTheme="majorBidi" w:hAnsiTheme="majorBidi" w:cstheme="majorBidi"/>
        </w:rPr>
        <w:t>+</w:t>
      </w:r>
      <w:proofErr w:type="gramStart"/>
      <w:r w:rsidRPr="001D5FBB">
        <w:rPr>
          <w:rFonts w:asciiTheme="majorBidi" w:hAnsiTheme="majorBidi" w:cstheme="majorBidi"/>
        </w:rPr>
        <w:t>η</w:t>
      </w:r>
      <w:proofErr w:type="spellEnd"/>
      <w:r w:rsidRPr="001D5FBB">
        <w:rPr>
          <w:rFonts w:asciiTheme="majorBidi" w:hAnsiTheme="majorBidi" w:cstheme="majorBidi"/>
        </w:rPr>
        <w:t>)·</w:t>
      </w:r>
      <w:proofErr w:type="gramEnd"/>
      <w:r w:rsidRPr="001D5FBB">
        <w:rPr>
          <w:rFonts w:asciiTheme="majorBidi" w:hAnsiTheme="majorBidi" w:cstheme="majorBidi"/>
        </w:rPr>
        <w:t>r] = 0</w:t>
      </w:r>
    </w:p>
    <w:p w14:paraId="614B789A" w14:textId="77777777"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r = β</w:t>
      </w:r>
      <w:r w:rsidRPr="003117F0">
        <w:rPr>
          <w:rFonts w:asciiTheme="majorBidi" w:hAnsiTheme="majorBidi" w:cstheme="majorBidi"/>
          <w:vertAlign w:val="subscript"/>
        </w:rPr>
        <w:t>R</w:t>
      </w:r>
      <w:r w:rsidRPr="001D5FBB">
        <w:rPr>
          <w:rFonts w:asciiTheme="majorBidi" w:hAnsiTheme="majorBidi" w:cstheme="majorBidi"/>
        </w:rPr>
        <w:t>/(β</w:t>
      </w:r>
      <w:proofErr w:type="spellStart"/>
      <w:r w:rsidRPr="00DE600E">
        <w:rPr>
          <w:rFonts w:asciiTheme="majorBidi" w:hAnsiTheme="majorBidi" w:cstheme="majorBidi"/>
          <w:vertAlign w:val="subscript"/>
        </w:rPr>
        <w:t>R</w:t>
      </w:r>
      <w:r w:rsidRPr="001D5FBB">
        <w:rPr>
          <w:rFonts w:asciiTheme="majorBidi" w:hAnsiTheme="majorBidi" w:cstheme="majorBidi"/>
        </w:rPr>
        <w:t>+η</w:t>
      </w:r>
      <w:proofErr w:type="spellEnd"/>
      <w:r w:rsidRPr="001D5FBB">
        <w:rPr>
          <w:rFonts w:asciiTheme="majorBidi" w:hAnsiTheme="majorBidi" w:cstheme="majorBidi"/>
        </w:rPr>
        <w:t>) = B        → gives E2</w:t>
      </w:r>
    </w:p>
    <w:p w14:paraId="275EA58E" w14:textId="77777777"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b/>
          <w:bCs/>
        </w:rPr>
        <w:t>Subcase s ≠ 0</w:t>
      </w:r>
      <w:r w:rsidRPr="001D5FBB">
        <w:rPr>
          <w:rFonts w:asciiTheme="majorBidi" w:hAnsiTheme="majorBidi" w:cstheme="majorBidi"/>
        </w:rPr>
        <w:t xml:space="preserve"> → from (iv) the bracket equals zero:</w:t>
      </w:r>
    </w:p>
    <w:p w14:paraId="75020ADB" w14:textId="77777777"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β</w:t>
      </w:r>
      <w:r w:rsidRPr="00E6071E">
        <w:rPr>
          <w:rFonts w:asciiTheme="majorBidi" w:hAnsiTheme="majorBidi" w:cstheme="majorBidi"/>
          <w:vertAlign w:val="subscript"/>
        </w:rPr>
        <w:t>S</w:t>
      </w:r>
      <w:r w:rsidRPr="001D5FBB">
        <w:rPr>
          <w:rFonts w:asciiTheme="majorBidi" w:hAnsiTheme="majorBidi" w:cstheme="majorBidi"/>
        </w:rPr>
        <w:t>·(1−s−r) − η·(</w:t>
      </w:r>
      <w:proofErr w:type="spellStart"/>
      <w:r w:rsidRPr="001D5FBB">
        <w:rPr>
          <w:rFonts w:asciiTheme="majorBidi" w:hAnsiTheme="majorBidi" w:cstheme="majorBidi"/>
        </w:rPr>
        <w:t>s+r</w:t>
      </w:r>
      <w:proofErr w:type="spellEnd"/>
      <w:r w:rsidRPr="001D5FBB">
        <w:rPr>
          <w:rFonts w:asciiTheme="majorBidi" w:hAnsiTheme="majorBidi" w:cstheme="majorBidi"/>
        </w:rPr>
        <w:t>) − Σ(α</w:t>
      </w:r>
      <w:proofErr w:type="spellStart"/>
      <w:r w:rsidRPr="00A46438">
        <w:rPr>
          <w:rFonts w:asciiTheme="majorBidi" w:hAnsiTheme="majorBidi" w:cstheme="majorBidi"/>
          <w:vertAlign w:val="subscript"/>
        </w:rPr>
        <w:t>i</w:t>
      </w:r>
      <w:r w:rsidRPr="001D5FBB">
        <w:rPr>
          <w:rFonts w:asciiTheme="majorBidi" w:hAnsiTheme="majorBidi" w:cstheme="majorBidi"/>
        </w:rPr>
        <w:t>+d</w:t>
      </w:r>
      <w:r w:rsidRPr="000D1FC6">
        <w:rPr>
          <w:rFonts w:asciiTheme="majorBidi" w:hAnsiTheme="majorBidi" w:cstheme="majorBidi"/>
          <w:vertAlign w:val="subscript"/>
        </w:rPr>
        <w:t>i</w:t>
      </w:r>
      <w:proofErr w:type="spellEnd"/>
      <w:r w:rsidRPr="001D5FBB">
        <w:rPr>
          <w:rFonts w:asciiTheme="majorBidi" w:hAnsiTheme="majorBidi" w:cstheme="majorBidi"/>
        </w:rPr>
        <w:t>) = 0</w:t>
      </w:r>
    </w:p>
    <w:p w14:paraId="6A675E54" w14:textId="77777777"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(β</w:t>
      </w:r>
      <w:proofErr w:type="spellStart"/>
      <w:r w:rsidRPr="00E6071E">
        <w:rPr>
          <w:rFonts w:asciiTheme="majorBidi" w:hAnsiTheme="majorBidi" w:cstheme="majorBidi"/>
          <w:vertAlign w:val="subscript"/>
        </w:rPr>
        <w:t>S</w:t>
      </w:r>
      <w:r w:rsidRPr="001D5FBB">
        <w:rPr>
          <w:rFonts w:asciiTheme="majorBidi" w:hAnsiTheme="majorBidi" w:cstheme="majorBidi"/>
        </w:rPr>
        <w:t>+</w:t>
      </w:r>
      <w:proofErr w:type="gramStart"/>
      <w:r w:rsidRPr="001D5FBB">
        <w:rPr>
          <w:rFonts w:asciiTheme="majorBidi" w:hAnsiTheme="majorBidi" w:cstheme="majorBidi"/>
        </w:rPr>
        <w:t>η</w:t>
      </w:r>
      <w:proofErr w:type="spellEnd"/>
      <w:r w:rsidRPr="001D5FBB">
        <w:rPr>
          <w:rFonts w:asciiTheme="majorBidi" w:hAnsiTheme="majorBidi" w:cstheme="majorBidi"/>
        </w:rPr>
        <w:t>)·</w:t>
      </w:r>
      <w:proofErr w:type="gramEnd"/>
      <w:r w:rsidRPr="001D5FBB">
        <w:rPr>
          <w:rFonts w:asciiTheme="majorBidi" w:hAnsiTheme="majorBidi" w:cstheme="majorBidi"/>
        </w:rPr>
        <w:t>(1−s−r) = β</w:t>
      </w:r>
      <w:r w:rsidRPr="00E6071E">
        <w:rPr>
          <w:rFonts w:asciiTheme="majorBidi" w:hAnsiTheme="majorBidi" w:cstheme="majorBidi"/>
          <w:vertAlign w:val="subscript"/>
        </w:rPr>
        <w:t>S</w:t>
      </w:r>
      <w:r w:rsidRPr="001D5FBB">
        <w:rPr>
          <w:rFonts w:asciiTheme="majorBidi" w:hAnsiTheme="majorBidi" w:cstheme="majorBidi"/>
        </w:rPr>
        <w:t xml:space="preserve"> − Σ(α</w:t>
      </w:r>
      <w:proofErr w:type="spellStart"/>
      <w:r w:rsidRPr="00A46438">
        <w:rPr>
          <w:rFonts w:asciiTheme="majorBidi" w:hAnsiTheme="majorBidi" w:cstheme="majorBidi"/>
          <w:vertAlign w:val="subscript"/>
        </w:rPr>
        <w:t>i</w:t>
      </w:r>
      <w:r w:rsidRPr="001D5FBB">
        <w:rPr>
          <w:rFonts w:asciiTheme="majorBidi" w:hAnsiTheme="majorBidi" w:cstheme="majorBidi"/>
        </w:rPr>
        <w:t>+d</w:t>
      </w:r>
      <w:r w:rsidRPr="000D1FC6">
        <w:rPr>
          <w:rFonts w:asciiTheme="majorBidi" w:hAnsiTheme="majorBidi" w:cstheme="majorBidi"/>
          <w:vertAlign w:val="subscript"/>
        </w:rPr>
        <w:t>i</w:t>
      </w:r>
      <w:proofErr w:type="spellEnd"/>
      <w:r w:rsidRPr="001D5FBB">
        <w:rPr>
          <w:rFonts w:asciiTheme="majorBidi" w:hAnsiTheme="majorBidi" w:cstheme="majorBidi"/>
        </w:rPr>
        <w:t>)</w:t>
      </w:r>
    </w:p>
    <w:p w14:paraId="2096320A" w14:textId="77777777" w:rsidR="00B86C2F"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w:t>
      </w:r>
      <w:proofErr w:type="spellStart"/>
      <w:r w:rsidRPr="001D5FBB">
        <w:rPr>
          <w:rFonts w:asciiTheme="majorBidi" w:hAnsiTheme="majorBidi" w:cstheme="majorBidi"/>
        </w:rPr>
        <w:t>s+r</w:t>
      </w:r>
      <w:proofErr w:type="spellEnd"/>
      <w:r w:rsidRPr="001D5FBB">
        <w:rPr>
          <w:rFonts w:asciiTheme="majorBidi" w:hAnsiTheme="majorBidi" w:cstheme="majorBidi"/>
        </w:rPr>
        <w:t>) = [β</w:t>
      </w:r>
      <w:r w:rsidRPr="00E6071E">
        <w:rPr>
          <w:rFonts w:asciiTheme="majorBidi" w:hAnsiTheme="majorBidi" w:cstheme="majorBidi"/>
          <w:vertAlign w:val="subscript"/>
        </w:rPr>
        <w:t xml:space="preserve">S </w:t>
      </w:r>
      <w:r w:rsidRPr="001D5FBB">
        <w:rPr>
          <w:rFonts w:asciiTheme="majorBidi" w:hAnsiTheme="majorBidi" w:cstheme="majorBidi"/>
        </w:rPr>
        <w:t>− Σ(α</w:t>
      </w:r>
      <w:proofErr w:type="spellStart"/>
      <w:r w:rsidRPr="00A46438">
        <w:rPr>
          <w:rFonts w:asciiTheme="majorBidi" w:hAnsiTheme="majorBidi" w:cstheme="majorBidi"/>
          <w:vertAlign w:val="subscript"/>
        </w:rPr>
        <w:t>i</w:t>
      </w:r>
      <w:r w:rsidRPr="001D5FBB">
        <w:rPr>
          <w:rFonts w:asciiTheme="majorBidi" w:hAnsiTheme="majorBidi" w:cstheme="majorBidi"/>
        </w:rPr>
        <w:t>+d</w:t>
      </w:r>
      <w:r w:rsidRPr="000D1FC6">
        <w:rPr>
          <w:rFonts w:asciiTheme="majorBidi" w:hAnsiTheme="majorBidi" w:cstheme="majorBidi"/>
          <w:vertAlign w:val="subscript"/>
        </w:rPr>
        <w:t>i</w:t>
      </w:r>
      <w:proofErr w:type="spellEnd"/>
      <w:r w:rsidRPr="001D5FBB">
        <w:rPr>
          <w:rFonts w:asciiTheme="majorBidi" w:hAnsiTheme="majorBidi" w:cstheme="majorBidi"/>
        </w:rPr>
        <w:t>)]/(β</w:t>
      </w:r>
      <w:proofErr w:type="spellStart"/>
      <w:r w:rsidRPr="003117F0">
        <w:rPr>
          <w:rFonts w:asciiTheme="majorBidi" w:hAnsiTheme="majorBidi" w:cstheme="majorBidi"/>
          <w:vertAlign w:val="subscript"/>
        </w:rPr>
        <w:t>S</w:t>
      </w:r>
      <w:r w:rsidRPr="001D5FBB">
        <w:rPr>
          <w:rFonts w:asciiTheme="majorBidi" w:hAnsiTheme="majorBidi" w:cstheme="majorBidi"/>
        </w:rPr>
        <w:t>+η</w:t>
      </w:r>
      <w:proofErr w:type="spellEnd"/>
      <w:r w:rsidRPr="001D5FBB">
        <w:rPr>
          <w:rFonts w:asciiTheme="majorBidi" w:hAnsiTheme="majorBidi" w:cstheme="majorBidi"/>
        </w:rPr>
        <w:t>) = A = b̄</w:t>
      </w:r>
    </w:p>
    <w:p w14:paraId="3AB232C7" w14:textId="15C78579" w:rsidR="005243D6" w:rsidRPr="001D5FBB" w:rsidRDefault="005243D6" w:rsidP="001D5FBB">
      <w:pPr>
        <w:spacing w:line="360" w:lineRule="auto"/>
        <w:jc w:val="both"/>
        <w:rPr>
          <w:rFonts w:asciiTheme="majorBidi" w:hAnsiTheme="majorBidi" w:cstheme="majorBidi"/>
        </w:rPr>
      </w:pPr>
      <w:r w:rsidRPr="001D5FBB">
        <w:rPr>
          <w:rFonts w:asciiTheme="majorBidi" w:hAnsiTheme="majorBidi" w:cstheme="majorBidi"/>
        </w:rPr>
        <w:t>Substituting back gives s̄ and r̄ → gives E3</w:t>
      </w:r>
    </w:p>
    <w:tbl>
      <w:tblPr>
        <w:tblStyle w:val="project2"/>
        <w:tblW w:w="9625" w:type="dxa"/>
        <w:tblLook w:val="0420" w:firstRow="1" w:lastRow="0" w:firstColumn="0" w:lastColumn="0" w:noHBand="0" w:noVBand="1"/>
      </w:tblPr>
      <w:tblGrid>
        <w:gridCol w:w="1667"/>
        <w:gridCol w:w="1877"/>
        <w:gridCol w:w="1110"/>
        <w:gridCol w:w="4971"/>
      </w:tblGrid>
      <w:tr w:rsidR="00646AB6" w:rsidRPr="001D5FBB" w14:paraId="676B692D" w14:textId="77777777" w:rsidTr="00F504CD">
        <w:trPr>
          <w:cnfStyle w:val="100000000000" w:firstRow="1" w:lastRow="0" w:firstColumn="0" w:lastColumn="0" w:oddVBand="0" w:evenVBand="0" w:oddHBand="0" w:evenHBand="0" w:firstRowFirstColumn="0" w:firstRowLastColumn="0" w:lastRowFirstColumn="0" w:lastRowLastColumn="0"/>
          <w:trHeight w:val="1135"/>
        </w:trPr>
        <w:tc>
          <w:tcPr>
            <w:tcW w:w="1640" w:type="dxa"/>
            <w:hideMark/>
          </w:tcPr>
          <w:p w14:paraId="6152BE14" w14:textId="77777777" w:rsidR="00646AB6" w:rsidRPr="001D5FBB" w:rsidRDefault="00646AB6" w:rsidP="001D5FBB">
            <w:pPr>
              <w:spacing w:line="360" w:lineRule="auto"/>
              <w:rPr>
                <w:rFonts w:cstheme="majorBidi"/>
                <w:b w:val="0"/>
                <w:bCs w:val="0"/>
              </w:rPr>
            </w:pPr>
            <w:r w:rsidRPr="001D5FBB">
              <w:rPr>
                <w:rFonts w:cstheme="majorBidi"/>
              </w:rPr>
              <w:lastRenderedPageBreak/>
              <w:t>Equilibrium</w:t>
            </w:r>
          </w:p>
        </w:tc>
        <w:tc>
          <w:tcPr>
            <w:tcW w:w="1848" w:type="dxa"/>
          </w:tcPr>
          <w:p w14:paraId="41C1ACC0" w14:textId="4DE26E32" w:rsidR="00646AB6" w:rsidRPr="001D5FBB" w:rsidRDefault="00646AB6" w:rsidP="001D5FBB">
            <w:pPr>
              <w:spacing w:line="360" w:lineRule="auto"/>
              <w:rPr>
                <w:rFonts w:cstheme="majorBidi"/>
                <w:b w:val="0"/>
                <w:bCs w:val="0"/>
              </w:rPr>
            </w:pPr>
            <w:r w:rsidRPr="001D5FBB">
              <w:rPr>
                <w:rFonts w:cstheme="majorBidi"/>
              </w:rPr>
              <w:t>Values</w:t>
            </w:r>
          </w:p>
        </w:tc>
        <w:tc>
          <w:tcPr>
            <w:tcW w:w="1093" w:type="dxa"/>
            <w:hideMark/>
          </w:tcPr>
          <w:p w14:paraId="3E52F18A" w14:textId="17967071" w:rsidR="00646AB6" w:rsidRPr="001D5FBB" w:rsidRDefault="00646AB6" w:rsidP="001D5FBB">
            <w:pPr>
              <w:spacing w:line="360" w:lineRule="auto"/>
              <w:rPr>
                <w:rFonts w:cstheme="majorBidi"/>
                <w:b w:val="0"/>
                <w:bCs w:val="0"/>
              </w:rPr>
            </w:pPr>
            <w:r w:rsidRPr="001D5FBB">
              <w:rPr>
                <w:rFonts w:cstheme="majorBidi"/>
              </w:rPr>
              <w:t>Exists When</w:t>
            </w:r>
          </w:p>
        </w:tc>
        <w:tc>
          <w:tcPr>
            <w:tcW w:w="4894" w:type="dxa"/>
            <w:hideMark/>
          </w:tcPr>
          <w:p w14:paraId="0F0900AB" w14:textId="77777777" w:rsidR="00646AB6" w:rsidRPr="001D5FBB" w:rsidRDefault="00646AB6" w:rsidP="001D5FBB">
            <w:pPr>
              <w:spacing w:line="360" w:lineRule="auto"/>
              <w:rPr>
                <w:rFonts w:cstheme="majorBidi"/>
                <w:b w:val="0"/>
                <w:bCs w:val="0"/>
              </w:rPr>
            </w:pPr>
            <w:r w:rsidRPr="001D5FBB">
              <w:rPr>
                <w:rFonts w:cstheme="majorBidi"/>
              </w:rPr>
              <w:t>Biological Meaning</w:t>
            </w:r>
          </w:p>
        </w:tc>
      </w:tr>
      <w:tr w:rsidR="00646AB6" w:rsidRPr="001D5FBB" w14:paraId="4A2867E1" w14:textId="77777777" w:rsidTr="00F504CD">
        <w:trPr>
          <w:trHeight w:val="650"/>
        </w:trPr>
        <w:tc>
          <w:tcPr>
            <w:tcW w:w="1640" w:type="dxa"/>
            <w:hideMark/>
          </w:tcPr>
          <w:p w14:paraId="1EAEC103" w14:textId="77777777" w:rsidR="00646AB6" w:rsidRPr="001D5FBB" w:rsidRDefault="00646AB6" w:rsidP="001D5FBB">
            <w:pPr>
              <w:spacing w:line="360" w:lineRule="auto"/>
              <w:rPr>
                <w:rFonts w:cstheme="majorBidi"/>
              </w:rPr>
            </w:pPr>
            <w:r w:rsidRPr="001D5FBB">
              <w:rPr>
                <w:rFonts w:cstheme="majorBidi"/>
              </w:rPr>
              <w:t>E0</w:t>
            </w:r>
          </w:p>
        </w:tc>
        <w:tc>
          <w:tcPr>
            <w:tcW w:w="1848" w:type="dxa"/>
          </w:tcPr>
          <w:p w14:paraId="1960D097" w14:textId="02AA56D9" w:rsidR="00646AB6" w:rsidRPr="001D5FBB" w:rsidRDefault="00646AB6" w:rsidP="001D5FBB">
            <w:pPr>
              <w:spacing w:line="360" w:lineRule="auto"/>
              <w:rPr>
                <w:rFonts w:cstheme="majorBidi"/>
              </w:rPr>
            </w:pPr>
            <w:r w:rsidRPr="001D5FBB">
              <w:rPr>
                <w:rFonts w:cstheme="majorBidi"/>
              </w:rPr>
              <w:t>(0, 0, 0, 1, 1)</w:t>
            </w:r>
          </w:p>
        </w:tc>
        <w:tc>
          <w:tcPr>
            <w:tcW w:w="1093" w:type="dxa"/>
            <w:hideMark/>
          </w:tcPr>
          <w:p w14:paraId="312F4584" w14:textId="7F93E429" w:rsidR="00646AB6" w:rsidRPr="001D5FBB" w:rsidRDefault="00646AB6" w:rsidP="001D5FBB">
            <w:pPr>
              <w:spacing w:line="360" w:lineRule="auto"/>
              <w:rPr>
                <w:rFonts w:cstheme="majorBidi"/>
              </w:rPr>
            </w:pPr>
            <w:r w:rsidRPr="001D5FBB">
              <w:rPr>
                <w:rFonts w:cstheme="majorBidi"/>
              </w:rPr>
              <w:t>Always</w:t>
            </w:r>
          </w:p>
        </w:tc>
        <w:tc>
          <w:tcPr>
            <w:tcW w:w="4894" w:type="dxa"/>
            <w:hideMark/>
          </w:tcPr>
          <w:p w14:paraId="7D8A9FFB" w14:textId="77777777" w:rsidR="00646AB6" w:rsidRPr="001D5FBB" w:rsidRDefault="00646AB6" w:rsidP="001D5FBB">
            <w:pPr>
              <w:spacing w:line="360" w:lineRule="auto"/>
              <w:jc w:val="both"/>
              <w:rPr>
                <w:rFonts w:cstheme="majorBidi"/>
              </w:rPr>
            </w:pPr>
            <w:r w:rsidRPr="001D5FBB">
              <w:rPr>
                <w:rFonts w:cstheme="majorBidi"/>
              </w:rPr>
              <w:t>System can always be infection free in theory</w:t>
            </w:r>
          </w:p>
        </w:tc>
      </w:tr>
      <w:tr w:rsidR="00646AB6" w:rsidRPr="001D5FBB" w14:paraId="0A1345A1" w14:textId="77777777" w:rsidTr="00F504CD">
        <w:trPr>
          <w:cnfStyle w:val="000000010000" w:firstRow="0" w:lastRow="0" w:firstColumn="0" w:lastColumn="0" w:oddVBand="0" w:evenVBand="0" w:oddHBand="0" w:evenHBand="1" w:firstRowFirstColumn="0" w:firstRowLastColumn="0" w:lastRowFirstColumn="0" w:lastRowLastColumn="0"/>
          <w:trHeight w:val="650"/>
        </w:trPr>
        <w:tc>
          <w:tcPr>
            <w:tcW w:w="1640" w:type="dxa"/>
            <w:hideMark/>
          </w:tcPr>
          <w:p w14:paraId="0B25FAC8" w14:textId="77777777" w:rsidR="00646AB6" w:rsidRPr="001D5FBB" w:rsidRDefault="00646AB6" w:rsidP="001D5FBB">
            <w:pPr>
              <w:spacing w:line="360" w:lineRule="auto"/>
              <w:rPr>
                <w:rFonts w:cstheme="majorBidi"/>
              </w:rPr>
            </w:pPr>
            <w:r w:rsidRPr="001D5FBB">
              <w:rPr>
                <w:rFonts w:cstheme="majorBidi"/>
              </w:rPr>
              <w:t>E1</w:t>
            </w:r>
          </w:p>
        </w:tc>
        <w:tc>
          <w:tcPr>
            <w:tcW w:w="1848" w:type="dxa"/>
          </w:tcPr>
          <w:p w14:paraId="4B7EC81D" w14:textId="5BD27EC6" w:rsidR="00646AB6" w:rsidRPr="001D5FBB" w:rsidRDefault="00646AB6" w:rsidP="001D5FBB">
            <w:pPr>
              <w:spacing w:line="360" w:lineRule="auto"/>
              <w:rPr>
                <w:rFonts w:cstheme="majorBidi"/>
              </w:rPr>
            </w:pPr>
            <w:r w:rsidRPr="001D5FBB">
              <w:rPr>
                <w:rFonts w:cstheme="majorBidi"/>
              </w:rPr>
              <w:t>(0, 1, 0, 1, 1)</w:t>
            </w:r>
          </w:p>
        </w:tc>
        <w:tc>
          <w:tcPr>
            <w:tcW w:w="1093" w:type="dxa"/>
            <w:hideMark/>
          </w:tcPr>
          <w:p w14:paraId="4B128E8A" w14:textId="3FE0C6C3" w:rsidR="00646AB6" w:rsidRPr="001D5FBB" w:rsidRDefault="00646AB6" w:rsidP="001D5FBB">
            <w:pPr>
              <w:spacing w:line="360" w:lineRule="auto"/>
              <w:rPr>
                <w:rFonts w:cstheme="majorBidi"/>
              </w:rPr>
            </w:pPr>
            <w:r w:rsidRPr="001D5FBB">
              <w:rPr>
                <w:rFonts w:cstheme="majorBidi"/>
              </w:rPr>
              <w:t>Always</w:t>
            </w:r>
          </w:p>
        </w:tc>
        <w:tc>
          <w:tcPr>
            <w:tcW w:w="4894" w:type="dxa"/>
            <w:hideMark/>
          </w:tcPr>
          <w:p w14:paraId="21F333B4" w14:textId="77777777" w:rsidR="00646AB6" w:rsidRPr="001D5FBB" w:rsidRDefault="00646AB6" w:rsidP="001D5FBB">
            <w:pPr>
              <w:spacing w:line="360" w:lineRule="auto"/>
              <w:jc w:val="both"/>
              <w:rPr>
                <w:rFonts w:cstheme="majorBidi"/>
              </w:rPr>
            </w:pPr>
            <w:r w:rsidRPr="001D5FBB">
              <w:rPr>
                <w:rFonts w:cstheme="majorBidi"/>
              </w:rPr>
              <w:t>Full resistant bacteria dominance always possible</w:t>
            </w:r>
          </w:p>
        </w:tc>
      </w:tr>
      <w:tr w:rsidR="00646AB6" w:rsidRPr="001D5FBB" w14:paraId="71875B64" w14:textId="77777777" w:rsidTr="009D4149">
        <w:trPr>
          <w:trHeight w:val="1135"/>
        </w:trPr>
        <w:tc>
          <w:tcPr>
            <w:tcW w:w="1640" w:type="dxa"/>
            <w:hideMark/>
          </w:tcPr>
          <w:p w14:paraId="2062DEAC" w14:textId="77777777" w:rsidR="00646AB6" w:rsidRPr="001D5FBB" w:rsidRDefault="00646AB6" w:rsidP="001D5FBB">
            <w:pPr>
              <w:spacing w:line="360" w:lineRule="auto"/>
              <w:rPr>
                <w:rFonts w:cstheme="majorBidi"/>
              </w:rPr>
            </w:pPr>
            <w:r w:rsidRPr="001D5FBB">
              <w:rPr>
                <w:rFonts w:cstheme="majorBidi"/>
              </w:rPr>
              <w:t>E2</w:t>
            </w:r>
          </w:p>
        </w:tc>
        <w:tc>
          <w:tcPr>
            <w:tcW w:w="1848" w:type="dxa"/>
          </w:tcPr>
          <w:p w14:paraId="13B7A08B" w14:textId="355657C3" w:rsidR="00646AB6" w:rsidRPr="001D5FBB" w:rsidRDefault="00646AB6" w:rsidP="001D5FBB">
            <w:pPr>
              <w:spacing w:line="360" w:lineRule="auto"/>
              <w:rPr>
                <w:rFonts w:cstheme="majorBidi"/>
              </w:rPr>
            </w:pPr>
            <w:r w:rsidRPr="001D5FBB">
              <w:rPr>
                <w:rFonts w:cstheme="majorBidi"/>
              </w:rPr>
              <w:t>(0, B, B, 1, 1)</w:t>
            </w:r>
          </w:p>
        </w:tc>
        <w:tc>
          <w:tcPr>
            <w:tcW w:w="1093" w:type="dxa"/>
            <w:hideMark/>
          </w:tcPr>
          <w:p w14:paraId="0C053445" w14:textId="0DB06EC5" w:rsidR="00646AB6" w:rsidRPr="001D5FBB" w:rsidRDefault="00646AB6" w:rsidP="001D5FBB">
            <w:pPr>
              <w:spacing w:line="360" w:lineRule="auto"/>
              <w:rPr>
                <w:rFonts w:cstheme="majorBidi"/>
              </w:rPr>
            </w:pPr>
            <w:r w:rsidRPr="001D5FBB">
              <w:rPr>
                <w:rFonts w:cstheme="majorBidi"/>
              </w:rPr>
              <w:t>Always</w:t>
            </w:r>
          </w:p>
        </w:tc>
        <w:tc>
          <w:tcPr>
            <w:tcW w:w="4894" w:type="dxa"/>
            <w:hideMark/>
          </w:tcPr>
          <w:p w14:paraId="3EB2EEFE" w14:textId="77777777" w:rsidR="00646AB6" w:rsidRPr="001D5FBB" w:rsidRDefault="00646AB6" w:rsidP="001D5FBB">
            <w:pPr>
              <w:spacing w:line="360" w:lineRule="auto"/>
              <w:jc w:val="both"/>
              <w:rPr>
                <w:rFonts w:cstheme="majorBidi"/>
              </w:rPr>
            </w:pPr>
            <w:r w:rsidRPr="001D5FBB">
              <w:rPr>
                <w:rFonts w:cstheme="majorBidi"/>
              </w:rPr>
              <w:t>Resistant bacteria and immune coexistence always possible</w:t>
            </w:r>
          </w:p>
        </w:tc>
      </w:tr>
      <w:tr w:rsidR="00646AB6" w:rsidRPr="001D5FBB" w14:paraId="5E59BAE3" w14:textId="77777777" w:rsidTr="009D4149">
        <w:trPr>
          <w:cnfStyle w:val="000000010000" w:firstRow="0" w:lastRow="0" w:firstColumn="0" w:lastColumn="0" w:oddVBand="0" w:evenVBand="0" w:oddHBand="0" w:evenHBand="1" w:firstRowFirstColumn="0" w:firstRowLastColumn="0" w:lastRowFirstColumn="0" w:lastRowLastColumn="0"/>
          <w:trHeight w:val="1135"/>
        </w:trPr>
        <w:tc>
          <w:tcPr>
            <w:tcW w:w="1640" w:type="dxa"/>
            <w:tcBorders>
              <w:bottom w:val="single" w:sz="4" w:space="0" w:color="000000" w:themeColor="text1"/>
            </w:tcBorders>
            <w:hideMark/>
          </w:tcPr>
          <w:p w14:paraId="70C9F25A" w14:textId="77777777" w:rsidR="00646AB6" w:rsidRPr="001D5FBB" w:rsidRDefault="00646AB6" w:rsidP="001D5FBB">
            <w:pPr>
              <w:spacing w:line="360" w:lineRule="auto"/>
              <w:rPr>
                <w:rFonts w:cstheme="majorBidi"/>
              </w:rPr>
            </w:pPr>
            <w:r w:rsidRPr="001D5FBB">
              <w:rPr>
                <w:rFonts w:cstheme="majorBidi"/>
              </w:rPr>
              <w:t>E3</w:t>
            </w:r>
          </w:p>
        </w:tc>
        <w:tc>
          <w:tcPr>
            <w:tcW w:w="1848" w:type="dxa"/>
            <w:tcBorders>
              <w:bottom w:val="single" w:sz="4" w:space="0" w:color="000000" w:themeColor="text1"/>
            </w:tcBorders>
          </w:tcPr>
          <w:p w14:paraId="600C86B8" w14:textId="4C71988C" w:rsidR="00646AB6" w:rsidRPr="001D5FBB" w:rsidRDefault="00646AB6" w:rsidP="001D5FBB">
            <w:pPr>
              <w:spacing w:line="360" w:lineRule="auto"/>
              <w:rPr>
                <w:rFonts w:cstheme="majorBidi"/>
              </w:rPr>
            </w:pPr>
            <w:r w:rsidRPr="001D5FBB">
              <w:rPr>
                <w:rFonts w:cstheme="majorBidi"/>
              </w:rPr>
              <w:t>(s̄, r̄, b̄, 1, 1)</w:t>
            </w:r>
          </w:p>
        </w:tc>
        <w:tc>
          <w:tcPr>
            <w:tcW w:w="1093" w:type="dxa"/>
            <w:tcBorders>
              <w:bottom w:val="single" w:sz="4" w:space="0" w:color="000000" w:themeColor="text1"/>
            </w:tcBorders>
            <w:hideMark/>
          </w:tcPr>
          <w:p w14:paraId="0E635D9C" w14:textId="5426C1AC" w:rsidR="00646AB6" w:rsidRPr="001D5FBB" w:rsidRDefault="00646AB6" w:rsidP="001D5FBB">
            <w:pPr>
              <w:spacing w:line="360" w:lineRule="auto"/>
              <w:rPr>
                <w:rFonts w:cstheme="majorBidi"/>
              </w:rPr>
            </w:pPr>
            <w:r w:rsidRPr="001D5FBB">
              <w:rPr>
                <w:rFonts w:cstheme="majorBidi"/>
              </w:rPr>
              <w:t>A &gt; B only</w:t>
            </w:r>
          </w:p>
        </w:tc>
        <w:tc>
          <w:tcPr>
            <w:tcW w:w="4894" w:type="dxa"/>
            <w:tcBorders>
              <w:bottom w:val="single" w:sz="4" w:space="0" w:color="000000" w:themeColor="text1"/>
            </w:tcBorders>
            <w:hideMark/>
          </w:tcPr>
          <w:p w14:paraId="150AE757" w14:textId="77777777" w:rsidR="00646AB6" w:rsidRPr="001D5FBB" w:rsidRDefault="00646AB6" w:rsidP="001D5FBB">
            <w:pPr>
              <w:spacing w:line="360" w:lineRule="auto"/>
              <w:jc w:val="both"/>
              <w:rPr>
                <w:rFonts w:cstheme="majorBidi"/>
              </w:rPr>
            </w:pPr>
            <w:r w:rsidRPr="001D5FBB">
              <w:rPr>
                <w:rFonts w:cstheme="majorBidi"/>
              </w:rPr>
              <w:t>Coexistence only when sensitive bacteria are relatively strong</w:t>
            </w:r>
          </w:p>
        </w:tc>
      </w:tr>
    </w:tbl>
    <w:p w14:paraId="790D60B5" w14:textId="67E81BA0" w:rsidR="00BD359E" w:rsidRPr="001D5FBB" w:rsidRDefault="00BD359E" w:rsidP="001D5FBB">
      <w:pPr>
        <w:spacing w:line="360" w:lineRule="auto"/>
        <w:jc w:val="both"/>
        <w:rPr>
          <w:rFonts w:asciiTheme="majorBidi" w:hAnsiTheme="majorBidi" w:cstheme="majorBidi"/>
        </w:rPr>
      </w:pPr>
    </w:p>
    <w:p w14:paraId="1972F0C1" w14:textId="77777777" w:rsidR="00953134" w:rsidRPr="001D5FBB" w:rsidRDefault="00953134" w:rsidP="001D5FBB">
      <w:pPr>
        <w:spacing w:line="360" w:lineRule="auto"/>
        <w:jc w:val="both"/>
        <w:rPr>
          <w:rFonts w:asciiTheme="majorBidi" w:hAnsiTheme="majorBidi" w:cstheme="majorBidi"/>
          <w:b/>
          <w:bCs/>
        </w:rPr>
      </w:pPr>
    </w:p>
    <w:p w14:paraId="11F38FDC" w14:textId="77777777" w:rsidR="00953134" w:rsidRPr="001D5FBB" w:rsidRDefault="00953134" w:rsidP="001D5FBB">
      <w:pPr>
        <w:spacing w:line="360" w:lineRule="auto"/>
        <w:jc w:val="both"/>
        <w:rPr>
          <w:rFonts w:asciiTheme="majorBidi" w:hAnsiTheme="majorBidi" w:cstheme="majorBidi"/>
          <w:b/>
          <w:bCs/>
        </w:rPr>
      </w:pPr>
    </w:p>
    <w:p w14:paraId="50B97DF8" w14:textId="77777777" w:rsidR="00953134" w:rsidRPr="001D5FBB" w:rsidRDefault="00953134" w:rsidP="001D5FBB">
      <w:pPr>
        <w:spacing w:line="360" w:lineRule="auto"/>
        <w:jc w:val="both"/>
        <w:rPr>
          <w:rFonts w:asciiTheme="majorBidi" w:hAnsiTheme="majorBidi" w:cstheme="majorBidi"/>
          <w:b/>
          <w:bCs/>
        </w:rPr>
      </w:pPr>
    </w:p>
    <w:p w14:paraId="5DC112C7" w14:textId="494AAC1C" w:rsidR="00531CDF" w:rsidRPr="0020653E" w:rsidRDefault="00867412" w:rsidP="001D5FBB">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t>2.3</w:t>
      </w:r>
      <w:r w:rsidR="00531CDF" w:rsidRPr="0020653E">
        <w:rPr>
          <w:rFonts w:asciiTheme="majorBidi" w:hAnsiTheme="majorBidi" w:cstheme="majorBidi"/>
          <w:b/>
          <w:bCs/>
          <w:sz w:val="28"/>
          <w:szCs w:val="28"/>
        </w:rPr>
        <w:t>.2 Stability Analysis</w:t>
      </w:r>
    </w:p>
    <w:p w14:paraId="52FA33E2" w14:textId="77777777" w:rsidR="00531CDF" w:rsidRPr="001D5FBB" w:rsidRDefault="00531CDF" w:rsidP="001D5FBB">
      <w:pPr>
        <w:spacing w:line="360" w:lineRule="auto"/>
        <w:jc w:val="both"/>
        <w:rPr>
          <w:rFonts w:asciiTheme="majorBidi" w:hAnsiTheme="majorBidi" w:cstheme="majorBidi"/>
          <w:b/>
          <w:bCs/>
        </w:rPr>
      </w:pPr>
      <w:r w:rsidRPr="001D5FBB">
        <w:rPr>
          <w:rFonts w:asciiTheme="majorBidi" w:hAnsiTheme="majorBidi" w:cstheme="majorBidi"/>
          <w:b/>
          <w:bCs/>
        </w:rPr>
        <w:t>The Jacobian Matrix</w:t>
      </w:r>
    </w:p>
    <w:p w14:paraId="63A54BE7" w14:textId="5E3C45B2" w:rsidR="00531CDF" w:rsidRPr="001D5FBB" w:rsidRDefault="00953134" w:rsidP="001D5FBB">
      <w:pPr>
        <w:spacing w:line="360" w:lineRule="auto"/>
        <w:jc w:val="both"/>
        <w:rPr>
          <w:rFonts w:asciiTheme="majorBidi" w:hAnsiTheme="majorBidi" w:cstheme="majorBidi"/>
        </w:rPr>
      </w:pPr>
      <w:r w:rsidRPr="001D5FBB">
        <w:rPr>
          <w:rFonts w:asciiTheme="majorBidi" w:hAnsiTheme="majorBidi" w:cstheme="majorBidi"/>
        </w:rPr>
        <w:t>S</w:t>
      </w:r>
      <w:r w:rsidR="00531CDF" w:rsidRPr="001D5FBB">
        <w:rPr>
          <w:rFonts w:asciiTheme="majorBidi" w:hAnsiTheme="majorBidi" w:cstheme="majorBidi"/>
        </w:rPr>
        <w:t>tability is determined by linearizing the system around each equilibrium point. This gives the Jacobian matrix J evaluated at each equilibrium:</w:t>
      </w:r>
    </w:p>
    <w:p w14:paraId="3F503AD3" w14:textId="36AB6B9F" w:rsidR="00DC5B4B" w:rsidRPr="001D5FBB" w:rsidRDefault="0059198C" w:rsidP="001D5FBB">
      <w:pPr>
        <w:spacing w:line="360" w:lineRule="auto"/>
        <w:jc w:val="both"/>
        <w:rPr>
          <w:rFonts w:asciiTheme="majorBidi" w:hAnsiTheme="majorBidi" w:cstheme="majorBidi"/>
        </w:rPr>
      </w:pPr>
      <w:r w:rsidRPr="001D5FBB">
        <w:rPr>
          <w:rFonts w:asciiTheme="majorBidi" w:hAnsiTheme="majorBidi" w:cstheme="majorBidi"/>
        </w:rPr>
        <w:t xml:space="preserve">J = </w:t>
      </w:r>
      <m:oMath>
        <m:d>
          <m:dPr>
            <m:begChr m:val="["/>
            <m:endChr m:val="]"/>
            <m:ctrlPr>
              <w:rPr>
                <w:rFonts w:ascii="Cambria Math" w:hAnsi="Cambria Math" w:cstheme="majorBidi"/>
              </w:rPr>
            </m:ctrlPr>
          </m:dPr>
          <m:e>
            <m:m>
              <m:mPr>
                <m:mcs>
                  <m:mc>
                    <m:mcPr>
                      <m:count m:val="5"/>
                      <m:mcJc m:val="center"/>
                    </m:mcPr>
                  </m:mc>
                </m:mcs>
                <m:ctrlPr>
                  <w:rPr>
                    <w:rFonts w:ascii="Cambria Math" w:hAnsi="Cambria Math" w:cstheme="majorBidi"/>
                  </w:rPr>
                </m:ctrlPr>
              </m:mPr>
              <m:mr>
                <m:e>
                  <m:f>
                    <m:fPr>
                      <m:ctrlPr>
                        <w:rPr>
                          <w:rFonts w:ascii="Cambria Math" w:hAnsi="Cambria Math" w:cstheme="majorBidi"/>
                        </w:rPr>
                      </m:ctrlPr>
                    </m:fPr>
                    <m:num>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φ</m:t>
                          </m:r>
                        </m:e>
                        <m:sub>
                          <m:r>
                            <m:rPr>
                              <m:sty m:val="p"/>
                            </m:rPr>
                            <w:rPr>
                              <w:rFonts w:ascii="Cambria Math" w:hAnsi="Cambria Math" w:cstheme="majorBidi"/>
                            </w:rPr>
                            <m:t>1</m:t>
                          </m:r>
                        </m:sub>
                      </m:sSub>
                    </m:num>
                    <m:den>
                      <m:r>
                        <m:rPr>
                          <m:sty m:val="p"/>
                        </m:rPr>
                        <w:rPr>
                          <w:rFonts w:ascii="Cambria Math" w:hAnsi="Cambria Math" w:cstheme="majorBidi"/>
                        </w:rPr>
                        <m:t>∂s</m:t>
                      </m:r>
                    </m:den>
                  </m:f>
                </m:e>
                <m:e>
                  <m:f>
                    <m:fPr>
                      <m:ctrlPr>
                        <w:rPr>
                          <w:rFonts w:ascii="Cambria Math" w:hAnsi="Cambria Math" w:cstheme="majorBidi"/>
                        </w:rPr>
                      </m:ctrlPr>
                    </m:fPr>
                    <m:num>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φ</m:t>
                          </m:r>
                        </m:e>
                        <m:sub>
                          <m:r>
                            <m:rPr>
                              <m:sty m:val="p"/>
                            </m:rPr>
                            <w:rPr>
                              <w:rFonts w:ascii="Cambria Math" w:hAnsi="Cambria Math" w:cstheme="majorBidi"/>
                            </w:rPr>
                            <m:t>1</m:t>
                          </m:r>
                        </m:sub>
                      </m:sSub>
                    </m:num>
                    <m:den>
                      <m:r>
                        <m:rPr>
                          <m:sty m:val="p"/>
                        </m:rPr>
                        <w:rPr>
                          <w:rFonts w:ascii="Cambria Math" w:hAnsi="Cambria Math" w:cstheme="majorBidi"/>
                        </w:rPr>
                        <m:t>∂r</m:t>
                      </m:r>
                    </m:den>
                  </m:f>
                  <m:ctrlPr>
                    <w:rPr>
                      <w:rFonts w:ascii="Cambria Math" w:eastAsia="Cambria Math" w:hAnsi="Cambria Math" w:cstheme="majorBidi"/>
                      <w:i/>
                    </w:rPr>
                  </m:ctrlPr>
                </m:e>
                <m:e>
                  <m:f>
                    <m:fPr>
                      <m:ctrlPr>
                        <w:rPr>
                          <w:rFonts w:ascii="Cambria Math" w:hAnsi="Cambria Math" w:cstheme="majorBidi"/>
                        </w:rPr>
                      </m:ctrlPr>
                    </m:fPr>
                    <m:num>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φ</m:t>
                          </m:r>
                        </m:e>
                        <m:sub>
                          <m:r>
                            <m:rPr>
                              <m:sty m:val="p"/>
                            </m:rPr>
                            <w:rPr>
                              <w:rFonts w:ascii="Cambria Math" w:hAnsi="Cambria Math" w:cstheme="majorBidi"/>
                            </w:rPr>
                            <m:t>1</m:t>
                          </m:r>
                        </m:sub>
                      </m:sSub>
                    </m:num>
                    <m:den>
                      <m:r>
                        <m:rPr>
                          <m:sty m:val="p"/>
                        </m:rPr>
                        <w:rPr>
                          <w:rFonts w:ascii="Cambria Math" w:hAnsi="Cambria Math" w:cstheme="majorBidi"/>
                        </w:rPr>
                        <m:t>∂b</m:t>
                      </m:r>
                    </m:den>
                  </m:f>
                  <m:r>
                    <m:rPr>
                      <m:sty m:val="p"/>
                    </m:rPr>
                    <w:rPr>
                      <w:rFonts w:ascii="Cambria Math" w:hAnsi="Cambria Math" w:cstheme="majorBidi"/>
                    </w:rPr>
                    <m:t xml:space="preserve"> </m:t>
                  </m:r>
                  <m:ctrlPr>
                    <w:rPr>
                      <w:rFonts w:ascii="Cambria Math" w:eastAsia="Cambria Math" w:hAnsi="Cambria Math" w:cstheme="majorBidi"/>
                      <w:i/>
                    </w:rPr>
                  </m:ctrlPr>
                </m:e>
                <m:e>
                  <m:f>
                    <m:fPr>
                      <m:ctrlPr>
                        <w:rPr>
                          <w:rFonts w:ascii="Cambria Math" w:hAnsi="Cambria Math" w:cstheme="majorBidi"/>
                        </w:rPr>
                      </m:ctrlPr>
                    </m:fPr>
                    <m:num>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φ</m:t>
                          </m:r>
                        </m:e>
                        <m:sub>
                          <m:r>
                            <m:rPr>
                              <m:sty m:val="p"/>
                            </m:rPr>
                            <w:rPr>
                              <w:rFonts w:ascii="Cambria Math" w:hAnsi="Cambria Math" w:cstheme="majorBidi"/>
                            </w:rPr>
                            <m:t>1</m:t>
                          </m:r>
                        </m:sub>
                      </m:sSub>
                    </m:num>
                    <m:den>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a</m:t>
                          </m:r>
                        </m:e>
                        <m:sub>
                          <m:r>
                            <m:rPr>
                              <m:sty m:val="p"/>
                            </m:rPr>
                            <w:rPr>
                              <w:rFonts w:ascii="Cambria Math" w:hAnsi="Cambria Math" w:cstheme="majorBidi"/>
                            </w:rPr>
                            <m:t>1</m:t>
                          </m:r>
                        </m:sub>
                      </m:sSub>
                    </m:den>
                  </m:f>
                  <m:ctrlPr>
                    <w:rPr>
                      <w:rFonts w:ascii="Cambria Math" w:eastAsia="Cambria Math" w:hAnsi="Cambria Math" w:cstheme="majorBidi"/>
                      <w:i/>
                    </w:rPr>
                  </m:ctrlPr>
                </m:e>
                <m:e>
                  <m:f>
                    <m:fPr>
                      <m:ctrlPr>
                        <w:rPr>
                          <w:rFonts w:ascii="Cambria Math" w:hAnsi="Cambria Math" w:cstheme="majorBidi"/>
                        </w:rPr>
                      </m:ctrlPr>
                    </m:fPr>
                    <m:num>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φ</m:t>
                          </m:r>
                        </m:e>
                        <m:sub>
                          <m:r>
                            <m:rPr>
                              <m:sty m:val="p"/>
                            </m:rPr>
                            <w:rPr>
                              <w:rFonts w:ascii="Cambria Math" w:hAnsi="Cambria Math" w:cstheme="majorBidi"/>
                            </w:rPr>
                            <m:t>1</m:t>
                          </m:r>
                        </m:sub>
                      </m:sSub>
                    </m:num>
                    <m:den>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a</m:t>
                          </m:r>
                        </m:e>
                        <m:sub>
                          <m:r>
                            <m:rPr>
                              <m:sty m:val="p"/>
                            </m:rPr>
                            <w:rPr>
                              <w:rFonts w:ascii="Cambria Math" w:hAnsi="Cambria Math" w:cstheme="majorBidi"/>
                            </w:rPr>
                            <m:t>2</m:t>
                          </m:r>
                        </m:sub>
                      </m:sSub>
                    </m:den>
                  </m:f>
                </m:e>
              </m:mr>
              <m:mr>
                <m:e>
                  <m:f>
                    <m:fPr>
                      <m:ctrlPr>
                        <w:rPr>
                          <w:rFonts w:ascii="Cambria Math" w:hAnsi="Cambria Math" w:cstheme="majorBidi"/>
                        </w:rPr>
                      </m:ctrlPr>
                    </m:fPr>
                    <m:num>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φ</m:t>
                          </m:r>
                        </m:e>
                        <m:sub>
                          <m:r>
                            <m:rPr>
                              <m:sty m:val="p"/>
                            </m:rPr>
                            <w:rPr>
                              <w:rFonts w:ascii="Cambria Math" w:hAnsi="Cambria Math" w:cstheme="majorBidi"/>
                            </w:rPr>
                            <m:t>2</m:t>
                          </m:r>
                        </m:sub>
                      </m:sSub>
                    </m:num>
                    <m:den>
                      <m:r>
                        <m:rPr>
                          <m:sty m:val="p"/>
                        </m:rPr>
                        <w:rPr>
                          <w:rFonts w:ascii="Cambria Math" w:hAnsi="Cambria Math" w:cstheme="majorBidi"/>
                        </w:rPr>
                        <m:t>∂s</m:t>
                      </m:r>
                    </m:den>
                  </m:f>
                  <m:ctrlPr>
                    <w:rPr>
                      <w:rFonts w:ascii="Cambria Math" w:eastAsia="Cambria Math" w:hAnsi="Cambria Math" w:cstheme="majorBidi"/>
                      <w:i/>
                    </w:rPr>
                  </m:ctrlPr>
                </m:e>
                <m:e>
                  <m:f>
                    <m:fPr>
                      <m:ctrlPr>
                        <w:rPr>
                          <w:rFonts w:ascii="Cambria Math" w:hAnsi="Cambria Math" w:cstheme="majorBidi"/>
                        </w:rPr>
                      </m:ctrlPr>
                    </m:fPr>
                    <m:num>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φ</m:t>
                          </m:r>
                        </m:e>
                        <m:sub>
                          <m:r>
                            <m:rPr>
                              <m:sty m:val="p"/>
                            </m:rPr>
                            <w:rPr>
                              <w:rFonts w:ascii="Cambria Math" w:hAnsi="Cambria Math" w:cstheme="majorBidi"/>
                            </w:rPr>
                            <m:t>2</m:t>
                          </m:r>
                        </m:sub>
                      </m:sSub>
                    </m:num>
                    <m:den>
                      <m:r>
                        <m:rPr>
                          <m:sty m:val="p"/>
                        </m:rPr>
                        <w:rPr>
                          <w:rFonts w:ascii="Cambria Math" w:hAnsi="Cambria Math" w:cstheme="majorBidi"/>
                        </w:rPr>
                        <m:t>∂r</m:t>
                      </m:r>
                    </m:den>
                  </m:f>
                  <m:r>
                    <w:rPr>
                      <w:rFonts w:ascii="Cambria Math" w:hAnsi="Cambria Math" w:cstheme="majorBidi"/>
                    </w:rPr>
                    <m:t xml:space="preserve"> </m:t>
                  </m:r>
                  <m:ctrlPr>
                    <w:rPr>
                      <w:rFonts w:ascii="Cambria Math" w:eastAsia="Cambria Math" w:hAnsi="Cambria Math" w:cstheme="majorBidi"/>
                      <w:i/>
                    </w:rPr>
                  </m:ctrlPr>
                </m:e>
                <m:e>
                  <m:f>
                    <m:fPr>
                      <m:ctrlPr>
                        <w:rPr>
                          <w:rFonts w:ascii="Cambria Math" w:hAnsi="Cambria Math" w:cstheme="majorBidi"/>
                        </w:rPr>
                      </m:ctrlPr>
                    </m:fPr>
                    <m:num>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φ</m:t>
                          </m:r>
                        </m:e>
                        <m:sub>
                          <m:r>
                            <m:rPr>
                              <m:sty m:val="p"/>
                            </m:rPr>
                            <w:rPr>
                              <w:rFonts w:ascii="Cambria Math" w:hAnsi="Cambria Math" w:cstheme="majorBidi"/>
                            </w:rPr>
                            <m:t>2</m:t>
                          </m:r>
                        </m:sub>
                      </m:sSub>
                    </m:num>
                    <m:den>
                      <m:r>
                        <m:rPr>
                          <m:sty m:val="p"/>
                        </m:rPr>
                        <w:rPr>
                          <w:rFonts w:ascii="Cambria Math" w:hAnsi="Cambria Math" w:cstheme="majorBidi"/>
                        </w:rPr>
                        <m:t>∂b</m:t>
                      </m:r>
                    </m:den>
                  </m:f>
                  <m:ctrlPr>
                    <w:rPr>
                      <w:rFonts w:ascii="Cambria Math" w:eastAsia="Cambria Math" w:hAnsi="Cambria Math" w:cstheme="majorBidi"/>
                      <w:i/>
                    </w:rPr>
                  </m:ctrlPr>
                </m:e>
                <m:e>
                  <m:f>
                    <m:fPr>
                      <m:ctrlPr>
                        <w:rPr>
                          <w:rFonts w:ascii="Cambria Math" w:hAnsi="Cambria Math" w:cstheme="majorBidi"/>
                        </w:rPr>
                      </m:ctrlPr>
                    </m:fPr>
                    <m:num>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φ</m:t>
                          </m:r>
                        </m:e>
                        <m:sub>
                          <m:r>
                            <m:rPr>
                              <m:sty m:val="p"/>
                            </m:rPr>
                            <w:rPr>
                              <w:rFonts w:ascii="Cambria Math" w:hAnsi="Cambria Math" w:cstheme="majorBidi"/>
                            </w:rPr>
                            <m:t>2</m:t>
                          </m:r>
                        </m:sub>
                      </m:sSub>
                    </m:num>
                    <m:den>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a</m:t>
                          </m:r>
                        </m:e>
                        <m:sub>
                          <m:r>
                            <m:rPr>
                              <m:sty m:val="p"/>
                            </m:rPr>
                            <w:rPr>
                              <w:rFonts w:ascii="Cambria Math" w:hAnsi="Cambria Math" w:cstheme="majorBidi"/>
                            </w:rPr>
                            <m:t>1</m:t>
                          </m:r>
                        </m:sub>
                      </m:sSub>
                    </m:den>
                  </m:f>
                  <m:ctrlPr>
                    <w:rPr>
                      <w:rFonts w:ascii="Cambria Math" w:eastAsia="Cambria Math" w:hAnsi="Cambria Math" w:cstheme="majorBidi"/>
                      <w:i/>
                    </w:rPr>
                  </m:ctrlPr>
                </m:e>
                <m:e>
                  <m:f>
                    <m:fPr>
                      <m:ctrlPr>
                        <w:rPr>
                          <w:rFonts w:ascii="Cambria Math" w:hAnsi="Cambria Math" w:cstheme="majorBidi"/>
                        </w:rPr>
                      </m:ctrlPr>
                    </m:fPr>
                    <m:num>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φ</m:t>
                          </m:r>
                        </m:e>
                        <m:sub>
                          <m:r>
                            <m:rPr>
                              <m:sty m:val="p"/>
                            </m:rPr>
                            <w:rPr>
                              <w:rFonts w:ascii="Cambria Math" w:hAnsi="Cambria Math" w:cstheme="majorBidi"/>
                            </w:rPr>
                            <m:t>2</m:t>
                          </m:r>
                        </m:sub>
                      </m:sSub>
                    </m:num>
                    <m:den>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a</m:t>
                          </m:r>
                        </m:e>
                        <m:sub>
                          <m:r>
                            <m:rPr>
                              <m:sty m:val="p"/>
                            </m:rPr>
                            <w:rPr>
                              <w:rFonts w:ascii="Cambria Math" w:hAnsi="Cambria Math" w:cstheme="majorBidi"/>
                            </w:rPr>
                            <m:t>2</m:t>
                          </m:r>
                        </m:sub>
                      </m:sSub>
                    </m:den>
                  </m:f>
                  <m:ctrlPr>
                    <w:rPr>
                      <w:rFonts w:ascii="Cambria Math" w:eastAsia="Cambria Math" w:hAnsi="Cambria Math" w:cstheme="majorBidi"/>
                      <w:i/>
                    </w:rPr>
                  </m:ctrlPr>
                </m:e>
              </m:mr>
              <m:mr>
                <m:e>
                  <m:f>
                    <m:fPr>
                      <m:ctrlPr>
                        <w:rPr>
                          <w:rFonts w:ascii="Cambria Math" w:hAnsi="Cambria Math" w:cstheme="majorBidi"/>
                        </w:rPr>
                      </m:ctrlPr>
                    </m:fPr>
                    <m:num>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φ</m:t>
                          </m:r>
                        </m:e>
                        <m:sub>
                          <m:r>
                            <m:rPr>
                              <m:sty m:val="p"/>
                            </m:rPr>
                            <w:rPr>
                              <w:rFonts w:ascii="Cambria Math" w:hAnsi="Cambria Math" w:cstheme="majorBidi"/>
                            </w:rPr>
                            <m:t>3</m:t>
                          </m:r>
                        </m:sub>
                      </m:sSub>
                    </m:num>
                    <m:den>
                      <m:r>
                        <m:rPr>
                          <m:sty m:val="p"/>
                        </m:rPr>
                        <w:rPr>
                          <w:rFonts w:ascii="Cambria Math" w:hAnsi="Cambria Math" w:cstheme="majorBidi"/>
                        </w:rPr>
                        <m:t>∂s</m:t>
                      </m:r>
                    </m:den>
                  </m:f>
                  <m:ctrlPr>
                    <w:rPr>
                      <w:rFonts w:ascii="Cambria Math" w:eastAsia="Cambria Math" w:hAnsi="Cambria Math" w:cstheme="majorBidi"/>
                      <w:i/>
                    </w:rPr>
                  </m:ctrlPr>
                </m:e>
                <m:e>
                  <m:f>
                    <m:fPr>
                      <m:ctrlPr>
                        <w:rPr>
                          <w:rFonts w:ascii="Cambria Math" w:hAnsi="Cambria Math" w:cstheme="majorBidi"/>
                        </w:rPr>
                      </m:ctrlPr>
                    </m:fPr>
                    <m:num>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φ</m:t>
                          </m:r>
                        </m:e>
                        <m:sub>
                          <m:r>
                            <m:rPr>
                              <m:sty m:val="p"/>
                            </m:rPr>
                            <w:rPr>
                              <w:rFonts w:ascii="Cambria Math" w:hAnsi="Cambria Math" w:cstheme="majorBidi"/>
                            </w:rPr>
                            <m:t>3</m:t>
                          </m:r>
                        </m:sub>
                      </m:sSub>
                    </m:num>
                    <m:den>
                      <m:r>
                        <m:rPr>
                          <m:sty m:val="p"/>
                        </m:rPr>
                        <w:rPr>
                          <w:rFonts w:ascii="Cambria Math" w:hAnsi="Cambria Math" w:cstheme="majorBidi"/>
                        </w:rPr>
                        <m:t>∂r</m:t>
                      </m:r>
                    </m:den>
                  </m:f>
                  <m:ctrlPr>
                    <w:rPr>
                      <w:rFonts w:ascii="Cambria Math" w:eastAsia="Cambria Math" w:hAnsi="Cambria Math" w:cstheme="majorBidi"/>
                      <w:i/>
                    </w:rPr>
                  </m:ctrlPr>
                </m:e>
                <m:e>
                  <m:f>
                    <m:fPr>
                      <m:ctrlPr>
                        <w:rPr>
                          <w:rFonts w:ascii="Cambria Math" w:hAnsi="Cambria Math" w:cstheme="majorBidi"/>
                        </w:rPr>
                      </m:ctrlPr>
                    </m:fPr>
                    <m:num>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φ</m:t>
                          </m:r>
                        </m:e>
                        <m:sub>
                          <m:r>
                            <m:rPr>
                              <m:sty m:val="p"/>
                            </m:rPr>
                            <w:rPr>
                              <w:rFonts w:ascii="Cambria Math" w:hAnsi="Cambria Math" w:cstheme="majorBidi"/>
                            </w:rPr>
                            <m:t>3</m:t>
                          </m:r>
                        </m:sub>
                      </m:sSub>
                    </m:num>
                    <m:den>
                      <m:r>
                        <m:rPr>
                          <m:sty m:val="p"/>
                        </m:rPr>
                        <w:rPr>
                          <w:rFonts w:ascii="Cambria Math" w:hAnsi="Cambria Math" w:cstheme="majorBidi"/>
                        </w:rPr>
                        <m:t>∂b</m:t>
                      </m:r>
                    </m:den>
                  </m:f>
                  <m:ctrlPr>
                    <w:rPr>
                      <w:rFonts w:ascii="Cambria Math" w:eastAsia="Cambria Math" w:hAnsi="Cambria Math" w:cstheme="majorBidi"/>
                      <w:i/>
                    </w:rPr>
                  </m:ctrlPr>
                </m:e>
                <m:e>
                  <m:f>
                    <m:fPr>
                      <m:ctrlPr>
                        <w:rPr>
                          <w:rFonts w:ascii="Cambria Math" w:hAnsi="Cambria Math" w:cstheme="majorBidi"/>
                        </w:rPr>
                      </m:ctrlPr>
                    </m:fPr>
                    <m:num>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φ</m:t>
                          </m:r>
                        </m:e>
                        <m:sub>
                          <m:r>
                            <m:rPr>
                              <m:sty m:val="p"/>
                            </m:rPr>
                            <w:rPr>
                              <w:rFonts w:ascii="Cambria Math" w:hAnsi="Cambria Math" w:cstheme="majorBidi"/>
                            </w:rPr>
                            <m:t>3</m:t>
                          </m:r>
                        </m:sub>
                      </m:sSub>
                    </m:num>
                    <m:den>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a</m:t>
                          </m:r>
                        </m:e>
                        <m:sub>
                          <m:r>
                            <m:rPr>
                              <m:sty m:val="p"/>
                            </m:rPr>
                            <w:rPr>
                              <w:rFonts w:ascii="Cambria Math" w:hAnsi="Cambria Math" w:cstheme="majorBidi"/>
                            </w:rPr>
                            <m:t>1</m:t>
                          </m:r>
                        </m:sub>
                      </m:sSub>
                    </m:den>
                  </m:f>
                  <m:ctrlPr>
                    <w:rPr>
                      <w:rFonts w:ascii="Cambria Math" w:eastAsia="Cambria Math" w:hAnsi="Cambria Math" w:cstheme="majorBidi"/>
                      <w:i/>
                    </w:rPr>
                  </m:ctrlPr>
                </m:e>
                <m:e>
                  <m:f>
                    <m:fPr>
                      <m:ctrlPr>
                        <w:rPr>
                          <w:rFonts w:ascii="Cambria Math" w:hAnsi="Cambria Math" w:cstheme="majorBidi"/>
                        </w:rPr>
                      </m:ctrlPr>
                    </m:fPr>
                    <m:num>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φ</m:t>
                          </m:r>
                        </m:e>
                        <m:sub>
                          <m:r>
                            <m:rPr>
                              <m:sty m:val="p"/>
                            </m:rPr>
                            <w:rPr>
                              <w:rFonts w:ascii="Cambria Math" w:hAnsi="Cambria Math" w:cstheme="majorBidi"/>
                            </w:rPr>
                            <m:t>3</m:t>
                          </m:r>
                        </m:sub>
                      </m:sSub>
                    </m:num>
                    <m:den>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a</m:t>
                          </m:r>
                        </m:e>
                        <m:sub>
                          <m:r>
                            <m:rPr>
                              <m:sty m:val="p"/>
                            </m:rPr>
                            <w:rPr>
                              <w:rFonts w:ascii="Cambria Math" w:hAnsi="Cambria Math" w:cstheme="majorBidi"/>
                            </w:rPr>
                            <m:t>2</m:t>
                          </m:r>
                        </m:sub>
                      </m:sSub>
                    </m:den>
                  </m:f>
                  <m:ctrlPr>
                    <w:rPr>
                      <w:rFonts w:ascii="Cambria Math" w:eastAsia="Cambria Math" w:hAnsi="Cambria Math" w:cstheme="majorBidi"/>
                      <w:i/>
                    </w:rPr>
                  </m:ctrlPr>
                </m:e>
              </m:mr>
              <m:mr>
                <m:e>
                  <m:f>
                    <m:fPr>
                      <m:ctrlPr>
                        <w:rPr>
                          <w:rFonts w:ascii="Cambria Math" w:hAnsi="Cambria Math" w:cstheme="majorBidi"/>
                        </w:rPr>
                      </m:ctrlPr>
                    </m:fPr>
                    <m:num>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φ</m:t>
                          </m:r>
                        </m:e>
                        <m:sub>
                          <m:r>
                            <m:rPr>
                              <m:sty m:val="p"/>
                            </m:rPr>
                            <w:rPr>
                              <w:rFonts w:ascii="Cambria Math" w:hAnsi="Cambria Math" w:cstheme="majorBidi"/>
                            </w:rPr>
                            <m:t>4</m:t>
                          </m:r>
                        </m:sub>
                      </m:sSub>
                    </m:num>
                    <m:den>
                      <m:r>
                        <m:rPr>
                          <m:sty m:val="p"/>
                        </m:rPr>
                        <w:rPr>
                          <w:rFonts w:ascii="Cambria Math" w:hAnsi="Cambria Math" w:cstheme="majorBidi"/>
                        </w:rPr>
                        <m:t>∂s</m:t>
                      </m:r>
                    </m:den>
                  </m:f>
                  <m:ctrlPr>
                    <w:rPr>
                      <w:rFonts w:ascii="Cambria Math" w:eastAsia="Cambria Math" w:hAnsi="Cambria Math" w:cstheme="majorBidi"/>
                      <w:i/>
                    </w:rPr>
                  </m:ctrlPr>
                </m:e>
                <m:e>
                  <m:f>
                    <m:fPr>
                      <m:ctrlPr>
                        <w:rPr>
                          <w:rFonts w:ascii="Cambria Math" w:hAnsi="Cambria Math" w:cstheme="majorBidi"/>
                        </w:rPr>
                      </m:ctrlPr>
                    </m:fPr>
                    <m:num>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φ</m:t>
                          </m:r>
                        </m:e>
                        <m:sub>
                          <m:r>
                            <m:rPr>
                              <m:sty m:val="p"/>
                            </m:rPr>
                            <w:rPr>
                              <w:rFonts w:ascii="Cambria Math" w:hAnsi="Cambria Math" w:cstheme="majorBidi"/>
                            </w:rPr>
                            <m:t>4</m:t>
                          </m:r>
                        </m:sub>
                      </m:sSub>
                    </m:num>
                    <m:den>
                      <m:r>
                        <m:rPr>
                          <m:sty m:val="p"/>
                        </m:rPr>
                        <w:rPr>
                          <w:rFonts w:ascii="Cambria Math" w:hAnsi="Cambria Math" w:cstheme="majorBidi"/>
                        </w:rPr>
                        <m:t>∂r</m:t>
                      </m:r>
                    </m:den>
                  </m:f>
                  <m:ctrlPr>
                    <w:rPr>
                      <w:rFonts w:ascii="Cambria Math" w:eastAsia="Cambria Math" w:hAnsi="Cambria Math" w:cstheme="majorBidi"/>
                      <w:i/>
                    </w:rPr>
                  </m:ctrlPr>
                </m:e>
                <m:e>
                  <m:f>
                    <m:fPr>
                      <m:ctrlPr>
                        <w:rPr>
                          <w:rFonts w:ascii="Cambria Math" w:hAnsi="Cambria Math" w:cstheme="majorBidi"/>
                        </w:rPr>
                      </m:ctrlPr>
                    </m:fPr>
                    <m:num>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φ</m:t>
                          </m:r>
                        </m:e>
                        <m:sub>
                          <m:r>
                            <m:rPr>
                              <m:sty m:val="p"/>
                            </m:rPr>
                            <w:rPr>
                              <w:rFonts w:ascii="Cambria Math" w:hAnsi="Cambria Math" w:cstheme="majorBidi"/>
                            </w:rPr>
                            <m:t>4</m:t>
                          </m:r>
                        </m:sub>
                      </m:sSub>
                    </m:num>
                    <m:den>
                      <m:r>
                        <m:rPr>
                          <m:sty m:val="p"/>
                        </m:rPr>
                        <w:rPr>
                          <w:rFonts w:ascii="Cambria Math" w:hAnsi="Cambria Math" w:cstheme="majorBidi"/>
                        </w:rPr>
                        <m:t>∂b</m:t>
                      </m:r>
                    </m:den>
                  </m:f>
                  <m:ctrlPr>
                    <w:rPr>
                      <w:rFonts w:ascii="Cambria Math" w:eastAsia="Cambria Math" w:hAnsi="Cambria Math" w:cstheme="majorBidi"/>
                      <w:i/>
                    </w:rPr>
                  </m:ctrlPr>
                </m:e>
                <m:e>
                  <m:f>
                    <m:fPr>
                      <m:ctrlPr>
                        <w:rPr>
                          <w:rFonts w:ascii="Cambria Math" w:hAnsi="Cambria Math" w:cstheme="majorBidi"/>
                        </w:rPr>
                      </m:ctrlPr>
                    </m:fPr>
                    <m:num>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φ</m:t>
                          </m:r>
                        </m:e>
                        <m:sub>
                          <m:r>
                            <m:rPr>
                              <m:sty m:val="p"/>
                            </m:rPr>
                            <w:rPr>
                              <w:rFonts w:ascii="Cambria Math" w:hAnsi="Cambria Math" w:cstheme="majorBidi"/>
                            </w:rPr>
                            <m:t>4</m:t>
                          </m:r>
                        </m:sub>
                      </m:sSub>
                    </m:num>
                    <m:den>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a</m:t>
                          </m:r>
                        </m:e>
                        <m:sub>
                          <m:r>
                            <m:rPr>
                              <m:sty m:val="p"/>
                            </m:rPr>
                            <w:rPr>
                              <w:rFonts w:ascii="Cambria Math" w:hAnsi="Cambria Math" w:cstheme="majorBidi"/>
                            </w:rPr>
                            <m:t>1</m:t>
                          </m:r>
                        </m:sub>
                      </m:sSub>
                    </m:den>
                  </m:f>
                  <m:ctrlPr>
                    <w:rPr>
                      <w:rFonts w:ascii="Cambria Math" w:eastAsia="Cambria Math" w:hAnsi="Cambria Math" w:cstheme="majorBidi"/>
                      <w:i/>
                    </w:rPr>
                  </m:ctrlPr>
                </m:e>
                <m:e>
                  <m:f>
                    <m:fPr>
                      <m:ctrlPr>
                        <w:rPr>
                          <w:rFonts w:ascii="Cambria Math" w:hAnsi="Cambria Math" w:cstheme="majorBidi"/>
                        </w:rPr>
                      </m:ctrlPr>
                    </m:fPr>
                    <m:num>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φ</m:t>
                          </m:r>
                        </m:e>
                        <m:sub>
                          <m:r>
                            <m:rPr>
                              <m:sty m:val="p"/>
                            </m:rPr>
                            <w:rPr>
                              <w:rFonts w:ascii="Cambria Math" w:hAnsi="Cambria Math" w:cstheme="majorBidi"/>
                            </w:rPr>
                            <m:t>4</m:t>
                          </m:r>
                        </m:sub>
                      </m:sSub>
                    </m:num>
                    <m:den>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a</m:t>
                          </m:r>
                        </m:e>
                        <m:sub>
                          <m:r>
                            <m:rPr>
                              <m:sty m:val="p"/>
                            </m:rPr>
                            <w:rPr>
                              <w:rFonts w:ascii="Cambria Math" w:hAnsi="Cambria Math" w:cstheme="majorBidi"/>
                            </w:rPr>
                            <m:t>2</m:t>
                          </m:r>
                        </m:sub>
                      </m:sSub>
                    </m:den>
                  </m:f>
                  <m:ctrlPr>
                    <w:rPr>
                      <w:rFonts w:ascii="Cambria Math" w:eastAsia="Cambria Math" w:hAnsi="Cambria Math" w:cstheme="majorBidi"/>
                      <w:i/>
                    </w:rPr>
                  </m:ctrlPr>
                </m:e>
              </m:mr>
              <m:mr>
                <m:e>
                  <m:f>
                    <m:fPr>
                      <m:ctrlPr>
                        <w:rPr>
                          <w:rFonts w:ascii="Cambria Math" w:hAnsi="Cambria Math" w:cstheme="majorBidi"/>
                        </w:rPr>
                      </m:ctrlPr>
                    </m:fPr>
                    <m:num>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φ</m:t>
                          </m:r>
                        </m:e>
                        <m:sub>
                          <m:r>
                            <m:rPr>
                              <m:sty m:val="p"/>
                            </m:rPr>
                            <w:rPr>
                              <w:rFonts w:ascii="Cambria Math" w:hAnsi="Cambria Math" w:cstheme="majorBidi"/>
                            </w:rPr>
                            <m:t>5</m:t>
                          </m:r>
                        </m:sub>
                      </m:sSub>
                    </m:num>
                    <m:den>
                      <m:r>
                        <m:rPr>
                          <m:sty m:val="p"/>
                        </m:rPr>
                        <w:rPr>
                          <w:rFonts w:ascii="Cambria Math" w:hAnsi="Cambria Math" w:cstheme="majorBidi"/>
                        </w:rPr>
                        <m:t>∂s</m:t>
                      </m:r>
                    </m:den>
                  </m:f>
                </m:e>
                <m:e>
                  <m:f>
                    <m:fPr>
                      <m:ctrlPr>
                        <w:rPr>
                          <w:rFonts w:ascii="Cambria Math" w:hAnsi="Cambria Math" w:cstheme="majorBidi"/>
                        </w:rPr>
                      </m:ctrlPr>
                    </m:fPr>
                    <m:num>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φ</m:t>
                          </m:r>
                        </m:e>
                        <m:sub>
                          <m:r>
                            <m:rPr>
                              <m:sty m:val="p"/>
                            </m:rPr>
                            <w:rPr>
                              <w:rFonts w:ascii="Cambria Math" w:hAnsi="Cambria Math" w:cstheme="majorBidi"/>
                            </w:rPr>
                            <m:t>5</m:t>
                          </m:r>
                        </m:sub>
                      </m:sSub>
                    </m:num>
                    <m:den>
                      <m:r>
                        <m:rPr>
                          <m:sty m:val="p"/>
                        </m:rPr>
                        <w:rPr>
                          <w:rFonts w:ascii="Cambria Math" w:hAnsi="Cambria Math" w:cstheme="majorBidi"/>
                        </w:rPr>
                        <m:t>∂r</m:t>
                      </m:r>
                    </m:den>
                  </m:f>
                  <m:ctrlPr>
                    <w:rPr>
                      <w:rFonts w:ascii="Cambria Math" w:eastAsia="Cambria Math" w:hAnsi="Cambria Math" w:cstheme="majorBidi"/>
                      <w:i/>
                    </w:rPr>
                  </m:ctrlPr>
                </m:e>
                <m:e>
                  <m:f>
                    <m:fPr>
                      <m:ctrlPr>
                        <w:rPr>
                          <w:rFonts w:ascii="Cambria Math" w:hAnsi="Cambria Math" w:cstheme="majorBidi"/>
                        </w:rPr>
                      </m:ctrlPr>
                    </m:fPr>
                    <m:num>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φ</m:t>
                          </m:r>
                        </m:e>
                        <m:sub>
                          <m:r>
                            <m:rPr>
                              <m:sty m:val="p"/>
                            </m:rPr>
                            <w:rPr>
                              <w:rFonts w:ascii="Cambria Math" w:hAnsi="Cambria Math" w:cstheme="majorBidi"/>
                            </w:rPr>
                            <m:t>5</m:t>
                          </m:r>
                        </m:sub>
                      </m:sSub>
                    </m:num>
                    <m:den>
                      <m:r>
                        <m:rPr>
                          <m:sty m:val="p"/>
                        </m:rPr>
                        <w:rPr>
                          <w:rFonts w:ascii="Cambria Math" w:hAnsi="Cambria Math" w:cstheme="majorBidi"/>
                        </w:rPr>
                        <m:t>∂b</m:t>
                      </m:r>
                    </m:den>
                  </m:f>
                  <m:ctrlPr>
                    <w:rPr>
                      <w:rFonts w:ascii="Cambria Math" w:eastAsia="Cambria Math" w:hAnsi="Cambria Math" w:cstheme="majorBidi"/>
                      <w:i/>
                    </w:rPr>
                  </m:ctrlPr>
                </m:e>
                <m:e>
                  <m:f>
                    <m:fPr>
                      <m:ctrlPr>
                        <w:rPr>
                          <w:rFonts w:ascii="Cambria Math" w:hAnsi="Cambria Math" w:cstheme="majorBidi"/>
                        </w:rPr>
                      </m:ctrlPr>
                    </m:fPr>
                    <m:num>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φ</m:t>
                          </m:r>
                        </m:e>
                        <m:sub>
                          <m:r>
                            <m:rPr>
                              <m:sty m:val="p"/>
                            </m:rPr>
                            <w:rPr>
                              <w:rFonts w:ascii="Cambria Math" w:hAnsi="Cambria Math" w:cstheme="majorBidi"/>
                            </w:rPr>
                            <m:t>5</m:t>
                          </m:r>
                        </m:sub>
                      </m:sSub>
                    </m:num>
                    <m:den>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a</m:t>
                          </m:r>
                        </m:e>
                        <m:sub>
                          <m:r>
                            <m:rPr>
                              <m:sty m:val="p"/>
                            </m:rPr>
                            <w:rPr>
                              <w:rFonts w:ascii="Cambria Math" w:hAnsi="Cambria Math" w:cstheme="majorBidi"/>
                            </w:rPr>
                            <m:t>1</m:t>
                          </m:r>
                        </m:sub>
                      </m:sSub>
                    </m:den>
                  </m:f>
                  <m:ctrlPr>
                    <w:rPr>
                      <w:rFonts w:ascii="Cambria Math" w:eastAsia="Cambria Math" w:hAnsi="Cambria Math" w:cstheme="majorBidi"/>
                      <w:i/>
                    </w:rPr>
                  </m:ctrlPr>
                </m:e>
                <m:e>
                  <m:f>
                    <m:fPr>
                      <m:ctrlPr>
                        <w:rPr>
                          <w:rFonts w:ascii="Cambria Math" w:hAnsi="Cambria Math" w:cstheme="majorBidi"/>
                        </w:rPr>
                      </m:ctrlPr>
                    </m:fPr>
                    <m:num>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φ</m:t>
                          </m:r>
                        </m:e>
                        <m:sub>
                          <m:r>
                            <m:rPr>
                              <m:sty m:val="p"/>
                            </m:rPr>
                            <w:rPr>
                              <w:rFonts w:ascii="Cambria Math" w:hAnsi="Cambria Math" w:cstheme="majorBidi"/>
                            </w:rPr>
                            <m:t>5</m:t>
                          </m:r>
                        </m:sub>
                      </m:sSub>
                    </m:num>
                    <m:den>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a</m:t>
                          </m:r>
                        </m:e>
                        <m:sub>
                          <m:r>
                            <m:rPr>
                              <m:sty m:val="p"/>
                            </m:rPr>
                            <w:rPr>
                              <w:rFonts w:ascii="Cambria Math" w:hAnsi="Cambria Math" w:cstheme="majorBidi"/>
                            </w:rPr>
                            <m:t>2</m:t>
                          </m:r>
                        </m:sub>
                      </m:sSub>
                    </m:den>
                  </m:f>
                </m:e>
              </m:mr>
            </m:m>
          </m:e>
        </m:d>
      </m:oMath>
    </w:p>
    <w:p w14:paraId="1654D881" w14:textId="27A195BC"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Where φ</w:t>
      </w:r>
      <w:r w:rsidRPr="00025B27">
        <w:rPr>
          <w:rFonts w:asciiTheme="majorBidi" w:hAnsiTheme="majorBidi" w:cstheme="majorBidi"/>
          <w:vertAlign w:val="subscript"/>
        </w:rPr>
        <w:t>1</w:t>
      </w:r>
      <w:r w:rsidRPr="001D5FBB">
        <w:rPr>
          <w:rFonts w:asciiTheme="majorBidi" w:hAnsiTheme="majorBidi" w:cstheme="majorBidi"/>
        </w:rPr>
        <w:t>...φ</w:t>
      </w:r>
      <w:r w:rsidRPr="00025B27">
        <w:rPr>
          <w:rFonts w:asciiTheme="majorBidi" w:hAnsiTheme="majorBidi" w:cstheme="majorBidi"/>
          <w:vertAlign w:val="subscript"/>
        </w:rPr>
        <w:t>5</w:t>
      </w:r>
      <w:r w:rsidRPr="001D5FBB">
        <w:rPr>
          <w:rFonts w:asciiTheme="majorBidi" w:hAnsiTheme="majorBidi" w:cstheme="majorBidi"/>
        </w:rPr>
        <w:t xml:space="preserve"> are the </w:t>
      </w:r>
      <w:r w:rsidR="002B6EB3" w:rsidRPr="001D5FBB">
        <w:rPr>
          <w:rFonts w:asciiTheme="majorBidi" w:hAnsiTheme="majorBidi" w:cstheme="majorBidi"/>
        </w:rPr>
        <w:t>right-hand</w:t>
      </w:r>
      <w:r w:rsidRPr="001D5FBB">
        <w:rPr>
          <w:rFonts w:asciiTheme="majorBidi" w:hAnsiTheme="majorBidi" w:cstheme="majorBidi"/>
        </w:rPr>
        <w:t xml:space="preserve"> sides of the five ODEs. Evaluated explicitly:</w:t>
      </w:r>
    </w:p>
    <w:p w14:paraId="121DA007" w14:textId="462A4788" w:rsidR="0059198C" w:rsidRPr="001D5FBB" w:rsidRDefault="0059198C" w:rsidP="00E6071E">
      <w:pPr>
        <w:spacing w:line="360" w:lineRule="auto"/>
        <w:jc w:val="both"/>
        <w:rPr>
          <w:rFonts w:asciiTheme="majorBidi" w:hAnsiTheme="majorBidi" w:cstheme="majorBidi"/>
        </w:rPr>
      </w:pPr>
      <w:r w:rsidRPr="001D5FBB">
        <w:rPr>
          <w:rFonts w:asciiTheme="majorBidi" w:hAnsiTheme="majorBidi" w:cstheme="majorBidi"/>
        </w:rPr>
        <w:lastRenderedPageBreak/>
        <w:t>J</w:t>
      </w:r>
      <w:r w:rsidR="00553BB8" w:rsidRPr="001D5FBB">
        <w:rPr>
          <w:rFonts w:asciiTheme="majorBidi" w:hAnsiTheme="majorBidi" w:cstheme="majorBidi"/>
        </w:rPr>
        <w:t xml:space="preserve"> </w:t>
      </w:r>
      <w:r w:rsidRPr="001D5FBB">
        <w:rPr>
          <w:rFonts w:asciiTheme="majorBidi" w:hAnsiTheme="majorBidi" w:cstheme="majorBidi"/>
        </w:rPr>
        <w:t xml:space="preserve">= </w:t>
      </w:r>
      <m:oMath>
        <m:d>
          <m:dPr>
            <m:begChr m:val="["/>
            <m:endChr m:val="]"/>
            <m:ctrlPr>
              <w:rPr>
                <w:rFonts w:ascii="Cambria Math" w:hAnsi="Cambria Math" w:cstheme="majorBidi"/>
                <w:sz w:val="18"/>
                <w:szCs w:val="18"/>
              </w:rPr>
            </m:ctrlPr>
          </m:dPr>
          <m:e>
            <m:m>
              <m:mPr>
                <m:mcs>
                  <m:mc>
                    <m:mcPr>
                      <m:count m:val="5"/>
                      <m:mcJc m:val="center"/>
                    </m:mcPr>
                  </m:mc>
                </m:mcs>
                <m:ctrlPr>
                  <w:rPr>
                    <w:rFonts w:ascii="Cambria Math" w:hAnsi="Cambria Math" w:cstheme="majorBidi"/>
                    <w:sz w:val="18"/>
                    <w:szCs w:val="18"/>
                  </w:rPr>
                </m:ctrlPr>
              </m:mPr>
              <m:mr>
                <m:e>
                  <m:r>
                    <m:rPr>
                      <m:sty m:val="p"/>
                    </m:rPr>
                    <w:rPr>
                      <w:rFonts w:ascii="Cambria Math" w:hAnsi="Cambria Math" w:cstheme="majorBidi"/>
                      <w:sz w:val="18"/>
                      <w:szCs w:val="18"/>
                    </w:rPr>
                    <m:t>β</m:t>
                  </m:r>
                  <m:r>
                    <m:rPr>
                      <m:sty m:val="p"/>
                    </m:rPr>
                    <w:rPr>
                      <w:rFonts w:ascii="Cambria Math" w:hAnsi="Cambria Math" w:cstheme="majorBidi"/>
                      <w:sz w:val="18"/>
                      <w:szCs w:val="18"/>
                    </w:rPr>
                    <m:t>s</m:t>
                  </m:r>
                  <m:r>
                    <m:rPr>
                      <m:sty m:val="p"/>
                    </m:rPr>
                    <w:rPr>
                      <w:rFonts w:ascii="Cambria Math" w:hAnsi="Cambria Math" w:cstheme="majorBidi"/>
                      <w:sz w:val="18"/>
                      <w:szCs w:val="18"/>
                    </w:rPr>
                    <m:t>-2β</m:t>
                  </m:r>
                  <m:r>
                    <m:rPr>
                      <m:sty m:val="p"/>
                    </m:rPr>
                    <w:rPr>
                      <w:rFonts w:ascii="Cambria Math" w:hAnsi="Cambria Math" w:cstheme="majorBidi"/>
                      <w:sz w:val="18"/>
                      <w:szCs w:val="18"/>
                    </w:rPr>
                    <m:t xml:space="preserve">s </m:t>
                  </m:r>
                  <m:r>
                    <m:rPr>
                      <m:sty m:val="p"/>
                    </m:rPr>
                    <w:rPr>
                      <w:rFonts w:ascii="Cambria Math" w:hAnsi="Cambria Math" w:cstheme="majorBidi"/>
                      <w:sz w:val="18"/>
                      <w:szCs w:val="18"/>
                    </w:rPr>
                    <m:t>.</m:t>
                  </m:r>
                  <m:r>
                    <m:rPr>
                      <m:sty m:val="p"/>
                    </m:rPr>
                    <w:rPr>
                      <w:rFonts w:ascii="Cambria Math" w:hAnsi="Cambria Math" w:cstheme="majorBidi"/>
                      <w:sz w:val="18"/>
                      <w:szCs w:val="18"/>
                    </w:rPr>
                    <m:t>s-β</m:t>
                  </m:r>
                  <m:r>
                    <m:rPr>
                      <m:sty m:val="p"/>
                    </m:rPr>
                    <w:rPr>
                      <w:rFonts w:ascii="Cambria Math" w:hAnsi="Cambria Math" w:cstheme="majorBidi"/>
                      <w:sz w:val="18"/>
                      <w:szCs w:val="18"/>
                    </w:rPr>
                    <m:t>s.</m:t>
                  </m:r>
                  <m:r>
                    <m:rPr>
                      <m:sty m:val="p"/>
                    </m:rPr>
                    <w:rPr>
                      <w:rFonts w:ascii="Cambria Math" w:hAnsi="Cambria Math" w:cstheme="majorBidi"/>
                      <w:sz w:val="18"/>
                      <w:szCs w:val="18"/>
                    </w:rPr>
                    <m:t>r-ηb-</m:t>
                  </m:r>
                  <m:r>
                    <m:rPr>
                      <m:sty m:val="p"/>
                    </m:rPr>
                    <w:rPr>
                      <w:rFonts w:ascii="Cambria Math" w:hAnsi="Cambria Math" w:cstheme="majorBidi"/>
                      <w:sz w:val="18"/>
                      <w:szCs w:val="18"/>
                    </w:rPr>
                    <m:t>Σ</m:t>
                  </m:r>
                  <m:d>
                    <m:dPr>
                      <m:ctrlPr>
                        <w:rPr>
                          <w:rFonts w:ascii="Cambria Math" w:hAnsi="Cambria Math" w:cstheme="majorBidi"/>
                          <w:sz w:val="18"/>
                          <w:szCs w:val="18"/>
                        </w:rPr>
                      </m:ctrlPr>
                    </m:dPr>
                    <m:e>
                      <m:sSub>
                        <m:sSubPr>
                          <m:ctrlPr>
                            <w:rPr>
                              <w:rFonts w:ascii="Cambria Math" w:hAnsi="Cambria Math" w:cstheme="majorBidi"/>
                              <w:sz w:val="18"/>
                              <w:szCs w:val="18"/>
                            </w:rPr>
                          </m:ctrlPr>
                        </m:sSubPr>
                        <m:e>
                          <m:r>
                            <m:rPr>
                              <m:sty m:val="p"/>
                            </m:rPr>
                            <w:rPr>
                              <w:rFonts w:ascii="Cambria Math" w:hAnsi="Cambria Math" w:cstheme="majorBidi"/>
                              <w:sz w:val="18"/>
                              <w:szCs w:val="18"/>
                            </w:rPr>
                            <m:t>α</m:t>
                          </m:r>
                        </m:e>
                        <m:sub>
                          <m:r>
                            <m:rPr>
                              <m:sty m:val="p"/>
                            </m:rPr>
                            <w:rPr>
                              <w:rFonts w:ascii="Cambria Math" w:hAnsi="Cambria Math" w:cstheme="majorBidi"/>
                              <w:sz w:val="18"/>
                              <w:szCs w:val="18"/>
                            </w:rPr>
                            <m:t>i</m:t>
                          </m:r>
                        </m:sub>
                      </m:sSub>
                      <m:r>
                        <m:rPr>
                          <m:sty m:val="p"/>
                        </m:rPr>
                        <w:rPr>
                          <w:rFonts w:ascii="Cambria Math" w:hAnsi="Cambria Math" w:cstheme="majorBidi"/>
                          <w:sz w:val="18"/>
                          <w:szCs w:val="18"/>
                        </w:rPr>
                        <m:t>+</m:t>
                      </m:r>
                      <m:sSub>
                        <m:sSubPr>
                          <m:ctrlPr>
                            <w:rPr>
                              <w:rFonts w:ascii="Cambria Math" w:hAnsi="Cambria Math" w:cstheme="majorBidi"/>
                              <w:sz w:val="18"/>
                              <w:szCs w:val="18"/>
                            </w:rPr>
                          </m:ctrlPr>
                        </m:sSubPr>
                        <m:e>
                          <m:r>
                            <m:rPr>
                              <m:sty m:val="p"/>
                            </m:rPr>
                            <w:rPr>
                              <w:rFonts w:ascii="Cambria Math" w:hAnsi="Cambria Math" w:cstheme="majorBidi"/>
                              <w:sz w:val="18"/>
                              <w:szCs w:val="18"/>
                            </w:rPr>
                            <m:t>d</m:t>
                          </m:r>
                        </m:e>
                        <m:sub>
                          <m:r>
                            <m:rPr>
                              <m:sty m:val="p"/>
                            </m:rPr>
                            <w:rPr>
                              <w:rFonts w:ascii="Cambria Math" w:hAnsi="Cambria Math" w:cstheme="majorBidi"/>
                              <w:sz w:val="18"/>
                              <w:szCs w:val="18"/>
                            </w:rPr>
                            <m:t>i</m:t>
                          </m:r>
                        </m:sub>
                      </m:sSub>
                    </m:e>
                  </m:d>
                  <m:sSub>
                    <m:sSubPr>
                      <m:ctrlPr>
                        <w:rPr>
                          <w:rFonts w:ascii="Cambria Math" w:hAnsi="Cambria Math" w:cstheme="majorBidi"/>
                          <w:sz w:val="18"/>
                          <w:szCs w:val="18"/>
                        </w:rPr>
                      </m:ctrlPr>
                    </m:sSubPr>
                    <m:e>
                      <m:r>
                        <m:rPr>
                          <m:sty m:val="p"/>
                        </m:rPr>
                        <w:rPr>
                          <w:rFonts w:ascii="Cambria Math" w:hAnsi="Cambria Math" w:cstheme="majorBidi"/>
                          <w:sz w:val="18"/>
                          <w:szCs w:val="18"/>
                        </w:rPr>
                        <m:t>a</m:t>
                      </m:r>
                    </m:e>
                    <m:sub>
                      <m:r>
                        <m:rPr>
                          <m:sty m:val="p"/>
                        </m:rPr>
                        <w:rPr>
                          <w:rFonts w:ascii="Cambria Math" w:hAnsi="Cambria Math" w:cstheme="majorBidi"/>
                          <w:sz w:val="18"/>
                          <w:szCs w:val="18"/>
                        </w:rPr>
                        <m:t>i</m:t>
                      </m:r>
                    </m:sub>
                  </m:sSub>
                  <m:r>
                    <m:rPr>
                      <m:sty m:val="p"/>
                    </m:rPr>
                    <w:rPr>
                      <w:rFonts w:ascii="Cambria Math" w:hAnsi="Cambria Math" w:cstheme="majorBidi"/>
                      <w:sz w:val="18"/>
                      <w:szCs w:val="18"/>
                    </w:rPr>
                    <m:t xml:space="preserve"> </m:t>
                  </m:r>
                </m:e>
                <m:e>
                  <m:r>
                    <m:rPr>
                      <m:sty m:val="p"/>
                    </m:rPr>
                    <w:rPr>
                      <w:rFonts w:ascii="Cambria Math" w:hAnsi="Cambria Math" w:cstheme="majorBidi"/>
                      <w:sz w:val="18"/>
                      <w:szCs w:val="18"/>
                    </w:rPr>
                    <m:t>-β</m:t>
                  </m:r>
                  <m:r>
                    <m:rPr>
                      <m:sty m:val="p"/>
                    </m:rPr>
                    <w:rPr>
                      <w:rFonts w:ascii="Cambria Math" w:hAnsi="Cambria Math" w:cstheme="majorBidi"/>
                      <w:sz w:val="18"/>
                      <w:szCs w:val="18"/>
                    </w:rPr>
                    <m:t>s.</m:t>
                  </m:r>
                  <m:r>
                    <m:rPr>
                      <m:sty m:val="p"/>
                    </m:rPr>
                    <w:rPr>
                      <w:rFonts w:ascii="Cambria Math" w:hAnsi="Cambria Math" w:cstheme="majorBidi"/>
                      <w:sz w:val="18"/>
                      <w:szCs w:val="18"/>
                    </w:rPr>
                    <m:t xml:space="preserve">s </m:t>
                  </m:r>
                  <m:ctrlPr>
                    <w:rPr>
                      <w:rFonts w:ascii="Cambria Math" w:eastAsia="Cambria Math" w:hAnsi="Cambria Math" w:cstheme="majorBidi"/>
                      <w:i/>
                      <w:sz w:val="18"/>
                      <w:szCs w:val="18"/>
                    </w:rPr>
                  </m:ctrlPr>
                </m:e>
                <m:e>
                  <m:r>
                    <m:rPr>
                      <m:sty m:val="p"/>
                    </m:rPr>
                    <w:rPr>
                      <w:rFonts w:ascii="Cambria Math" w:hAnsi="Cambria Math" w:cstheme="majorBidi"/>
                      <w:sz w:val="18"/>
                      <w:szCs w:val="18"/>
                    </w:rPr>
                    <m:t xml:space="preserve">-ηs  </m:t>
                  </m:r>
                  <m:ctrlPr>
                    <w:rPr>
                      <w:rFonts w:ascii="Cambria Math" w:eastAsia="Cambria Math" w:hAnsi="Cambria Math" w:cstheme="majorBidi"/>
                      <w:i/>
                      <w:sz w:val="18"/>
                      <w:szCs w:val="18"/>
                    </w:rPr>
                  </m:ctrlPr>
                </m:e>
                <m:e>
                  <m:r>
                    <m:rPr>
                      <m:sty m:val="p"/>
                    </m:rPr>
                    <w:rPr>
                      <w:rFonts w:ascii="Cambria Math" w:hAnsi="Cambria Math" w:cstheme="majorBidi"/>
                      <w:sz w:val="18"/>
                      <w:szCs w:val="18"/>
                    </w:rPr>
                    <m:t>-s(</m:t>
                  </m:r>
                  <m:sSub>
                    <m:sSubPr>
                      <m:ctrlPr>
                        <w:rPr>
                          <w:rFonts w:ascii="Cambria Math" w:hAnsi="Cambria Math" w:cstheme="majorBidi"/>
                          <w:sz w:val="18"/>
                          <w:szCs w:val="18"/>
                        </w:rPr>
                      </m:ctrlPr>
                    </m:sSubPr>
                    <m:e>
                      <m:r>
                        <m:rPr>
                          <m:sty m:val="p"/>
                        </m:rPr>
                        <w:rPr>
                          <w:rFonts w:ascii="Cambria Math" w:hAnsi="Cambria Math" w:cstheme="majorBidi"/>
                          <w:sz w:val="18"/>
                          <w:szCs w:val="18"/>
                        </w:rPr>
                        <m:t>α</m:t>
                      </m:r>
                    </m:e>
                    <m:sub>
                      <m:r>
                        <m:rPr>
                          <m:sty m:val="p"/>
                        </m:rPr>
                        <w:rPr>
                          <w:rFonts w:ascii="Cambria Math" w:hAnsi="Cambria Math" w:cstheme="majorBidi"/>
                          <w:sz w:val="18"/>
                          <w:szCs w:val="18"/>
                        </w:rPr>
                        <m:t>1</m:t>
                      </m:r>
                    </m:sub>
                  </m:sSub>
                  <m:r>
                    <m:rPr>
                      <m:sty m:val="p"/>
                    </m:rPr>
                    <w:rPr>
                      <w:rFonts w:ascii="Cambria Math" w:hAnsi="Cambria Math" w:cstheme="majorBidi"/>
                      <w:sz w:val="18"/>
                      <w:szCs w:val="18"/>
                    </w:rPr>
                    <m:t>+</m:t>
                  </m:r>
                  <m:sSub>
                    <m:sSubPr>
                      <m:ctrlPr>
                        <w:rPr>
                          <w:rFonts w:ascii="Cambria Math" w:hAnsi="Cambria Math" w:cstheme="majorBidi"/>
                          <w:sz w:val="18"/>
                          <w:szCs w:val="18"/>
                        </w:rPr>
                      </m:ctrlPr>
                    </m:sSubPr>
                    <m:e>
                      <m:r>
                        <m:rPr>
                          <m:sty m:val="p"/>
                        </m:rPr>
                        <w:rPr>
                          <w:rFonts w:ascii="Cambria Math" w:hAnsi="Cambria Math" w:cstheme="majorBidi"/>
                          <w:sz w:val="18"/>
                          <w:szCs w:val="18"/>
                        </w:rPr>
                        <m:t>d</m:t>
                      </m:r>
                    </m:e>
                    <m:sub>
                      <m:r>
                        <m:rPr>
                          <m:sty m:val="p"/>
                        </m:rPr>
                        <w:rPr>
                          <w:rFonts w:ascii="Cambria Math" w:hAnsi="Cambria Math" w:cstheme="majorBidi"/>
                          <w:sz w:val="18"/>
                          <w:szCs w:val="18"/>
                        </w:rPr>
                        <m:t>1</m:t>
                      </m:r>
                    </m:sub>
                  </m:sSub>
                  <m:r>
                    <m:rPr>
                      <m:sty m:val="p"/>
                    </m:rPr>
                    <w:rPr>
                      <w:rFonts w:ascii="Cambria Math" w:hAnsi="Cambria Math" w:cstheme="majorBidi"/>
                      <w:sz w:val="18"/>
                      <w:szCs w:val="18"/>
                    </w:rPr>
                    <m:t xml:space="preserve">)    </m:t>
                  </m:r>
                  <m:ctrlPr>
                    <w:rPr>
                      <w:rFonts w:ascii="Cambria Math" w:eastAsia="Cambria Math" w:hAnsi="Cambria Math" w:cstheme="majorBidi"/>
                      <w:i/>
                      <w:sz w:val="18"/>
                      <w:szCs w:val="18"/>
                    </w:rPr>
                  </m:ctrlPr>
                </m:e>
                <m:e>
                  <m:r>
                    <m:rPr>
                      <m:sty m:val="p"/>
                    </m:rPr>
                    <w:rPr>
                      <w:rFonts w:ascii="Cambria Math" w:hAnsi="Cambria Math" w:cstheme="majorBidi"/>
                      <w:sz w:val="18"/>
                      <w:szCs w:val="18"/>
                    </w:rPr>
                    <m:t>-s(</m:t>
                  </m:r>
                  <m:sSub>
                    <m:sSubPr>
                      <m:ctrlPr>
                        <w:rPr>
                          <w:rFonts w:ascii="Cambria Math" w:hAnsi="Cambria Math" w:cstheme="majorBidi"/>
                          <w:sz w:val="18"/>
                          <w:szCs w:val="18"/>
                        </w:rPr>
                      </m:ctrlPr>
                    </m:sSubPr>
                    <m:e>
                      <m:r>
                        <m:rPr>
                          <m:sty m:val="p"/>
                        </m:rPr>
                        <w:rPr>
                          <w:rFonts w:ascii="Cambria Math" w:hAnsi="Cambria Math" w:cstheme="majorBidi"/>
                          <w:sz w:val="18"/>
                          <w:szCs w:val="18"/>
                        </w:rPr>
                        <m:t>α</m:t>
                      </m:r>
                    </m:e>
                    <m:sub>
                      <m:r>
                        <m:rPr>
                          <m:sty m:val="p"/>
                        </m:rPr>
                        <w:rPr>
                          <w:rFonts w:ascii="Cambria Math" w:hAnsi="Cambria Math" w:cstheme="majorBidi"/>
                          <w:sz w:val="18"/>
                          <w:szCs w:val="18"/>
                        </w:rPr>
                        <m:t>2</m:t>
                      </m:r>
                    </m:sub>
                  </m:sSub>
                  <m:r>
                    <m:rPr>
                      <m:sty m:val="p"/>
                    </m:rPr>
                    <w:rPr>
                      <w:rFonts w:ascii="Cambria Math" w:hAnsi="Cambria Math" w:cstheme="majorBidi"/>
                      <w:sz w:val="18"/>
                      <w:szCs w:val="18"/>
                    </w:rPr>
                    <m:t>+</m:t>
                  </m:r>
                  <m:sSub>
                    <m:sSubPr>
                      <m:ctrlPr>
                        <w:rPr>
                          <w:rFonts w:ascii="Cambria Math" w:hAnsi="Cambria Math" w:cstheme="majorBidi"/>
                          <w:sz w:val="18"/>
                          <w:szCs w:val="18"/>
                        </w:rPr>
                      </m:ctrlPr>
                    </m:sSubPr>
                    <m:e>
                      <m:r>
                        <m:rPr>
                          <m:sty m:val="p"/>
                        </m:rPr>
                        <w:rPr>
                          <w:rFonts w:ascii="Cambria Math" w:hAnsi="Cambria Math" w:cstheme="majorBidi"/>
                          <w:sz w:val="18"/>
                          <w:szCs w:val="18"/>
                        </w:rPr>
                        <m:t>d</m:t>
                      </m:r>
                    </m:e>
                    <m:sub>
                      <m:r>
                        <m:rPr>
                          <m:sty m:val="p"/>
                        </m:rPr>
                        <w:rPr>
                          <w:rFonts w:ascii="Cambria Math" w:hAnsi="Cambria Math" w:cstheme="majorBidi"/>
                          <w:sz w:val="18"/>
                          <w:szCs w:val="18"/>
                        </w:rPr>
                        <m:t>2</m:t>
                      </m:r>
                    </m:sub>
                  </m:sSub>
                  <m:r>
                    <m:rPr>
                      <m:sty m:val="p"/>
                    </m:rPr>
                    <w:rPr>
                      <w:rFonts w:ascii="Cambria Math" w:hAnsi="Cambria Math" w:cstheme="majorBidi"/>
                      <w:sz w:val="18"/>
                      <w:szCs w:val="18"/>
                    </w:rPr>
                    <m:t>)</m:t>
                  </m:r>
                </m:e>
              </m:mr>
              <m:mr>
                <m:e>
                  <m:r>
                    <m:rPr>
                      <m:sty m:val="p"/>
                    </m:rPr>
                    <w:rPr>
                      <w:rFonts w:ascii="Cambria Math" w:hAnsi="Cambria Math" w:cstheme="majorBidi"/>
                      <w:sz w:val="18"/>
                      <w:szCs w:val="18"/>
                    </w:rPr>
                    <m:t>-</m:t>
                  </m:r>
                  <m:sSub>
                    <m:sSubPr>
                      <m:ctrlPr>
                        <w:rPr>
                          <w:rFonts w:ascii="Cambria Math" w:hAnsi="Cambria Math" w:cstheme="majorBidi"/>
                          <w:sz w:val="18"/>
                          <w:szCs w:val="18"/>
                        </w:rPr>
                      </m:ctrlPr>
                    </m:sSubPr>
                    <m:e>
                      <m:r>
                        <m:rPr>
                          <m:sty m:val="p"/>
                        </m:rPr>
                        <w:rPr>
                          <w:rFonts w:ascii="Cambria Math" w:hAnsi="Cambria Math" w:cstheme="majorBidi"/>
                          <w:sz w:val="18"/>
                          <w:szCs w:val="18"/>
                        </w:rPr>
                        <m:t>β</m:t>
                      </m:r>
                    </m:e>
                    <m:sub>
                      <m:r>
                        <m:rPr>
                          <m:sty m:val="p"/>
                        </m:rPr>
                        <w:rPr>
                          <w:rFonts w:ascii="Cambria Math" w:hAnsi="Cambria Math" w:cstheme="majorBidi"/>
                          <w:sz w:val="18"/>
                          <w:szCs w:val="18"/>
                        </w:rPr>
                        <m:t>R</m:t>
                      </m:r>
                    </m:sub>
                  </m:sSub>
                  <m:r>
                    <m:rPr>
                      <m:sty m:val="p"/>
                    </m:rPr>
                    <w:rPr>
                      <w:rFonts w:ascii="Cambria Math" w:hAnsi="Cambria Math" w:cstheme="majorBidi"/>
                      <w:sz w:val="18"/>
                      <w:szCs w:val="18"/>
                    </w:rPr>
                    <m:t>r+</m:t>
                  </m:r>
                  <m:r>
                    <m:rPr>
                      <m:sty m:val="p"/>
                    </m:rPr>
                    <w:rPr>
                      <w:rFonts w:ascii="Cambria Math" w:hAnsi="Cambria Math" w:cstheme="majorBidi"/>
                      <w:sz w:val="18"/>
                      <w:szCs w:val="18"/>
                    </w:rPr>
                    <m:t>Σ</m:t>
                  </m:r>
                  <m:sSub>
                    <m:sSubPr>
                      <m:ctrlPr>
                        <w:rPr>
                          <w:rFonts w:ascii="Cambria Math" w:hAnsi="Cambria Math" w:cstheme="majorBidi"/>
                          <w:sz w:val="18"/>
                          <w:szCs w:val="18"/>
                        </w:rPr>
                      </m:ctrlPr>
                    </m:sSubPr>
                    <m:e>
                      <m:r>
                        <m:rPr>
                          <m:sty m:val="p"/>
                        </m:rPr>
                        <w:rPr>
                          <w:rFonts w:ascii="Cambria Math" w:hAnsi="Cambria Math" w:cstheme="majorBidi"/>
                          <w:sz w:val="18"/>
                          <w:szCs w:val="18"/>
                        </w:rPr>
                        <m:t>α</m:t>
                      </m:r>
                    </m:e>
                    <m:sub>
                      <m:r>
                        <m:rPr>
                          <m:sty m:val="p"/>
                        </m:rPr>
                        <w:rPr>
                          <w:rFonts w:ascii="Cambria Math" w:hAnsi="Cambria Math" w:cstheme="majorBidi"/>
                          <w:sz w:val="18"/>
                          <w:szCs w:val="18"/>
                        </w:rPr>
                        <m:t>i</m:t>
                      </m:r>
                    </m:sub>
                  </m:sSub>
                  <m:sSub>
                    <m:sSubPr>
                      <m:ctrlPr>
                        <w:rPr>
                          <w:rFonts w:ascii="Cambria Math" w:hAnsi="Cambria Math" w:cstheme="majorBidi"/>
                          <w:sz w:val="18"/>
                          <w:szCs w:val="18"/>
                        </w:rPr>
                      </m:ctrlPr>
                    </m:sSubPr>
                    <m:e>
                      <m:r>
                        <m:rPr>
                          <m:sty m:val="p"/>
                        </m:rPr>
                        <w:rPr>
                          <w:rFonts w:ascii="Cambria Math" w:hAnsi="Cambria Math" w:cstheme="majorBidi"/>
                          <w:sz w:val="18"/>
                          <w:szCs w:val="18"/>
                        </w:rPr>
                        <m:t>a</m:t>
                      </m:r>
                    </m:e>
                    <m:sub>
                      <m:r>
                        <m:rPr>
                          <m:sty m:val="p"/>
                        </m:rPr>
                        <w:rPr>
                          <w:rFonts w:ascii="Cambria Math" w:hAnsi="Cambria Math" w:cstheme="majorBidi"/>
                          <w:sz w:val="18"/>
                          <w:szCs w:val="18"/>
                        </w:rPr>
                        <m:t>i</m:t>
                      </m:r>
                    </m:sub>
                  </m:sSub>
                  <m:ctrlPr>
                    <w:rPr>
                      <w:rFonts w:ascii="Cambria Math" w:eastAsia="Cambria Math" w:hAnsi="Cambria Math" w:cstheme="majorBidi"/>
                      <w:i/>
                      <w:sz w:val="18"/>
                      <w:szCs w:val="18"/>
                    </w:rPr>
                  </m:ctrlPr>
                </m:e>
                <m:e>
                  <m:sSub>
                    <m:sSubPr>
                      <m:ctrlPr>
                        <w:rPr>
                          <w:rFonts w:ascii="Cambria Math" w:hAnsi="Cambria Math" w:cstheme="majorBidi"/>
                          <w:sz w:val="18"/>
                          <w:szCs w:val="18"/>
                        </w:rPr>
                      </m:ctrlPr>
                    </m:sSubPr>
                    <m:e>
                      <m:r>
                        <m:rPr>
                          <m:sty m:val="p"/>
                        </m:rPr>
                        <w:rPr>
                          <w:rFonts w:ascii="Cambria Math" w:hAnsi="Cambria Math" w:cstheme="majorBidi"/>
                          <w:sz w:val="18"/>
                          <w:szCs w:val="18"/>
                        </w:rPr>
                        <m:t>β</m:t>
                      </m:r>
                    </m:e>
                    <m:sub>
                      <m:r>
                        <m:rPr>
                          <m:sty m:val="p"/>
                        </m:rPr>
                        <w:rPr>
                          <w:rFonts w:ascii="Cambria Math" w:hAnsi="Cambria Math" w:cstheme="majorBidi"/>
                          <w:sz w:val="18"/>
                          <w:szCs w:val="18"/>
                        </w:rPr>
                        <m:t>R</m:t>
                      </m:r>
                    </m:sub>
                  </m:sSub>
                  <m:r>
                    <m:rPr>
                      <m:sty m:val="p"/>
                    </m:rPr>
                    <w:rPr>
                      <w:rFonts w:ascii="Cambria Math" w:hAnsi="Cambria Math" w:cstheme="majorBidi"/>
                      <w:sz w:val="18"/>
                      <w:szCs w:val="18"/>
                    </w:rPr>
                    <m:t>-</m:t>
                  </m:r>
                  <m:sSub>
                    <m:sSubPr>
                      <m:ctrlPr>
                        <w:rPr>
                          <w:rFonts w:ascii="Cambria Math" w:hAnsi="Cambria Math" w:cstheme="majorBidi"/>
                          <w:sz w:val="18"/>
                          <w:szCs w:val="18"/>
                        </w:rPr>
                      </m:ctrlPr>
                    </m:sSubPr>
                    <m:e>
                      <m:r>
                        <m:rPr>
                          <m:sty m:val="p"/>
                        </m:rPr>
                        <w:rPr>
                          <w:rFonts w:ascii="Cambria Math" w:hAnsi="Cambria Math" w:cstheme="majorBidi"/>
                          <w:sz w:val="18"/>
                          <w:szCs w:val="18"/>
                        </w:rPr>
                        <m:t>β</m:t>
                      </m:r>
                    </m:e>
                    <m:sub>
                      <m:r>
                        <m:rPr>
                          <m:sty m:val="p"/>
                        </m:rPr>
                        <w:rPr>
                          <w:rFonts w:ascii="Cambria Math" w:hAnsi="Cambria Math" w:cstheme="majorBidi"/>
                          <w:sz w:val="18"/>
                          <w:szCs w:val="18"/>
                        </w:rPr>
                        <m:t>R</m:t>
                      </m:r>
                    </m:sub>
                  </m:sSub>
                  <m:r>
                    <m:rPr>
                      <m:sty m:val="p"/>
                    </m:rPr>
                    <w:rPr>
                      <w:rFonts w:ascii="Cambria Math" w:hAnsi="Cambria Math" w:cstheme="majorBidi"/>
                      <w:sz w:val="18"/>
                      <w:szCs w:val="18"/>
                    </w:rPr>
                    <m:t>.</m:t>
                  </m:r>
                  <m:r>
                    <m:rPr>
                      <m:sty m:val="p"/>
                    </m:rPr>
                    <w:rPr>
                      <w:rFonts w:ascii="Cambria Math" w:hAnsi="Cambria Math" w:cstheme="majorBidi"/>
                      <w:sz w:val="18"/>
                      <w:szCs w:val="18"/>
                    </w:rPr>
                    <m:t>s-</m:t>
                  </m:r>
                  <m:r>
                    <m:rPr>
                      <m:sty m:val="p"/>
                    </m:rPr>
                    <w:rPr>
                      <w:rFonts w:ascii="Cambria Math" w:hAnsi="Cambria Math" w:cstheme="majorBidi"/>
                      <w:sz w:val="18"/>
                      <w:szCs w:val="18"/>
                    </w:rPr>
                    <m:t>2</m:t>
                  </m:r>
                  <m:sSub>
                    <m:sSubPr>
                      <m:ctrlPr>
                        <w:rPr>
                          <w:rFonts w:ascii="Cambria Math" w:hAnsi="Cambria Math" w:cstheme="majorBidi"/>
                          <w:sz w:val="18"/>
                          <w:szCs w:val="18"/>
                        </w:rPr>
                      </m:ctrlPr>
                    </m:sSubPr>
                    <m:e>
                      <m:r>
                        <m:rPr>
                          <m:sty m:val="p"/>
                        </m:rPr>
                        <w:rPr>
                          <w:rFonts w:ascii="Cambria Math" w:hAnsi="Cambria Math" w:cstheme="majorBidi"/>
                          <w:sz w:val="18"/>
                          <w:szCs w:val="18"/>
                        </w:rPr>
                        <m:t>β</m:t>
                      </m:r>
                    </m:e>
                    <m:sub>
                      <m:r>
                        <m:rPr>
                          <m:sty m:val="p"/>
                        </m:rPr>
                        <w:rPr>
                          <w:rFonts w:ascii="Cambria Math" w:hAnsi="Cambria Math" w:cstheme="majorBidi"/>
                          <w:sz w:val="18"/>
                          <w:szCs w:val="18"/>
                        </w:rPr>
                        <m:t>R</m:t>
                      </m:r>
                    </m:sub>
                  </m:sSub>
                  <m:r>
                    <m:rPr>
                      <m:sty m:val="p"/>
                    </m:rPr>
                    <w:rPr>
                      <w:rFonts w:ascii="Cambria Math" w:hAnsi="Cambria Math" w:cstheme="majorBidi"/>
                      <w:sz w:val="18"/>
                      <w:szCs w:val="18"/>
                    </w:rPr>
                    <m:t>.</m:t>
                  </m:r>
                  <m:r>
                    <m:rPr>
                      <m:sty m:val="p"/>
                    </m:rPr>
                    <w:rPr>
                      <w:rFonts w:ascii="Cambria Math" w:hAnsi="Cambria Math" w:cstheme="majorBidi"/>
                      <w:sz w:val="18"/>
                      <w:szCs w:val="18"/>
                    </w:rPr>
                    <m:t>r-ηb</m:t>
                  </m:r>
                  <m:ctrlPr>
                    <w:rPr>
                      <w:rFonts w:ascii="Cambria Math" w:eastAsia="Cambria Math" w:hAnsi="Cambria Math" w:cstheme="majorBidi"/>
                      <w:i/>
                      <w:sz w:val="18"/>
                      <w:szCs w:val="18"/>
                    </w:rPr>
                  </m:ctrlPr>
                </m:e>
                <m:e>
                  <m:r>
                    <m:rPr>
                      <m:sty m:val="p"/>
                    </m:rPr>
                    <w:rPr>
                      <w:rFonts w:ascii="Cambria Math" w:hAnsi="Cambria Math" w:cstheme="majorBidi"/>
                      <w:sz w:val="18"/>
                      <w:szCs w:val="18"/>
                    </w:rPr>
                    <m:t>-ηr</m:t>
                  </m:r>
                  <m:ctrlPr>
                    <w:rPr>
                      <w:rFonts w:ascii="Cambria Math" w:eastAsia="Cambria Math" w:hAnsi="Cambria Math" w:cstheme="majorBidi"/>
                      <w:i/>
                      <w:sz w:val="18"/>
                      <w:szCs w:val="18"/>
                    </w:rPr>
                  </m:ctrlPr>
                </m:e>
                <m:e>
                  <m:r>
                    <m:rPr>
                      <m:sty m:val="p"/>
                    </m:rPr>
                    <w:rPr>
                      <w:rFonts w:ascii="Cambria Math" w:hAnsi="Cambria Math" w:cstheme="majorBidi"/>
                      <w:sz w:val="18"/>
                      <w:szCs w:val="18"/>
                    </w:rPr>
                    <m:t>s</m:t>
                  </m:r>
                  <m:sSub>
                    <m:sSubPr>
                      <m:ctrlPr>
                        <w:rPr>
                          <w:rFonts w:ascii="Cambria Math" w:hAnsi="Cambria Math" w:cstheme="majorBidi"/>
                          <w:sz w:val="18"/>
                          <w:szCs w:val="18"/>
                        </w:rPr>
                      </m:ctrlPr>
                    </m:sSubPr>
                    <m:e>
                      <m:r>
                        <m:rPr>
                          <m:sty m:val="p"/>
                        </m:rPr>
                        <w:rPr>
                          <w:rFonts w:ascii="Cambria Math" w:hAnsi="Cambria Math" w:cstheme="majorBidi"/>
                          <w:sz w:val="18"/>
                          <w:szCs w:val="18"/>
                        </w:rPr>
                        <m:t>α</m:t>
                      </m:r>
                    </m:e>
                    <m:sub>
                      <m:r>
                        <m:rPr>
                          <m:sty m:val="p"/>
                        </m:rPr>
                        <w:rPr>
                          <w:rFonts w:ascii="Cambria Math" w:hAnsi="Cambria Math" w:cstheme="majorBidi"/>
                          <w:sz w:val="18"/>
                          <w:szCs w:val="18"/>
                        </w:rPr>
                        <m:t>1</m:t>
                      </m:r>
                    </m:sub>
                  </m:sSub>
                  <m:ctrlPr>
                    <w:rPr>
                      <w:rFonts w:ascii="Cambria Math" w:eastAsia="Cambria Math" w:hAnsi="Cambria Math" w:cstheme="majorBidi"/>
                      <w:i/>
                      <w:sz w:val="18"/>
                      <w:szCs w:val="18"/>
                    </w:rPr>
                  </m:ctrlPr>
                </m:e>
                <m:e>
                  <m:r>
                    <m:rPr>
                      <m:sty m:val="p"/>
                    </m:rPr>
                    <w:rPr>
                      <w:rFonts w:ascii="Cambria Math" w:hAnsi="Cambria Math" w:cstheme="majorBidi"/>
                      <w:sz w:val="18"/>
                      <w:szCs w:val="18"/>
                    </w:rPr>
                    <m:t xml:space="preserve"> </m:t>
                  </m:r>
                  <m:r>
                    <m:rPr>
                      <m:sty m:val="p"/>
                    </m:rPr>
                    <w:rPr>
                      <w:rFonts w:ascii="Cambria Math" w:hAnsi="Cambria Math" w:cstheme="majorBidi"/>
                      <w:sz w:val="18"/>
                      <w:szCs w:val="18"/>
                    </w:rPr>
                    <m:t>s</m:t>
                  </m:r>
                  <m:sSub>
                    <m:sSubPr>
                      <m:ctrlPr>
                        <w:rPr>
                          <w:rFonts w:ascii="Cambria Math" w:hAnsi="Cambria Math" w:cstheme="majorBidi"/>
                          <w:sz w:val="18"/>
                          <w:szCs w:val="18"/>
                        </w:rPr>
                      </m:ctrlPr>
                    </m:sSubPr>
                    <m:e>
                      <m:r>
                        <m:rPr>
                          <m:sty m:val="p"/>
                        </m:rPr>
                        <w:rPr>
                          <w:rFonts w:ascii="Cambria Math" w:hAnsi="Cambria Math" w:cstheme="majorBidi"/>
                          <w:sz w:val="18"/>
                          <w:szCs w:val="18"/>
                        </w:rPr>
                        <m:t>α</m:t>
                      </m:r>
                    </m:e>
                    <m:sub>
                      <m:r>
                        <m:rPr>
                          <m:sty m:val="p"/>
                        </m:rPr>
                        <w:rPr>
                          <w:rFonts w:ascii="Cambria Math" w:hAnsi="Cambria Math" w:cstheme="majorBidi"/>
                          <w:sz w:val="18"/>
                          <w:szCs w:val="18"/>
                        </w:rPr>
                        <m:t>2</m:t>
                      </m:r>
                    </m:sub>
                  </m:sSub>
                  <m:ctrlPr>
                    <w:rPr>
                      <w:rFonts w:ascii="Cambria Math" w:eastAsia="Cambria Math" w:hAnsi="Cambria Math" w:cstheme="majorBidi"/>
                      <w:i/>
                      <w:sz w:val="18"/>
                      <w:szCs w:val="18"/>
                    </w:rPr>
                  </m:ctrlPr>
                </m:e>
              </m:mr>
              <m:mr>
                <m:e>
                  <m:r>
                    <m:rPr>
                      <m:sty m:val="p"/>
                    </m:rPr>
                    <w:rPr>
                      <w:rFonts w:ascii="Cambria Math" w:hAnsi="Cambria Math" w:cstheme="majorBidi"/>
                      <w:sz w:val="18"/>
                      <w:szCs w:val="18"/>
                    </w:rPr>
                    <m:t xml:space="preserve"> kb²/(s+r)² </m:t>
                  </m:r>
                  <m:ctrlPr>
                    <w:rPr>
                      <w:rFonts w:ascii="Cambria Math" w:eastAsia="Cambria Math" w:hAnsi="Cambria Math" w:cstheme="majorBidi"/>
                      <w:i/>
                      <w:sz w:val="18"/>
                      <w:szCs w:val="18"/>
                    </w:rPr>
                  </m:ctrlPr>
                </m:e>
                <m:e>
                  <m:r>
                    <m:rPr>
                      <m:sty m:val="p"/>
                    </m:rPr>
                    <w:rPr>
                      <w:rFonts w:ascii="Cambria Math" w:hAnsi="Cambria Math" w:cstheme="majorBidi"/>
                      <w:sz w:val="18"/>
                      <w:szCs w:val="18"/>
                    </w:rPr>
                    <m:t xml:space="preserve"> kb²/(s+r)²    k-2kb/(s+r)</m:t>
                  </m:r>
                  <m:ctrlPr>
                    <w:rPr>
                      <w:rFonts w:ascii="Cambria Math" w:eastAsia="Cambria Math" w:hAnsi="Cambria Math" w:cstheme="majorBidi"/>
                      <w:i/>
                      <w:sz w:val="18"/>
                      <w:szCs w:val="18"/>
                    </w:rPr>
                  </m:ctrlPr>
                </m:e>
                <m:e>
                  <m:r>
                    <m:rPr>
                      <m:sty m:val="p"/>
                    </m:rPr>
                    <w:rPr>
                      <w:rFonts w:ascii="Cambria Math" w:hAnsi="Cambria Math" w:cstheme="majorBidi"/>
                      <w:sz w:val="18"/>
                      <w:szCs w:val="18"/>
                    </w:rPr>
                    <m:t>k-2kb/(s+r)</m:t>
                  </m:r>
                  <m:ctrlPr>
                    <w:rPr>
                      <w:rFonts w:ascii="Cambria Math" w:eastAsia="Cambria Math" w:hAnsi="Cambria Math" w:cstheme="majorBidi"/>
                      <w:i/>
                      <w:sz w:val="18"/>
                      <w:szCs w:val="18"/>
                    </w:rPr>
                  </m:ctrlPr>
                </m:e>
                <m:e>
                  <m:r>
                    <m:rPr>
                      <m:sty m:val="p"/>
                    </m:rPr>
                    <w:rPr>
                      <w:rFonts w:ascii="Cambria Math" w:hAnsi="Cambria Math" w:cstheme="majorBidi"/>
                      <w:sz w:val="18"/>
                      <w:szCs w:val="18"/>
                    </w:rPr>
                    <m:t>0</m:t>
                  </m:r>
                  <m:ctrlPr>
                    <w:rPr>
                      <w:rFonts w:ascii="Cambria Math" w:eastAsia="Cambria Math" w:hAnsi="Cambria Math" w:cstheme="majorBidi"/>
                      <w:i/>
                      <w:sz w:val="18"/>
                      <w:szCs w:val="18"/>
                    </w:rPr>
                  </m:ctrlPr>
                </m:e>
                <m:e>
                  <m:r>
                    <m:rPr>
                      <m:sty m:val="p"/>
                    </m:rPr>
                    <w:rPr>
                      <w:rFonts w:ascii="Cambria Math" w:hAnsi="Cambria Math" w:cstheme="majorBidi"/>
                      <w:sz w:val="18"/>
                      <w:szCs w:val="18"/>
                    </w:rPr>
                    <m:t>0</m:t>
                  </m:r>
                  <m:ctrlPr>
                    <w:rPr>
                      <w:rFonts w:ascii="Cambria Math" w:eastAsia="Cambria Math" w:hAnsi="Cambria Math" w:cstheme="majorBidi"/>
                      <w:i/>
                      <w:sz w:val="18"/>
                      <w:szCs w:val="18"/>
                    </w:rPr>
                  </m:ctrlPr>
                </m:e>
              </m:mr>
              <m:mr>
                <m:e>
                  <m:r>
                    <m:rPr>
                      <m:sty m:val="p"/>
                    </m:rPr>
                    <w:rPr>
                      <w:rFonts w:ascii="Cambria Math" w:hAnsi="Cambria Math" w:cstheme="majorBidi"/>
                      <w:sz w:val="18"/>
                      <w:szCs w:val="18"/>
                    </w:rPr>
                    <m:t>0</m:t>
                  </m:r>
                  <m:ctrlPr>
                    <w:rPr>
                      <w:rFonts w:ascii="Cambria Math" w:eastAsia="Cambria Math" w:hAnsi="Cambria Math" w:cstheme="majorBidi"/>
                      <w:i/>
                      <w:sz w:val="18"/>
                      <w:szCs w:val="18"/>
                    </w:rPr>
                  </m:ctrlPr>
                </m:e>
                <m:e>
                  <m:r>
                    <m:rPr>
                      <m:sty m:val="p"/>
                    </m:rPr>
                    <w:rPr>
                      <w:rFonts w:ascii="Cambria Math" w:hAnsi="Cambria Math" w:cstheme="majorBidi"/>
                      <w:sz w:val="18"/>
                      <w:szCs w:val="18"/>
                    </w:rPr>
                    <m:t>0</m:t>
                  </m:r>
                  <m:ctrlPr>
                    <w:rPr>
                      <w:rFonts w:ascii="Cambria Math" w:eastAsia="Cambria Math" w:hAnsi="Cambria Math" w:cstheme="majorBidi"/>
                      <w:i/>
                      <w:sz w:val="18"/>
                      <w:szCs w:val="18"/>
                    </w:rPr>
                  </m:ctrlPr>
                </m:e>
                <m:e>
                  <m:r>
                    <m:rPr>
                      <m:sty m:val="p"/>
                    </m:rPr>
                    <w:rPr>
                      <w:rFonts w:ascii="Cambria Math" w:hAnsi="Cambria Math" w:cstheme="majorBidi"/>
                      <w:sz w:val="18"/>
                      <w:szCs w:val="18"/>
                    </w:rPr>
                    <m:t>-</m:t>
                  </m:r>
                  <m:sSub>
                    <m:sSubPr>
                      <m:ctrlPr>
                        <w:rPr>
                          <w:rFonts w:ascii="Cambria Math" w:hAnsi="Cambria Math" w:cstheme="majorBidi"/>
                          <w:sz w:val="18"/>
                          <w:szCs w:val="18"/>
                        </w:rPr>
                      </m:ctrlPr>
                    </m:sSubPr>
                    <m:e>
                      <m:r>
                        <m:rPr>
                          <m:sty m:val="p"/>
                        </m:rPr>
                        <w:rPr>
                          <w:rFonts w:ascii="Cambria Math" w:hAnsi="Cambria Math" w:cstheme="majorBidi"/>
                          <w:sz w:val="18"/>
                          <w:szCs w:val="18"/>
                        </w:rPr>
                        <m:t>μ</m:t>
                      </m:r>
                    </m:e>
                    <m:sub>
                      <m:r>
                        <m:rPr>
                          <m:sty m:val="p"/>
                        </m:rPr>
                        <w:rPr>
                          <w:rFonts w:ascii="Cambria Math" w:hAnsi="Cambria Math" w:cstheme="majorBidi"/>
                          <w:sz w:val="18"/>
                          <w:szCs w:val="18"/>
                        </w:rPr>
                        <m:t>1</m:t>
                      </m:r>
                    </m:sub>
                  </m:sSub>
                  <m:ctrlPr>
                    <w:rPr>
                      <w:rFonts w:ascii="Cambria Math" w:eastAsia="Cambria Math" w:hAnsi="Cambria Math" w:cstheme="majorBidi"/>
                      <w:i/>
                      <w:sz w:val="18"/>
                      <w:szCs w:val="18"/>
                    </w:rPr>
                  </m:ctrlPr>
                </m:e>
                <m:e>
                  <m:r>
                    <m:rPr>
                      <m:sty m:val="p"/>
                    </m:rPr>
                    <w:rPr>
                      <w:rFonts w:ascii="Cambria Math" w:hAnsi="Cambria Math" w:cstheme="majorBidi"/>
                      <w:sz w:val="18"/>
                      <w:szCs w:val="18"/>
                    </w:rPr>
                    <m:t>-</m:t>
                  </m:r>
                  <m:sSub>
                    <m:sSubPr>
                      <m:ctrlPr>
                        <w:rPr>
                          <w:rFonts w:ascii="Cambria Math" w:hAnsi="Cambria Math" w:cstheme="majorBidi"/>
                          <w:sz w:val="18"/>
                          <w:szCs w:val="18"/>
                        </w:rPr>
                      </m:ctrlPr>
                    </m:sSubPr>
                    <m:e>
                      <m:r>
                        <m:rPr>
                          <m:sty m:val="p"/>
                        </m:rPr>
                        <w:rPr>
                          <w:rFonts w:ascii="Cambria Math" w:hAnsi="Cambria Math" w:cstheme="majorBidi"/>
                          <w:sz w:val="18"/>
                          <w:szCs w:val="18"/>
                        </w:rPr>
                        <m:t>μ</m:t>
                      </m:r>
                    </m:e>
                    <m:sub>
                      <m:r>
                        <m:rPr>
                          <m:sty m:val="p"/>
                        </m:rPr>
                        <w:rPr>
                          <w:rFonts w:ascii="Cambria Math" w:hAnsi="Cambria Math" w:cstheme="majorBidi"/>
                          <w:sz w:val="18"/>
                          <w:szCs w:val="18"/>
                        </w:rPr>
                        <m:t>1</m:t>
                      </m:r>
                    </m:sub>
                  </m:sSub>
                  <m:ctrlPr>
                    <w:rPr>
                      <w:rFonts w:ascii="Cambria Math" w:eastAsia="Cambria Math" w:hAnsi="Cambria Math" w:cstheme="majorBidi"/>
                      <w:i/>
                      <w:sz w:val="18"/>
                      <w:szCs w:val="18"/>
                    </w:rPr>
                  </m:ctrlPr>
                </m:e>
                <m:e>
                  <m:r>
                    <m:rPr>
                      <m:sty m:val="p"/>
                    </m:rPr>
                    <w:rPr>
                      <w:rFonts w:ascii="Cambria Math" w:hAnsi="Cambria Math" w:cstheme="majorBidi"/>
                      <w:sz w:val="18"/>
                      <w:szCs w:val="18"/>
                    </w:rPr>
                    <m:t>0</m:t>
                  </m:r>
                  <m:ctrlPr>
                    <w:rPr>
                      <w:rFonts w:ascii="Cambria Math" w:eastAsia="Cambria Math" w:hAnsi="Cambria Math" w:cstheme="majorBidi"/>
                      <w:i/>
                      <w:sz w:val="18"/>
                      <w:szCs w:val="18"/>
                    </w:rPr>
                  </m:ctrlPr>
                </m:e>
              </m:mr>
              <m:mr>
                <m:e>
                  <m:r>
                    <m:rPr>
                      <m:sty m:val="p"/>
                    </m:rPr>
                    <w:rPr>
                      <w:rFonts w:ascii="Cambria Math" w:hAnsi="Cambria Math" w:cstheme="majorBidi"/>
                      <w:sz w:val="18"/>
                      <w:szCs w:val="18"/>
                    </w:rPr>
                    <m:t>0</m:t>
                  </m:r>
                </m:e>
                <m:e>
                  <m:r>
                    <m:rPr>
                      <m:sty m:val="p"/>
                    </m:rPr>
                    <w:rPr>
                      <w:rFonts w:ascii="Cambria Math" w:hAnsi="Cambria Math" w:cstheme="majorBidi"/>
                      <w:sz w:val="18"/>
                      <w:szCs w:val="18"/>
                    </w:rPr>
                    <m:t>0</m:t>
                  </m:r>
                  <m:ctrlPr>
                    <w:rPr>
                      <w:rFonts w:ascii="Cambria Math" w:eastAsia="Cambria Math" w:hAnsi="Cambria Math" w:cstheme="majorBidi"/>
                      <w:i/>
                      <w:sz w:val="18"/>
                      <w:szCs w:val="18"/>
                    </w:rPr>
                  </m:ctrlPr>
                </m:e>
                <m:e>
                  <m:r>
                    <m:rPr>
                      <m:sty m:val="p"/>
                    </m:rPr>
                    <w:rPr>
                      <w:rFonts w:ascii="Cambria Math" w:hAnsi="Cambria Math" w:cstheme="majorBidi"/>
                      <w:sz w:val="18"/>
                      <w:szCs w:val="18"/>
                    </w:rPr>
                    <m:t>0</m:t>
                  </m:r>
                  <m:ctrlPr>
                    <w:rPr>
                      <w:rFonts w:ascii="Cambria Math" w:eastAsia="Cambria Math" w:hAnsi="Cambria Math" w:cstheme="majorBidi"/>
                      <w:i/>
                      <w:sz w:val="18"/>
                      <w:szCs w:val="18"/>
                    </w:rPr>
                  </m:ctrlPr>
                </m:e>
                <m:e>
                  <m:r>
                    <m:rPr>
                      <m:sty m:val="p"/>
                    </m:rPr>
                    <w:rPr>
                      <w:rFonts w:ascii="Cambria Math" w:hAnsi="Cambria Math" w:cstheme="majorBidi"/>
                      <w:sz w:val="18"/>
                      <w:szCs w:val="18"/>
                    </w:rPr>
                    <m:t>0</m:t>
                  </m:r>
                  <m:ctrlPr>
                    <w:rPr>
                      <w:rFonts w:ascii="Cambria Math" w:eastAsia="Cambria Math" w:hAnsi="Cambria Math" w:cstheme="majorBidi"/>
                      <w:i/>
                      <w:sz w:val="18"/>
                      <w:szCs w:val="18"/>
                    </w:rPr>
                  </m:ctrlPr>
                </m:e>
                <m:e>
                  <m:r>
                    <m:rPr>
                      <m:sty m:val="p"/>
                    </m:rPr>
                    <w:rPr>
                      <w:rFonts w:ascii="Cambria Math" w:hAnsi="Cambria Math" w:cstheme="majorBidi"/>
                      <w:sz w:val="18"/>
                      <w:szCs w:val="18"/>
                    </w:rPr>
                    <m:t>-</m:t>
                  </m:r>
                  <m:sSub>
                    <m:sSubPr>
                      <m:ctrlPr>
                        <w:rPr>
                          <w:rFonts w:ascii="Cambria Math" w:hAnsi="Cambria Math" w:cstheme="majorBidi"/>
                          <w:sz w:val="18"/>
                          <w:szCs w:val="18"/>
                        </w:rPr>
                      </m:ctrlPr>
                    </m:sSubPr>
                    <m:e>
                      <m:r>
                        <m:rPr>
                          <m:sty m:val="p"/>
                        </m:rPr>
                        <w:rPr>
                          <w:rFonts w:ascii="Cambria Math" w:hAnsi="Cambria Math" w:cstheme="majorBidi"/>
                          <w:sz w:val="18"/>
                          <w:szCs w:val="18"/>
                        </w:rPr>
                        <m:t>μ</m:t>
                      </m:r>
                    </m:e>
                    <m:sub>
                      <m:r>
                        <m:rPr>
                          <m:sty m:val="p"/>
                        </m:rPr>
                        <w:rPr>
                          <w:rFonts w:ascii="Cambria Math" w:hAnsi="Cambria Math" w:cstheme="majorBidi"/>
                          <w:sz w:val="18"/>
                          <w:szCs w:val="18"/>
                        </w:rPr>
                        <m:t>2</m:t>
                      </m:r>
                    </m:sub>
                  </m:sSub>
                </m:e>
              </m:mr>
            </m:m>
          </m:e>
        </m:d>
      </m:oMath>
    </w:p>
    <w:p w14:paraId="26708E67" w14:textId="4C53B6CB"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The eigenvalues λ of J at each equilibrium determine stability:</w:t>
      </w:r>
    </w:p>
    <w:p w14:paraId="4713DEF5" w14:textId="5FF54789"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 xml:space="preserve">All eigenvalues have negative real parts → equilibrium is </w:t>
      </w:r>
      <w:r w:rsidR="00D04464" w:rsidRPr="001D5FBB">
        <w:rPr>
          <w:rFonts w:asciiTheme="majorBidi" w:hAnsiTheme="majorBidi" w:cstheme="majorBidi"/>
        </w:rPr>
        <w:t>Stable</w:t>
      </w:r>
    </w:p>
    <w:p w14:paraId="2B2614E0" w14:textId="22582529" w:rsidR="00646AB6"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Any eigenvalue has positive real part    → equilibrium is unstable</w:t>
      </w:r>
      <w:r w:rsidR="00000000" w:rsidRPr="001D5FBB">
        <w:rPr>
          <w:rFonts w:asciiTheme="majorBidi" w:hAnsiTheme="majorBidi" w:cstheme="majorBidi"/>
        </w:rPr>
        <w:pict w14:anchorId="60106E47">
          <v:rect id="_x0000_i1036" style="width:0;height:1.5pt" o:hralign="center" o:hrstd="t" o:hr="t" fillcolor="#a0a0a0" stroked="f"/>
        </w:pict>
      </w:r>
    </w:p>
    <w:p w14:paraId="4E30E714" w14:textId="60A4BE51" w:rsidR="00531CDF" w:rsidRPr="001D5FBB" w:rsidRDefault="00531CDF" w:rsidP="001D5FBB">
      <w:pPr>
        <w:spacing w:line="360" w:lineRule="auto"/>
        <w:jc w:val="both"/>
        <w:rPr>
          <w:rFonts w:asciiTheme="majorBidi" w:hAnsiTheme="majorBidi" w:cstheme="majorBidi"/>
          <w:b/>
          <w:bCs/>
        </w:rPr>
      </w:pPr>
      <w:r w:rsidRPr="001D5FBB">
        <w:rPr>
          <w:rFonts w:asciiTheme="majorBidi" w:hAnsiTheme="majorBidi" w:cstheme="majorBidi"/>
          <w:b/>
          <w:bCs/>
        </w:rPr>
        <w:t>Routh-Hurwitz Criteria</w:t>
      </w:r>
    </w:p>
    <w:p w14:paraId="21F9117C" w14:textId="7536EDED"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For a 5×5 Jacobian, finding eigenvalues directly requires solving a degree-5 polynomial — which has no general closed form solution. The Routh-Hurwitz criteria allow us to determine whether</w:t>
      </w:r>
      <w:r w:rsidR="00AC045B" w:rsidRPr="001D5FBB">
        <w:rPr>
          <w:rFonts w:asciiTheme="majorBidi" w:hAnsiTheme="majorBidi" w:cstheme="majorBidi"/>
        </w:rPr>
        <w:t xml:space="preserve"> all</w:t>
      </w:r>
      <w:r w:rsidRPr="001D5FBB">
        <w:rPr>
          <w:rFonts w:asciiTheme="majorBidi" w:hAnsiTheme="majorBidi" w:cstheme="majorBidi"/>
        </w:rPr>
        <w:t xml:space="preserve"> roots have negative real parts without solving for the roots explicitly.</w:t>
      </w:r>
    </w:p>
    <w:p w14:paraId="6B207512" w14:textId="77777777" w:rsidR="00531CDF" w:rsidRPr="001D5FBB" w:rsidRDefault="00531CDF" w:rsidP="001D5FBB">
      <w:pPr>
        <w:spacing w:line="360" w:lineRule="auto"/>
        <w:jc w:val="both"/>
        <w:rPr>
          <w:rFonts w:asciiTheme="majorBidi" w:hAnsiTheme="majorBidi" w:cstheme="majorBidi"/>
          <w:b/>
          <w:bCs/>
        </w:rPr>
      </w:pPr>
      <w:r w:rsidRPr="001D5FBB">
        <w:rPr>
          <w:rFonts w:asciiTheme="majorBidi" w:hAnsiTheme="majorBidi" w:cstheme="majorBidi"/>
          <w:b/>
          <w:bCs/>
        </w:rPr>
        <w:t>The Criteria</w:t>
      </w:r>
    </w:p>
    <w:p w14:paraId="57382820"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Given characteristic polynomial:</w:t>
      </w:r>
    </w:p>
    <w:p w14:paraId="206845BE"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P(λ) = λⁿ + a</w:t>
      </w:r>
      <w:r w:rsidRPr="0005170C">
        <w:rPr>
          <w:rFonts w:asciiTheme="majorBidi" w:hAnsiTheme="majorBidi" w:cstheme="majorBidi"/>
          <w:vertAlign w:val="subscript"/>
        </w:rPr>
        <w:t>1</w:t>
      </w:r>
      <w:r w:rsidRPr="001D5FBB">
        <w:rPr>
          <w:rFonts w:asciiTheme="majorBidi" w:hAnsiTheme="majorBidi" w:cstheme="majorBidi"/>
        </w:rPr>
        <w:t>λⁿ⁻¹ + a</w:t>
      </w:r>
      <w:r w:rsidRPr="005064AE">
        <w:rPr>
          <w:rFonts w:asciiTheme="majorBidi" w:hAnsiTheme="majorBidi" w:cstheme="majorBidi"/>
          <w:vertAlign w:val="subscript"/>
        </w:rPr>
        <w:t>2</w:t>
      </w:r>
      <w:r w:rsidRPr="001D5FBB">
        <w:rPr>
          <w:rFonts w:asciiTheme="majorBidi" w:hAnsiTheme="majorBidi" w:cstheme="majorBidi"/>
        </w:rPr>
        <w:t>λⁿ⁻² + ... + an = 0</w:t>
      </w:r>
    </w:p>
    <w:p w14:paraId="5B485600"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All roots have negative real parts if and only if all Hurwitz determinants are positive.</w:t>
      </w:r>
    </w:p>
    <w:p w14:paraId="01181EE3"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For n = 2:</w:t>
      </w:r>
    </w:p>
    <w:p w14:paraId="156598A0"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Conditions:   a</w:t>
      </w:r>
      <w:r w:rsidRPr="0005170C">
        <w:rPr>
          <w:rFonts w:asciiTheme="majorBidi" w:hAnsiTheme="majorBidi" w:cstheme="majorBidi"/>
          <w:vertAlign w:val="subscript"/>
        </w:rPr>
        <w:t xml:space="preserve">1 </w:t>
      </w:r>
      <w:r w:rsidRPr="001D5FBB">
        <w:rPr>
          <w:rFonts w:asciiTheme="majorBidi" w:hAnsiTheme="majorBidi" w:cstheme="majorBidi"/>
        </w:rPr>
        <w:t>&gt; 0   and   a</w:t>
      </w:r>
      <w:r w:rsidRPr="005064AE">
        <w:rPr>
          <w:rFonts w:asciiTheme="majorBidi" w:hAnsiTheme="majorBidi" w:cstheme="majorBidi"/>
          <w:vertAlign w:val="subscript"/>
        </w:rPr>
        <w:t>2</w:t>
      </w:r>
      <w:r w:rsidRPr="001D5FBB">
        <w:rPr>
          <w:rFonts w:asciiTheme="majorBidi" w:hAnsiTheme="majorBidi" w:cstheme="majorBidi"/>
        </w:rPr>
        <w:t xml:space="preserve"> &gt; 0</w:t>
      </w:r>
    </w:p>
    <w:p w14:paraId="759CE167"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For n = 3:</w:t>
      </w:r>
    </w:p>
    <w:p w14:paraId="385572E6" w14:textId="47EE51E0" w:rsidR="00856D76"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Conditions:   a</w:t>
      </w:r>
      <w:r w:rsidRPr="0005170C">
        <w:rPr>
          <w:rFonts w:asciiTheme="majorBidi" w:hAnsiTheme="majorBidi" w:cstheme="majorBidi"/>
          <w:vertAlign w:val="subscript"/>
        </w:rPr>
        <w:t>1</w:t>
      </w:r>
      <w:r w:rsidRPr="001D5FBB">
        <w:rPr>
          <w:rFonts w:asciiTheme="majorBidi" w:hAnsiTheme="majorBidi" w:cstheme="majorBidi"/>
        </w:rPr>
        <w:t xml:space="preserve"> &gt; 0   and   a</w:t>
      </w:r>
      <w:r w:rsidRPr="0005170C">
        <w:rPr>
          <w:rFonts w:asciiTheme="majorBidi" w:hAnsiTheme="majorBidi" w:cstheme="majorBidi"/>
          <w:vertAlign w:val="subscript"/>
        </w:rPr>
        <w:t>3</w:t>
      </w:r>
      <w:r w:rsidRPr="001D5FBB">
        <w:rPr>
          <w:rFonts w:asciiTheme="majorBidi" w:hAnsiTheme="majorBidi" w:cstheme="majorBidi"/>
        </w:rPr>
        <w:t xml:space="preserve"> &gt; 0   and   a</w:t>
      </w:r>
      <w:r w:rsidRPr="0005170C">
        <w:rPr>
          <w:rFonts w:asciiTheme="majorBidi" w:hAnsiTheme="majorBidi" w:cstheme="majorBidi"/>
          <w:vertAlign w:val="subscript"/>
        </w:rPr>
        <w:t>1</w:t>
      </w:r>
      <w:r w:rsidRPr="001D5FBB">
        <w:rPr>
          <w:rFonts w:asciiTheme="majorBidi" w:hAnsiTheme="majorBidi" w:cstheme="majorBidi"/>
        </w:rPr>
        <w:t>·a</w:t>
      </w:r>
      <w:r w:rsidRPr="0005170C">
        <w:rPr>
          <w:rFonts w:asciiTheme="majorBidi" w:hAnsiTheme="majorBidi" w:cstheme="majorBidi"/>
          <w:vertAlign w:val="subscript"/>
        </w:rPr>
        <w:t>2</w:t>
      </w:r>
      <w:r w:rsidRPr="001D5FBB">
        <w:rPr>
          <w:rFonts w:asciiTheme="majorBidi" w:hAnsiTheme="majorBidi" w:cstheme="majorBidi"/>
        </w:rPr>
        <w:t xml:space="preserve"> &gt; a</w:t>
      </w:r>
      <w:r w:rsidRPr="0005170C">
        <w:rPr>
          <w:rFonts w:asciiTheme="majorBidi" w:hAnsiTheme="majorBidi" w:cstheme="majorBidi"/>
          <w:vertAlign w:val="subscript"/>
        </w:rPr>
        <w:t>3</w:t>
      </w:r>
    </w:p>
    <w:p w14:paraId="201EBA36" w14:textId="46DFBB17" w:rsidR="00531CDF" w:rsidRPr="001D5FBB" w:rsidRDefault="00531CDF" w:rsidP="001D5FBB">
      <w:pPr>
        <w:spacing w:line="360" w:lineRule="auto"/>
        <w:jc w:val="both"/>
        <w:rPr>
          <w:rFonts w:asciiTheme="majorBidi" w:hAnsiTheme="majorBidi" w:cstheme="majorBidi"/>
          <w:b/>
          <w:bCs/>
        </w:rPr>
      </w:pPr>
      <w:r w:rsidRPr="001D5FBB">
        <w:rPr>
          <w:rFonts w:asciiTheme="majorBidi" w:hAnsiTheme="majorBidi" w:cstheme="majorBidi"/>
          <w:b/>
          <w:bCs/>
        </w:rPr>
        <w:t>Stability of E0</w:t>
      </w:r>
    </w:p>
    <w:p w14:paraId="574883CC"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λ</w:t>
      </w:r>
      <w:r w:rsidRPr="00025B27">
        <w:rPr>
          <w:rFonts w:asciiTheme="majorBidi" w:hAnsiTheme="majorBidi" w:cstheme="majorBidi"/>
          <w:vertAlign w:val="subscript"/>
        </w:rPr>
        <w:t>1</w:t>
      </w:r>
      <w:r w:rsidRPr="001D5FBB">
        <w:rPr>
          <w:rFonts w:asciiTheme="majorBidi" w:hAnsiTheme="majorBidi" w:cstheme="majorBidi"/>
        </w:rPr>
        <w:t xml:space="preserve"> = β</w:t>
      </w:r>
      <w:r w:rsidRPr="006C5DEB">
        <w:rPr>
          <w:rFonts w:asciiTheme="majorBidi" w:hAnsiTheme="majorBidi" w:cstheme="majorBidi"/>
          <w:vertAlign w:val="subscript"/>
        </w:rPr>
        <w:t xml:space="preserve">S </w:t>
      </w:r>
      <w:r w:rsidRPr="001D5FBB">
        <w:rPr>
          <w:rFonts w:asciiTheme="majorBidi" w:hAnsiTheme="majorBidi" w:cstheme="majorBidi"/>
        </w:rPr>
        <w:t>− Σ(α</w:t>
      </w:r>
      <w:proofErr w:type="spellStart"/>
      <w:r w:rsidRPr="00A46438">
        <w:rPr>
          <w:rFonts w:asciiTheme="majorBidi" w:hAnsiTheme="majorBidi" w:cstheme="majorBidi"/>
          <w:vertAlign w:val="subscript"/>
        </w:rPr>
        <w:t>i</w:t>
      </w:r>
      <w:r w:rsidRPr="001D5FBB">
        <w:rPr>
          <w:rFonts w:asciiTheme="majorBidi" w:hAnsiTheme="majorBidi" w:cstheme="majorBidi"/>
        </w:rPr>
        <w:t>+d</w:t>
      </w:r>
      <w:r w:rsidRPr="000D1FC6">
        <w:rPr>
          <w:rFonts w:asciiTheme="majorBidi" w:hAnsiTheme="majorBidi" w:cstheme="majorBidi"/>
          <w:vertAlign w:val="subscript"/>
        </w:rPr>
        <w:t>i</w:t>
      </w:r>
      <w:proofErr w:type="spellEnd"/>
      <w:r w:rsidRPr="001D5FBB">
        <w:rPr>
          <w:rFonts w:asciiTheme="majorBidi" w:hAnsiTheme="majorBidi" w:cstheme="majorBidi"/>
        </w:rPr>
        <w:t xml:space="preserve">) </w:t>
      </w:r>
      <w:proofErr w:type="gramStart"/>
      <w:r w:rsidRPr="001D5FBB">
        <w:rPr>
          <w:rFonts w:asciiTheme="majorBidi" w:hAnsiTheme="majorBidi" w:cstheme="majorBidi"/>
        </w:rPr>
        <w:t xml:space="preserve">   (</w:t>
      </w:r>
      <w:proofErr w:type="gramEnd"/>
      <w:r w:rsidRPr="001D5FBB">
        <w:rPr>
          <w:rFonts w:asciiTheme="majorBidi" w:hAnsiTheme="majorBidi" w:cstheme="majorBidi"/>
        </w:rPr>
        <w:t>can be positive)</w:t>
      </w:r>
    </w:p>
    <w:p w14:paraId="5B28614D" w14:textId="64202B98" w:rsidR="00810C64"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λ</w:t>
      </w:r>
      <w:r w:rsidRPr="00025B27">
        <w:rPr>
          <w:rFonts w:asciiTheme="majorBidi" w:hAnsiTheme="majorBidi" w:cstheme="majorBidi"/>
          <w:vertAlign w:val="subscript"/>
        </w:rPr>
        <w:t>2</w:t>
      </w:r>
      <w:r w:rsidRPr="001D5FBB">
        <w:rPr>
          <w:rFonts w:asciiTheme="majorBidi" w:hAnsiTheme="majorBidi" w:cstheme="majorBidi"/>
        </w:rPr>
        <w:t xml:space="preserve"> = β</w:t>
      </w:r>
      <w:r w:rsidRPr="00DE600E">
        <w:rPr>
          <w:rFonts w:asciiTheme="majorBidi" w:hAnsiTheme="majorBidi" w:cstheme="majorBidi"/>
          <w:vertAlign w:val="subscript"/>
        </w:rPr>
        <w:t>R</w:t>
      </w:r>
      <w:r w:rsidRPr="001D5FBB">
        <w:rPr>
          <w:rFonts w:asciiTheme="majorBidi" w:hAnsiTheme="majorBidi" w:cstheme="majorBidi"/>
        </w:rPr>
        <w:t xml:space="preserve"> &gt; 0 </w:t>
      </w:r>
      <w:proofErr w:type="gramStart"/>
      <w:r w:rsidRPr="001D5FBB">
        <w:rPr>
          <w:rFonts w:asciiTheme="majorBidi" w:hAnsiTheme="majorBidi" w:cstheme="majorBidi"/>
        </w:rPr>
        <w:t xml:space="preserve">   </w:t>
      </w:r>
      <w:r w:rsidR="00856D76" w:rsidRPr="001D5FBB">
        <w:rPr>
          <w:rFonts w:asciiTheme="majorBidi" w:hAnsiTheme="majorBidi" w:cstheme="majorBidi"/>
        </w:rPr>
        <w:t>(</w:t>
      </w:r>
      <w:proofErr w:type="gramEnd"/>
      <w:r w:rsidRPr="001D5FBB">
        <w:rPr>
          <w:rFonts w:asciiTheme="majorBidi" w:hAnsiTheme="majorBidi" w:cstheme="majorBidi"/>
        </w:rPr>
        <w:t>always positive</w:t>
      </w:r>
      <w:r w:rsidR="00856D76" w:rsidRPr="001D5FBB">
        <w:rPr>
          <w:rFonts w:asciiTheme="majorBidi" w:hAnsiTheme="majorBidi" w:cstheme="majorBidi"/>
        </w:rPr>
        <w:t>)</w:t>
      </w:r>
    </w:p>
    <w:p w14:paraId="5AEE5F9C" w14:textId="68E71DB1" w:rsidR="00FA1474"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Since λ</w:t>
      </w:r>
      <w:r w:rsidRPr="00025B27">
        <w:rPr>
          <w:rFonts w:asciiTheme="majorBidi" w:hAnsiTheme="majorBidi" w:cstheme="majorBidi"/>
          <w:vertAlign w:val="subscript"/>
        </w:rPr>
        <w:t>2</w:t>
      </w:r>
      <w:r w:rsidRPr="001D5FBB">
        <w:rPr>
          <w:rFonts w:asciiTheme="majorBidi" w:hAnsiTheme="majorBidi" w:cstheme="majorBidi"/>
        </w:rPr>
        <w:t xml:space="preserve"> = β</w:t>
      </w:r>
      <w:r w:rsidRPr="00DE600E">
        <w:rPr>
          <w:rFonts w:asciiTheme="majorBidi" w:hAnsiTheme="majorBidi" w:cstheme="majorBidi"/>
          <w:vertAlign w:val="subscript"/>
        </w:rPr>
        <w:t>R</w:t>
      </w:r>
      <w:r w:rsidRPr="001D5FBB">
        <w:rPr>
          <w:rFonts w:asciiTheme="majorBidi" w:hAnsiTheme="majorBidi" w:cstheme="majorBidi"/>
        </w:rPr>
        <w:t xml:space="preserve"> is always positive by definition of parameters, E0 is always unstable. The infection free state cannot be maintained.</w:t>
      </w:r>
    </w:p>
    <w:p w14:paraId="7EA0A014" w14:textId="3729A1C9" w:rsidR="00531CDF" w:rsidRPr="001D5FBB" w:rsidRDefault="00531CDF" w:rsidP="001D5FBB">
      <w:pPr>
        <w:spacing w:line="360" w:lineRule="auto"/>
        <w:jc w:val="both"/>
        <w:rPr>
          <w:rFonts w:asciiTheme="majorBidi" w:hAnsiTheme="majorBidi" w:cstheme="majorBidi"/>
          <w:b/>
          <w:bCs/>
        </w:rPr>
      </w:pPr>
      <w:r w:rsidRPr="001D5FBB">
        <w:rPr>
          <w:rFonts w:asciiTheme="majorBidi" w:hAnsiTheme="majorBidi" w:cstheme="majorBidi"/>
          <w:b/>
          <w:bCs/>
        </w:rPr>
        <w:t>Stability of E</w:t>
      </w:r>
      <w:r w:rsidR="00F41A35" w:rsidRPr="001D5FBB">
        <w:rPr>
          <w:rFonts w:asciiTheme="majorBidi" w:hAnsiTheme="majorBidi" w:cstheme="majorBidi"/>
          <w:b/>
          <w:bCs/>
        </w:rPr>
        <w:t>1</w:t>
      </w:r>
    </w:p>
    <w:p w14:paraId="5F7E8ACB"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lastRenderedPageBreak/>
        <w:t>λ</w:t>
      </w:r>
      <w:r w:rsidRPr="00025B27">
        <w:rPr>
          <w:rFonts w:asciiTheme="majorBidi" w:hAnsiTheme="majorBidi" w:cstheme="majorBidi"/>
          <w:vertAlign w:val="subscript"/>
        </w:rPr>
        <w:t>1</w:t>
      </w:r>
      <w:r w:rsidRPr="001D5FBB">
        <w:rPr>
          <w:rFonts w:asciiTheme="majorBidi" w:hAnsiTheme="majorBidi" w:cstheme="majorBidi"/>
        </w:rPr>
        <w:t xml:space="preserve"> = −Σ(α</w:t>
      </w:r>
      <w:proofErr w:type="spellStart"/>
      <w:r w:rsidRPr="00A46438">
        <w:rPr>
          <w:rFonts w:asciiTheme="majorBidi" w:hAnsiTheme="majorBidi" w:cstheme="majorBidi"/>
          <w:vertAlign w:val="subscript"/>
        </w:rPr>
        <w:t>i</w:t>
      </w:r>
      <w:r w:rsidRPr="001D5FBB">
        <w:rPr>
          <w:rFonts w:asciiTheme="majorBidi" w:hAnsiTheme="majorBidi" w:cstheme="majorBidi"/>
        </w:rPr>
        <w:t>+d</w:t>
      </w:r>
      <w:r w:rsidRPr="000D1FC6">
        <w:rPr>
          <w:rFonts w:asciiTheme="majorBidi" w:hAnsiTheme="majorBidi" w:cstheme="majorBidi"/>
          <w:vertAlign w:val="subscript"/>
        </w:rPr>
        <w:t>i</w:t>
      </w:r>
      <w:proofErr w:type="spellEnd"/>
      <w:r w:rsidRPr="001D5FBB">
        <w:rPr>
          <w:rFonts w:asciiTheme="majorBidi" w:hAnsiTheme="majorBidi" w:cstheme="majorBidi"/>
        </w:rPr>
        <w:t>) &lt; 0</w:t>
      </w:r>
    </w:p>
    <w:p w14:paraId="149F6950"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λ</w:t>
      </w:r>
      <w:r w:rsidRPr="00025B27">
        <w:rPr>
          <w:rFonts w:asciiTheme="majorBidi" w:hAnsiTheme="majorBidi" w:cstheme="majorBidi"/>
          <w:vertAlign w:val="subscript"/>
        </w:rPr>
        <w:t>2</w:t>
      </w:r>
      <w:r w:rsidRPr="001D5FBB">
        <w:rPr>
          <w:rFonts w:asciiTheme="majorBidi" w:hAnsiTheme="majorBidi" w:cstheme="majorBidi"/>
        </w:rPr>
        <w:t xml:space="preserve"> = −β</w:t>
      </w:r>
      <w:r w:rsidRPr="00DE600E">
        <w:rPr>
          <w:rFonts w:asciiTheme="majorBidi" w:hAnsiTheme="majorBidi" w:cstheme="majorBidi"/>
          <w:vertAlign w:val="subscript"/>
        </w:rPr>
        <w:t>R</w:t>
      </w:r>
      <w:r w:rsidRPr="001D5FBB">
        <w:rPr>
          <w:rFonts w:asciiTheme="majorBidi" w:hAnsiTheme="majorBidi" w:cstheme="majorBidi"/>
        </w:rPr>
        <w:t xml:space="preserve"> &lt; 0</w:t>
      </w:r>
    </w:p>
    <w:p w14:paraId="2A96A7F6" w14:textId="71637CAF"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λ</w:t>
      </w:r>
      <w:r w:rsidRPr="00025B27">
        <w:rPr>
          <w:rFonts w:asciiTheme="majorBidi" w:hAnsiTheme="majorBidi" w:cstheme="majorBidi"/>
          <w:vertAlign w:val="subscript"/>
        </w:rPr>
        <w:t>3</w:t>
      </w:r>
      <w:r w:rsidRPr="001D5FBB">
        <w:rPr>
          <w:rFonts w:asciiTheme="majorBidi" w:hAnsiTheme="majorBidi" w:cstheme="majorBidi"/>
        </w:rPr>
        <w:t xml:space="preserve"> = k &gt; 0 </w:t>
      </w:r>
      <w:proofErr w:type="gramStart"/>
      <w:r w:rsidRPr="001D5FBB">
        <w:rPr>
          <w:rFonts w:asciiTheme="majorBidi" w:hAnsiTheme="majorBidi" w:cstheme="majorBidi"/>
        </w:rPr>
        <w:t xml:space="preserve">  </w:t>
      </w:r>
      <w:r w:rsidR="001163CD" w:rsidRPr="001D5FBB">
        <w:rPr>
          <w:rFonts w:asciiTheme="majorBidi" w:hAnsiTheme="majorBidi" w:cstheme="majorBidi"/>
        </w:rPr>
        <w:t xml:space="preserve"> (</w:t>
      </w:r>
      <w:proofErr w:type="gramEnd"/>
      <w:r w:rsidR="001163CD" w:rsidRPr="001D5FBB">
        <w:rPr>
          <w:rFonts w:asciiTheme="majorBidi" w:hAnsiTheme="majorBidi" w:cstheme="majorBidi"/>
        </w:rPr>
        <w:t>always positive)</w:t>
      </w:r>
      <w:r w:rsidRPr="001D5FBB">
        <w:rPr>
          <w:rFonts w:asciiTheme="majorBidi" w:hAnsiTheme="majorBidi" w:cstheme="majorBidi"/>
        </w:rPr>
        <w:t xml:space="preserve">      </w:t>
      </w:r>
    </w:p>
    <w:p w14:paraId="08661E12" w14:textId="056AF1C3" w:rsidR="00DB0903"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Since λ</w:t>
      </w:r>
      <w:r w:rsidRPr="00025B27">
        <w:rPr>
          <w:rFonts w:asciiTheme="majorBidi" w:hAnsiTheme="majorBidi" w:cstheme="majorBidi"/>
          <w:vertAlign w:val="subscript"/>
        </w:rPr>
        <w:t>3</w:t>
      </w:r>
      <w:r w:rsidRPr="001D5FBB">
        <w:rPr>
          <w:rFonts w:asciiTheme="majorBidi" w:hAnsiTheme="majorBidi" w:cstheme="majorBidi"/>
        </w:rPr>
        <w:t xml:space="preserve"> = k is always positive, E1 is always unstable. Pure resistant bacteria without any immune response cannot be maintained.</w:t>
      </w:r>
    </w:p>
    <w:p w14:paraId="12146A69" w14:textId="53307B8D" w:rsidR="00531CDF" w:rsidRPr="001D5FBB" w:rsidRDefault="00531CDF" w:rsidP="001D5FBB">
      <w:pPr>
        <w:spacing w:line="360" w:lineRule="auto"/>
        <w:jc w:val="both"/>
        <w:rPr>
          <w:rFonts w:asciiTheme="majorBidi" w:hAnsiTheme="majorBidi" w:cstheme="majorBidi"/>
          <w:b/>
          <w:bCs/>
        </w:rPr>
      </w:pPr>
      <w:r w:rsidRPr="001D5FBB">
        <w:rPr>
          <w:rFonts w:asciiTheme="majorBidi" w:hAnsiTheme="majorBidi" w:cstheme="majorBidi"/>
          <w:b/>
          <w:bCs/>
        </w:rPr>
        <w:t>Stability of E2</w:t>
      </w:r>
    </w:p>
    <w:p w14:paraId="3442E6D5"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Substituting E2 = (0, B, B, 1, 1) into J</w:t>
      </w:r>
    </w:p>
    <w:p w14:paraId="059E450F"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The eigenvalues from the last two rows are immediately:</w:t>
      </w:r>
    </w:p>
    <w:p w14:paraId="23CC1576"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λ</w:t>
      </w:r>
      <w:r w:rsidRPr="00025B27">
        <w:rPr>
          <w:rFonts w:asciiTheme="majorBidi" w:hAnsiTheme="majorBidi" w:cstheme="majorBidi"/>
          <w:vertAlign w:val="subscript"/>
        </w:rPr>
        <w:t>4</w:t>
      </w:r>
      <w:r w:rsidRPr="001D5FBB">
        <w:rPr>
          <w:rFonts w:asciiTheme="majorBidi" w:hAnsiTheme="majorBidi" w:cstheme="majorBidi"/>
        </w:rPr>
        <w:t xml:space="preserve"> = −μ</w:t>
      </w:r>
      <w:r w:rsidRPr="002241D6">
        <w:rPr>
          <w:rFonts w:asciiTheme="majorBidi" w:hAnsiTheme="majorBidi" w:cstheme="majorBidi"/>
          <w:vertAlign w:val="subscript"/>
        </w:rPr>
        <w:t>1</w:t>
      </w:r>
      <w:r w:rsidRPr="001D5FBB">
        <w:rPr>
          <w:rFonts w:asciiTheme="majorBidi" w:hAnsiTheme="majorBidi" w:cstheme="majorBidi"/>
        </w:rPr>
        <w:t xml:space="preserve"> &lt; 0</w:t>
      </w:r>
    </w:p>
    <w:p w14:paraId="67600E81"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λ</w:t>
      </w:r>
      <w:r w:rsidRPr="00025B27">
        <w:rPr>
          <w:rFonts w:asciiTheme="majorBidi" w:hAnsiTheme="majorBidi" w:cstheme="majorBidi"/>
          <w:vertAlign w:val="subscript"/>
        </w:rPr>
        <w:t>5</w:t>
      </w:r>
      <w:r w:rsidRPr="001D5FBB">
        <w:rPr>
          <w:rFonts w:asciiTheme="majorBidi" w:hAnsiTheme="majorBidi" w:cstheme="majorBidi"/>
        </w:rPr>
        <w:t xml:space="preserve"> = −μ</w:t>
      </w:r>
      <w:r w:rsidRPr="002241D6">
        <w:rPr>
          <w:rFonts w:asciiTheme="majorBidi" w:hAnsiTheme="majorBidi" w:cstheme="majorBidi"/>
          <w:vertAlign w:val="subscript"/>
        </w:rPr>
        <w:t>2</w:t>
      </w:r>
      <w:r w:rsidRPr="001D5FBB">
        <w:rPr>
          <w:rFonts w:asciiTheme="majorBidi" w:hAnsiTheme="majorBidi" w:cstheme="majorBidi"/>
        </w:rPr>
        <w:t xml:space="preserve"> &lt; 0</w:t>
      </w:r>
    </w:p>
    <w:p w14:paraId="6B19655E"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These are always stable. The remaining three eigenvalues come from the block matrix:</w:t>
      </w:r>
    </w:p>
    <w:p w14:paraId="2A9CBAAF" w14:textId="63FC861B"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JB(E2) =</w:t>
      </w:r>
      <w:r w:rsidR="00F46047" w:rsidRPr="001D5FBB">
        <w:rPr>
          <w:rFonts w:asciiTheme="majorBidi" w:hAnsiTheme="majorBidi" w:cstheme="majorBidi"/>
        </w:rPr>
        <w:t xml:space="preserve"> </w:t>
      </w:r>
      <m:oMath>
        <m:d>
          <m:dPr>
            <m:begChr m:val="["/>
            <m:endChr m:val="]"/>
            <m:ctrlPr>
              <w:rPr>
                <w:rFonts w:ascii="Cambria Math" w:hAnsi="Cambria Math" w:cstheme="majorBidi"/>
              </w:rPr>
            </m:ctrlPr>
          </m:dPr>
          <m:e>
            <m:m>
              <m:mPr>
                <m:mcs>
                  <m:mc>
                    <m:mcPr>
                      <m:count m:val="3"/>
                      <m:mcJc m:val="center"/>
                    </m:mcPr>
                  </m:mc>
                </m:mcs>
                <m:ctrlPr>
                  <w:rPr>
                    <w:rFonts w:ascii="Cambria Math" w:hAnsi="Cambria Math" w:cstheme="majorBidi"/>
                  </w:rPr>
                </m:ctrlPr>
              </m:mPr>
              <m:mr>
                <m:e>
                  <m:sSub>
                    <m:sSubPr>
                      <m:ctrlPr>
                        <w:rPr>
                          <w:rFonts w:ascii="Cambria Math" w:hAnsi="Cambria Math" w:cstheme="majorBidi"/>
                        </w:rPr>
                      </m:ctrlPr>
                    </m:sSubPr>
                    <m:e>
                      <m:r>
                        <m:rPr>
                          <m:sty m:val="p"/>
                        </m:rPr>
                        <w:rPr>
                          <w:rFonts w:ascii="Cambria Math" w:hAnsi="Cambria Math" w:cstheme="majorBidi"/>
                        </w:rPr>
                        <m:t>β</m:t>
                      </m:r>
                    </m:e>
                    <m:sub>
                      <m:r>
                        <m:rPr>
                          <m:sty m:val="p"/>
                        </m:rPr>
                        <w:rPr>
                          <w:rFonts w:ascii="Cambria Math" w:hAnsi="Cambria Math" w:cstheme="majorBidi"/>
                        </w:rPr>
                        <m:t>S</m:t>
                      </m:r>
                    </m:sub>
                  </m:sSub>
                  <m:r>
                    <m:rPr>
                      <m:sty m:val="p"/>
                    </m:rPr>
                    <w:rPr>
                      <w:rFonts w:ascii="Cambria Math" w:hAnsi="Cambria Math" w:cstheme="majorBidi"/>
                    </w:rPr>
                    <m:t>(1-B) - η·B - Σ(</m:t>
                  </m:r>
                  <m:sSub>
                    <m:sSubPr>
                      <m:ctrlPr>
                        <w:rPr>
                          <w:rFonts w:ascii="Cambria Math" w:hAnsi="Cambria Math" w:cstheme="majorBidi"/>
                        </w:rPr>
                      </m:ctrlPr>
                    </m:sSubPr>
                    <m:e>
                      <m:r>
                        <m:rPr>
                          <m:sty m:val="p"/>
                        </m:rPr>
                        <w:rPr>
                          <w:rFonts w:ascii="Cambria Math" w:hAnsi="Cambria Math" w:cstheme="majorBidi"/>
                        </w:rPr>
                        <m:t>α</m:t>
                      </m:r>
                    </m:e>
                    <m:sub>
                      <m:r>
                        <m:rPr>
                          <m:sty m:val="p"/>
                        </m:rPr>
                        <w:rPr>
                          <w:rFonts w:ascii="Cambria Math" w:hAnsi="Cambria Math" w:cstheme="majorBidi"/>
                        </w:rPr>
                        <m:t>i</m:t>
                      </m:r>
                    </m:sub>
                  </m:sSub>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d</m:t>
                      </m:r>
                    </m:e>
                    <m:sub>
                      <m:r>
                        <m:rPr>
                          <m:sty m:val="p"/>
                        </m:rPr>
                        <w:rPr>
                          <w:rFonts w:ascii="Cambria Math" w:hAnsi="Cambria Math" w:cstheme="majorBidi"/>
                        </w:rPr>
                        <m:t>i</m:t>
                      </m:r>
                    </m:sub>
                  </m:sSub>
                  <m:r>
                    <m:rPr>
                      <m:sty m:val="p"/>
                    </m:rPr>
                    <w:rPr>
                      <w:rFonts w:ascii="Cambria Math" w:hAnsi="Cambria Math" w:cstheme="majorBidi"/>
                    </w:rPr>
                    <m:t>)</m:t>
                  </m:r>
                </m:e>
                <m:e>
                  <m:r>
                    <w:rPr>
                      <w:rFonts w:ascii="Cambria Math" w:hAnsi="Cambria Math" w:cstheme="majorBidi"/>
                    </w:rPr>
                    <m:t>0</m:t>
                  </m:r>
                  <m:ctrlPr>
                    <w:rPr>
                      <w:rFonts w:ascii="Cambria Math" w:eastAsia="Cambria Math" w:hAnsi="Cambria Math" w:cstheme="majorBidi"/>
                      <w:i/>
                    </w:rPr>
                  </m:ctrlPr>
                </m:e>
                <m:e>
                  <m:r>
                    <w:rPr>
                      <w:rFonts w:ascii="Cambria Math" w:eastAsia="Cambria Math" w:hAnsi="Cambria Math" w:cstheme="majorBidi"/>
                    </w:rPr>
                    <m:t>0</m:t>
                  </m:r>
                </m:e>
              </m:mr>
              <m:mr>
                <m:e>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β</m:t>
                      </m:r>
                    </m:e>
                    <m:sub>
                      <m:r>
                        <m:rPr>
                          <m:sty m:val="p"/>
                        </m:rPr>
                        <w:rPr>
                          <w:rFonts w:ascii="Cambria Math" w:hAnsi="Cambria Math" w:cstheme="majorBidi"/>
                        </w:rPr>
                        <m:t>R</m:t>
                      </m:r>
                    </m:sub>
                  </m:sSub>
                  <m:r>
                    <m:rPr>
                      <m:sty m:val="p"/>
                    </m:rPr>
                    <w:rPr>
                      <w:rFonts w:ascii="Cambria Math" w:hAnsi="Cambria Math" w:cstheme="majorBidi"/>
                    </w:rPr>
                    <m:t xml:space="preserve">·B + </m:t>
                  </m:r>
                  <m:r>
                    <m:rPr>
                      <m:sty m:val="p"/>
                    </m:rPr>
                    <w:rPr>
                      <w:rFonts w:ascii="Cambria Math" w:hAnsi="Cambria Math" w:cstheme="majorBidi"/>
                    </w:rPr>
                    <m:t>Σ</m:t>
                  </m:r>
                  <m:sSub>
                    <m:sSubPr>
                      <m:ctrlPr>
                        <w:rPr>
                          <w:rFonts w:ascii="Cambria Math" w:hAnsi="Cambria Math" w:cstheme="majorBidi"/>
                        </w:rPr>
                      </m:ctrlPr>
                    </m:sSubPr>
                    <m:e>
                      <m:r>
                        <m:rPr>
                          <m:sty m:val="p"/>
                        </m:rPr>
                        <w:rPr>
                          <w:rFonts w:ascii="Cambria Math" w:hAnsi="Cambria Math" w:cstheme="majorBidi"/>
                        </w:rPr>
                        <m:t>α</m:t>
                      </m:r>
                    </m:e>
                    <m:sub>
                      <m:r>
                        <m:rPr>
                          <m:sty m:val="p"/>
                        </m:rPr>
                        <w:rPr>
                          <w:rFonts w:ascii="Cambria Math" w:hAnsi="Cambria Math" w:cstheme="majorBidi"/>
                        </w:rPr>
                        <m:t>i</m:t>
                      </m:r>
                    </m:sub>
                  </m:sSub>
                  <m:r>
                    <m:rPr>
                      <m:sty m:val="p"/>
                    </m:rPr>
                    <w:rPr>
                      <w:rFonts w:ascii="Cambria Math" w:hAnsi="Cambria Math" w:cstheme="majorBidi"/>
                    </w:rPr>
                    <m:t xml:space="preserve"> </m:t>
                  </m:r>
                  <m:ctrlPr>
                    <w:rPr>
                      <w:rFonts w:ascii="Cambria Math" w:eastAsia="Cambria Math" w:hAnsi="Cambria Math" w:cstheme="majorBidi"/>
                      <w:i/>
                    </w:rPr>
                  </m:ctrlPr>
                </m:e>
                <m:e>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β</m:t>
                      </m:r>
                    </m:e>
                    <m:sub>
                      <m:r>
                        <m:rPr>
                          <m:sty m:val="p"/>
                        </m:rPr>
                        <w:rPr>
                          <w:rFonts w:ascii="Cambria Math" w:hAnsi="Cambria Math" w:cstheme="majorBidi"/>
                        </w:rPr>
                        <m:t>R</m:t>
                      </m:r>
                    </m:sub>
                  </m:sSub>
                  <m:r>
                    <m:rPr>
                      <m:sty m:val="p"/>
                    </m:rPr>
                    <w:rPr>
                      <w:rFonts w:ascii="Cambria Math" w:hAnsi="Cambria Math" w:cstheme="majorBidi"/>
                    </w:rPr>
                    <m:t>·B - η·B</m:t>
                  </m:r>
                  <m:ctrlPr>
                    <w:rPr>
                      <w:rFonts w:ascii="Cambria Math" w:eastAsia="Cambria Math" w:hAnsi="Cambria Math" w:cstheme="majorBidi"/>
                      <w:i/>
                    </w:rPr>
                  </m:ctrlPr>
                </m:e>
                <m:e>
                  <m:r>
                    <w:rPr>
                      <w:rFonts w:ascii="Cambria Math" w:eastAsia="Cambria Math" w:hAnsi="Cambria Math" w:cstheme="majorBidi"/>
                    </w:rPr>
                    <m:t>0</m:t>
                  </m:r>
                  <m:ctrlPr>
                    <w:rPr>
                      <w:rFonts w:ascii="Cambria Math" w:eastAsia="Cambria Math" w:hAnsi="Cambria Math" w:cstheme="majorBidi"/>
                      <w:i/>
                    </w:rPr>
                  </m:ctrlPr>
                </m:e>
              </m:mr>
              <m:mr>
                <m:e>
                  <m:r>
                    <w:rPr>
                      <w:rFonts w:ascii="Cambria Math" w:eastAsia="Cambria Math" w:hAnsi="Cambria Math" w:cstheme="majorBidi"/>
                    </w:rPr>
                    <m:t>k</m:t>
                  </m:r>
                </m:e>
                <m:e>
                  <m:r>
                    <w:rPr>
                      <w:rFonts w:ascii="Cambria Math" w:hAnsi="Cambria Math" w:cstheme="majorBidi"/>
                    </w:rPr>
                    <m:t>k</m:t>
                  </m:r>
                  <m:ctrlPr>
                    <w:rPr>
                      <w:rFonts w:ascii="Cambria Math" w:eastAsia="Cambria Math" w:hAnsi="Cambria Math" w:cstheme="majorBidi"/>
                      <w:i/>
                    </w:rPr>
                  </m:ctrlPr>
                </m:e>
                <m:e>
                  <m:r>
                    <w:rPr>
                      <w:rFonts w:ascii="Cambria Math" w:eastAsia="Cambria Math" w:hAnsi="Cambria Math" w:cstheme="majorBidi"/>
                    </w:rPr>
                    <m:t>-k</m:t>
                  </m:r>
                </m:e>
              </m:mr>
            </m:m>
          </m:e>
        </m:d>
      </m:oMath>
    </w:p>
    <w:p w14:paraId="7739EFE7"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The characteristic equation factors as:</w:t>
      </w:r>
    </w:p>
    <w:p w14:paraId="04B56476"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[β</w:t>
      </w:r>
      <w:r w:rsidRPr="00AD1038">
        <w:rPr>
          <w:rFonts w:asciiTheme="majorBidi" w:hAnsiTheme="majorBidi" w:cstheme="majorBidi"/>
          <w:vertAlign w:val="subscript"/>
        </w:rPr>
        <w:t>S</w:t>
      </w:r>
      <w:r w:rsidRPr="001D5FBB">
        <w:rPr>
          <w:rFonts w:asciiTheme="majorBidi" w:hAnsiTheme="majorBidi" w:cstheme="majorBidi"/>
        </w:rPr>
        <w:t xml:space="preserve">(1−B) − </w:t>
      </w:r>
      <w:proofErr w:type="spellStart"/>
      <w:r w:rsidRPr="001D5FBB">
        <w:rPr>
          <w:rFonts w:asciiTheme="majorBidi" w:hAnsiTheme="majorBidi" w:cstheme="majorBidi"/>
        </w:rPr>
        <w:t>ηB</w:t>
      </w:r>
      <w:proofErr w:type="spellEnd"/>
      <w:r w:rsidRPr="001D5FBB">
        <w:rPr>
          <w:rFonts w:asciiTheme="majorBidi" w:hAnsiTheme="majorBidi" w:cstheme="majorBidi"/>
        </w:rPr>
        <w:t xml:space="preserve"> − Σ(α</w:t>
      </w:r>
      <w:proofErr w:type="spellStart"/>
      <w:r w:rsidRPr="00A46438">
        <w:rPr>
          <w:rFonts w:asciiTheme="majorBidi" w:hAnsiTheme="majorBidi" w:cstheme="majorBidi"/>
          <w:vertAlign w:val="subscript"/>
        </w:rPr>
        <w:t>i</w:t>
      </w:r>
      <w:r w:rsidRPr="001D5FBB">
        <w:rPr>
          <w:rFonts w:asciiTheme="majorBidi" w:hAnsiTheme="majorBidi" w:cstheme="majorBidi"/>
        </w:rPr>
        <w:t>+d</w:t>
      </w:r>
      <w:r w:rsidRPr="000D1FC6">
        <w:rPr>
          <w:rFonts w:asciiTheme="majorBidi" w:hAnsiTheme="majorBidi" w:cstheme="majorBidi"/>
          <w:vertAlign w:val="subscript"/>
        </w:rPr>
        <w:t>i</w:t>
      </w:r>
      <w:proofErr w:type="spellEnd"/>
      <w:r w:rsidRPr="001D5FBB">
        <w:rPr>
          <w:rFonts w:asciiTheme="majorBidi" w:hAnsiTheme="majorBidi" w:cstheme="majorBidi"/>
        </w:rPr>
        <w:t xml:space="preserve">) − λ] · [λ² + </w:t>
      </w:r>
      <w:proofErr w:type="gramStart"/>
      <w:r w:rsidRPr="001D5FBB">
        <w:rPr>
          <w:rFonts w:asciiTheme="majorBidi" w:hAnsiTheme="majorBidi" w:cstheme="majorBidi"/>
        </w:rPr>
        <w:t>λ(</w:t>
      </w:r>
      <w:proofErr w:type="gramEnd"/>
      <w:r w:rsidRPr="001D5FBB">
        <w:rPr>
          <w:rFonts w:asciiTheme="majorBidi" w:hAnsiTheme="majorBidi" w:cstheme="majorBidi"/>
        </w:rPr>
        <w:t>k + β</w:t>
      </w:r>
      <w:r w:rsidRPr="00DE600E">
        <w:rPr>
          <w:rFonts w:asciiTheme="majorBidi" w:hAnsiTheme="majorBidi" w:cstheme="majorBidi"/>
          <w:vertAlign w:val="subscript"/>
        </w:rPr>
        <w:t>R</w:t>
      </w:r>
      <w:r w:rsidRPr="001D5FBB">
        <w:rPr>
          <w:rFonts w:asciiTheme="majorBidi" w:hAnsiTheme="majorBidi" w:cstheme="majorBidi"/>
        </w:rPr>
        <w:t>·B) + k·β</w:t>
      </w:r>
      <w:r w:rsidRPr="00DE600E">
        <w:rPr>
          <w:rFonts w:asciiTheme="majorBidi" w:hAnsiTheme="majorBidi" w:cstheme="majorBidi"/>
          <w:vertAlign w:val="subscript"/>
        </w:rPr>
        <w:t>R</w:t>
      </w:r>
      <w:r w:rsidRPr="001D5FBB">
        <w:rPr>
          <w:rFonts w:asciiTheme="majorBidi" w:hAnsiTheme="majorBidi" w:cstheme="majorBidi"/>
        </w:rPr>
        <w:t>·B] = 0</w:t>
      </w:r>
    </w:p>
    <w:p w14:paraId="3DDBB9F1"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This gives:</w:t>
      </w:r>
    </w:p>
    <w:p w14:paraId="3179196F"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λ</w:t>
      </w:r>
      <w:r w:rsidRPr="00025B27">
        <w:rPr>
          <w:rFonts w:asciiTheme="majorBidi" w:hAnsiTheme="majorBidi" w:cstheme="majorBidi"/>
          <w:vertAlign w:val="subscript"/>
        </w:rPr>
        <w:t>2,1</w:t>
      </w:r>
      <w:r w:rsidRPr="001D5FBB">
        <w:rPr>
          <w:rFonts w:asciiTheme="majorBidi" w:hAnsiTheme="majorBidi" w:cstheme="majorBidi"/>
        </w:rPr>
        <w:t xml:space="preserve"> = β</w:t>
      </w:r>
      <w:r w:rsidRPr="00AD1038">
        <w:rPr>
          <w:rFonts w:asciiTheme="majorBidi" w:hAnsiTheme="majorBidi" w:cstheme="majorBidi"/>
          <w:vertAlign w:val="subscript"/>
        </w:rPr>
        <w:t>S</w:t>
      </w:r>
      <w:r w:rsidRPr="001D5FBB">
        <w:rPr>
          <w:rFonts w:asciiTheme="majorBidi" w:hAnsiTheme="majorBidi" w:cstheme="majorBidi"/>
        </w:rPr>
        <w:t xml:space="preserve">(1−B) − </w:t>
      </w:r>
      <w:proofErr w:type="spellStart"/>
      <w:r w:rsidRPr="001D5FBB">
        <w:rPr>
          <w:rFonts w:asciiTheme="majorBidi" w:hAnsiTheme="majorBidi" w:cstheme="majorBidi"/>
        </w:rPr>
        <w:t>ηB</w:t>
      </w:r>
      <w:proofErr w:type="spellEnd"/>
      <w:r w:rsidRPr="001D5FBB">
        <w:rPr>
          <w:rFonts w:asciiTheme="majorBidi" w:hAnsiTheme="majorBidi" w:cstheme="majorBidi"/>
        </w:rPr>
        <w:t xml:space="preserve"> − Σ(α</w:t>
      </w:r>
      <w:proofErr w:type="spellStart"/>
      <w:r w:rsidRPr="00A46438">
        <w:rPr>
          <w:rFonts w:asciiTheme="majorBidi" w:hAnsiTheme="majorBidi" w:cstheme="majorBidi"/>
          <w:vertAlign w:val="subscript"/>
        </w:rPr>
        <w:t>i</w:t>
      </w:r>
      <w:r w:rsidRPr="001D5FBB">
        <w:rPr>
          <w:rFonts w:asciiTheme="majorBidi" w:hAnsiTheme="majorBidi" w:cstheme="majorBidi"/>
        </w:rPr>
        <w:t>+d</w:t>
      </w:r>
      <w:r w:rsidRPr="000D1FC6">
        <w:rPr>
          <w:rFonts w:asciiTheme="majorBidi" w:hAnsiTheme="majorBidi" w:cstheme="majorBidi"/>
          <w:vertAlign w:val="subscript"/>
        </w:rPr>
        <w:t>i</w:t>
      </w:r>
      <w:proofErr w:type="spellEnd"/>
      <w:r w:rsidRPr="001D5FBB">
        <w:rPr>
          <w:rFonts w:asciiTheme="majorBidi" w:hAnsiTheme="majorBidi" w:cstheme="majorBidi"/>
        </w:rPr>
        <w:t>)</w:t>
      </w:r>
    </w:p>
    <w:p w14:paraId="0DD18AB9" w14:textId="4D3AAC5A"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 xml:space="preserve">  = (β</w:t>
      </w:r>
      <w:r w:rsidRPr="00A0032D">
        <w:rPr>
          <w:rFonts w:asciiTheme="majorBidi" w:hAnsiTheme="majorBidi" w:cstheme="majorBidi"/>
          <w:vertAlign w:val="subscript"/>
        </w:rPr>
        <w:t>S</w:t>
      </w:r>
      <w:r w:rsidRPr="001D5FBB">
        <w:rPr>
          <w:rFonts w:asciiTheme="majorBidi" w:hAnsiTheme="majorBidi" w:cstheme="majorBidi"/>
        </w:rPr>
        <w:t xml:space="preserve"> + η) · (A − B)</w:t>
      </w:r>
    </w:p>
    <w:p w14:paraId="3AC3950D" w14:textId="4C596F6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And λ</w:t>
      </w:r>
      <w:r w:rsidRPr="00025B27">
        <w:rPr>
          <w:rFonts w:asciiTheme="majorBidi" w:hAnsiTheme="majorBidi" w:cstheme="majorBidi"/>
          <w:vertAlign w:val="subscript"/>
        </w:rPr>
        <w:t xml:space="preserve">2,2 </w:t>
      </w:r>
      <w:r w:rsidRPr="001D5FBB">
        <w:rPr>
          <w:rFonts w:asciiTheme="majorBidi" w:hAnsiTheme="majorBidi" w:cstheme="majorBidi"/>
        </w:rPr>
        <w:t>and λ</w:t>
      </w:r>
      <w:r w:rsidRPr="00025B27">
        <w:rPr>
          <w:rFonts w:asciiTheme="majorBidi" w:hAnsiTheme="majorBidi" w:cstheme="majorBidi"/>
          <w:vertAlign w:val="subscript"/>
        </w:rPr>
        <w:t>2,3</w:t>
      </w:r>
      <w:r w:rsidR="00025B27" w:rsidRPr="00025B27">
        <w:rPr>
          <w:rFonts w:asciiTheme="majorBidi" w:hAnsiTheme="majorBidi" w:cstheme="majorBidi"/>
          <w:vertAlign w:val="subscript"/>
        </w:rPr>
        <w:t xml:space="preserve"> </w:t>
      </w:r>
      <w:r w:rsidRPr="001D5FBB">
        <w:rPr>
          <w:rFonts w:asciiTheme="majorBidi" w:hAnsiTheme="majorBidi" w:cstheme="majorBidi"/>
        </w:rPr>
        <w:t>from:</w:t>
      </w:r>
    </w:p>
    <w:p w14:paraId="7C39F640" w14:textId="4AF42D22"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λ² + (k + β</w:t>
      </w:r>
      <w:r w:rsidRPr="00DE600E">
        <w:rPr>
          <w:rFonts w:asciiTheme="majorBidi" w:hAnsiTheme="majorBidi" w:cstheme="majorBidi"/>
          <w:vertAlign w:val="subscript"/>
        </w:rPr>
        <w:t>R</w:t>
      </w:r>
      <w:r w:rsidRPr="001D5FBB">
        <w:rPr>
          <w:rFonts w:asciiTheme="majorBidi" w:hAnsiTheme="majorBidi" w:cstheme="majorBidi"/>
        </w:rPr>
        <w:t>·B</w:t>
      </w:r>
      <w:r w:rsidR="00797227" w:rsidRPr="001D5FBB">
        <w:rPr>
          <w:rFonts w:asciiTheme="majorBidi" w:hAnsiTheme="majorBidi" w:cstheme="majorBidi"/>
        </w:rPr>
        <w:t>). λ</w:t>
      </w:r>
      <w:r w:rsidRPr="001D5FBB">
        <w:rPr>
          <w:rFonts w:asciiTheme="majorBidi" w:hAnsiTheme="majorBidi" w:cstheme="majorBidi"/>
        </w:rPr>
        <w:t xml:space="preserve"> + k·β</w:t>
      </w:r>
      <w:r w:rsidRPr="00DE600E">
        <w:rPr>
          <w:rFonts w:asciiTheme="majorBidi" w:hAnsiTheme="majorBidi" w:cstheme="majorBidi"/>
          <w:vertAlign w:val="subscript"/>
        </w:rPr>
        <w:t>R</w:t>
      </w:r>
      <w:r w:rsidRPr="001D5FBB">
        <w:rPr>
          <w:rFonts w:asciiTheme="majorBidi" w:hAnsiTheme="majorBidi" w:cstheme="majorBidi"/>
        </w:rPr>
        <w:t>·B = 0</w:t>
      </w:r>
    </w:p>
    <w:p w14:paraId="56A8EFFB"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Applying Routh-Hurwitz with n=2:</w:t>
      </w:r>
    </w:p>
    <w:p w14:paraId="2A0B5E68" w14:textId="34F5BAF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a</w:t>
      </w:r>
      <w:r w:rsidRPr="0005170C">
        <w:rPr>
          <w:rFonts w:asciiTheme="majorBidi" w:hAnsiTheme="majorBidi" w:cstheme="majorBidi"/>
          <w:vertAlign w:val="subscript"/>
        </w:rPr>
        <w:t>1</w:t>
      </w:r>
      <w:r w:rsidRPr="001D5FBB">
        <w:rPr>
          <w:rFonts w:asciiTheme="majorBidi" w:hAnsiTheme="majorBidi" w:cstheme="majorBidi"/>
        </w:rPr>
        <w:t xml:space="preserve"> = k + β</w:t>
      </w:r>
      <w:r w:rsidRPr="00DE600E">
        <w:rPr>
          <w:rFonts w:asciiTheme="majorBidi" w:hAnsiTheme="majorBidi" w:cstheme="majorBidi"/>
          <w:vertAlign w:val="subscript"/>
        </w:rPr>
        <w:t>R</w:t>
      </w:r>
      <w:r w:rsidRPr="001D5FBB">
        <w:rPr>
          <w:rFonts w:asciiTheme="majorBidi" w:hAnsiTheme="majorBidi" w:cstheme="majorBidi"/>
        </w:rPr>
        <w:t xml:space="preserve">·B &gt; </w:t>
      </w:r>
      <w:r w:rsidR="00797227" w:rsidRPr="001D5FBB">
        <w:rPr>
          <w:rFonts w:asciiTheme="majorBidi" w:hAnsiTheme="majorBidi" w:cstheme="majorBidi"/>
        </w:rPr>
        <w:t>0 (</w:t>
      </w:r>
      <w:r w:rsidRPr="001D5FBB">
        <w:rPr>
          <w:rFonts w:asciiTheme="majorBidi" w:hAnsiTheme="majorBidi" w:cstheme="majorBidi"/>
        </w:rPr>
        <w:t>all parameters positive)</w:t>
      </w:r>
    </w:p>
    <w:p w14:paraId="113176AE" w14:textId="3C006371"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a</w:t>
      </w:r>
      <w:r w:rsidRPr="005064AE">
        <w:rPr>
          <w:rFonts w:asciiTheme="majorBidi" w:hAnsiTheme="majorBidi" w:cstheme="majorBidi"/>
          <w:vertAlign w:val="subscript"/>
        </w:rPr>
        <w:t>2</w:t>
      </w:r>
      <w:r w:rsidRPr="001D5FBB">
        <w:rPr>
          <w:rFonts w:asciiTheme="majorBidi" w:hAnsiTheme="majorBidi" w:cstheme="majorBidi"/>
        </w:rPr>
        <w:t xml:space="preserve"> = k·β</w:t>
      </w:r>
      <w:r w:rsidRPr="00DE600E">
        <w:rPr>
          <w:rFonts w:asciiTheme="majorBidi" w:hAnsiTheme="majorBidi" w:cstheme="majorBidi"/>
          <w:vertAlign w:val="subscript"/>
        </w:rPr>
        <w:t>R</w:t>
      </w:r>
      <w:r w:rsidRPr="001D5FBB">
        <w:rPr>
          <w:rFonts w:asciiTheme="majorBidi" w:hAnsiTheme="majorBidi" w:cstheme="majorBidi"/>
        </w:rPr>
        <w:t xml:space="preserve">·B   &gt; </w:t>
      </w:r>
      <w:r w:rsidR="00584AA7" w:rsidRPr="001D5FBB">
        <w:rPr>
          <w:rFonts w:asciiTheme="majorBidi" w:hAnsiTheme="majorBidi" w:cstheme="majorBidi"/>
        </w:rPr>
        <w:t>0 (</w:t>
      </w:r>
      <w:r w:rsidRPr="001D5FBB">
        <w:rPr>
          <w:rFonts w:asciiTheme="majorBidi" w:hAnsiTheme="majorBidi" w:cstheme="majorBidi"/>
        </w:rPr>
        <w:t>all parameters positive)</w:t>
      </w:r>
    </w:p>
    <w:p w14:paraId="31A29BD9"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So λ</w:t>
      </w:r>
      <w:r w:rsidRPr="00025B27">
        <w:rPr>
          <w:rFonts w:asciiTheme="majorBidi" w:hAnsiTheme="majorBidi" w:cstheme="majorBidi"/>
          <w:vertAlign w:val="subscript"/>
        </w:rPr>
        <w:t xml:space="preserve">2,2 </w:t>
      </w:r>
      <w:r w:rsidRPr="001D5FBB">
        <w:rPr>
          <w:rFonts w:asciiTheme="majorBidi" w:hAnsiTheme="majorBidi" w:cstheme="majorBidi"/>
        </w:rPr>
        <w:t>and λ</w:t>
      </w:r>
      <w:r w:rsidRPr="00025B27">
        <w:rPr>
          <w:rFonts w:asciiTheme="majorBidi" w:hAnsiTheme="majorBidi" w:cstheme="majorBidi"/>
          <w:vertAlign w:val="subscript"/>
        </w:rPr>
        <w:t xml:space="preserve">2,3 </w:t>
      </w:r>
      <w:r w:rsidRPr="001D5FBB">
        <w:rPr>
          <w:rFonts w:asciiTheme="majorBidi" w:hAnsiTheme="majorBidi" w:cstheme="majorBidi"/>
        </w:rPr>
        <w:t>always have negative real parts.</w:t>
      </w:r>
    </w:p>
    <w:p w14:paraId="464194DF"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The only condition remaining is the sign of λ</w:t>
      </w:r>
      <w:r w:rsidRPr="00025B27">
        <w:rPr>
          <w:rFonts w:asciiTheme="majorBidi" w:hAnsiTheme="majorBidi" w:cstheme="majorBidi"/>
          <w:vertAlign w:val="subscript"/>
        </w:rPr>
        <w:t>2,1</w:t>
      </w:r>
      <w:r w:rsidRPr="001D5FBB">
        <w:rPr>
          <w:rFonts w:asciiTheme="majorBidi" w:hAnsiTheme="majorBidi" w:cstheme="majorBidi"/>
        </w:rPr>
        <w:t>:</w:t>
      </w:r>
    </w:p>
    <w:p w14:paraId="56E6FB1C" w14:textId="0272DA28"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lastRenderedPageBreak/>
        <w:t>λ</w:t>
      </w:r>
      <w:r w:rsidRPr="00025B27">
        <w:rPr>
          <w:rFonts w:asciiTheme="majorBidi" w:hAnsiTheme="majorBidi" w:cstheme="majorBidi"/>
          <w:vertAlign w:val="subscript"/>
        </w:rPr>
        <w:t xml:space="preserve">2,1 </w:t>
      </w:r>
      <w:r w:rsidRPr="001D5FBB">
        <w:rPr>
          <w:rFonts w:asciiTheme="majorBidi" w:hAnsiTheme="majorBidi" w:cstheme="majorBidi"/>
        </w:rPr>
        <w:t>= (β</w:t>
      </w:r>
      <w:r w:rsidRPr="006C5DEB">
        <w:rPr>
          <w:rFonts w:asciiTheme="majorBidi" w:hAnsiTheme="majorBidi" w:cstheme="majorBidi"/>
          <w:vertAlign w:val="subscript"/>
        </w:rPr>
        <w:t>S</w:t>
      </w:r>
      <w:r w:rsidRPr="001D5FBB">
        <w:rPr>
          <w:rFonts w:asciiTheme="majorBidi" w:hAnsiTheme="majorBidi" w:cstheme="majorBidi"/>
        </w:rPr>
        <w:t xml:space="preserve"> + </w:t>
      </w:r>
      <w:proofErr w:type="gramStart"/>
      <w:r w:rsidRPr="001D5FBB">
        <w:rPr>
          <w:rFonts w:asciiTheme="majorBidi" w:hAnsiTheme="majorBidi" w:cstheme="majorBidi"/>
        </w:rPr>
        <w:t>η)(</w:t>
      </w:r>
      <w:proofErr w:type="gramEnd"/>
      <w:r w:rsidRPr="001D5FBB">
        <w:rPr>
          <w:rFonts w:asciiTheme="majorBidi" w:hAnsiTheme="majorBidi" w:cstheme="majorBidi"/>
        </w:rPr>
        <w:t>A − B)</w:t>
      </w:r>
    </w:p>
    <w:p w14:paraId="763C4CD7" w14:textId="242D390A"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 xml:space="preserve">A &lt; </w:t>
      </w:r>
      <w:r w:rsidR="00025B27" w:rsidRPr="001D5FBB">
        <w:rPr>
          <w:rFonts w:asciiTheme="majorBidi" w:hAnsiTheme="majorBidi" w:cstheme="majorBidi"/>
        </w:rPr>
        <w:t>B → A</w:t>
      </w:r>
      <w:r w:rsidRPr="001D5FBB">
        <w:rPr>
          <w:rFonts w:asciiTheme="majorBidi" w:hAnsiTheme="majorBidi" w:cstheme="majorBidi"/>
        </w:rPr>
        <w:t xml:space="preserve"> − B &lt; </w:t>
      </w:r>
      <w:r w:rsidR="00025B27" w:rsidRPr="001D5FBB">
        <w:rPr>
          <w:rFonts w:asciiTheme="majorBidi" w:hAnsiTheme="majorBidi" w:cstheme="majorBidi"/>
        </w:rPr>
        <w:t>0 → λ</w:t>
      </w:r>
      <w:r w:rsidRPr="00025B27">
        <w:rPr>
          <w:rFonts w:asciiTheme="majorBidi" w:hAnsiTheme="majorBidi" w:cstheme="majorBidi"/>
          <w:vertAlign w:val="subscript"/>
        </w:rPr>
        <w:t xml:space="preserve">2,1 </w:t>
      </w:r>
      <w:r w:rsidRPr="001D5FBB">
        <w:rPr>
          <w:rFonts w:asciiTheme="majorBidi" w:hAnsiTheme="majorBidi" w:cstheme="majorBidi"/>
        </w:rPr>
        <w:t xml:space="preserve">&lt; </w:t>
      </w:r>
      <w:r w:rsidR="00025B27" w:rsidRPr="001D5FBB">
        <w:rPr>
          <w:rFonts w:asciiTheme="majorBidi" w:hAnsiTheme="majorBidi" w:cstheme="majorBidi"/>
        </w:rPr>
        <w:t>0 → E</w:t>
      </w:r>
      <w:r w:rsidRPr="001D5FBB">
        <w:rPr>
          <w:rFonts w:asciiTheme="majorBidi" w:hAnsiTheme="majorBidi" w:cstheme="majorBidi"/>
        </w:rPr>
        <w:t xml:space="preserve">2 is </w:t>
      </w:r>
      <w:r w:rsidR="00584AA7" w:rsidRPr="001D5FBB">
        <w:rPr>
          <w:rFonts w:asciiTheme="majorBidi" w:hAnsiTheme="majorBidi" w:cstheme="majorBidi"/>
        </w:rPr>
        <w:t>stable</w:t>
      </w:r>
    </w:p>
    <w:p w14:paraId="025CD4FC" w14:textId="2E15DF04"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 xml:space="preserve">A &gt; </w:t>
      </w:r>
      <w:r w:rsidR="00025B27" w:rsidRPr="001D5FBB">
        <w:rPr>
          <w:rFonts w:asciiTheme="majorBidi" w:hAnsiTheme="majorBidi" w:cstheme="majorBidi"/>
        </w:rPr>
        <w:t>B → A</w:t>
      </w:r>
      <w:r w:rsidRPr="001D5FBB">
        <w:rPr>
          <w:rFonts w:asciiTheme="majorBidi" w:hAnsiTheme="majorBidi" w:cstheme="majorBidi"/>
        </w:rPr>
        <w:t xml:space="preserve"> − B &gt; </w:t>
      </w:r>
      <w:r w:rsidR="00025B27" w:rsidRPr="001D5FBB">
        <w:rPr>
          <w:rFonts w:asciiTheme="majorBidi" w:hAnsiTheme="majorBidi" w:cstheme="majorBidi"/>
        </w:rPr>
        <w:t>0 → λ</w:t>
      </w:r>
      <w:r w:rsidRPr="00025B27">
        <w:rPr>
          <w:rFonts w:asciiTheme="majorBidi" w:hAnsiTheme="majorBidi" w:cstheme="majorBidi"/>
          <w:vertAlign w:val="subscript"/>
        </w:rPr>
        <w:t xml:space="preserve">2,1 </w:t>
      </w:r>
      <w:r w:rsidRPr="001D5FBB">
        <w:rPr>
          <w:rFonts w:asciiTheme="majorBidi" w:hAnsiTheme="majorBidi" w:cstheme="majorBidi"/>
        </w:rPr>
        <w:t xml:space="preserve">&gt; </w:t>
      </w:r>
      <w:r w:rsidR="00025B27" w:rsidRPr="001D5FBB">
        <w:rPr>
          <w:rFonts w:asciiTheme="majorBidi" w:hAnsiTheme="majorBidi" w:cstheme="majorBidi"/>
        </w:rPr>
        <w:t>0 → E</w:t>
      </w:r>
      <w:r w:rsidRPr="001D5FBB">
        <w:rPr>
          <w:rFonts w:asciiTheme="majorBidi" w:hAnsiTheme="majorBidi" w:cstheme="majorBidi"/>
        </w:rPr>
        <w:t>2 is unstable</w:t>
      </w:r>
    </w:p>
    <w:p w14:paraId="1C93C082" w14:textId="30F55DC1" w:rsidR="004C6B22" w:rsidRPr="001D5FBB" w:rsidRDefault="00BC76AD" w:rsidP="001D5FBB">
      <w:pPr>
        <w:spacing w:line="360" w:lineRule="auto"/>
        <w:jc w:val="both"/>
        <w:rPr>
          <w:rFonts w:asciiTheme="majorBidi" w:hAnsiTheme="majorBidi" w:cstheme="majorBidi"/>
        </w:rPr>
      </w:pPr>
      <w:r w:rsidRPr="001D5FBB">
        <w:rPr>
          <w:rFonts w:asciiTheme="majorBidi" w:hAnsiTheme="majorBidi" w:cstheme="majorBidi"/>
        </w:rPr>
        <w:t>Therefore,</w:t>
      </w:r>
      <w:r w:rsidR="00C40EB6" w:rsidRPr="001D5FBB">
        <w:rPr>
          <w:rFonts w:asciiTheme="majorBidi" w:hAnsiTheme="majorBidi" w:cstheme="majorBidi"/>
        </w:rPr>
        <w:t xml:space="preserve"> </w:t>
      </w:r>
      <w:r w:rsidR="00531CDF" w:rsidRPr="001D5FBB">
        <w:rPr>
          <w:rFonts w:asciiTheme="majorBidi" w:hAnsiTheme="majorBidi" w:cstheme="majorBidi"/>
        </w:rPr>
        <w:t>E2 is stable if and only if A &lt; B</w:t>
      </w:r>
    </w:p>
    <w:p w14:paraId="36A701F9" w14:textId="0E402268" w:rsidR="00531CDF" w:rsidRPr="001D5FBB" w:rsidRDefault="00531CDF" w:rsidP="001D5FBB">
      <w:pPr>
        <w:spacing w:line="360" w:lineRule="auto"/>
        <w:jc w:val="both"/>
        <w:rPr>
          <w:rFonts w:asciiTheme="majorBidi" w:hAnsiTheme="majorBidi" w:cstheme="majorBidi"/>
          <w:b/>
          <w:bCs/>
        </w:rPr>
      </w:pPr>
      <w:r w:rsidRPr="001D5FBB">
        <w:rPr>
          <w:rFonts w:asciiTheme="majorBidi" w:hAnsiTheme="majorBidi" w:cstheme="majorBidi"/>
          <w:b/>
          <w:bCs/>
        </w:rPr>
        <w:t>Stability of E3</w:t>
      </w:r>
    </w:p>
    <w:p w14:paraId="400376D0" w14:textId="77777777" w:rsidR="00531CDF" w:rsidRPr="001D5FBB" w:rsidRDefault="00531CDF" w:rsidP="001D5FBB">
      <w:pPr>
        <w:spacing w:line="360" w:lineRule="auto"/>
        <w:jc w:val="both"/>
        <w:rPr>
          <w:rFonts w:asciiTheme="majorBidi" w:hAnsiTheme="majorBidi" w:cstheme="majorBidi"/>
          <w:b/>
          <w:bCs/>
        </w:rPr>
      </w:pPr>
      <w:r w:rsidRPr="001D5FBB">
        <w:rPr>
          <w:rFonts w:asciiTheme="majorBidi" w:hAnsiTheme="majorBidi" w:cstheme="majorBidi"/>
          <w:b/>
          <w:bCs/>
        </w:rPr>
        <w:t>Substituting E3 = (s̄, r̄, b̄, 1, 1) into J</w:t>
      </w:r>
    </w:p>
    <w:p w14:paraId="5FF1DCBB" w14:textId="59FF5CA3" w:rsidR="00531CDF" w:rsidRPr="001D5FBB" w:rsidRDefault="00025B27" w:rsidP="001D5FBB">
      <w:pPr>
        <w:spacing w:line="360" w:lineRule="auto"/>
        <w:jc w:val="both"/>
        <w:rPr>
          <w:rFonts w:asciiTheme="majorBidi" w:hAnsiTheme="majorBidi" w:cstheme="majorBidi"/>
        </w:rPr>
      </w:pPr>
      <w:r w:rsidRPr="001D5FBB">
        <w:rPr>
          <w:rFonts w:asciiTheme="majorBidi" w:hAnsiTheme="majorBidi" w:cstheme="majorBidi"/>
        </w:rPr>
        <w:t>Again,</w:t>
      </w:r>
      <w:r w:rsidR="00531CDF" w:rsidRPr="001D5FBB">
        <w:rPr>
          <w:rFonts w:asciiTheme="majorBidi" w:hAnsiTheme="majorBidi" w:cstheme="majorBidi"/>
        </w:rPr>
        <w:t xml:space="preserve"> the last two eigenvalues are:</w:t>
      </w:r>
    </w:p>
    <w:p w14:paraId="5CADE399"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λ</w:t>
      </w:r>
      <w:r w:rsidRPr="00025B27">
        <w:rPr>
          <w:rFonts w:asciiTheme="majorBidi" w:hAnsiTheme="majorBidi" w:cstheme="majorBidi"/>
          <w:vertAlign w:val="subscript"/>
        </w:rPr>
        <w:t>4</w:t>
      </w:r>
      <w:r w:rsidRPr="001D5FBB">
        <w:rPr>
          <w:rFonts w:asciiTheme="majorBidi" w:hAnsiTheme="majorBidi" w:cstheme="majorBidi"/>
        </w:rPr>
        <w:t xml:space="preserve"> = −μ</w:t>
      </w:r>
      <w:r w:rsidRPr="002241D6">
        <w:rPr>
          <w:rFonts w:asciiTheme="majorBidi" w:hAnsiTheme="majorBidi" w:cstheme="majorBidi"/>
          <w:vertAlign w:val="subscript"/>
        </w:rPr>
        <w:t>1</w:t>
      </w:r>
      <w:r w:rsidRPr="001D5FBB">
        <w:rPr>
          <w:rFonts w:asciiTheme="majorBidi" w:hAnsiTheme="majorBidi" w:cstheme="majorBidi"/>
        </w:rPr>
        <w:t xml:space="preserve"> &lt; 0</w:t>
      </w:r>
    </w:p>
    <w:p w14:paraId="1601537B"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λ</w:t>
      </w:r>
      <w:r w:rsidRPr="00025B27">
        <w:rPr>
          <w:rFonts w:asciiTheme="majorBidi" w:hAnsiTheme="majorBidi" w:cstheme="majorBidi"/>
          <w:vertAlign w:val="subscript"/>
        </w:rPr>
        <w:t>5</w:t>
      </w:r>
      <w:r w:rsidRPr="001D5FBB">
        <w:rPr>
          <w:rFonts w:asciiTheme="majorBidi" w:hAnsiTheme="majorBidi" w:cstheme="majorBidi"/>
        </w:rPr>
        <w:t xml:space="preserve"> = −μ</w:t>
      </w:r>
      <w:r w:rsidRPr="002241D6">
        <w:rPr>
          <w:rFonts w:asciiTheme="majorBidi" w:hAnsiTheme="majorBidi" w:cstheme="majorBidi"/>
          <w:vertAlign w:val="subscript"/>
        </w:rPr>
        <w:t xml:space="preserve">2 </w:t>
      </w:r>
      <w:r w:rsidRPr="001D5FBB">
        <w:rPr>
          <w:rFonts w:asciiTheme="majorBidi" w:hAnsiTheme="majorBidi" w:cstheme="majorBidi"/>
        </w:rPr>
        <w:t>&lt; 0</w:t>
      </w:r>
    </w:p>
    <w:p w14:paraId="4BEC4291"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The remaining three eigenvalues come from the block matrix:</w:t>
      </w:r>
    </w:p>
    <w:p w14:paraId="5EBFDCAF" w14:textId="3EEE0C86"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JB(E3) =</w:t>
      </w:r>
      <w:r w:rsidR="009914FE" w:rsidRPr="001D5FBB">
        <w:rPr>
          <w:rFonts w:asciiTheme="majorBidi" w:hAnsiTheme="majorBidi" w:cstheme="majorBidi"/>
        </w:rPr>
        <w:t xml:space="preserve"> </w:t>
      </w:r>
      <m:oMath>
        <m:d>
          <m:dPr>
            <m:begChr m:val="["/>
            <m:endChr m:val="]"/>
            <m:ctrlPr>
              <w:rPr>
                <w:rFonts w:ascii="Cambria Math" w:hAnsi="Cambria Math" w:cstheme="majorBidi"/>
              </w:rPr>
            </m:ctrlPr>
          </m:dPr>
          <m:e>
            <m:m>
              <m:mPr>
                <m:mcs>
                  <m:mc>
                    <m:mcPr>
                      <m:count m:val="3"/>
                      <m:mcJc m:val="center"/>
                    </m:mcPr>
                  </m:mc>
                </m:mcs>
                <m:ctrlPr>
                  <w:rPr>
                    <w:rFonts w:ascii="Cambria Math" w:hAnsi="Cambria Math" w:cstheme="majorBidi"/>
                  </w:rPr>
                </m:ctrlPr>
              </m:mPr>
              <m:mr>
                <m:e>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β</m:t>
                      </m:r>
                    </m:e>
                    <m:sub>
                      <m:r>
                        <m:rPr>
                          <m:sty m:val="p"/>
                        </m:rPr>
                        <w:rPr>
                          <w:rFonts w:ascii="Cambria Math" w:hAnsi="Cambria Math" w:cstheme="majorBidi"/>
                        </w:rPr>
                        <m:t>S</m:t>
                      </m:r>
                    </m:sub>
                  </m:sSub>
                  <m:r>
                    <m:rPr>
                      <m:sty m:val="p"/>
                    </m:rPr>
                    <w:rPr>
                      <w:rFonts w:ascii="Cambria Math" w:hAnsi="Cambria Math" w:cstheme="majorBidi"/>
                    </w:rPr>
                    <m:t xml:space="preserve">·s̄  </m:t>
                  </m:r>
                </m:e>
                <m:e>
                  <m:r>
                    <m:rPr>
                      <m:sty m:val="p"/>
                    </m:rPr>
                    <w:rPr>
                      <w:rFonts w:ascii="Cambria Math" w:hAnsi="Cambria Math" w:cstheme="majorBidi"/>
                    </w:rPr>
                    <m:t>-β</m:t>
                  </m:r>
                  <m:r>
                    <m:rPr>
                      <m:sty m:val="p"/>
                    </m:rPr>
                    <w:rPr>
                      <w:rFonts w:ascii="Cambria Math" w:hAnsi="Cambria Math" w:cstheme="majorBidi"/>
                    </w:rPr>
                    <m:t>s</m:t>
                  </m:r>
                  <m:r>
                    <m:rPr>
                      <m:sty m:val="p"/>
                    </m:rPr>
                    <w:rPr>
                      <w:rFonts w:ascii="Cambria Math" w:hAnsi="Cambria Math" w:cstheme="majorBidi"/>
                    </w:rPr>
                    <m:t xml:space="preserve">·s̄ </m:t>
                  </m:r>
                  <m:ctrlPr>
                    <w:rPr>
                      <w:rFonts w:ascii="Cambria Math" w:eastAsia="Cambria Math" w:hAnsi="Cambria Math" w:cstheme="majorBidi"/>
                      <w:i/>
                    </w:rPr>
                  </m:ctrlPr>
                </m:e>
                <m:e>
                  <m:r>
                    <m:rPr>
                      <m:sty m:val="p"/>
                    </m:rPr>
                    <w:rPr>
                      <w:rFonts w:ascii="Cambria Math" w:hAnsi="Cambria Math" w:cstheme="majorBidi"/>
                    </w:rPr>
                    <m:t>-η·s̄</m:t>
                  </m:r>
                </m:e>
              </m:mr>
              <m:mr>
                <m:e>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β</m:t>
                      </m:r>
                    </m:e>
                    <m:sub>
                      <m:r>
                        <m:rPr>
                          <m:sty m:val="p"/>
                        </m:rPr>
                        <w:rPr>
                          <w:rFonts w:ascii="Cambria Math" w:hAnsi="Cambria Math" w:cstheme="majorBidi"/>
                        </w:rPr>
                        <m:t>R</m:t>
                      </m:r>
                    </m:sub>
                  </m:sSub>
                  <m:r>
                    <m:rPr>
                      <m:sty m:val="p"/>
                    </m:rPr>
                    <w:rPr>
                      <w:rFonts w:ascii="Cambria Math" w:hAnsi="Cambria Math" w:cstheme="majorBidi"/>
                    </w:rPr>
                    <m:t xml:space="preserve">·r̄ + </m:t>
                  </m:r>
                  <m:r>
                    <m:rPr>
                      <m:sty m:val="p"/>
                    </m:rPr>
                    <w:rPr>
                      <w:rFonts w:ascii="Cambria Math" w:hAnsi="Cambria Math" w:cstheme="majorBidi"/>
                    </w:rPr>
                    <m:t>Σ</m:t>
                  </m:r>
                  <m:sSub>
                    <m:sSubPr>
                      <m:ctrlPr>
                        <w:rPr>
                          <w:rFonts w:ascii="Cambria Math" w:hAnsi="Cambria Math" w:cstheme="majorBidi"/>
                        </w:rPr>
                      </m:ctrlPr>
                    </m:sSubPr>
                    <m:e>
                      <m:r>
                        <m:rPr>
                          <m:sty m:val="p"/>
                        </m:rPr>
                        <w:rPr>
                          <w:rFonts w:ascii="Cambria Math" w:hAnsi="Cambria Math" w:cstheme="majorBidi"/>
                        </w:rPr>
                        <m:t>α</m:t>
                      </m:r>
                    </m:e>
                    <m:sub>
                      <m:r>
                        <m:rPr>
                          <m:sty m:val="p"/>
                        </m:rPr>
                        <w:rPr>
                          <w:rFonts w:ascii="Cambria Math" w:hAnsi="Cambria Math" w:cstheme="majorBidi"/>
                        </w:rPr>
                        <m:t>i</m:t>
                      </m:r>
                    </m:sub>
                  </m:sSub>
                  <m:r>
                    <m:rPr>
                      <m:sty m:val="p"/>
                    </m:rPr>
                    <w:rPr>
                      <w:rFonts w:ascii="Cambria Math" w:hAnsi="Cambria Math" w:cstheme="majorBidi"/>
                    </w:rPr>
                    <m:t xml:space="preserve"> </m:t>
                  </m:r>
                  <m:ctrlPr>
                    <w:rPr>
                      <w:rFonts w:ascii="Cambria Math" w:eastAsia="Cambria Math" w:hAnsi="Cambria Math" w:cstheme="majorBidi"/>
                      <w:i/>
                    </w:rPr>
                  </m:ctrlPr>
                </m:e>
                <m:e>
                  <m:sSub>
                    <m:sSubPr>
                      <m:ctrlPr>
                        <w:rPr>
                          <w:rFonts w:ascii="Cambria Math" w:hAnsi="Cambria Math" w:cstheme="majorBidi"/>
                        </w:rPr>
                      </m:ctrlPr>
                    </m:sSubPr>
                    <m:e>
                      <m:r>
                        <m:rPr>
                          <m:sty m:val="p"/>
                        </m:rPr>
                        <w:rPr>
                          <w:rFonts w:ascii="Cambria Math" w:hAnsi="Cambria Math" w:cstheme="majorBidi"/>
                        </w:rPr>
                        <m:t>β</m:t>
                      </m:r>
                    </m:e>
                    <m:sub>
                      <m:r>
                        <m:rPr>
                          <m:sty m:val="p"/>
                        </m:rPr>
                        <w:rPr>
                          <w:rFonts w:ascii="Cambria Math" w:hAnsi="Cambria Math" w:cstheme="majorBidi"/>
                        </w:rPr>
                        <m:t>R</m:t>
                      </m:r>
                    </m:sub>
                  </m:sSub>
                  <m:r>
                    <m:rPr>
                      <m:sty m:val="p"/>
                    </m:rPr>
                    <w:rPr>
                      <w:rFonts w:ascii="Cambria Math" w:hAnsi="Cambria Math" w:cstheme="majorBidi"/>
                    </w:rPr>
                    <m:t xml:space="preserve">(1-b̄) - η·b̄ - </m:t>
                  </m:r>
                  <m:sSub>
                    <m:sSubPr>
                      <m:ctrlPr>
                        <w:rPr>
                          <w:rFonts w:ascii="Cambria Math" w:hAnsi="Cambria Math" w:cstheme="majorBidi"/>
                        </w:rPr>
                      </m:ctrlPr>
                    </m:sSubPr>
                    <m:e>
                      <m:r>
                        <m:rPr>
                          <m:sty m:val="p"/>
                        </m:rPr>
                        <w:rPr>
                          <w:rFonts w:ascii="Cambria Math" w:hAnsi="Cambria Math" w:cstheme="majorBidi"/>
                        </w:rPr>
                        <m:t>β</m:t>
                      </m:r>
                    </m:e>
                    <m:sub>
                      <m:r>
                        <m:rPr>
                          <m:sty m:val="p"/>
                        </m:rPr>
                        <w:rPr>
                          <w:rFonts w:ascii="Cambria Math" w:hAnsi="Cambria Math" w:cstheme="majorBidi"/>
                        </w:rPr>
                        <m:t>R</m:t>
                      </m:r>
                    </m:sub>
                  </m:sSub>
                  <m:r>
                    <m:rPr>
                      <m:sty m:val="p"/>
                    </m:rPr>
                    <w:rPr>
                      <w:rFonts w:ascii="Cambria Math" w:hAnsi="Cambria Math" w:cstheme="majorBidi"/>
                    </w:rPr>
                    <m:t>·r̄</m:t>
                  </m:r>
                  <m:ctrlPr>
                    <w:rPr>
                      <w:rFonts w:ascii="Cambria Math" w:eastAsia="Cambria Math" w:hAnsi="Cambria Math" w:cstheme="majorBidi"/>
                      <w:i/>
                    </w:rPr>
                  </m:ctrlPr>
                </m:e>
                <m:e>
                  <m:r>
                    <m:rPr>
                      <m:sty m:val="p"/>
                    </m:rPr>
                    <w:rPr>
                      <w:rFonts w:ascii="Cambria Math" w:hAnsi="Cambria Math" w:cstheme="majorBidi"/>
                    </w:rPr>
                    <m:t xml:space="preserve"> -η·r̄ </m:t>
                  </m:r>
                  <m:ctrlPr>
                    <w:rPr>
                      <w:rFonts w:ascii="Cambria Math" w:eastAsia="Cambria Math" w:hAnsi="Cambria Math" w:cstheme="majorBidi"/>
                      <w:i/>
                    </w:rPr>
                  </m:ctrlPr>
                </m:e>
              </m:mr>
              <m:mr>
                <m:e>
                  <m:r>
                    <w:rPr>
                      <w:rFonts w:ascii="Cambria Math" w:eastAsia="Cambria Math" w:hAnsi="Cambria Math" w:cstheme="majorBidi"/>
                    </w:rPr>
                    <m:t>k</m:t>
                  </m:r>
                </m:e>
                <m:e>
                  <m:r>
                    <w:rPr>
                      <w:rFonts w:ascii="Cambria Math" w:hAnsi="Cambria Math" w:cstheme="majorBidi"/>
                    </w:rPr>
                    <m:t>k</m:t>
                  </m:r>
                  <m:ctrlPr>
                    <w:rPr>
                      <w:rFonts w:ascii="Cambria Math" w:eastAsia="Cambria Math" w:hAnsi="Cambria Math" w:cstheme="majorBidi"/>
                      <w:i/>
                    </w:rPr>
                  </m:ctrlPr>
                </m:e>
                <m:e>
                  <m:r>
                    <w:rPr>
                      <w:rFonts w:ascii="Cambria Math" w:eastAsia="Cambria Math" w:hAnsi="Cambria Math" w:cstheme="majorBidi"/>
                    </w:rPr>
                    <m:t>-k</m:t>
                  </m:r>
                </m:e>
              </m:mr>
            </m:m>
          </m:e>
        </m:d>
      </m:oMath>
    </w:p>
    <w:p w14:paraId="70827B32"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The characteristic equation is:</w:t>
      </w:r>
    </w:p>
    <w:p w14:paraId="58BD0FB2"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λ³ + a</w:t>
      </w:r>
      <w:r w:rsidRPr="0005170C">
        <w:rPr>
          <w:rFonts w:asciiTheme="majorBidi" w:hAnsiTheme="majorBidi" w:cstheme="majorBidi"/>
          <w:vertAlign w:val="subscript"/>
        </w:rPr>
        <w:t>1</w:t>
      </w:r>
      <w:r w:rsidRPr="001D5FBB">
        <w:rPr>
          <w:rFonts w:asciiTheme="majorBidi" w:hAnsiTheme="majorBidi" w:cstheme="majorBidi"/>
        </w:rPr>
        <w:t>·λ² + a</w:t>
      </w:r>
      <w:r w:rsidRPr="005064AE">
        <w:rPr>
          <w:rFonts w:asciiTheme="majorBidi" w:hAnsiTheme="majorBidi" w:cstheme="majorBidi"/>
          <w:vertAlign w:val="subscript"/>
        </w:rPr>
        <w:t>2</w:t>
      </w:r>
      <w:r w:rsidRPr="001D5FBB">
        <w:rPr>
          <w:rFonts w:asciiTheme="majorBidi" w:hAnsiTheme="majorBidi" w:cstheme="majorBidi"/>
        </w:rPr>
        <w:t>·λ + a</w:t>
      </w:r>
      <w:r w:rsidRPr="00025B27">
        <w:rPr>
          <w:rFonts w:asciiTheme="majorBidi" w:hAnsiTheme="majorBidi" w:cstheme="majorBidi"/>
          <w:vertAlign w:val="subscript"/>
        </w:rPr>
        <w:t>3</w:t>
      </w:r>
      <w:r w:rsidRPr="001D5FBB">
        <w:rPr>
          <w:rFonts w:asciiTheme="majorBidi" w:hAnsiTheme="majorBidi" w:cstheme="majorBidi"/>
        </w:rPr>
        <w:t xml:space="preserve"> = 0</w:t>
      </w:r>
    </w:p>
    <w:p w14:paraId="680FF41B"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Where:</w:t>
      </w:r>
    </w:p>
    <w:p w14:paraId="7E04E807" w14:textId="08B5B476"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a</w:t>
      </w:r>
      <w:r w:rsidRPr="0005170C">
        <w:rPr>
          <w:rFonts w:asciiTheme="majorBidi" w:hAnsiTheme="majorBidi" w:cstheme="majorBidi"/>
          <w:vertAlign w:val="subscript"/>
        </w:rPr>
        <w:t>1</w:t>
      </w:r>
      <w:r w:rsidRPr="001D5FBB">
        <w:rPr>
          <w:rFonts w:asciiTheme="majorBidi" w:hAnsiTheme="majorBidi" w:cstheme="majorBidi"/>
        </w:rPr>
        <w:t xml:space="preserve"> = s̄·r̄·Σα</w:t>
      </w:r>
      <w:proofErr w:type="spellStart"/>
      <w:r w:rsidRPr="00A46438">
        <w:rPr>
          <w:rFonts w:asciiTheme="majorBidi" w:hAnsiTheme="majorBidi" w:cstheme="majorBidi"/>
          <w:vertAlign w:val="subscript"/>
        </w:rPr>
        <w:t>i</w:t>
      </w:r>
      <w:proofErr w:type="spellEnd"/>
      <w:r w:rsidRPr="001D5FBB">
        <w:rPr>
          <w:rFonts w:asciiTheme="majorBidi" w:hAnsiTheme="majorBidi" w:cstheme="majorBidi"/>
        </w:rPr>
        <w:t xml:space="preserve"> + β</w:t>
      </w:r>
      <w:r w:rsidRPr="00A0032D">
        <w:rPr>
          <w:rFonts w:asciiTheme="majorBidi" w:hAnsiTheme="majorBidi" w:cstheme="majorBidi"/>
          <w:vertAlign w:val="subscript"/>
        </w:rPr>
        <w:t>R</w:t>
      </w:r>
      <w:r w:rsidRPr="001D5FBB">
        <w:rPr>
          <w:rFonts w:asciiTheme="majorBidi" w:hAnsiTheme="majorBidi" w:cstheme="majorBidi"/>
        </w:rPr>
        <w:t>·r̄ + β</w:t>
      </w:r>
      <w:r w:rsidRPr="00A0032D">
        <w:rPr>
          <w:rFonts w:asciiTheme="majorBidi" w:hAnsiTheme="majorBidi" w:cstheme="majorBidi"/>
          <w:vertAlign w:val="subscript"/>
        </w:rPr>
        <w:t>S</w:t>
      </w:r>
      <w:r w:rsidRPr="001D5FBB">
        <w:rPr>
          <w:rFonts w:asciiTheme="majorBidi" w:hAnsiTheme="majorBidi" w:cstheme="majorBidi"/>
        </w:rPr>
        <w:t>·s̄ + k</w:t>
      </w:r>
    </w:p>
    <w:p w14:paraId="2E255573" w14:textId="72E637E0"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a</w:t>
      </w:r>
      <w:r w:rsidRPr="005064AE">
        <w:rPr>
          <w:rFonts w:asciiTheme="majorBidi" w:hAnsiTheme="majorBidi" w:cstheme="majorBidi"/>
          <w:vertAlign w:val="subscript"/>
        </w:rPr>
        <w:t>2</w:t>
      </w:r>
      <w:r w:rsidRPr="001D5FBB">
        <w:rPr>
          <w:rFonts w:asciiTheme="majorBidi" w:hAnsiTheme="majorBidi" w:cstheme="majorBidi"/>
        </w:rPr>
        <w:t xml:space="preserve"> = </w:t>
      </w:r>
      <w:r w:rsidR="00025B27" w:rsidRPr="001D5FBB">
        <w:rPr>
          <w:rFonts w:asciiTheme="majorBidi" w:hAnsiTheme="majorBidi" w:cstheme="majorBidi"/>
        </w:rPr>
        <w:t>k (</w:t>
      </w:r>
      <w:r w:rsidRPr="001D5FBB">
        <w:rPr>
          <w:rFonts w:asciiTheme="majorBidi" w:hAnsiTheme="majorBidi" w:cstheme="majorBidi"/>
        </w:rPr>
        <w:t>s̄·r̄·Σα</w:t>
      </w:r>
      <w:proofErr w:type="spellStart"/>
      <w:r w:rsidRPr="00A46438">
        <w:rPr>
          <w:rFonts w:asciiTheme="majorBidi" w:hAnsiTheme="majorBidi" w:cstheme="majorBidi"/>
          <w:vertAlign w:val="subscript"/>
        </w:rPr>
        <w:t>i</w:t>
      </w:r>
      <w:proofErr w:type="spellEnd"/>
      <w:r w:rsidRPr="001D5FBB">
        <w:rPr>
          <w:rFonts w:asciiTheme="majorBidi" w:hAnsiTheme="majorBidi" w:cstheme="majorBidi"/>
        </w:rPr>
        <w:t xml:space="preserve"> + β</w:t>
      </w:r>
      <w:r w:rsidRPr="00A0032D">
        <w:rPr>
          <w:rFonts w:asciiTheme="majorBidi" w:hAnsiTheme="majorBidi" w:cstheme="majorBidi"/>
          <w:vertAlign w:val="subscript"/>
        </w:rPr>
        <w:t>R</w:t>
      </w:r>
      <w:r w:rsidRPr="001D5FBB">
        <w:rPr>
          <w:rFonts w:asciiTheme="majorBidi" w:hAnsiTheme="majorBidi" w:cstheme="majorBidi"/>
        </w:rPr>
        <w:t>·r̄ + β</w:t>
      </w:r>
      <w:r w:rsidRPr="00A0032D">
        <w:rPr>
          <w:rFonts w:asciiTheme="majorBidi" w:hAnsiTheme="majorBidi" w:cstheme="majorBidi"/>
          <w:vertAlign w:val="subscript"/>
        </w:rPr>
        <w:t>S</w:t>
      </w:r>
      <w:r w:rsidRPr="001D5FBB">
        <w:rPr>
          <w:rFonts w:asciiTheme="majorBidi" w:hAnsiTheme="majorBidi" w:cstheme="majorBidi"/>
        </w:rPr>
        <w:t>·s̄) + b̄·</w:t>
      </w:r>
      <w:proofErr w:type="spellStart"/>
      <w:r w:rsidRPr="001D5FBB">
        <w:rPr>
          <w:rFonts w:asciiTheme="majorBidi" w:hAnsiTheme="majorBidi" w:cstheme="majorBidi"/>
        </w:rPr>
        <w:t>η·k</w:t>
      </w:r>
      <w:proofErr w:type="spellEnd"/>
      <w:r w:rsidRPr="001D5FBB">
        <w:rPr>
          <w:rFonts w:asciiTheme="majorBidi" w:hAnsiTheme="majorBidi" w:cstheme="majorBidi"/>
        </w:rPr>
        <w:t xml:space="preserve"> + β</w:t>
      </w:r>
      <w:proofErr w:type="spellStart"/>
      <w:r w:rsidRPr="00A0032D">
        <w:rPr>
          <w:rFonts w:asciiTheme="majorBidi" w:hAnsiTheme="majorBidi" w:cstheme="majorBidi"/>
          <w:vertAlign w:val="subscript"/>
        </w:rPr>
        <w:t>S</w:t>
      </w:r>
      <w:r w:rsidRPr="001D5FBB">
        <w:rPr>
          <w:rFonts w:asciiTheme="majorBidi" w:hAnsiTheme="majorBidi" w:cstheme="majorBidi"/>
        </w:rPr>
        <w:t>·b</w:t>
      </w:r>
      <w:proofErr w:type="spellEnd"/>
      <w:r w:rsidRPr="001D5FBB">
        <w:rPr>
          <w:rFonts w:asciiTheme="majorBidi" w:hAnsiTheme="majorBidi" w:cstheme="majorBidi"/>
        </w:rPr>
        <w:t>̄·s̄·r̄·Σα</w:t>
      </w:r>
      <w:proofErr w:type="spellStart"/>
      <w:r w:rsidRPr="00A46438">
        <w:rPr>
          <w:rFonts w:asciiTheme="majorBidi" w:hAnsiTheme="majorBidi" w:cstheme="majorBidi"/>
          <w:vertAlign w:val="subscript"/>
        </w:rPr>
        <w:t>i</w:t>
      </w:r>
      <w:proofErr w:type="spellEnd"/>
    </w:p>
    <w:p w14:paraId="694BDC2A"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a</w:t>
      </w:r>
      <w:r w:rsidRPr="00025B27">
        <w:rPr>
          <w:rFonts w:asciiTheme="majorBidi" w:hAnsiTheme="majorBidi" w:cstheme="majorBidi"/>
          <w:vertAlign w:val="subscript"/>
        </w:rPr>
        <w:t>3</w:t>
      </w:r>
      <w:r w:rsidRPr="001D5FBB">
        <w:rPr>
          <w:rFonts w:asciiTheme="majorBidi" w:hAnsiTheme="majorBidi" w:cstheme="majorBidi"/>
        </w:rPr>
        <w:t xml:space="preserve"> = </w:t>
      </w:r>
      <w:proofErr w:type="spellStart"/>
      <w:r w:rsidRPr="001D5FBB">
        <w:rPr>
          <w:rFonts w:asciiTheme="majorBidi" w:hAnsiTheme="majorBidi" w:cstheme="majorBidi"/>
        </w:rPr>
        <w:t>k·η·b</w:t>
      </w:r>
      <w:proofErr w:type="spellEnd"/>
      <w:r w:rsidRPr="001D5FBB">
        <w:rPr>
          <w:rFonts w:asciiTheme="majorBidi" w:hAnsiTheme="majorBidi" w:cstheme="majorBidi"/>
        </w:rPr>
        <w:t>̄·s̄·r̄·Σα</w:t>
      </w:r>
      <w:proofErr w:type="spellStart"/>
      <w:r w:rsidRPr="00A46438">
        <w:rPr>
          <w:rFonts w:asciiTheme="majorBidi" w:hAnsiTheme="majorBidi" w:cstheme="majorBidi"/>
          <w:vertAlign w:val="subscript"/>
        </w:rPr>
        <w:t>i</w:t>
      </w:r>
      <w:proofErr w:type="spellEnd"/>
      <w:r w:rsidRPr="001D5FBB">
        <w:rPr>
          <w:rFonts w:asciiTheme="majorBidi" w:hAnsiTheme="majorBidi" w:cstheme="majorBidi"/>
        </w:rPr>
        <w:t xml:space="preserve"> + k·β</w:t>
      </w:r>
      <w:proofErr w:type="spellStart"/>
      <w:r w:rsidRPr="003117F0">
        <w:rPr>
          <w:rFonts w:asciiTheme="majorBidi" w:hAnsiTheme="majorBidi" w:cstheme="majorBidi"/>
          <w:vertAlign w:val="subscript"/>
        </w:rPr>
        <w:t>S</w:t>
      </w:r>
      <w:r w:rsidRPr="001D5FBB">
        <w:rPr>
          <w:rFonts w:asciiTheme="majorBidi" w:hAnsiTheme="majorBidi" w:cstheme="majorBidi"/>
        </w:rPr>
        <w:t>·b</w:t>
      </w:r>
      <w:proofErr w:type="spellEnd"/>
      <w:r w:rsidRPr="001D5FBB">
        <w:rPr>
          <w:rFonts w:asciiTheme="majorBidi" w:hAnsiTheme="majorBidi" w:cstheme="majorBidi"/>
        </w:rPr>
        <w:t>̄·s̄·r̄·Σα</w:t>
      </w:r>
      <w:proofErr w:type="spellStart"/>
      <w:r w:rsidRPr="00A46438">
        <w:rPr>
          <w:rFonts w:asciiTheme="majorBidi" w:hAnsiTheme="majorBidi" w:cstheme="majorBidi"/>
          <w:vertAlign w:val="subscript"/>
        </w:rPr>
        <w:t>i</w:t>
      </w:r>
      <w:proofErr w:type="spellEnd"/>
    </w:p>
    <w:p w14:paraId="1E4A2ABA" w14:textId="7CF95334"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Applying Routh-Hurwitz with n=3</w:t>
      </w:r>
      <w:r w:rsidR="00C37CBD" w:rsidRPr="001D5FBB">
        <w:rPr>
          <w:rFonts w:asciiTheme="majorBidi" w:hAnsiTheme="majorBidi" w:cstheme="majorBidi"/>
        </w:rPr>
        <w:t>:</w:t>
      </w:r>
    </w:p>
    <w:p w14:paraId="1E55D187" w14:textId="03F9FDC9"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a</w:t>
      </w:r>
      <w:r w:rsidRPr="0005170C">
        <w:rPr>
          <w:rFonts w:asciiTheme="majorBidi" w:hAnsiTheme="majorBidi" w:cstheme="majorBidi"/>
          <w:vertAlign w:val="subscript"/>
        </w:rPr>
        <w:t xml:space="preserve">1 </w:t>
      </w:r>
      <w:r w:rsidRPr="001D5FBB">
        <w:rPr>
          <w:rFonts w:asciiTheme="majorBidi" w:hAnsiTheme="majorBidi" w:cstheme="majorBidi"/>
        </w:rPr>
        <w:t>&gt; 0 (all terms positive since s̄, r̄, b̄ &gt; 0 when A &gt; B)</w:t>
      </w:r>
    </w:p>
    <w:p w14:paraId="5D53E51C" w14:textId="2889C04B"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a</w:t>
      </w:r>
      <w:r w:rsidRPr="00025B27">
        <w:rPr>
          <w:rFonts w:asciiTheme="majorBidi" w:hAnsiTheme="majorBidi" w:cstheme="majorBidi"/>
          <w:vertAlign w:val="subscript"/>
        </w:rPr>
        <w:t>3</w:t>
      </w:r>
      <w:r w:rsidRPr="001D5FBB">
        <w:rPr>
          <w:rFonts w:asciiTheme="majorBidi" w:hAnsiTheme="majorBidi" w:cstheme="majorBidi"/>
        </w:rPr>
        <w:t xml:space="preserve"> &gt; 0 (all terms positive)</w:t>
      </w:r>
    </w:p>
    <w:p w14:paraId="76893E6E" w14:textId="38D07CA9"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a</w:t>
      </w:r>
      <w:r w:rsidRPr="0005170C">
        <w:rPr>
          <w:rFonts w:asciiTheme="majorBidi" w:hAnsiTheme="majorBidi" w:cstheme="majorBidi"/>
          <w:vertAlign w:val="subscript"/>
        </w:rPr>
        <w:t>1</w:t>
      </w:r>
      <w:r w:rsidRPr="001D5FBB">
        <w:rPr>
          <w:rFonts w:asciiTheme="majorBidi" w:hAnsiTheme="majorBidi" w:cstheme="majorBidi"/>
        </w:rPr>
        <w:t>·a</w:t>
      </w:r>
      <w:r w:rsidRPr="005064AE">
        <w:rPr>
          <w:rFonts w:asciiTheme="majorBidi" w:hAnsiTheme="majorBidi" w:cstheme="majorBidi"/>
          <w:vertAlign w:val="subscript"/>
        </w:rPr>
        <w:t>2</w:t>
      </w:r>
      <w:r w:rsidRPr="001D5FBB">
        <w:rPr>
          <w:rFonts w:asciiTheme="majorBidi" w:hAnsiTheme="majorBidi" w:cstheme="majorBidi"/>
        </w:rPr>
        <w:t xml:space="preserve"> &gt; a</w:t>
      </w:r>
      <w:r w:rsidRPr="00025B27">
        <w:rPr>
          <w:rFonts w:asciiTheme="majorBidi" w:hAnsiTheme="majorBidi" w:cstheme="majorBidi"/>
          <w:vertAlign w:val="subscript"/>
        </w:rPr>
        <w:t xml:space="preserve">3 </w:t>
      </w:r>
    </w:p>
    <w:p w14:paraId="0A2D0B4F" w14:textId="77777777" w:rsidR="00531CDF" w:rsidRPr="001D5FBB" w:rsidRDefault="00531CDF" w:rsidP="001D5FBB">
      <w:pPr>
        <w:spacing w:line="360" w:lineRule="auto"/>
        <w:jc w:val="both"/>
        <w:rPr>
          <w:rFonts w:asciiTheme="majorBidi" w:hAnsiTheme="majorBidi" w:cstheme="majorBidi"/>
        </w:rPr>
      </w:pPr>
      <w:r w:rsidRPr="001D5FBB">
        <w:rPr>
          <w:rFonts w:asciiTheme="majorBidi" w:hAnsiTheme="majorBidi" w:cstheme="majorBidi"/>
        </w:rPr>
        <w:t>All three Routh-Hurwitz conditions are satisfied whenever E3 exists, that is whenever A &gt; B.</w:t>
      </w:r>
    </w:p>
    <w:p w14:paraId="0AAB9863" w14:textId="2E593FE7" w:rsidR="00531CDF" w:rsidRPr="001D5FBB" w:rsidRDefault="00D25DD3" w:rsidP="001D5FBB">
      <w:pPr>
        <w:spacing w:line="360" w:lineRule="auto"/>
        <w:jc w:val="both"/>
        <w:rPr>
          <w:rFonts w:asciiTheme="majorBidi" w:hAnsiTheme="majorBidi" w:cstheme="majorBidi"/>
        </w:rPr>
      </w:pPr>
      <w:r w:rsidRPr="001D5FBB">
        <w:rPr>
          <w:rFonts w:asciiTheme="majorBidi" w:hAnsiTheme="majorBidi" w:cstheme="majorBidi"/>
        </w:rPr>
        <w:t xml:space="preserve">Therefore, </w:t>
      </w:r>
      <w:r w:rsidR="00531CDF" w:rsidRPr="001D5FBB">
        <w:rPr>
          <w:rFonts w:asciiTheme="majorBidi" w:hAnsiTheme="majorBidi" w:cstheme="majorBidi"/>
        </w:rPr>
        <w:t xml:space="preserve">E3 is stable if and only if A &gt; </w:t>
      </w:r>
      <w:r w:rsidR="00FA1474" w:rsidRPr="001D5FBB">
        <w:rPr>
          <w:rFonts w:asciiTheme="majorBidi" w:hAnsiTheme="majorBidi" w:cstheme="majorBidi"/>
        </w:rPr>
        <w:t>B.</w:t>
      </w:r>
      <w:r w:rsidR="00000000" w:rsidRPr="001D5FBB">
        <w:rPr>
          <w:rFonts w:asciiTheme="majorBidi" w:hAnsiTheme="majorBidi" w:cstheme="majorBidi"/>
        </w:rPr>
        <w:pict w14:anchorId="112C51D4">
          <v:rect id="_x0000_i1037" style="width:0;height:1.5pt" o:hralign="center" o:hrstd="t" o:hr="t" fillcolor="#a0a0a0" stroked="f"/>
        </w:pict>
      </w:r>
    </w:p>
    <w:p w14:paraId="7401B90C" w14:textId="77777777" w:rsidR="00531CDF" w:rsidRPr="001D5FBB" w:rsidRDefault="00531CDF" w:rsidP="001D5FBB">
      <w:pPr>
        <w:spacing w:line="360" w:lineRule="auto"/>
        <w:jc w:val="both"/>
        <w:rPr>
          <w:rFonts w:asciiTheme="majorBidi" w:hAnsiTheme="majorBidi" w:cstheme="majorBidi"/>
          <w:b/>
          <w:bCs/>
        </w:rPr>
      </w:pPr>
      <w:r w:rsidRPr="001D5FBB">
        <w:rPr>
          <w:rFonts w:asciiTheme="majorBidi" w:hAnsiTheme="majorBidi" w:cstheme="majorBidi"/>
          <w:b/>
          <w:bCs/>
        </w:rPr>
        <w:lastRenderedPageBreak/>
        <w:t>Summary Table</w:t>
      </w:r>
    </w:p>
    <w:tbl>
      <w:tblPr>
        <w:tblStyle w:val="project2"/>
        <w:tblW w:w="9289" w:type="dxa"/>
        <w:tblLook w:val="0420" w:firstRow="1" w:lastRow="0" w:firstColumn="0" w:lastColumn="0" w:noHBand="0" w:noVBand="1"/>
      </w:tblPr>
      <w:tblGrid>
        <w:gridCol w:w="1924"/>
        <w:gridCol w:w="3354"/>
        <w:gridCol w:w="4011"/>
      </w:tblGrid>
      <w:tr w:rsidR="00531CDF" w:rsidRPr="001D5FBB" w14:paraId="7F6658E7" w14:textId="77777777" w:rsidTr="00F504CD">
        <w:trPr>
          <w:cnfStyle w:val="100000000000" w:firstRow="1" w:lastRow="0" w:firstColumn="0" w:lastColumn="0" w:oddVBand="0" w:evenVBand="0" w:oddHBand="0" w:evenHBand="0" w:firstRowFirstColumn="0" w:firstRowLastColumn="0" w:lastRowFirstColumn="0" w:lastRowLastColumn="0"/>
          <w:trHeight w:val="502"/>
        </w:trPr>
        <w:tc>
          <w:tcPr>
            <w:tcW w:w="0" w:type="auto"/>
            <w:hideMark/>
          </w:tcPr>
          <w:p w14:paraId="0124EC36" w14:textId="77777777" w:rsidR="00531CDF" w:rsidRPr="001D5FBB" w:rsidRDefault="00531CDF" w:rsidP="001D5FBB">
            <w:pPr>
              <w:spacing w:line="360" w:lineRule="auto"/>
              <w:rPr>
                <w:rFonts w:cstheme="majorBidi"/>
                <w:b w:val="0"/>
                <w:bCs w:val="0"/>
              </w:rPr>
            </w:pPr>
            <w:r w:rsidRPr="001D5FBB">
              <w:rPr>
                <w:rFonts w:cstheme="majorBidi"/>
              </w:rPr>
              <w:t>Equilibrium</w:t>
            </w:r>
          </w:p>
        </w:tc>
        <w:tc>
          <w:tcPr>
            <w:tcW w:w="0" w:type="auto"/>
            <w:hideMark/>
          </w:tcPr>
          <w:p w14:paraId="008687FF" w14:textId="77777777" w:rsidR="00531CDF" w:rsidRPr="001D5FBB" w:rsidRDefault="00531CDF" w:rsidP="001D5FBB">
            <w:pPr>
              <w:spacing w:line="360" w:lineRule="auto"/>
              <w:rPr>
                <w:rFonts w:cstheme="majorBidi"/>
                <w:b w:val="0"/>
                <w:bCs w:val="0"/>
              </w:rPr>
            </w:pPr>
            <w:r w:rsidRPr="001D5FBB">
              <w:rPr>
                <w:rFonts w:cstheme="majorBidi"/>
              </w:rPr>
              <w:t>Eigenvalue Signs</w:t>
            </w:r>
          </w:p>
        </w:tc>
        <w:tc>
          <w:tcPr>
            <w:tcW w:w="4011" w:type="dxa"/>
            <w:hideMark/>
          </w:tcPr>
          <w:p w14:paraId="441BF3D7" w14:textId="140D14AF" w:rsidR="00531CDF" w:rsidRPr="001D5FBB" w:rsidRDefault="00D23AB8" w:rsidP="001D5FBB">
            <w:pPr>
              <w:spacing w:line="360" w:lineRule="auto"/>
              <w:rPr>
                <w:rFonts w:cstheme="majorBidi"/>
                <w:b w:val="0"/>
                <w:bCs w:val="0"/>
              </w:rPr>
            </w:pPr>
            <w:r w:rsidRPr="001D5FBB">
              <w:rPr>
                <w:rFonts w:cstheme="majorBidi"/>
              </w:rPr>
              <w:t>Stability</w:t>
            </w:r>
            <w:r w:rsidR="00531CDF" w:rsidRPr="001D5FBB">
              <w:rPr>
                <w:rFonts w:cstheme="majorBidi"/>
              </w:rPr>
              <w:t xml:space="preserve"> Condition</w:t>
            </w:r>
          </w:p>
        </w:tc>
      </w:tr>
      <w:tr w:rsidR="00531CDF" w:rsidRPr="001D5FBB" w14:paraId="50044253" w14:textId="77777777" w:rsidTr="00F504CD">
        <w:trPr>
          <w:trHeight w:val="502"/>
        </w:trPr>
        <w:tc>
          <w:tcPr>
            <w:tcW w:w="0" w:type="auto"/>
            <w:hideMark/>
          </w:tcPr>
          <w:p w14:paraId="146D86B0" w14:textId="77777777" w:rsidR="00531CDF" w:rsidRPr="001D5FBB" w:rsidRDefault="00531CDF" w:rsidP="001D5FBB">
            <w:pPr>
              <w:spacing w:line="360" w:lineRule="auto"/>
              <w:rPr>
                <w:rFonts w:cstheme="majorBidi"/>
              </w:rPr>
            </w:pPr>
            <w:r w:rsidRPr="001D5FBB">
              <w:rPr>
                <w:rFonts w:cstheme="majorBidi"/>
              </w:rPr>
              <w:t>E0</w:t>
            </w:r>
          </w:p>
        </w:tc>
        <w:tc>
          <w:tcPr>
            <w:tcW w:w="0" w:type="auto"/>
            <w:hideMark/>
          </w:tcPr>
          <w:p w14:paraId="48D4CFA6" w14:textId="77777777" w:rsidR="00531CDF" w:rsidRPr="001D5FBB" w:rsidRDefault="00531CDF" w:rsidP="001D5FBB">
            <w:pPr>
              <w:spacing w:line="360" w:lineRule="auto"/>
              <w:rPr>
                <w:rFonts w:cstheme="majorBidi"/>
              </w:rPr>
            </w:pPr>
            <w:r w:rsidRPr="001D5FBB">
              <w:rPr>
                <w:rFonts w:cstheme="majorBidi"/>
              </w:rPr>
              <w:t>At least one positive</w:t>
            </w:r>
          </w:p>
        </w:tc>
        <w:tc>
          <w:tcPr>
            <w:tcW w:w="4011" w:type="dxa"/>
            <w:hideMark/>
          </w:tcPr>
          <w:p w14:paraId="272EF89C" w14:textId="77777777" w:rsidR="00531CDF" w:rsidRPr="001D5FBB" w:rsidRDefault="00531CDF" w:rsidP="001D5FBB">
            <w:pPr>
              <w:spacing w:line="360" w:lineRule="auto"/>
              <w:rPr>
                <w:rFonts w:cstheme="majorBidi"/>
              </w:rPr>
            </w:pPr>
            <w:r w:rsidRPr="001D5FBB">
              <w:rPr>
                <w:rFonts w:cstheme="majorBidi"/>
              </w:rPr>
              <w:t>Always unstable</w:t>
            </w:r>
          </w:p>
        </w:tc>
      </w:tr>
      <w:tr w:rsidR="00531CDF" w:rsidRPr="001D5FBB" w14:paraId="7338A8F1" w14:textId="77777777" w:rsidTr="00F504CD">
        <w:trPr>
          <w:cnfStyle w:val="000000010000" w:firstRow="0" w:lastRow="0" w:firstColumn="0" w:lastColumn="0" w:oddVBand="0" w:evenVBand="0" w:oddHBand="0" w:evenHBand="1" w:firstRowFirstColumn="0" w:firstRowLastColumn="0" w:lastRowFirstColumn="0" w:lastRowLastColumn="0"/>
          <w:trHeight w:val="502"/>
        </w:trPr>
        <w:tc>
          <w:tcPr>
            <w:tcW w:w="0" w:type="auto"/>
            <w:hideMark/>
          </w:tcPr>
          <w:p w14:paraId="4E715932" w14:textId="77777777" w:rsidR="00531CDF" w:rsidRPr="001D5FBB" w:rsidRDefault="00531CDF" w:rsidP="001D5FBB">
            <w:pPr>
              <w:spacing w:line="360" w:lineRule="auto"/>
              <w:rPr>
                <w:rFonts w:cstheme="majorBidi"/>
              </w:rPr>
            </w:pPr>
            <w:r w:rsidRPr="001D5FBB">
              <w:rPr>
                <w:rFonts w:cstheme="majorBidi"/>
              </w:rPr>
              <w:t>E1</w:t>
            </w:r>
          </w:p>
        </w:tc>
        <w:tc>
          <w:tcPr>
            <w:tcW w:w="0" w:type="auto"/>
            <w:hideMark/>
          </w:tcPr>
          <w:p w14:paraId="6D77B458" w14:textId="77777777" w:rsidR="00531CDF" w:rsidRPr="001D5FBB" w:rsidRDefault="00531CDF" w:rsidP="001D5FBB">
            <w:pPr>
              <w:spacing w:line="360" w:lineRule="auto"/>
              <w:rPr>
                <w:rFonts w:cstheme="majorBidi"/>
              </w:rPr>
            </w:pPr>
            <w:r w:rsidRPr="001D5FBB">
              <w:rPr>
                <w:rFonts w:cstheme="majorBidi"/>
              </w:rPr>
              <w:t>At least one positive</w:t>
            </w:r>
          </w:p>
        </w:tc>
        <w:tc>
          <w:tcPr>
            <w:tcW w:w="4011" w:type="dxa"/>
            <w:hideMark/>
          </w:tcPr>
          <w:p w14:paraId="244E845D" w14:textId="77777777" w:rsidR="00531CDF" w:rsidRPr="001D5FBB" w:rsidRDefault="00531CDF" w:rsidP="001D5FBB">
            <w:pPr>
              <w:spacing w:line="360" w:lineRule="auto"/>
              <w:rPr>
                <w:rFonts w:cstheme="majorBidi"/>
              </w:rPr>
            </w:pPr>
            <w:r w:rsidRPr="001D5FBB">
              <w:rPr>
                <w:rFonts w:cstheme="majorBidi"/>
              </w:rPr>
              <w:t>Always unstable</w:t>
            </w:r>
          </w:p>
        </w:tc>
      </w:tr>
      <w:tr w:rsidR="00531CDF" w:rsidRPr="001D5FBB" w14:paraId="41172043" w14:textId="77777777" w:rsidTr="009D4149">
        <w:trPr>
          <w:trHeight w:val="502"/>
        </w:trPr>
        <w:tc>
          <w:tcPr>
            <w:tcW w:w="0" w:type="auto"/>
            <w:hideMark/>
          </w:tcPr>
          <w:p w14:paraId="5FB6187D" w14:textId="77777777" w:rsidR="00531CDF" w:rsidRPr="001D5FBB" w:rsidRDefault="00531CDF" w:rsidP="001D5FBB">
            <w:pPr>
              <w:spacing w:line="360" w:lineRule="auto"/>
              <w:rPr>
                <w:rFonts w:cstheme="majorBidi"/>
              </w:rPr>
            </w:pPr>
            <w:r w:rsidRPr="001D5FBB">
              <w:rPr>
                <w:rFonts w:cstheme="majorBidi"/>
              </w:rPr>
              <w:t>E2</w:t>
            </w:r>
          </w:p>
        </w:tc>
        <w:tc>
          <w:tcPr>
            <w:tcW w:w="0" w:type="auto"/>
            <w:hideMark/>
          </w:tcPr>
          <w:p w14:paraId="67D665D3" w14:textId="77777777" w:rsidR="00531CDF" w:rsidRPr="001D5FBB" w:rsidRDefault="00531CDF" w:rsidP="001D5FBB">
            <w:pPr>
              <w:spacing w:line="360" w:lineRule="auto"/>
              <w:rPr>
                <w:rFonts w:cstheme="majorBidi"/>
              </w:rPr>
            </w:pPr>
            <w:r w:rsidRPr="001D5FBB">
              <w:rPr>
                <w:rFonts w:cstheme="majorBidi"/>
              </w:rPr>
              <w:t>All negative when A &lt; B</w:t>
            </w:r>
          </w:p>
        </w:tc>
        <w:tc>
          <w:tcPr>
            <w:tcW w:w="4011" w:type="dxa"/>
            <w:hideMark/>
          </w:tcPr>
          <w:p w14:paraId="270D3781" w14:textId="77777777" w:rsidR="00531CDF" w:rsidRPr="001D5FBB" w:rsidRDefault="00531CDF" w:rsidP="001D5FBB">
            <w:pPr>
              <w:spacing w:line="360" w:lineRule="auto"/>
              <w:rPr>
                <w:rFonts w:cstheme="majorBidi"/>
              </w:rPr>
            </w:pPr>
            <w:r w:rsidRPr="001D5FBB">
              <w:rPr>
                <w:rFonts w:cstheme="majorBidi"/>
              </w:rPr>
              <w:t>A &lt; B</w:t>
            </w:r>
          </w:p>
        </w:tc>
      </w:tr>
      <w:tr w:rsidR="00531CDF" w:rsidRPr="001D5FBB" w14:paraId="435AC628" w14:textId="77777777" w:rsidTr="009D4149">
        <w:trPr>
          <w:cnfStyle w:val="000000010000" w:firstRow="0" w:lastRow="0" w:firstColumn="0" w:lastColumn="0" w:oddVBand="0" w:evenVBand="0" w:oddHBand="0" w:evenHBand="1" w:firstRowFirstColumn="0" w:firstRowLastColumn="0" w:lastRowFirstColumn="0" w:lastRowLastColumn="0"/>
          <w:trHeight w:val="502"/>
        </w:trPr>
        <w:tc>
          <w:tcPr>
            <w:tcW w:w="0" w:type="auto"/>
            <w:tcBorders>
              <w:bottom w:val="single" w:sz="4" w:space="0" w:color="000000" w:themeColor="text1"/>
            </w:tcBorders>
            <w:hideMark/>
          </w:tcPr>
          <w:p w14:paraId="2F3D805C" w14:textId="77777777" w:rsidR="00531CDF" w:rsidRPr="001D5FBB" w:rsidRDefault="00531CDF" w:rsidP="001D5FBB">
            <w:pPr>
              <w:spacing w:line="360" w:lineRule="auto"/>
              <w:rPr>
                <w:rFonts w:cstheme="majorBidi"/>
              </w:rPr>
            </w:pPr>
            <w:r w:rsidRPr="001D5FBB">
              <w:rPr>
                <w:rFonts w:cstheme="majorBidi"/>
              </w:rPr>
              <w:t>E3</w:t>
            </w:r>
          </w:p>
        </w:tc>
        <w:tc>
          <w:tcPr>
            <w:tcW w:w="0" w:type="auto"/>
            <w:tcBorders>
              <w:bottom w:val="single" w:sz="4" w:space="0" w:color="000000" w:themeColor="text1"/>
            </w:tcBorders>
            <w:hideMark/>
          </w:tcPr>
          <w:p w14:paraId="657210FA" w14:textId="77777777" w:rsidR="00531CDF" w:rsidRPr="001D5FBB" w:rsidRDefault="00531CDF" w:rsidP="001D5FBB">
            <w:pPr>
              <w:spacing w:line="360" w:lineRule="auto"/>
              <w:rPr>
                <w:rFonts w:cstheme="majorBidi"/>
              </w:rPr>
            </w:pPr>
            <w:r w:rsidRPr="001D5FBB">
              <w:rPr>
                <w:rFonts w:cstheme="majorBidi"/>
              </w:rPr>
              <w:t>All negative when A &gt; B</w:t>
            </w:r>
          </w:p>
        </w:tc>
        <w:tc>
          <w:tcPr>
            <w:tcW w:w="4011" w:type="dxa"/>
            <w:tcBorders>
              <w:bottom w:val="single" w:sz="4" w:space="0" w:color="000000" w:themeColor="text1"/>
            </w:tcBorders>
            <w:hideMark/>
          </w:tcPr>
          <w:p w14:paraId="64023291" w14:textId="77777777" w:rsidR="00531CDF" w:rsidRPr="001D5FBB" w:rsidRDefault="00531CDF" w:rsidP="001D5FBB">
            <w:pPr>
              <w:spacing w:line="360" w:lineRule="auto"/>
              <w:rPr>
                <w:rFonts w:cstheme="majorBidi"/>
              </w:rPr>
            </w:pPr>
            <w:r w:rsidRPr="001D5FBB">
              <w:rPr>
                <w:rFonts w:cstheme="majorBidi"/>
              </w:rPr>
              <w:t>A &gt; B</w:t>
            </w:r>
          </w:p>
        </w:tc>
      </w:tr>
    </w:tbl>
    <w:p w14:paraId="27B80F89" w14:textId="77777777" w:rsidR="000566BA" w:rsidRPr="001D5FBB" w:rsidRDefault="000566BA" w:rsidP="001D5FBB">
      <w:pPr>
        <w:spacing w:line="360" w:lineRule="auto"/>
        <w:jc w:val="both"/>
        <w:rPr>
          <w:rFonts w:asciiTheme="majorBidi" w:hAnsiTheme="majorBidi" w:cstheme="majorBidi"/>
          <w:b/>
          <w:bCs/>
        </w:rPr>
      </w:pPr>
    </w:p>
    <w:p w14:paraId="5A24742C" w14:textId="4C850FB2" w:rsidR="00F6735A" w:rsidRPr="001D5FBB" w:rsidRDefault="00F6735A" w:rsidP="001D5FBB">
      <w:pPr>
        <w:spacing w:line="360" w:lineRule="auto"/>
        <w:jc w:val="both"/>
        <w:rPr>
          <w:rFonts w:asciiTheme="majorBidi" w:hAnsiTheme="majorBidi" w:cstheme="majorBidi"/>
          <w:b/>
          <w:bCs/>
        </w:rPr>
      </w:pPr>
      <w:r w:rsidRPr="001D5FBB">
        <w:rPr>
          <w:rFonts w:asciiTheme="majorBidi" w:hAnsiTheme="majorBidi" w:cstheme="majorBidi"/>
          <w:b/>
          <w:bCs/>
        </w:rPr>
        <w:t>Biological Interpretation of Each Equilibrium</w:t>
      </w:r>
    </w:p>
    <w:tbl>
      <w:tblPr>
        <w:tblStyle w:val="project2"/>
        <w:tblW w:w="9265" w:type="dxa"/>
        <w:tblLook w:val="0420" w:firstRow="1" w:lastRow="0" w:firstColumn="0" w:lastColumn="0" w:noHBand="0" w:noVBand="1"/>
      </w:tblPr>
      <w:tblGrid>
        <w:gridCol w:w="1619"/>
        <w:gridCol w:w="7646"/>
      </w:tblGrid>
      <w:tr w:rsidR="00F6735A" w:rsidRPr="001D5FBB" w14:paraId="0A510910" w14:textId="77777777" w:rsidTr="00F504CD">
        <w:trPr>
          <w:cnfStyle w:val="100000000000" w:firstRow="1" w:lastRow="0" w:firstColumn="0" w:lastColumn="0" w:oddVBand="0" w:evenVBand="0" w:oddHBand="0" w:evenHBand="0" w:firstRowFirstColumn="0" w:firstRowLastColumn="0" w:lastRowFirstColumn="0" w:lastRowLastColumn="0"/>
        </w:trPr>
        <w:tc>
          <w:tcPr>
            <w:tcW w:w="0" w:type="auto"/>
            <w:hideMark/>
          </w:tcPr>
          <w:p w14:paraId="4389B4FE" w14:textId="77777777" w:rsidR="00F6735A" w:rsidRPr="001D5FBB" w:rsidRDefault="00F6735A" w:rsidP="001D5FBB">
            <w:pPr>
              <w:spacing w:line="360" w:lineRule="auto"/>
              <w:rPr>
                <w:rFonts w:cstheme="majorBidi"/>
                <w:b w:val="0"/>
                <w:bCs w:val="0"/>
              </w:rPr>
            </w:pPr>
            <w:r w:rsidRPr="001D5FBB">
              <w:rPr>
                <w:rFonts w:cstheme="majorBidi"/>
              </w:rPr>
              <w:t>Equilibrium</w:t>
            </w:r>
          </w:p>
        </w:tc>
        <w:tc>
          <w:tcPr>
            <w:tcW w:w="7646" w:type="dxa"/>
            <w:hideMark/>
          </w:tcPr>
          <w:p w14:paraId="14F15B87" w14:textId="77777777" w:rsidR="00F6735A" w:rsidRPr="001D5FBB" w:rsidRDefault="00F6735A" w:rsidP="001D5FBB">
            <w:pPr>
              <w:spacing w:line="360" w:lineRule="auto"/>
              <w:rPr>
                <w:rFonts w:cstheme="majorBidi"/>
                <w:b w:val="0"/>
                <w:bCs w:val="0"/>
              </w:rPr>
            </w:pPr>
            <w:r w:rsidRPr="001D5FBB">
              <w:rPr>
                <w:rFonts w:cstheme="majorBidi"/>
              </w:rPr>
              <w:t>Biological Meaning</w:t>
            </w:r>
          </w:p>
        </w:tc>
      </w:tr>
      <w:tr w:rsidR="00F6735A" w:rsidRPr="001D5FBB" w14:paraId="7C59566C" w14:textId="77777777" w:rsidTr="00F504CD">
        <w:tc>
          <w:tcPr>
            <w:tcW w:w="0" w:type="auto"/>
            <w:hideMark/>
          </w:tcPr>
          <w:p w14:paraId="61D55512" w14:textId="77777777" w:rsidR="00F6735A" w:rsidRPr="001D5FBB" w:rsidRDefault="00F6735A" w:rsidP="001D5FBB">
            <w:pPr>
              <w:spacing w:line="360" w:lineRule="auto"/>
              <w:rPr>
                <w:rFonts w:cstheme="majorBidi"/>
              </w:rPr>
            </w:pPr>
            <w:r w:rsidRPr="001D5FBB">
              <w:rPr>
                <w:rFonts w:cstheme="majorBidi"/>
              </w:rPr>
              <w:t>E0</w:t>
            </w:r>
          </w:p>
        </w:tc>
        <w:tc>
          <w:tcPr>
            <w:tcW w:w="7646" w:type="dxa"/>
            <w:hideMark/>
          </w:tcPr>
          <w:p w14:paraId="502D7E76" w14:textId="77777777" w:rsidR="00F6735A" w:rsidRPr="001D5FBB" w:rsidRDefault="00F6735A" w:rsidP="001D5FBB">
            <w:pPr>
              <w:spacing w:line="360" w:lineRule="auto"/>
              <w:jc w:val="both"/>
              <w:rPr>
                <w:rFonts w:cstheme="majorBidi"/>
              </w:rPr>
            </w:pPr>
            <w:r w:rsidRPr="001D5FBB">
              <w:rPr>
                <w:rFonts w:cstheme="majorBidi"/>
              </w:rPr>
              <w:t>Infection free state. Theoretically possible but always unstable — any small bacterial introduction will grow and push the system away from this point.</w:t>
            </w:r>
          </w:p>
        </w:tc>
      </w:tr>
      <w:tr w:rsidR="00F6735A" w:rsidRPr="001D5FBB" w14:paraId="384F51E4" w14:textId="77777777" w:rsidTr="00F504CD">
        <w:trPr>
          <w:cnfStyle w:val="000000010000" w:firstRow="0" w:lastRow="0" w:firstColumn="0" w:lastColumn="0" w:oddVBand="0" w:evenVBand="0" w:oddHBand="0" w:evenHBand="1" w:firstRowFirstColumn="0" w:firstRowLastColumn="0" w:lastRowFirstColumn="0" w:lastRowLastColumn="0"/>
        </w:trPr>
        <w:tc>
          <w:tcPr>
            <w:tcW w:w="0" w:type="auto"/>
            <w:hideMark/>
          </w:tcPr>
          <w:p w14:paraId="0A555A1C" w14:textId="77777777" w:rsidR="00F6735A" w:rsidRPr="001D5FBB" w:rsidRDefault="00F6735A" w:rsidP="001D5FBB">
            <w:pPr>
              <w:spacing w:line="360" w:lineRule="auto"/>
              <w:rPr>
                <w:rFonts w:cstheme="majorBidi"/>
              </w:rPr>
            </w:pPr>
            <w:r w:rsidRPr="001D5FBB">
              <w:rPr>
                <w:rFonts w:cstheme="majorBidi"/>
              </w:rPr>
              <w:t>E1</w:t>
            </w:r>
          </w:p>
        </w:tc>
        <w:tc>
          <w:tcPr>
            <w:tcW w:w="7646" w:type="dxa"/>
            <w:hideMark/>
          </w:tcPr>
          <w:p w14:paraId="076E94CE" w14:textId="77777777" w:rsidR="00F6735A" w:rsidRPr="001D5FBB" w:rsidRDefault="00F6735A" w:rsidP="001D5FBB">
            <w:pPr>
              <w:spacing w:line="360" w:lineRule="auto"/>
              <w:jc w:val="both"/>
              <w:rPr>
                <w:rFonts w:cstheme="majorBidi"/>
              </w:rPr>
            </w:pPr>
            <w:r w:rsidRPr="001D5FBB">
              <w:rPr>
                <w:rFonts w:cstheme="majorBidi"/>
              </w:rPr>
              <w:t>Resistant bacteria completely dominate with no immune response. Always unstable — any immune activation will disturb this state.</w:t>
            </w:r>
          </w:p>
        </w:tc>
      </w:tr>
      <w:tr w:rsidR="00F6735A" w:rsidRPr="001D5FBB" w14:paraId="0C81EF34" w14:textId="77777777" w:rsidTr="009D4149">
        <w:tc>
          <w:tcPr>
            <w:tcW w:w="0" w:type="auto"/>
            <w:hideMark/>
          </w:tcPr>
          <w:p w14:paraId="5605745D" w14:textId="77777777" w:rsidR="00F6735A" w:rsidRPr="001D5FBB" w:rsidRDefault="00F6735A" w:rsidP="001D5FBB">
            <w:pPr>
              <w:spacing w:line="360" w:lineRule="auto"/>
              <w:rPr>
                <w:rFonts w:cstheme="majorBidi"/>
              </w:rPr>
            </w:pPr>
            <w:r w:rsidRPr="001D5FBB">
              <w:rPr>
                <w:rFonts w:cstheme="majorBidi"/>
              </w:rPr>
              <w:t>E2</w:t>
            </w:r>
          </w:p>
        </w:tc>
        <w:tc>
          <w:tcPr>
            <w:tcW w:w="7646" w:type="dxa"/>
            <w:hideMark/>
          </w:tcPr>
          <w:p w14:paraId="2A4DFA24" w14:textId="77777777" w:rsidR="00F6735A" w:rsidRPr="001D5FBB" w:rsidRDefault="00F6735A" w:rsidP="001D5FBB">
            <w:pPr>
              <w:spacing w:line="360" w:lineRule="auto"/>
              <w:jc w:val="both"/>
              <w:rPr>
                <w:rFonts w:cstheme="majorBidi"/>
              </w:rPr>
            </w:pPr>
            <w:r w:rsidRPr="001D5FBB">
              <w:rPr>
                <w:rFonts w:cstheme="majorBidi"/>
              </w:rPr>
              <w:t>Sensitive bacteria are eliminated by antibiotics. Only resistant bacteria remain, held in balance by the immune system. This is the worst clinical outcome — resistance has won.</w:t>
            </w:r>
          </w:p>
        </w:tc>
      </w:tr>
      <w:tr w:rsidR="00F6735A" w:rsidRPr="001D5FBB" w14:paraId="5B7B2D05" w14:textId="77777777" w:rsidTr="009D4149">
        <w:trPr>
          <w:cnfStyle w:val="000000010000" w:firstRow="0" w:lastRow="0" w:firstColumn="0" w:lastColumn="0" w:oddVBand="0" w:evenVBand="0" w:oddHBand="0" w:evenHBand="1" w:firstRowFirstColumn="0" w:firstRowLastColumn="0" w:lastRowFirstColumn="0" w:lastRowLastColumn="0"/>
        </w:trPr>
        <w:tc>
          <w:tcPr>
            <w:tcW w:w="0" w:type="auto"/>
            <w:tcBorders>
              <w:bottom w:val="single" w:sz="4" w:space="0" w:color="000000" w:themeColor="text1"/>
            </w:tcBorders>
            <w:hideMark/>
          </w:tcPr>
          <w:p w14:paraId="6FC2533D" w14:textId="77777777" w:rsidR="00F6735A" w:rsidRPr="001D5FBB" w:rsidRDefault="00F6735A" w:rsidP="001D5FBB">
            <w:pPr>
              <w:spacing w:line="360" w:lineRule="auto"/>
              <w:rPr>
                <w:rFonts w:cstheme="majorBidi"/>
              </w:rPr>
            </w:pPr>
            <w:r w:rsidRPr="001D5FBB">
              <w:rPr>
                <w:rFonts w:cstheme="majorBidi"/>
              </w:rPr>
              <w:t>E3</w:t>
            </w:r>
          </w:p>
        </w:tc>
        <w:tc>
          <w:tcPr>
            <w:tcW w:w="7646" w:type="dxa"/>
            <w:tcBorders>
              <w:bottom w:val="single" w:sz="4" w:space="0" w:color="000000" w:themeColor="text1"/>
            </w:tcBorders>
            <w:hideMark/>
          </w:tcPr>
          <w:p w14:paraId="0D003197" w14:textId="77777777" w:rsidR="00F6735A" w:rsidRPr="001D5FBB" w:rsidRDefault="00F6735A" w:rsidP="001D5FBB">
            <w:pPr>
              <w:spacing w:line="360" w:lineRule="auto"/>
              <w:jc w:val="both"/>
              <w:rPr>
                <w:rFonts w:cstheme="majorBidi"/>
              </w:rPr>
            </w:pPr>
            <w:r w:rsidRPr="001D5FBB">
              <w:rPr>
                <w:rFonts w:cstheme="majorBidi"/>
              </w:rPr>
              <w:t>Both sensitive and resistant bacteria coexist with active immune response. Neither type is fully eliminated. Antibiotics alone are insufficient to clear the infection.</w:t>
            </w:r>
          </w:p>
        </w:tc>
      </w:tr>
    </w:tbl>
    <w:p w14:paraId="76A52390" w14:textId="179106E7" w:rsidR="0000481E" w:rsidRPr="0020653E" w:rsidRDefault="0000481E" w:rsidP="001D5FBB">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t xml:space="preserve">2.4 </w:t>
      </w:r>
      <w:r w:rsidR="002D65BA" w:rsidRPr="0020653E">
        <w:rPr>
          <w:rFonts w:asciiTheme="majorBidi" w:hAnsiTheme="majorBidi" w:cstheme="majorBidi"/>
          <w:b/>
          <w:bCs/>
          <w:sz w:val="28"/>
          <w:szCs w:val="28"/>
        </w:rPr>
        <w:t>Results and Discussion</w:t>
      </w:r>
    </w:p>
    <w:p w14:paraId="536863B5" w14:textId="66C60186" w:rsidR="000566BA" w:rsidRPr="0020653E" w:rsidRDefault="005B4F54" w:rsidP="001D5FBB">
      <w:pPr>
        <w:spacing w:line="360" w:lineRule="auto"/>
        <w:jc w:val="both"/>
        <w:rPr>
          <w:rFonts w:asciiTheme="majorBidi" w:hAnsiTheme="majorBidi" w:cstheme="majorBidi"/>
          <w:b/>
          <w:bCs/>
          <w:sz w:val="28"/>
          <w:szCs w:val="28"/>
        </w:rPr>
      </w:pPr>
      <w:r w:rsidRPr="0020653E">
        <w:rPr>
          <w:rFonts w:asciiTheme="majorBidi" w:hAnsiTheme="majorBidi" w:cstheme="majorBidi"/>
          <w:b/>
          <w:bCs/>
          <w:sz w:val="28"/>
          <w:szCs w:val="28"/>
        </w:rPr>
        <w:t>2.4</w:t>
      </w:r>
      <w:r w:rsidR="00F6735A" w:rsidRPr="0020653E">
        <w:rPr>
          <w:rFonts w:asciiTheme="majorBidi" w:hAnsiTheme="majorBidi" w:cstheme="majorBidi"/>
          <w:b/>
          <w:bCs/>
          <w:sz w:val="28"/>
          <w:szCs w:val="28"/>
        </w:rPr>
        <w:t>.1 Parameter Values Used</w:t>
      </w:r>
    </w:p>
    <w:p w14:paraId="2015B3D9" w14:textId="7DE71C5C" w:rsidR="00F6735A" w:rsidRPr="001D5FBB" w:rsidRDefault="00F6735A" w:rsidP="001D5FBB">
      <w:pPr>
        <w:spacing w:line="360" w:lineRule="auto"/>
        <w:jc w:val="both"/>
        <w:rPr>
          <w:rFonts w:asciiTheme="majorBidi" w:hAnsiTheme="majorBidi" w:cstheme="majorBidi"/>
        </w:rPr>
      </w:pPr>
      <w:r w:rsidRPr="001D5FBB">
        <w:rPr>
          <w:rFonts w:asciiTheme="majorBidi" w:hAnsiTheme="majorBidi" w:cstheme="majorBidi"/>
        </w:rPr>
        <w:t>All parameter values used in the numerical simulations are listed below.</w:t>
      </w:r>
    </w:p>
    <w:p w14:paraId="7D702781" w14:textId="77777777" w:rsidR="000566BA" w:rsidRPr="001D5FBB" w:rsidRDefault="000566BA" w:rsidP="001D5FBB">
      <w:pPr>
        <w:spacing w:line="360" w:lineRule="auto"/>
        <w:jc w:val="both"/>
        <w:rPr>
          <w:rFonts w:asciiTheme="majorBidi" w:hAnsiTheme="majorBidi" w:cstheme="majorBidi"/>
        </w:rPr>
      </w:pPr>
    </w:p>
    <w:p w14:paraId="7BA15E53" w14:textId="77777777" w:rsidR="00F6735A" w:rsidRPr="001D5FBB" w:rsidRDefault="00F6735A" w:rsidP="001D5FBB">
      <w:pPr>
        <w:spacing w:line="360" w:lineRule="auto"/>
        <w:jc w:val="both"/>
        <w:rPr>
          <w:rFonts w:asciiTheme="majorBidi" w:hAnsiTheme="majorBidi" w:cstheme="majorBidi"/>
          <w:b/>
          <w:bCs/>
        </w:rPr>
      </w:pPr>
      <w:r w:rsidRPr="001D5FBB">
        <w:rPr>
          <w:rFonts w:asciiTheme="majorBidi" w:hAnsiTheme="majorBidi" w:cstheme="majorBidi"/>
          <w:b/>
          <w:bCs/>
        </w:rPr>
        <w:t>Biological Parameters</w:t>
      </w:r>
    </w:p>
    <w:tbl>
      <w:tblPr>
        <w:tblStyle w:val="project2"/>
        <w:tblW w:w="9116" w:type="dxa"/>
        <w:tblLook w:val="0420" w:firstRow="1" w:lastRow="0" w:firstColumn="0" w:lastColumn="0" w:noHBand="0" w:noVBand="1"/>
      </w:tblPr>
      <w:tblGrid>
        <w:gridCol w:w="1061"/>
        <w:gridCol w:w="5177"/>
        <w:gridCol w:w="1199"/>
        <w:gridCol w:w="1679"/>
      </w:tblGrid>
      <w:tr w:rsidR="000566BA" w:rsidRPr="001D5FBB" w14:paraId="28EE36DA" w14:textId="77777777" w:rsidTr="00F504CD">
        <w:trPr>
          <w:cnfStyle w:val="100000000000" w:firstRow="1" w:lastRow="0" w:firstColumn="0" w:lastColumn="0" w:oddVBand="0" w:evenVBand="0" w:oddHBand="0" w:evenHBand="0" w:firstRowFirstColumn="0" w:firstRowLastColumn="0" w:lastRowFirstColumn="0" w:lastRowLastColumn="0"/>
          <w:trHeight w:val="556"/>
        </w:trPr>
        <w:tc>
          <w:tcPr>
            <w:tcW w:w="0" w:type="auto"/>
            <w:hideMark/>
          </w:tcPr>
          <w:p w14:paraId="78AC95D4" w14:textId="77777777" w:rsidR="000566BA" w:rsidRPr="001D5FBB" w:rsidRDefault="000566BA" w:rsidP="001D5FBB">
            <w:pPr>
              <w:spacing w:line="360" w:lineRule="auto"/>
              <w:rPr>
                <w:rFonts w:cstheme="majorBidi"/>
                <w:b w:val="0"/>
                <w:bCs w:val="0"/>
              </w:rPr>
            </w:pPr>
            <w:r w:rsidRPr="001D5FBB">
              <w:rPr>
                <w:rFonts w:cstheme="majorBidi"/>
              </w:rPr>
              <w:t>Symbol</w:t>
            </w:r>
          </w:p>
        </w:tc>
        <w:tc>
          <w:tcPr>
            <w:tcW w:w="5177" w:type="dxa"/>
            <w:hideMark/>
          </w:tcPr>
          <w:p w14:paraId="0FFCD3A4" w14:textId="77777777" w:rsidR="000566BA" w:rsidRPr="001D5FBB" w:rsidRDefault="000566BA" w:rsidP="001D5FBB">
            <w:pPr>
              <w:spacing w:line="360" w:lineRule="auto"/>
              <w:rPr>
                <w:rFonts w:cstheme="majorBidi"/>
                <w:b w:val="0"/>
                <w:bCs w:val="0"/>
              </w:rPr>
            </w:pPr>
            <w:r w:rsidRPr="001D5FBB">
              <w:rPr>
                <w:rFonts w:cstheme="majorBidi"/>
              </w:rPr>
              <w:t>Description</w:t>
            </w:r>
          </w:p>
        </w:tc>
        <w:tc>
          <w:tcPr>
            <w:tcW w:w="1199" w:type="dxa"/>
            <w:hideMark/>
          </w:tcPr>
          <w:p w14:paraId="714FE429" w14:textId="77777777" w:rsidR="000566BA" w:rsidRPr="001D5FBB" w:rsidRDefault="000566BA" w:rsidP="001D5FBB">
            <w:pPr>
              <w:spacing w:line="360" w:lineRule="auto"/>
              <w:rPr>
                <w:rFonts w:cstheme="majorBidi"/>
                <w:b w:val="0"/>
                <w:bCs w:val="0"/>
              </w:rPr>
            </w:pPr>
            <w:r w:rsidRPr="001D5FBB">
              <w:rPr>
                <w:rFonts w:cstheme="majorBidi"/>
              </w:rPr>
              <w:t>Value</w:t>
            </w:r>
          </w:p>
        </w:tc>
        <w:tc>
          <w:tcPr>
            <w:tcW w:w="0" w:type="auto"/>
            <w:hideMark/>
          </w:tcPr>
          <w:p w14:paraId="20F0F1D5" w14:textId="77777777" w:rsidR="000566BA" w:rsidRPr="001D5FBB" w:rsidRDefault="000566BA" w:rsidP="001D5FBB">
            <w:pPr>
              <w:spacing w:line="360" w:lineRule="auto"/>
              <w:rPr>
                <w:rFonts w:cstheme="majorBidi"/>
                <w:b w:val="0"/>
                <w:bCs w:val="0"/>
              </w:rPr>
            </w:pPr>
            <w:r w:rsidRPr="001D5FBB">
              <w:rPr>
                <w:rFonts w:cstheme="majorBidi"/>
              </w:rPr>
              <w:t>Unit</w:t>
            </w:r>
          </w:p>
        </w:tc>
      </w:tr>
      <w:tr w:rsidR="000566BA" w:rsidRPr="001D5FBB" w14:paraId="7361CCAD" w14:textId="77777777" w:rsidTr="00F504CD">
        <w:trPr>
          <w:trHeight w:val="954"/>
        </w:trPr>
        <w:tc>
          <w:tcPr>
            <w:tcW w:w="0" w:type="auto"/>
            <w:hideMark/>
          </w:tcPr>
          <w:p w14:paraId="55BB1133" w14:textId="77777777" w:rsidR="000566BA" w:rsidRPr="001D5FBB" w:rsidRDefault="000566BA" w:rsidP="001D5FBB">
            <w:pPr>
              <w:spacing w:line="360" w:lineRule="auto"/>
              <w:rPr>
                <w:rFonts w:cstheme="majorBidi"/>
              </w:rPr>
            </w:pPr>
            <w:r w:rsidRPr="001D5FBB">
              <w:rPr>
                <w:rFonts w:cstheme="majorBidi"/>
              </w:rPr>
              <w:lastRenderedPageBreak/>
              <w:t>β</w:t>
            </w:r>
            <w:r w:rsidRPr="00A0032D">
              <w:rPr>
                <w:rFonts w:cstheme="majorBidi"/>
                <w:vertAlign w:val="subscript"/>
              </w:rPr>
              <w:t>S</w:t>
            </w:r>
          </w:p>
        </w:tc>
        <w:tc>
          <w:tcPr>
            <w:tcW w:w="5177" w:type="dxa"/>
            <w:hideMark/>
          </w:tcPr>
          <w:p w14:paraId="048FC0BA" w14:textId="77777777" w:rsidR="000566BA" w:rsidRPr="001D5FBB" w:rsidRDefault="000566BA" w:rsidP="001D5FBB">
            <w:pPr>
              <w:spacing w:line="360" w:lineRule="auto"/>
              <w:jc w:val="both"/>
              <w:rPr>
                <w:rFonts w:cstheme="majorBidi"/>
              </w:rPr>
            </w:pPr>
            <w:r w:rsidRPr="001D5FBB">
              <w:rPr>
                <w:rFonts w:cstheme="majorBidi"/>
              </w:rPr>
              <w:t>Growth rate of sensitive bacteria</w:t>
            </w:r>
          </w:p>
        </w:tc>
        <w:tc>
          <w:tcPr>
            <w:tcW w:w="1199" w:type="dxa"/>
            <w:hideMark/>
          </w:tcPr>
          <w:p w14:paraId="19E141F7" w14:textId="77777777" w:rsidR="000566BA" w:rsidRPr="001D5FBB" w:rsidRDefault="000566BA" w:rsidP="001D5FBB">
            <w:pPr>
              <w:spacing w:line="360" w:lineRule="auto"/>
              <w:rPr>
                <w:rFonts w:cstheme="majorBidi"/>
              </w:rPr>
            </w:pPr>
            <w:r w:rsidRPr="001D5FBB">
              <w:rPr>
                <w:rFonts w:cstheme="majorBidi"/>
              </w:rPr>
              <w:t>0.8</w:t>
            </w:r>
          </w:p>
        </w:tc>
        <w:tc>
          <w:tcPr>
            <w:tcW w:w="0" w:type="auto"/>
            <w:hideMark/>
          </w:tcPr>
          <w:p w14:paraId="71AC6284" w14:textId="77777777" w:rsidR="000566BA" w:rsidRPr="001D5FBB" w:rsidRDefault="000566BA" w:rsidP="001D5FBB">
            <w:pPr>
              <w:spacing w:line="360" w:lineRule="auto"/>
              <w:rPr>
                <w:rFonts w:cstheme="majorBidi"/>
              </w:rPr>
            </w:pPr>
            <w:r w:rsidRPr="001D5FBB">
              <w:rPr>
                <w:rFonts w:cstheme="majorBidi"/>
              </w:rPr>
              <w:t>day⁻¹</w:t>
            </w:r>
          </w:p>
        </w:tc>
      </w:tr>
      <w:tr w:rsidR="000566BA" w:rsidRPr="001D5FBB" w14:paraId="7B50BF91" w14:textId="77777777" w:rsidTr="00F504CD">
        <w:trPr>
          <w:cnfStyle w:val="000000010000" w:firstRow="0" w:lastRow="0" w:firstColumn="0" w:lastColumn="0" w:oddVBand="0" w:evenVBand="0" w:oddHBand="0" w:evenHBand="1" w:firstRowFirstColumn="0" w:firstRowLastColumn="0" w:lastRowFirstColumn="0" w:lastRowLastColumn="0"/>
          <w:trHeight w:val="954"/>
        </w:trPr>
        <w:tc>
          <w:tcPr>
            <w:tcW w:w="0" w:type="auto"/>
            <w:hideMark/>
          </w:tcPr>
          <w:p w14:paraId="09F5FF50" w14:textId="77777777" w:rsidR="000566BA" w:rsidRPr="001D5FBB" w:rsidRDefault="000566BA" w:rsidP="001D5FBB">
            <w:pPr>
              <w:spacing w:line="360" w:lineRule="auto"/>
              <w:rPr>
                <w:rFonts w:cstheme="majorBidi"/>
              </w:rPr>
            </w:pPr>
            <w:r w:rsidRPr="001D5FBB">
              <w:rPr>
                <w:rFonts w:cstheme="majorBidi"/>
              </w:rPr>
              <w:t>β</w:t>
            </w:r>
            <w:r w:rsidRPr="00A0032D">
              <w:rPr>
                <w:rFonts w:cstheme="majorBidi"/>
                <w:vertAlign w:val="subscript"/>
              </w:rPr>
              <w:t>R</w:t>
            </w:r>
          </w:p>
        </w:tc>
        <w:tc>
          <w:tcPr>
            <w:tcW w:w="5177" w:type="dxa"/>
            <w:hideMark/>
          </w:tcPr>
          <w:p w14:paraId="3D505A48" w14:textId="77777777" w:rsidR="000566BA" w:rsidRPr="001D5FBB" w:rsidRDefault="000566BA" w:rsidP="001D5FBB">
            <w:pPr>
              <w:spacing w:line="360" w:lineRule="auto"/>
              <w:jc w:val="both"/>
              <w:rPr>
                <w:rFonts w:cstheme="majorBidi"/>
              </w:rPr>
            </w:pPr>
            <w:r w:rsidRPr="001D5FBB">
              <w:rPr>
                <w:rFonts w:cstheme="majorBidi"/>
              </w:rPr>
              <w:t>Growth rate of resistant bacteria</w:t>
            </w:r>
          </w:p>
        </w:tc>
        <w:tc>
          <w:tcPr>
            <w:tcW w:w="1199" w:type="dxa"/>
            <w:hideMark/>
          </w:tcPr>
          <w:p w14:paraId="4EA45B2A" w14:textId="77777777" w:rsidR="000566BA" w:rsidRPr="001D5FBB" w:rsidRDefault="000566BA" w:rsidP="001D5FBB">
            <w:pPr>
              <w:spacing w:line="360" w:lineRule="auto"/>
              <w:rPr>
                <w:rFonts w:cstheme="majorBidi"/>
              </w:rPr>
            </w:pPr>
            <w:r w:rsidRPr="001D5FBB">
              <w:rPr>
                <w:rFonts w:cstheme="majorBidi"/>
              </w:rPr>
              <w:t>0.4</w:t>
            </w:r>
          </w:p>
        </w:tc>
        <w:tc>
          <w:tcPr>
            <w:tcW w:w="0" w:type="auto"/>
            <w:hideMark/>
          </w:tcPr>
          <w:p w14:paraId="124A4063" w14:textId="77777777" w:rsidR="000566BA" w:rsidRPr="001D5FBB" w:rsidRDefault="000566BA" w:rsidP="001D5FBB">
            <w:pPr>
              <w:spacing w:line="360" w:lineRule="auto"/>
              <w:rPr>
                <w:rFonts w:cstheme="majorBidi"/>
              </w:rPr>
            </w:pPr>
            <w:r w:rsidRPr="001D5FBB">
              <w:rPr>
                <w:rFonts w:cstheme="majorBidi"/>
              </w:rPr>
              <w:t>day⁻¹</w:t>
            </w:r>
          </w:p>
        </w:tc>
      </w:tr>
      <w:tr w:rsidR="000566BA" w:rsidRPr="001D5FBB" w14:paraId="49E1B6DC" w14:textId="77777777" w:rsidTr="00F504CD">
        <w:trPr>
          <w:trHeight w:val="556"/>
        </w:trPr>
        <w:tc>
          <w:tcPr>
            <w:tcW w:w="0" w:type="auto"/>
            <w:hideMark/>
          </w:tcPr>
          <w:p w14:paraId="63D22957" w14:textId="77777777" w:rsidR="000566BA" w:rsidRPr="001D5FBB" w:rsidRDefault="000566BA" w:rsidP="001D5FBB">
            <w:pPr>
              <w:spacing w:line="360" w:lineRule="auto"/>
              <w:rPr>
                <w:rFonts w:cstheme="majorBidi"/>
              </w:rPr>
            </w:pPr>
            <w:r w:rsidRPr="001D5FBB">
              <w:rPr>
                <w:rFonts w:cstheme="majorBidi"/>
              </w:rPr>
              <w:t>c</w:t>
            </w:r>
          </w:p>
        </w:tc>
        <w:tc>
          <w:tcPr>
            <w:tcW w:w="5177" w:type="dxa"/>
            <w:hideMark/>
          </w:tcPr>
          <w:p w14:paraId="1088DEA0" w14:textId="77777777" w:rsidR="000566BA" w:rsidRPr="001D5FBB" w:rsidRDefault="000566BA" w:rsidP="001D5FBB">
            <w:pPr>
              <w:spacing w:line="360" w:lineRule="auto"/>
              <w:jc w:val="both"/>
              <w:rPr>
                <w:rFonts w:cstheme="majorBidi"/>
              </w:rPr>
            </w:pPr>
            <w:r w:rsidRPr="001D5FBB">
              <w:rPr>
                <w:rFonts w:cstheme="majorBidi"/>
              </w:rPr>
              <w:t>Fitness cost of resistance</w:t>
            </w:r>
          </w:p>
        </w:tc>
        <w:tc>
          <w:tcPr>
            <w:tcW w:w="1199" w:type="dxa"/>
            <w:hideMark/>
          </w:tcPr>
          <w:p w14:paraId="6DD168CE" w14:textId="77777777" w:rsidR="000566BA" w:rsidRPr="001D5FBB" w:rsidRDefault="000566BA" w:rsidP="001D5FBB">
            <w:pPr>
              <w:spacing w:line="360" w:lineRule="auto"/>
              <w:rPr>
                <w:rFonts w:cstheme="majorBidi"/>
              </w:rPr>
            </w:pPr>
            <w:r w:rsidRPr="001D5FBB">
              <w:rPr>
                <w:rFonts w:cstheme="majorBidi"/>
              </w:rPr>
              <w:t>0.5</w:t>
            </w:r>
          </w:p>
        </w:tc>
        <w:tc>
          <w:tcPr>
            <w:tcW w:w="0" w:type="auto"/>
            <w:hideMark/>
          </w:tcPr>
          <w:p w14:paraId="15AE8805" w14:textId="77777777" w:rsidR="000566BA" w:rsidRPr="001D5FBB" w:rsidRDefault="000566BA" w:rsidP="001D5FBB">
            <w:pPr>
              <w:spacing w:line="360" w:lineRule="auto"/>
              <w:rPr>
                <w:rFonts w:cstheme="majorBidi"/>
              </w:rPr>
            </w:pPr>
            <w:r w:rsidRPr="001D5FBB">
              <w:rPr>
                <w:rFonts w:cstheme="majorBidi"/>
              </w:rPr>
              <w:t>dimensionless</w:t>
            </w:r>
          </w:p>
        </w:tc>
      </w:tr>
      <w:tr w:rsidR="000566BA" w:rsidRPr="001D5FBB" w14:paraId="21B8EEBE" w14:textId="77777777" w:rsidTr="00F504CD">
        <w:trPr>
          <w:cnfStyle w:val="000000010000" w:firstRow="0" w:lastRow="0" w:firstColumn="0" w:lastColumn="0" w:oddVBand="0" w:evenVBand="0" w:oddHBand="0" w:evenHBand="1" w:firstRowFirstColumn="0" w:firstRowLastColumn="0" w:lastRowFirstColumn="0" w:lastRowLastColumn="0"/>
          <w:trHeight w:val="954"/>
        </w:trPr>
        <w:tc>
          <w:tcPr>
            <w:tcW w:w="0" w:type="auto"/>
            <w:hideMark/>
          </w:tcPr>
          <w:p w14:paraId="733104BD" w14:textId="77777777" w:rsidR="000566BA" w:rsidRPr="001D5FBB" w:rsidRDefault="000566BA" w:rsidP="001D5FBB">
            <w:pPr>
              <w:spacing w:line="360" w:lineRule="auto"/>
              <w:rPr>
                <w:rFonts w:cstheme="majorBidi"/>
              </w:rPr>
            </w:pPr>
            <w:r w:rsidRPr="001D5FBB">
              <w:rPr>
                <w:rFonts w:cstheme="majorBidi"/>
              </w:rPr>
              <w:t>η</w:t>
            </w:r>
          </w:p>
        </w:tc>
        <w:tc>
          <w:tcPr>
            <w:tcW w:w="5177" w:type="dxa"/>
            <w:hideMark/>
          </w:tcPr>
          <w:p w14:paraId="3A8FB94D" w14:textId="77777777" w:rsidR="000566BA" w:rsidRPr="001D5FBB" w:rsidRDefault="000566BA" w:rsidP="001D5FBB">
            <w:pPr>
              <w:spacing w:line="360" w:lineRule="auto"/>
              <w:jc w:val="both"/>
              <w:rPr>
                <w:rFonts w:cstheme="majorBidi"/>
              </w:rPr>
            </w:pPr>
            <w:r w:rsidRPr="001D5FBB">
              <w:rPr>
                <w:rFonts w:cstheme="majorBidi"/>
              </w:rPr>
              <w:t>Immune killing rate</w:t>
            </w:r>
          </w:p>
        </w:tc>
        <w:tc>
          <w:tcPr>
            <w:tcW w:w="1199" w:type="dxa"/>
            <w:hideMark/>
          </w:tcPr>
          <w:p w14:paraId="36C49584" w14:textId="77777777" w:rsidR="000566BA" w:rsidRPr="001D5FBB" w:rsidRDefault="000566BA" w:rsidP="001D5FBB">
            <w:pPr>
              <w:spacing w:line="360" w:lineRule="auto"/>
              <w:rPr>
                <w:rFonts w:cstheme="majorBidi"/>
              </w:rPr>
            </w:pPr>
            <w:r w:rsidRPr="001D5FBB">
              <w:rPr>
                <w:rFonts w:cstheme="majorBidi"/>
              </w:rPr>
              <w:t>0.3</w:t>
            </w:r>
          </w:p>
        </w:tc>
        <w:tc>
          <w:tcPr>
            <w:tcW w:w="0" w:type="auto"/>
            <w:hideMark/>
          </w:tcPr>
          <w:p w14:paraId="2EA8BAED" w14:textId="77777777" w:rsidR="000566BA" w:rsidRPr="001D5FBB" w:rsidRDefault="000566BA" w:rsidP="001D5FBB">
            <w:pPr>
              <w:spacing w:line="360" w:lineRule="auto"/>
              <w:rPr>
                <w:rFonts w:cstheme="majorBidi"/>
              </w:rPr>
            </w:pPr>
            <w:r w:rsidRPr="001D5FBB">
              <w:rPr>
                <w:rFonts w:cstheme="majorBidi"/>
              </w:rPr>
              <w:t>day⁻¹</w:t>
            </w:r>
          </w:p>
        </w:tc>
      </w:tr>
      <w:tr w:rsidR="000566BA" w:rsidRPr="001D5FBB" w14:paraId="7A014D51" w14:textId="77777777" w:rsidTr="00F504CD">
        <w:trPr>
          <w:trHeight w:val="954"/>
        </w:trPr>
        <w:tc>
          <w:tcPr>
            <w:tcW w:w="0" w:type="auto"/>
            <w:hideMark/>
          </w:tcPr>
          <w:p w14:paraId="4EABBC46" w14:textId="77777777" w:rsidR="000566BA" w:rsidRPr="001D5FBB" w:rsidRDefault="000566BA" w:rsidP="001D5FBB">
            <w:pPr>
              <w:spacing w:line="360" w:lineRule="auto"/>
              <w:rPr>
                <w:rFonts w:cstheme="majorBidi"/>
              </w:rPr>
            </w:pPr>
            <w:r w:rsidRPr="001D5FBB">
              <w:rPr>
                <w:rFonts w:cstheme="majorBidi"/>
              </w:rPr>
              <w:t>k</w:t>
            </w:r>
          </w:p>
        </w:tc>
        <w:tc>
          <w:tcPr>
            <w:tcW w:w="5177" w:type="dxa"/>
            <w:hideMark/>
          </w:tcPr>
          <w:p w14:paraId="2D62ADAF" w14:textId="77777777" w:rsidR="000566BA" w:rsidRPr="001D5FBB" w:rsidRDefault="000566BA" w:rsidP="001D5FBB">
            <w:pPr>
              <w:spacing w:line="360" w:lineRule="auto"/>
              <w:jc w:val="both"/>
              <w:rPr>
                <w:rFonts w:cstheme="majorBidi"/>
              </w:rPr>
            </w:pPr>
            <w:r w:rsidRPr="001D5FBB">
              <w:rPr>
                <w:rFonts w:cstheme="majorBidi"/>
              </w:rPr>
              <w:t>Immune cell proliferation rate</w:t>
            </w:r>
          </w:p>
        </w:tc>
        <w:tc>
          <w:tcPr>
            <w:tcW w:w="1199" w:type="dxa"/>
            <w:hideMark/>
          </w:tcPr>
          <w:p w14:paraId="3DADEDC3" w14:textId="77777777" w:rsidR="000566BA" w:rsidRPr="001D5FBB" w:rsidRDefault="000566BA" w:rsidP="001D5FBB">
            <w:pPr>
              <w:spacing w:line="360" w:lineRule="auto"/>
              <w:rPr>
                <w:rFonts w:cstheme="majorBidi"/>
              </w:rPr>
            </w:pPr>
            <w:r w:rsidRPr="001D5FBB">
              <w:rPr>
                <w:rFonts w:cstheme="majorBidi"/>
              </w:rPr>
              <w:t>0.6</w:t>
            </w:r>
          </w:p>
        </w:tc>
        <w:tc>
          <w:tcPr>
            <w:tcW w:w="0" w:type="auto"/>
            <w:hideMark/>
          </w:tcPr>
          <w:p w14:paraId="54872DDA" w14:textId="77777777" w:rsidR="000566BA" w:rsidRPr="001D5FBB" w:rsidRDefault="000566BA" w:rsidP="001D5FBB">
            <w:pPr>
              <w:spacing w:line="360" w:lineRule="auto"/>
              <w:rPr>
                <w:rFonts w:cstheme="majorBidi"/>
              </w:rPr>
            </w:pPr>
            <w:r w:rsidRPr="001D5FBB">
              <w:rPr>
                <w:rFonts w:cstheme="majorBidi"/>
              </w:rPr>
              <w:t>day⁻¹</w:t>
            </w:r>
          </w:p>
        </w:tc>
      </w:tr>
      <w:tr w:rsidR="000566BA" w:rsidRPr="001D5FBB" w14:paraId="2E8FCC4F" w14:textId="77777777" w:rsidTr="009D4149">
        <w:trPr>
          <w:cnfStyle w:val="000000010000" w:firstRow="0" w:lastRow="0" w:firstColumn="0" w:lastColumn="0" w:oddVBand="0" w:evenVBand="0" w:oddHBand="0" w:evenHBand="1" w:firstRowFirstColumn="0" w:firstRowLastColumn="0" w:lastRowFirstColumn="0" w:lastRowLastColumn="0"/>
          <w:trHeight w:val="954"/>
        </w:trPr>
        <w:tc>
          <w:tcPr>
            <w:tcW w:w="0" w:type="auto"/>
            <w:hideMark/>
          </w:tcPr>
          <w:p w14:paraId="1F001BE2" w14:textId="77777777" w:rsidR="000566BA" w:rsidRPr="001D5FBB" w:rsidRDefault="000566BA" w:rsidP="001D5FBB">
            <w:pPr>
              <w:spacing w:line="360" w:lineRule="auto"/>
              <w:rPr>
                <w:rFonts w:cstheme="majorBidi"/>
              </w:rPr>
            </w:pPr>
            <w:r w:rsidRPr="001D5FBB">
              <w:rPr>
                <w:rFonts w:cstheme="majorBidi"/>
              </w:rPr>
              <w:t>ω</w:t>
            </w:r>
          </w:p>
        </w:tc>
        <w:tc>
          <w:tcPr>
            <w:tcW w:w="5177" w:type="dxa"/>
            <w:hideMark/>
          </w:tcPr>
          <w:p w14:paraId="623A5F87" w14:textId="77777777" w:rsidR="000566BA" w:rsidRPr="001D5FBB" w:rsidRDefault="000566BA" w:rsidP="001D5FBB">
            <w:pPr>
              <w:spacing w:line="360" w:lineRule="auto"/>
              <w:jc w:val="both"/>
              <w:rPr>
                <w:rFonts w:cstheme="majorBidi"/>
              </w:rPr>
            </w:pPr>
            <w:r w:rsidRPr="001D5FBB">
              <w:rPr>
                <w:rFonts w:cstheme="majorBidi"/>
              </w:rPr>
              <w:t>Ratio of immune cell capacity to bacterial capacity</w:t>
            </w:r>
          </w:p>
        </w:tc>
        <w:tc>
          <w:tcPr>
            <w:tcW w:w="1199" w:type="dxa"/>
            <w:hideMark/>
          </w:tcPr>
          <w:p w14:paraId="746FA13F" w14:textId="77777777" w:rsidR="000566BA" w:rsidRPr="001D5FBB" w:rsidRDefault="000566BA" w:rsidP="001D5FBB">
            <w:pPr>
              <w:spacing w:line="360" w:lineRule="auto"/>
              <w:rPr>
                <w:rFonts w:cstheme="majorBidi"/>
              </w:rPr>
            </w:pPr>
            <w:r w:rsidRPr="001D5FBB">
              <w:rPr>
                <w:rFonts w:cstheme="majorBidi"/>
              </w:rPr>
              <w:t>1</w:t>
            </w:r>
          </w:p>
        </w:tc>
        <w:tc>
          <w:tcPr>
            <w:tcW w:w="0" w:type="auto"/>
            <w:hideMark/>
          </w:tcPr>
          <w:p w14:paraId="7989DA9B" w14:textId="77777777" w:rsidR="000566BA" w:rsidRPr="001D5FBB" w:rsidRDefault="000566BA" w:rsidP="001D5FBB">
            <w:pPr>
              <w:spacing w:line="360" w:lineRule="auto"/>
              <w:rPr>
                <w:rFonts w:cstheme="majorBidi"/>
              </w:rPr>
            </w:pPr>
            <w:r w:rsidRPr="001D5FBB">
              <w:rPr>
                <w:rFonts w:cstheme="majorBidi"/>
              </w:rPr>
              <w:t>dimensionless</w:t>
            </w:r>
          </w:p>
        </w:tc>
      </w:tr>
      <w:tr w:rsidR="000566BA" w:rsidRPr="001D5FBB" w14:paraId="5576F2AE" w14:textId="77777777" w:rsidTr="009D4149">
        <w:trPr>
          <w:trHeight w:val="556"/>
        </w:trPr>
        <w:tc>
          <w:tcPr>
            <w:tcW w:w="0" w:type="auto"/>
            <w:tcBorders>
              <w:bottom w:val="single" w:sz="4" w:space="0" w:color="000000" w:themeColor="text1"/>
            </w:tcBorders>
            <w:hideMark/>
          </w:tcPr>
          <w:p w14:paraId="5D9DAF17" w14:textId="77777777" w:rsidR="000566BA" w:rsidRPr="001D5FBB" w:rsidRDefault="000566BA" w:rsidP="001D5FBB">
            <w:pPr>
              <w:spacing w:line="360" w:lineRule="auto"/>
              <w:rPr>
                <w:rFonts w:cstheme="majorBidi"/>
              </w:rPr>
            </w:pPr>
            <w:r w:rsidRPr="001D5FBB">
              <w:rPr>
                <w:rFonts w:cstheme="majorBidi"/>
              </w:rPr>
              <w:t>T</w:t>
            </w:r>
          </w:p>
        </w:tc>
        <w:tc>
          <w:tcPr>
            <w:tcW w:w="5177" w:type="dxa"/>
            <w:tcBorders>
              <w:bottom w:val="single" w:sz="4" w:space="0" w:color="000000" w:themeColor="text1"/>
            </w:tcBorders>
            <w:hideMark/>
          </w:tcPr>
          <w:p w14:paraId="0552EEA2" w14:textId="77777777" w:rsidR="000566BA" w:rsidRPr="001D5FBB" w:rsidRDefault="000566BA" w:rsidP="001D5FBB">
            <w:pPr>
              <w:spacing w:line="360" w:lineRule="auto"/>
              <w:jc w:val="both"/>
              <w:rPr>
                <w:rFonts w:cstheme="majorBidi"/>
              </w:rPr>
            </w:pPr>
            <w:r w:rsidRPr="001D5FBB">
              <w:rPr>
                <w:rFonts w:cstheme="majorBidi"/>
              </w:rPr>
              <w:t>Carrying capacity of bacteria</w:t>
            </w:r>
          </w:p>
        </w:tc>
        <w:tc>
          <w:tcPr>
            <w:tcW w:w="1199" w:type="dxa"/>
            <w:tcBorders>
              <w:bottom w:val="single" w:sz="4" w:space="0" w:color="000000" w:themeColor="text1"/>
            </w:tcBorders>
            <w:hideMark/>
          </w:tcPr>
          <w:p w14:paraId="59997832" w14:textId="77777777" w:rsidR="000566BA" w:rsidRPr="001D5FBB" w:rsidRDefault="000566BA" w:rsidP="001D5FBB">
            <w:pPr>
              <w:spacing w:line="360" w:lineRule="auto"/>
              <w:rPr>
                <w:rFonts w:cstheme="majorBidi"/>
              </w:rPr>
            </w:pPr>
            <w:r w:rsidRPr="001D5FBB">
              <w:rPr>
                <w:rFonts w:cstheme="majorBidi"/>
              </w:rPr>
              <w:t>10⁹</w:t>
            </w:r>
          </w:p>
        </w:tc>
        <w:tc>
          <w:tcPr>
            <w:tcW w:w="0" w:type="auto"/>
            <w:tcBorders>
              <w:bottom w:val="single" w:sz="4" w:space="0" w:color="000000" w:themeColor="text1"/>
            </w:tcBorders>
            <w:hideMark/>
          </w:tcPr>
          <w:p w14:paraId="6FA4EA9B" w14:textId="77777777" w:rsidR="000566BA" w:rsidRPr="001D5FBB" w:rsidRDefault="000566BA" w:rsidP="001D5FBB">
            <w:pPr>
              <w:spacing w:line="360" w:lineRule="auto"/>
              <w:rPr>
                <w:rFonts w:cstheme="majorBidi"/>
              </w:rPr>
            </w:pPr>
            <w:r w:rsidRPr="001D5FBB">
              <w:rPr>
                <w:rFonts w:cstheme="majorBidi"/>
              </w:rPr>
              <w:t>cells</w:t>
            </w:r>
          </w:p>
        </w:tc>
      </w:tr>
    </w:tbl>
    <w:p w14:paraId="0EA10EF0" w14:textId="77777777" w:rsidR="000D6D77" w:rsidRPr="001D5FBB" w:rsidRDefault="000D6D77" w:rsidP="001D5FBB">
      <w:pPr>
        <w:spacing w:line="360" w:lineRule="auto"/>
        <w:jc w:val="both"/>
        <w:rPr>
          <w:rFonts w:asciiTheme="majorBidi" w:hAnsiTheme="majorBidi" w:cstheme="majorBidi"/>
          <w:b/>
          <w:bCs/>
        </w:rPr>
      </w:pPr>
    </w:p>
    <w:p w14:paraId="1E740B0C" w14:textId="77777777" w:rsidR="00646AB6" w:rsidRPr="001D5FBB" w:rsidRDefault="00646AB6" w:rsidP="001D5FBB">
      <w:pPr>
        <w:spacing w:line="360" w:lineRule="auto"/>
        <w:jc w:val="both"/>
        <w:rPr>
          <w:rFonts w:asciiTheme="majorBidi" w:hAnsiTheme="majorBidi" w:cstheme="majorBidi"/>
          <w:b/>
          <w:bCs/>
        </w:rPr>
      </w:pPr>
    </w:p>
    <w:p w14:paraId="64F33675" w14:textId="77777777" w:rsidR="00646AB6" w:rsidRPr="001D5FBB" w:rsidRDefault="00646AB6" w:rsidP="001D5FBB">
      <w:pPr>
        <w:spacing w:line="360" w:lineRule="auto"/>
        <w:jc w:val="both"/>
        <w:rPr>
          <w:rFonts w:asciiTheme="majorBidi" w:hAnsiTheme="majorBidi" w:cstheme="majorBidi"/>
          <w:b/>
          <w:bCs/>
        </w:rPr>
      </w:pPr>
    </w:p>
    <w:p w14:paraId="175455AC" w14:textId="77777777" w:rsidR="00646AB6" w:rsidRPr="001D5FBB" w:rsidRDefault="00646AB6" w:rsidP="001D5FBB">
      <w:pPr>
        <w:spacing w:line="360" w:lineRule="auto"/>
        <w:jc w:val="both"/>
        <w:rPr>
          <w:rFonts w:asciiTheme="majorBidi" w:hAnsiTheme="majorBidi" w:cstheme="majorBidi"/>
          <w:b/>
          <w:bCs/>
        </w:rPr>
      </w:pPr>
    </w:p>
    <w:p w14:paraId="69063E52" w14:textId="77777777" w:rsidR="000566BA" w:rsidRPr="001D5FBB" w:rsidRDefault="000566BA" w:rsidP="001D5FBB">
      <w:pPr>
        <w:spacing w:line="360" w:lineRule="auto"/>
        <w:jc w:val="both"/>
        <w:rPr>
          <w:rFonts w:asciiTheme="majorBidi" w:hAnsiTheme="majorBidi" w:cstheme="majorBidi"/>
          <w:b/>
          <w:bCs/>
        </w:rPr>
      </w:pPr>
    </w:p>
    <w:p w14:paraId="066F65C3" w14:textId="77777777" w:rsidR="000566BA" w:rsidRPr="001D5FBB" w:rsidRDefault="000566BA" w:rsidP="001D5FBB">
      <w:pPr>
        <w:spacing w:line="360" w:lineRule="auto"/>
        <w:jc w:val="both"/>
        <w:rPr>
          <w:rFonts w:asciiTheme="majorBidi" w:hAnsiTheme="majorBidi" w:cstheme="majorBidi"/>
          <w:b/>
          <w:bCs/>
        </w:rPr>
      </w:pPr>
    </w:p>
    <w:p w14:paraId="581E0133" w14:textId="77777777" w:rsidR="000566BA" w:rsidRPr="001D5FBB" w:rsidRDefault="000566BA" w:rsidP="001D5FBB">
      <w:pPr>
        <w:spacing w:line="360" w:lineRule="auto"/>
        <w:jc w:val="both"/>
        <w:rPr>
          <w:rFonts w:asciiTheme="majorBidi" w:hAnsiTheme="majorBidi" w:cstheme="majorBidi"/>
          <w:b/>
          <w:bCs/>
        </w:rPr>
      </w:pPr>
    </w:p>
    <w:p w14:paraId="3A7CE7BB" w14:textId="617D19D1" w:rsidR="00F6735A" w:rsidRPr="001D5FBB" w:rsidRDefault="00F6735A" w:rsidP="001D5FBB">
      <w:pPr>
        <w:spacing w:line="360" w:lineRule="auto"/>
        <w:jc w:val="both"/>
        <w:rPr>
          <w:rFonts w:asciiTheme="majorBidi" w:hAnsiTheme="majorBidi" w:cstheme="majorBidi"/>
          <w:b/>
          <w:bCs/>
        </w:rPr>
      </w:pPr>
      <w:r w:rsidRPr="001D5FBB">
        <w:rPr>
          <w:rFonts w:asciiTheme="majorBidi" w:hAnsiTheme="majorBidi" w:cstheme="majorBidi"/>
          <w:b/>
          <w:bCs/>
        </w:rPr>
        <w:t>Antibiotic Parameters — Case I (A &lt; B)</w:t>
      </w:r>
    </w:p>
    <w:tbl>
      <w:tblPr>
        <w:tblStyle w:val="project2"/>
        <w:tblW w:w="9283" w:type="dxa"/>
        <w:tblLook w:val="0420" w:firstRow="1" w:lastRow="0" w:firstColumn="0" w:lastColumn="0" w:noHBand="0" w:noVBand="1"/>
      </w:tblPr>
      <w:tblGrid>
        <w:gridCol w:w="1245"/>
        <w:gridCol w:w="5135"/>
        <w:gridCol w:w="1062"/>
        <w:gridCol w:w="1841"/>
      </w:tblGrid>
      <w:tr w:rsidR="00847354" w:rsidRPr="001D5FBB" w14:paraId="1C6D8DC3" w14:textId="77777777" w:rsidTr="00F504CD">
        <w:trPr>
          <w:cnfStyle w:val="100000000000" w:firstRow="1" w:lastRow="0" w:firstColumn="0" w:lastColumn="0" w:oddVBand="0" w:evenVBand="0" w:oddHBand="0" w:evenHBand="0" w:firstRowFirstColumn="0" w:firstRowLastColumn="0" w:lastRowFirstColumn="0" w:lastRowLastColumn="0"/>
          <w:trHeight w:val="569"/>
        </w:trPr>
        <w:tc>
          <w:tcPr>
            <w:tcW w:w="1225" w:type="dxa"/>
            <w:hideMark/>
          </w:tcPr>
          <w:p w14:paraId="64D2B112" w14:textId="77777777" w:rsidR="00847354" w:rsidRPr="001D5FBB" w:rsidRDefault="00847354" w:rsidP="001D5FBB">
            <w:pPr>
              <w:spacing w:line="360" w:lineRule="auto"/>
              <w:rPr>
                <w:rFonts w:cstheme="majorBidi"/>
                <w:b w:val="0"/>
                <w:bCs w:val="0"/>
              </w:rPr>
            </w:pPr>
            <w:r w:rsidRPr="001D5FBB">
              <w:rPr>
                <w:rFonts w:cstheme="majorBidi"/>
              </w:rPr>
              <w:t>Symbol</w:t>
            </w:r>
          </w:p>
        </w:tc>
        <w:tc>
          <w:tcPr>
            <w:tcW w:w="5052" w:type="dxa"/>
            <w:hideMark/>
          </w:tcPr>
          <w:p w14:paraId="01DFEBF7" w14:textId="77777777" w:rsidR="00847354" w:rsidRPr="001D5FBB" w:rsidRDefault="00847354" w:rsidP="001D5FBB">
            <w:pPr>
              <w:spacing w:line="360" w:lineRule="auto"/>
              <w:rPr>
                <w:rFonts w:cstheme="majorBidi"/>
                <w:b w:val="0"/>
                <w:bCs w:val="0"/>
              </w:rPr>
            </w:pPr>
            <w:r w:rsidRPr="001D5FBB">
              <w:rPr>
                <w:rFonts w:cstheme="majorBidi"/>
              </w:rPr>
              <w:t>Description</w:t>
            </w:r>
          </w:p>
        </w:tc>
        <w:tc>
          <w:tcPr>
            <w:tcW w:w="1045" w:type="dxa"/>
            <w:hideMark/>
          </w:tcPr>
          <w:p w14:paraId="066C0FD7" w14:textId="77777777" w:rsidR="00847354" w:rsidRPr="001D5FBB" w:rsidRDefault="00847354" w:rsidP="001D5FBB">
            <w:pPr>
              <w:spacing w:line="360" w:lineRule="auto"/>
              <w:rPr>
                <w:rFonts w:cstheme="majorBidi"/>
                <w:b w:val="0"/>
                <w:bCs w:val="0"/>
              </w:rPr>
            </w:pPr>
            <w:r w:rsidRPr="001D5FBB">
              <w:rPr>
                <w:rFonts w:cstheme="majorBidi"/>
              </w:rPr>
              <w:t>Value</w:t>
            </w:r>
          </w:p>
        </w:tc>
        <w:tc>
          <w:tcPr>
            <w:tcW w:w="1811" w:type="dxa"/>
            <w:hideMark/>
          </w:tcPr>
          <w:p w14:paraId="7AA86BEB" w14:textId="77777777" w:rsidR="00847354" w:rsidRPr="001D5FBB" w:rsidRDefault="00847354" w:rsidP="001D5FBB">
            <w:pPr>
              <w:spacing w:line="360" w:lineRule="auto"/>
              <w:rPr>
                <w:rFonts w:cstheme="majorBidi"/>
                <w:b w:val="0"/>
                <w:bCs w:val="0"/>
              </w:rPr>
            </w:pPr>
            <w:r w:rsidRPr="001D5FBB">
              <w:rPr>
                <w:rFonts w:cstheme="majorBidi"/>
              </w:rPr>
              <w:t>Unit</w:t>
            </w:r>
          </w:p>
        </w:tc>
      </w:tr>
      <w:tr w:rsidR="00847354" w:rsidRPr="001D5FBB" w14:paraId="1678222C" w14:textId="77777777" w:rsidTr="00F504CD">
        <w:trPr>
          <w:trHeight w:val="587"/>
        </w:trPr>
        <w:tc>
          <w:tcPr>
            <w:tcW w:w="1225" w:type="dxa"/>
            <w:hideMark/>
          </w:tcPr>
          <w:p w14:paraId="31E43BB8" w14:textId="77777777" w:rsidR="00847354" w:rsidRPr="001D5FBB" w:rsidRDefault="00847354" w:rsidP="001D5FBB">
            <w:pPr>
              <w:spacing w:line="360" w:lineRule="auto"/>
              <w:rPr>
                <w:rFonts w:cstheme="majorBidi"/>
              </w:rPr>
            </w:pPr>
            <w:r w:rsidRPr="001D5FBB">
              <w:rPr>
                <w:rFonts w:cstheme="majorBidi"/>
              </w:rPr>
              <w:t>α</w:t>
            </w:r>
            <w:r w:rsidRPr="00C81891">
              <w:rPr>
                <w:rFonts w:cstheme="majorBidi"/>
                <w:vertAlign w:val="subscript"/>
              </w:rPr>
              <w:t>1</w:t>
            </w:r>
          </w:p>
        </w:tc>
        <w:tc>
          <w:tcPr>
            <w:tcW w:w="5052" w:type="dxa"/>
            <w:hideMark/>
          </w:tcPr>
          <w:p w14:paraId="1BD3DF6F" w14:textId="77777777" w:rsidR="00847354" w:rsidRPr="001D5FBB" w:rsidRDefault="00847354" w:rsidP="004C5223">
            <w:pPr>
              <w:spacing w:line="360" w:lineRule="auto"/>
              <w:rPr>
                <w:rFonts w:cstheme="majorBidi"/>
              </w:rPr>
            </w:pPr>
            <w:r w:rsidRPr="001D5FBB">
              <w:rPr>
                <w:rFonts w:cstheme="majorBidi"/>
              </w:rPr>
              <w:t>Mutation rate due to INH</w:t>
            </w:r>
          </w:p>
        </w:tc>
        <w:tc>
          <w:tcPr>
            <w:tcW w:w="1045" w:type="dxa"/>
            <w:hideMark/>
          </w:tcPr>
          <w:p w14:paraId="2A2F53C8" w14:textId="77777777" w:rsidR="00847354" w:rsidRPr="001D5FBB" w:rsidRDefault="00847354" w:rsidP="001D5FBB">
            <w:pPr>
              <w:spacing w:line="360" w:lineRule="auto"/>
              <w:rPr>
                <w:rFonts w:cstheme="majorBidi"/>
              </w:rPr>
            </w:pPr>
            <w:r w:rsidRPr="001D5FBB">
              <w:rPr>
                <w:rFonts w:cstheme="majorBidi"/>
              </w:rPr>
              <w:t>0.02</w:t>
            </w:r>
          </w:p>
        </w:tc>
        <w:tc>
          <w:tcPr>
            <w:tcW w:w="1811" w:type="dxa"/>
            <w:hideMark/>
          </w:tcPr>
          <w:p w14:paraId="74ADEACE" w14:textId="77777777" w:rsidR="00847354" w:rsidRPr="001D5FBB" w:rsidRDefault="00847354" w:rsidP="001D5FBB">
            <w:pPr>
              <w:spacing w:line="360" w:lineRule="auto"/>
              <w:rPr>
                <w:rFonts w:cstheme="majorBidi"/>
              </w:rPr>
            </w:pPr>
            <w:r w:rsidRPr="001D5FBB">
              <w:rPr>
                <w:rFonts w:cstheme="majorBidi"/>
              </w:rPr>
              <w:t>day⁻¹</w:t>
            </w:r>
          </w:p>
        </w:tc>
      </w:tr>
      <w:tr w:rsidR="00847354" w:rsidRPr="001D5FBB" w14:paraId="0A9ADD88" w14:textId="77777777" w:rsidTr="00F504CD">
        <w:trPr>
          <w:cnfStyle w:val="000000010000" w:firstRow="0" w:lastRow="0" w:firstColumn="0" w:lastColumn="0" w:oddVBand="0" w:evenVBand="0" w:oddHBand="0" w:evenHBand="1" w:firstRowFirstColumn="0" w:firstRowLastColumn="0" w:lastRowFirstColumn="0" w:lastRowLastColumn="0"/>
          <w:trHeight w:val="569"/>
        </w:trPr>
        <w:tc>
          <w:tcPr>
            <w:tcW w:w="1225" w:type="dxa"/>
            <w:hideMark/>
          </w:tcPr>
          <w:p w14:paraId="19C3AB15" w14:textId="77777777" w:rsidR="00847354" w:rsidRPr="001D5FBB" w:rsidRDefault="00847354" w:rsidP="001D5FBB">
            <w:pPr>
              <w:spacing w:line="360" w:lineRule="auto"/>
              <w:rPr>
                <w:rFonts w:cstheme="majorBidi"/>
              </w:rPr>
            </w:pPr>
            <w:r w:rsidRPr="001D5FBB">
              <w:rPr>
                <w:rFonts w:cstheme="majorBidi"/>
              </w:rPr>
              <w:t>d</w:t>
            </w:r>
            <w:r w:rsidRPr="00C81891">
              <w:rPr>
                <w:rFonts w:cstheme="majorBidi"/>
                <w:vertAlign w:val="subscript"/>
              </w:rPr>
              <w:t>1</w:t>
            </w:r>
          </w:p>
        </w:tc>
        <w:tc>
          <w:tcPr>
            <w:tcW w:w="5052" w:type="dxa"/>
            <w:hideMark/>
          </w:tcPr>
          <w:p w14:paraId="028707D8" w14:textId="77777777" w:rsidR="00847354" w:rsidRPr="001D5FBB" w:rsidRDefault="00847354" w:rsidP="004C5223">
            <w:pPr>
              <w:spacing w:line="360" w:lineRule="auto"/>
              <w:rPr>
                <w:rFonts w:cstheme="majorBidi"/>
              </w:rPr>
            </w:pPr>
            <w:r w:rsidRPr="001D5FBB">
              <w:rPr>
                <w:rFonts w:cstheme="majorBidi"/>
              </w:rPr>
              <w:t>Killing rate of sensitive bacteria by INH</w:t>
            </w:r>
          </w:p>
        </w:tc>
        <w:tc>
          <w:tcPr>
            <w:tcW w:w="1045" w:type="dxa"/>
            <w:hideMark/>
          </w:tcPr>
          <w:p w14:paraId="11449A53" w14:textId="77777777" w:rsidR="00847354" w:rsidRPr="001D5FBB" w:rsidRDefault="00847354" w:rsidP="001D5FBB">
            <w:pPr>
              <w:spacing w:line="360" w:lineRule="auto"/>
              <w:rPr>
                <w:rFonts w:cstheme="majorBidi"/>
              </w:rPr>
            </w:pPr>
            <w:r w:rsidRPr="001D5FBB">
              <w:rPr>
                <w:rFonts w:cstheme="majorBidi"/>
              </w:rPr>
              <w:t>0.15</w:t>
            </w:r>
          </w:p>
        </w:tc>
        <w:tc>
          <w:tcPr>
            <w:tcW w:w="1811" w:type="dxa"/>
            <w:hideMark/>
          </w:tcPr>
          <w:p w14:paraId="0FE1261E" w14:textId="77777777" w:rsidR="00847354" w:rsidRPr="001D5FBB" w:rsidRDefault="00847354" w:rsidP="001D5FBB">
            <w:pPr>
              <w:spacing w:line="360" w:lineRule="auto"/>
              <w:rPr>
                <w:rFonts w:cstheme="majorBidi"/>
              </w:rPr>
            </w:pPr>
            <w:r w:rsidRPr="001D5FBB">
              <w:rPr>
                <w:rFonts w:cstheme="majorBidi"/>
              </w:rPr>
              <w:t>day⁻¹</w:t>
            </w:r>
          </w:p>
        </w:tc>
      </w:tr>
      <w:tr w:rsidR="00847354" w:rsidRPr="001D5FBB" w14:paraId="530CB1FF" w14:textId="77777777" w:rsidTr="00F504CD">
        <w:trPr>
          <w:trHeight w:val="587"/>
        </w:trPr>
        <w:tc>
          <w:tcPr>
            <w:tcW w:w="1225" w:type="dxa"/>
            <w:hideMark/>
          </w:tcPr>
          <w:p w14:paraId="723158C9" w14:textId="77777777" w:rsidR="00847354" w:rsidRPr="001D5FBB" w:rsidRDefault="00847354" w:rsidP="001D5FBB">
            <w:pPr>
              <w:spacing w:line="360" w:lineRule="auto"/>
              <w:rPr>
                <w:rFonts w:cstheme="majorBidi"/>
              </w:rPr>
            </w:pPr>
            <w:r w:rsidRPr="001D5FBB">
              <w:rPr>
                <w:rFonts w:cstheme="majorBidi"/>
              </w:rPr>
              <w:t>μ</w:t>
            </w:r>
            <w:r w:rsidRPr="002241D6">
              <w:rPr>
                <w:rFonts w:cstheme="majorBidi"/>
                <w:vertAlign w:val="subscript"/>
              </w:rPr>
              <w:t>1</w:t>
            </w:r>
          </w:p>
        </w:tc>
        <w:tc>
          <w:tcPr>
            <w:tcW w:w="5052" w:type="dxa"/>
            <w:hideMark/>
          </w:tcPr>
          <w:p w14:paraId="6A280191" w14:textId="77777777" w:rsidR="00847354" w:rsidRPr="001D5FBB" w:rsidRDefault="00847354" w:rsidP="004C5223">
            <w:pPr>
              <w:spacing w:line="360" w:lineRule="auto"/>
              <w:rPr>
                <w:rFonts w:cstheme="majorBidi"/>
              </w:rPr>
            </w:pPr>
            <w:r w:rsidRPr="001D5FBB">
              <w:rPr>
                <w:rFonts w:cstheme="majorBidi"/>
              </w:rPr>
              <w:t>Clearance rate of INH</w:t>
            </w:r>
          </w:p>
        </w:tc>
        <w:tc>
          <w:tcPr>
            <w:tcW w:w="1045" w:type="dxa"/>
            <w:hideMark/>
          </w:tcPr>
          <w:p w14:paraId="1BD0FCE8" w14:textId="77777777" w:rsidR="00847354" w:rsidRPr="001D5FBB" w:rsidRDefault="00847354" w:rsidP="001D5FBB">
            <w:pPr>
              <w:spacing w:line="360" w:lineRule="auto"/>
              <w:rPr>
                <w:rFonts w:cstheme="majorBidi"/>
              </w:rPr>
            </w:pPr>
            <w:r w:rsidRPr="001D5FBB">
              <w:rPr>
                <w:rFonts w:cstheme="majorBidi"/>
              </w:rPr>
              <w:t>0.06</w:t>
            </w:r>
          </w:p>
        </w:tc>
        <w:tc>
          <w:tcPr>
            <w:tcW w:w="1811" w:type="dxa"/>
            <w:hideMark/>
          </w:tcPr>
          <w:p w14:paraId="3B8312F8" w14:textId="77777777" w:rsidR="00847354" w:rsidRPr="001D5FBB" w:rsidRDefault="00847354" w:rsidP="001D5FBB">
            <w:pPr>
              <w:spacing w:line="360" w:lineRule="auto"/>
              <w:rPr>
                <w:rFonts w:cstheme="majorBidi"/>
              </w:rPr>
            </w:pPr>
            <w:r w:rsidRPr="001D5FBB">
              <w:rPr>
                <w:rFonts w:cstheme="majorBidi"/>
              </w:rPr>
              <w:t>day⁻¹</w:t>
            </w:r>
          </w:p>
        </w:tc>
      </w:tr>
      <w:tr w:rsidR="00847354" w:rsidRPr="001D5FBB" w14:paraId="04B80A65" w14:textId="77777777" w:rsidTr="00F504CD">
        <w:trPr>
          <w:cnfStyle w:val="000000010000" w:firstRow="0" w:lastRow="0" w:firstColumn="0" w:lastColumn="0" w:oddVBand="0" w:evenVBand="0" w:oddHBand="0" w:evenHBand="1" w:firstRowFirstColumn="0" w:firstRowLastColumn="0" w:lastRowFirstColumn="0" w:lastRowLastColumn="0"/>
          <w:trHeight w:val="587"/>
        </w:trPr>
        <w:tc>
          <w:tcPr>
            <w:tcW w:w="1225" w:type="dxa"/>
            <w:hideMark/>
          </w:tcPr>
          <w:p w14:paraId="2915778D" w14:textId="77777777" w:rsidR="00847354" w:rsidRPr="001D5FBB" w:rsidRDefault="00847354" w:rsidP="001D5FBB">
            <w:pPr>
              <w:spacing w:line="360" w:lineRule="auto"/>
              <w:rPr>
                <w:rFonts w:cstheme="majorBidi"/>
              </w:rPr>
            </w:pPr>
            <w:r w:rsidRPr="001D5FBB">
              <w:rPr>
                <w:rFonts w:cstheme="majorBidi"/>
              </w:rPr>
              <w:lastRenderedPageBreak/>
              <w:t>α</w:t>
            </w:r>
            <w:r w:rsidRPr="00C81891">
              <w:rPr>
                <w:rFonts w:cstheme="majorBidi"/>
                <w:vertAlign w:val="subscript"/>
              </w:rPr>
              <w:t>2</w:t>
            </w:r>
          </w:p>
        </w:tc>
        <w:tc>
          <w:tcPr>
            <w:tcW w:w="5052" w:type="dxa"/>
            <w:hideMark/>
          </w:tcPr>
          <w:p w14:paraId="379835FD" w14:textId="77777777" w:rsidR="00847354" w:rsidRPr="001D5FBB" w:rsidRDefault="00847354" w:rsidP="004C5223">
            <w:pPr>
              <w:spacing w:line="360" w:lineRule="auto"/>
              <w:rPr>
                <w:rFonts w:cstheme="majorBidi"/>
              </w:rPr>
            </w:pPr>
            <w:r w:rsidRPr="001D5FBB">
              <w:rPr>
                <w:rFonts w:cstheme="majorBidi"/>
              </w:rPr>
              <w:t>Mutation rate due to PZA</w:t>
            </w:r>
          </w:p>
        </w:tc>
        <w:tc>
          <w:tcPr>
            <w:tcW w:w="1045" w:type="dxa"/>
            <w:hideMark/>
          </w:tcPr>
          <w:p w14:paraId="655BF59D" w14:textId="77777777" w:rsidR="00847354" w:rsidRPr="001D5FBB" w:rsidRDefault="00847354" w:rsidP="001D5FBB">
            <w:pPr>
              <w:spacing w:line="360" w:lineRule="auto"/>
              <w:rPr>
                <w:rFonts w:cstheme="majorBidi"/>
              </w:rPr>
            </w:pPr>
            <w:r w:rsidRPr="001D5FBB">
              <w:rPr>
                <w:rFonts w:cstheme="majorBidi"/>
              </w:rPr>
              <w:t>0.06</w:t>
            </w:r>
          </w:p>
        </w:tc>
        <w:tc>
          <w:tcPr>
            <w:tcW w:w="1811" w:type="dxa"/>
            <w:hideMark/>
          </w:tcPr>
          <w:p w14:paraId="13EA658C" w14:textId="77777777" w:rsidR="00847354" w:rsidRPr="001D5FBB" w:rsidRDefault="00847354" w:rsidP="001D5FBB">
            <w:pPr>
              <w:spacing w:line="360" w:lineRule="auto"/>
              <w:rPr>
                <w:rFonts w:cstheme="majorBidi"/>
              </w:rPr>
            </w:pPr>
            <w:r w:rsidRPr="001D5FBB">
              <w:rPr>
                <w:rFonts w:cstheme="majorBidi"/>
              </w:rPr>
              <w:t>day⁻¹</w:t>
            </w:r>
          </w:p>
        </w:tc>
      </w:tr>
      <w:tr w:rsidR="00847354" w:rsidRPr="001D5FBB" w14:paraId="07AF4E79" w14:textId="77777777" w:rsidTr="009D4149">
        <w:trPr>
          <w:trHeight w:val="569"/>
        </w:trPr>
        <w:tc>
          <w:tcPr>
            <w:tcW w:w="1225" w:type="dxa"/>
            <w:hideMark/>
          </w:tcPr>
          <w:p w14:paraId="23737EEA" w14:textId="77777777" w:rsidR="00847354" w:rsidRPr="00C81891" w:rsidRDefault="00847354" w:rsidP="001D5FBB">
            <w:pPr>
              <w:spacing w:line="360" w:lineRule="auto"/>
              <w:rPr>
                <w:rFonts w:cstheme="majorBidi"/>
              </w:rPr>
            </w:pPr>
            <w:r w:rsidRPr="00C81891">
              <w:rPr>
                <w:rFonts w:cstheme="majorBidi"/>
              </w:rPr>
              <w:t>d</w:t>
            </w:r>
            <w:r w:rsidRPr="00C81891">
              <w:rPr>
                <w:rFonts w:cstheme="majorBidi"/>
                <w:vertAlign w:val="subscript"/>
              </w:rPr>
              <w:t>2</w:t>
            </w:r>
          </w:p>
        </w:tc>
        <w:tc>
          <w:tcPr>
            <w:tcW w:w="5052" w:type="dxa"/>
            <w:hideMark/>
          </w:tcPr>
          <w:p w14:paraId="20D88FA8" w14:textId="77777777" w:rsidR="00847354" w:rsidRPr="001D5FBB" w:rsidRDefault="00847354" w:rsidP="004C5223">
            <w:pPr>
              <w:spacing w:line="360" w:lineRule="auto"/>
              <w:rPr>
                <w:rFonts w:cstheme="majorBidi"/>
              </w:rPr>
            </w:pPr>
            <w:r w:rsidRPr="001D5FBB">
              <w:rPr>
                <w:rFonts w:cstheme="majorBidi"/>
              </w:rPr>
              <w:t>Killing rate of sensitive bacteria by PZA</w:t>
            </w:r>
          </w:p>
        </w:tc>
        <w:tc>
          <w:tcPr>
            <w:tcW w:w="1045" w:type="dxa"/>
            <w:hideMark/>
          </w:tcPr>
          <w:p w14:paraId="2F0BDFCC" w14:textId="77777777" w:rsidR="00847354" w:rsidRPr="001D5FBB" w:rsidRDefault="00847354" w:rsidP="001D5FBB">
            <w:pPr>
              <w:spacing w:line="360" w:lineRule="auto"/>
              <w:rPr>
                <w:rFonts w:cstheme="majorBidi"/>
              </w:rPr>
            </w:pPr>
            <w:r w:rsidRPr="001D5FBB">
              <w:rPr>
                <w:rFonts w:cstheme="majorBidi"/>
              </w:rPr>
              <w:t>0.35</w:t>
            </w:r>
          </w:p>
        </w:tc>
        <w:tc>
          <w:tcPr>
            <w:tcW w:w="1811" w:type="dxa"/>
            <w:hideMark/>
          </w:tcPr>
          <w:p w14:paraId="75955EB0" w14:textId="77777777" w:rsidR="00847354" w:rsidRPr="001D5FBB" w:rsidRDefault="00847354" w:rsidP="001D5FBB">
            <w:pPr>
              <w:spacing w:line="360" w:lineRule="auto"/>
              <w:rPr>
                <w:rFonts w:cstheme="majorBidi"/>
              </w:rPr>
            </w:pPr>
            <w:r w:rsidRPr="001D5FBB">
              <w:rPr>
                <w:rFonts w:cstheme="majorBidi"/>
              </w:rPr>
              <w:t>day⁻¹</w:t>
            </w:r>
          </w:p>
        </w:tc>
      </w:tr>
      <w:tr w:rsidR="00847354" w:rsidRPr="001D5FBB" w14:paraId="12D9CC2F" w14:textId="77777777" w:rsidTr="009D4149">
        <w:trPr>
          <w:cnfStyle w:val="000000010000" w:firstRow="0" w:lastRow="0" w:firstColumn="0" w:lastColumn="0" w:oddVBand="0" w:evenVBand="0" w:oddHBand="0" w:evenHBand="1" w:firstRowFirstColumn="0" w:firstRowLastColumn="0" w:lastRowFirstColumn="0" w:lastRowLastColumn="0"/>
          <w:trHeight w:val="569"/>
        </w:trPr>
        <w:tc>
          <w:tcPr>
            <w:tcW w:w="1225" w:type="dxa"/>
            <w:tcBorders>
              <w:bottom w:val="single" w:sz="4" w:space="0" w:color="000000" w:themeColor="text1"/>
            </w:tcBorders>
            <w:hideMark/>
          </w:tcPr>
          <w:p w14:paraId="6B62224A" w14:textId="77777777" w:rsidR="00847354" w:rsidRPr="001D5FBB" w:rsidRDefault="00847354" w:rsidP="001D5FBB">
            <w:pPr>
              <w:spacing w:line="360" w:lineRule="auto"/>
              <w:rPr>
                <w:rFonts w:cstheme="majorBidi"/>
              </w:rPr>
            </w:pPr>
            <w:r w:rsidRPr="001D5FBB">
              <w:rPr>
                <w:rFonts w:cstheme="majorBidi"/>
              </w:rPr>
              <w:t>μ</w:t>
            </w:r>
            <w:r w:rsidRPr="002241D6">
              <w:rPr>
                <w:rFonts w:cstheme="majorBidi"/>
                <w:vertAlign w:val="subscript"/>
              </w:rPr>
              <w:t>2</w:t>
            </w:r>
          </w:p>
        </w:tc>
        <w:tc>
          <w:tcPr>
            <w:tcW w:w="5052" w:type="dxa"/>
            <w:tcBorders>
              <w:bottom w:val="single" w:sz="4" w:space="0" w:color="000000" w:themeColor="text1"/>
            </w:tcBorders>
            <w:hideMark/>
          </w:tcPr>
          <w:p w14:paraId="2ECA62C6" w14:textId="77777777" w:rsidR="00847354" w:rsidRPr="001D5FBB" w:rsidRDefault="00847354" w:rsidP="004C5223">
            <w:pPr>
              <w:spacing w:line="360" w:lineRule="auto"/>
              <w:rPr>
                <w:rFonts w:cstheme="majorBidi"/>
              </w:rPr>
            </w:pPr>
            <w:r w:rsidRPr="001D5FBB">
              <w:rPr>
                <w:rFonts w:cstheme="majorBidi"/>
              </w:rPr>
              <w:t>Clearance rate of PZA</w:t>
            </w:r>
          </w:p>
        </w:tc>
        <w:tc>
          <w:tcPr>
            <w:tcW w:w="1045" w:type="dxa"/>
            <w:tcBorders>
              <w:bottom w:val="single" w:sz="4" w:space="0" w:color="000000" w:themeColor="text1"/>
            </w:tcBorders>
            <w:hideMark/>
          </w:tcPr>
          <w:p w14:paraId="253C235E" w14:textId="77777777" w:rsidR="00847354" w:rsidRPr="001D5FBB" w:rsidRDefault="00847354" w:rsidP="001D5FBB">
            <w:pPr>
              <w:spacing w:line="360" w:lineRule="auto"/>
              <w:rPr>
                <w:rFonts w:cstheme="majorBidi"/>
              </w:rPr>
            </w:pPr>
            <w:r w:rsidRPr="001D5FBB">
              <w:rPr>
                <w:rFonts w:cstheme="majorBidi"/>
              </w:rPr>
              <w:t>0.03</w:t>
            </w:r>
          </w:p>
        </w:tc>
        <w:tc>
          <w:tcPr>
            <w:tcW w:w="1811" w:type="dxa"/>
            <w:tcBorders>
              <w:bottom w:val="single" w:sz="4" w:space="0" w:color="000000" w:themeColor="text1"/>
            </w:tcBorders>
            <w:hideMark/>
          </w:tcPr>
          <w:p w14:paraId="0F259409" w14:textId="77777777" w:rsidR="00847354" w:rsidRPr="001D5FBB" w:rsidRDefault="00847354" w:rsidP="001D5FBB">
            <w:pPr>
              <w:spacing w:line="360" w:lineRule="auto"/>
              <w:rPr>
                <w:rFonts w:cstheme="majorBidi"/>
              </w:rPr>
            </w:pPr>
            <w:r w:rsidRPr="001D5FBB">
              <w:rPr>
                <w:rFonts w:cstheme="majorBidi"/>
              </w:rPr>
              <w:t>day⁻¹</w:t>
            </w:r>
          </w:p>
        </w:tc>
      </w:tr>
    </w:tbl>
    <w:p w14:paraId="0C63D9B7" w14:textId="77777777" w:rsidR="000D6D77" w:rsidRPr="001D5FBB" w:rsidRDefault="000D6D77" w:rsidP="001D5FBB">
      <w:pPr>
        <w:spacing w:line="360" w:lineRule="auto"/>
        <w:jc w:val="both"/>
        <w:rPr>
          <w:rFonts w:asciiTheme="majorBidi" w:hAnsiTheme="majorBidi" w:cstheme="majorBidi"/>
          <w:b/>
          <w:bCs/>
        </w:rPr>
      </w:pPr>
    </w:p>
    <w:p w14:paraId="2E92806B" w14:textId="53C6CAED" w:rsidR="00847354" w:rsidRPr="001D5FBB" w:rsidRDefault="00F6735A" w:rsidP="001D5FBB">
      <w:pPr>
        <w:spacing w:line="360" w:lineRule="auto"/>
        <w:jc w:val="both"/>
        <w:rPr>
          <w:rFonts w:asciiTheme="majorBidi" w:hAnsiTheme="majorBidi" w:cstheme="majorBidi"/>
          <w:b/>
          <w:bCs/>
        </w:rPr>
      </w:pPr>
      <w:r w:rsidRPr="001D5FBB">
        <w:rPr>
          <w:rFonts w:asciiTheme="majorBidi" w:hAnsiTheme="majorBidi" w:cstheme="majorBidi"/>
          <w:b/>
          <w:bCs/>
        </w:rPr>
        <w:t>Antibiotic Parameters — Case II (A &gt; B)</w:t>
      </w:r>
    </w:p>
    <w:tbl>
      <w:tblPr>
        <w:tblStyle w:val="project2"/>
        <w:tblW w:w="9136" w:type="dxa"/>
        <w:tblLook w:val="0420" w:firstRow="1" w:lastRow="0" w:firstColumn="0" w:lastColumn="0" w:noHBand="0" w:noVBand="1"/>
      </w:tblPr>
      <w:tblGrid>
        <w:gridCol w:w="1620"/>
        <w:gridCol w:w="5200"/>
        <w:gridCol w:w="1230"/>
        <w:gridCol w:w="1086"/>
      </w:tblGrid>
      <w:tr w:rsidR="00847354" w:rsidRPr="001D5FBB" w14:paraId="025662F2" w14:textId="77777777" w:rsidTr="004C5223">
        <w:trPr>
          <w:cnfStyle w:val="100000000000" w:firstRow="1" w:lastRow="0" w:firstColumn="0" w:lastColumn="0" w:oddVBand="0" w:evenVBand="0" w:oddHBand="0" w:evenHBand="0" w:firstRowFirstColumn="0" w:firstRowLastColumn="0" w:lastRowFirstColumn="0" w:lastRowLastColumn="0"/>
          <w:trHeight w:val="569"/>
        </w:trPr>
        <w:tc>
          <w:tcPr>
            <w:tcW w:w="1620" w:type="dxa"/>
            <w:hideMark/>
          </w:tcPr>
          <w:p w14:paraId="39BF39E6" w14:textId="77777777" w:rsidR="00847354" w:rsidRPr="001D5FBB" w:rsidRDefault="00847354" w:rsidP="001D5FBB">
            <w:pPr>
              <w:spacing w:line="360" w:lineRule="auto"/>
              <w:rPr>
                <w:rFonts w:cstheme="majorBidi"/>
                <w:b w:val="0"/>
                <w:bCs w:val="0"/>
              </w:rPr>
            </w:pPr>
            <w:r w:rsidRPr="001D5FBB">
              <w:rPr>
                <w:rFonts w:cstheme="majorBidi"/>
              </w:rPr>
              <w:t>Symbol</w:t>
            </w:r>
          </w:p>
        </w:tc>
        <w:tc>
          <w:tcPr>
            <w:tcW w:w="5200" w:type="dxa"/>
            <w:hideMark/>
          </w:tcPr>
          <w:p w14:paraId="781CFFDF" w14:textId="77777777" w:rsidR="00847354" w:rsidRPr="001D5FBB" w:rsidRDefault="00847354" w:rsidP="001D5FBB">
            <w:pPr>
              <w:spacing w:line="360" w:lineRule="auto"/>
              <w:rPr>
                <w:rFonts w:cstheme="majorBidi"/>
                <w:b w:val="0"/>
                <w:bCs w:val="0"/>
              </w:rPr>
            </w:pPr>
            <w:r w:rsidRPr="001D5FBB">
              <w:rPr>
                <w:rFonts w:cstheme="majorBidi"/>
              </w:rPr>
              <w:t>Description</w:t>
            </w:r>
          </w:p>
        </w:tc>
        <w:tc>
          <w:tcPr>
            <w:tcW w:w="1230" w:type="dxa"/>
            <w:hideMark/>
          </w:tcPr>
          <w:p w14:paraId="0B910D9E" w14:textId="77777777" w:rsidR="00847354" w:rsidRPr="001D5FBB" w:rsidRDefault="00847354" w:rsidP="001D5FBB">
            <w:pPr>
              <w:spacing w:line="360" w:lineRule="auto"/>
              <w:rPr>
                <w:rFonts w:cstheme="majorBidi"/>
                <w:b w:val="0"/>
                <w:bCs w:val="0"/>
              </w:rPr>
            </w:pPr>
            <w:r w:rsidRPr="001D5FBB">
              <w:rPr>
                <w:rFonts w:cstheme="majorBidi"/>
              </w:rPr>
              <w:t>Value</w:t>
            </w:r>
          </w:p>
        </w:tc>
        <w:tc>
          <w:tcPr>
            <w:tcW w:w="1086" w:type="dxa"/>
            <w:hideMark/>
          </w:tcPr>
          <w:p w14:paraId="56C426C3" w14:textId="77777777" w:rsidR="00847354" w:rsidRPr="001D5FBB" w:rsidRDefault="00847354" w:rsidP="001D5FBB">
            <w:pPr>
              <w:spacing w:line="360" w:lineRule="auto"/>
              <w:rPr>
                <w:rFonts w:cstheme="majorBidi"/>
                <w:b w:val="0"/>
                <w:bCs w:val="0"/>
              </w:rPr>
            </w:pPr>
            <w:r w:rsidRPr="001D5FBB">
              <w:rPr>
                <w:rFonts w:cstheme="majorBidi"/>
              </w:rPr>
              <w:t>Unit</w:t>
            </w:r>
          </w:p>
        </w:tc>
      </w:tr>
      <w:tr w:rsidR="00847354" w:rsidRPr="001D5FBB" w14:paraId="554907AA" w14:textId="77777777" w:rsidTr="004C5223">
        <w:trPr>
          <w:trHeight w:val="587"/>
        </w:trPr>
        <w:tc>
          <w:tcPr>
            <w:tcW w:w="1620" w:type="dxa"/>
            <w:hideMark/>
          </w:tcPr>
          <w:p w14:paraId="471E9FDA" w14:textId="77777777" w:rsidR="00847354" w:rsidRPr="001D5FBB" w:rsidRDefault="00847354" w:rsidP="001D5FBB">
            <w:pPr>
              <w:spacing w:line="360" w:lineRule="auto"/>
              <w:rPr>
                <w:rFonts w:cstheme="majorBidi"/>
              </w:rPr>
            </w:pPr>
            <w:r w:rsidRPr="001D5FBB">
              <w:rPr>
                <w:rFonts w:cstheme="majorBidi"/>
              </w:rPr>
              <w:t>β</w:t>
            </w:r>
            <w:r w:rsidRPr="00DE600E">
              <w:rPr>
                <w:rFonts w:cstheme="majorBidi"/>
                <w:vertAlign w:val="subscript"/>
              </w:rPr>
              <w:t>R</w:t>
            </w:r>
          </w:p>
        </w:tc>
        <w:tc>
          <w:tcPr>
            <w:tcW w:w="5200" w:type="dxa"/>
            <w:hideMark/>
          </w:tcPr>
          <w:p w14:paraId="7CE7420A" w14:textId="77777777" w:rsidR="00847354" w:rsidRPr="001D5FBB" w:rsidRDefault="00847354" w:rsidP="001D5FBB">
            <w:pPr>
              <w:spacing w:line="360" w:lineRule="auto"/>
              <w:jc w:val="both"/>
              <w:rPr>
                <w:rFonts w:cstheme="majorBidi"/>
              </w:rPr>
            </w:pPr>
            <w:r w:rsidRPr="001D5FBB">
              <w:rPr>
                <w:rFonts w:cstheme="majorBidi"/>
              </w:rPr>
              <w:t>Growth rate of resistant bacteria</w:t>
            </w:r>
          </w:p>
        </w:tc>
        <w:tc>
          <w:tcPr>
            <w:tcW w:w="1230" w:type="dxa"/>
            <w:hideMark/>
          </w:tcPr>
          <w:p w14:paraId="4EDD744A" w14:textId="77777777" w:rsidR="00847354" w:rsidRPr="001D5FBB" w:rsidRDefault="00847354" w:rsidP="001D5FBB">
            <w:pPr>
              <w:spacing w:line="360" w:lineRule="auto"/>
              <w:rPr>
                <w:rFonts w:cstheme="majorBidi"/>
              </w:rPr>
            </w:pPr>
            <w:r w:rsidRPr="001D5FBB">
              <w:rPr>
                <w:rFonts w:cstheme="majorBidi"/>
              </w:rPr>
              <w:t>0.1</w:t>
            </w:r>
          </w:p>
        </w:tc>
        <w:tc>
          <w:tcPr>
            <w:tcW w:w="1086" w:type="dxa"/>
            <w:hideMark/>
          </w:tcPr>
          <w:p w14:paraId="20C32210" w14:textId="77777777" w:rsidR="00847354" w:rsidRPr="001D5FBB" w:rsidRDefault="00847354" w:rsidP="001D5FBB">
            <w:pPr>
              <w:spacing w:line="360" w:lineRule="auto"/>
              <w:rPr>
                <w:rFonts w:cstheme="majorBidi"/>
              </w:rPr>
            </w:pPr>
            <w:r w:rsidRPr="001D5FBB">
              <w:rPr>
                <w:rFonts w:cstheme="majorBidi"/>
              </w:rPr>
              <w:t>day⁻¹</w:t>
            </w:r>
          </w:p>
        </w:tc>
      </w:tr>
      <w:tr w:rsidR="00847354" w:rsidRPr="001D5FBB" w14:paraId="7D1E9018" w14:textId="77777777" w:rsidTr="004C5223">
        <w:trPr>
          <w:cnfStyle w:val="000000010000" w:firstRow="0" w:lastRow="0" w:firstColumn="0" w:lastColumn="0" w:oddVBand="0" w:evenVBand="0" w:oddHBand="0" w:evenHBand="1" w:firstRowFirstColumn="0" w:firstRowLastColumn="0" w:lastRowFirstColumn="0" w:lastRowLastColumn="0"/>
          <w:trHeight w:val="569"/>
        </w:trPr>
        <w:tc>
          <w:tcPr>
            <w:tcW w:w="1620" w:type="dxa"/>
            <w:hideMark/>
          </w:tcPr>
          <w:p w14:paraId="6DB7EF61" w14:textId="77777777" w:rsidR="00847354" w:rsidRPr="001D5FBB" w:rsidRDefault="00847354" w:rsidP="001D5FBB">
            <w:pPr>
              <w:spacing w:line="360" w:lineRule="auto"/>
              <w:rPr>
                <w:rFonts w:cstheme="majorBidi"/>
              </w:rPr>
            </w:pPr>
            <w:r w:rsidRPr="001D5FBB">
              <w:rPr>
                <w:rFonts w:cstheme="majorBidi"/>
              </w:rPr>
              <w:t>η</w:t>
            </w:r>
          </w:p>
        </w:tc>
        <w:tc>
          <w:tcPr>
            <w:tcW w:w="5200" w:type="dxa"/>
            <w:hideMark/>
          </w:tcPr>
          <w:p w14:paraId="44674849" w14:textId="77777777" w:rsidR="00847354" w:rsidRPr="001D5FBB" w:rsidRDefault="00847354" w:rsidP="001D5FBB">
            <w:pPr>
              <w:spacing w:line="360" w:lineRule="auto"/>
              <w:jc w:val="both"/>
              <w:rPr>
                <w:rFonts w:cstheme="majorBidi"/>
              </w:rPr>
            </w:pPr>
            <w:r w:rsidRPr="001D5FBB">
              <w:rPr>
                <w:rFonts w:cstheme="majorBidi"/>
              </w:rPr>
              <w:t>Immune killing rate</w:t>
            </w:r>
          </w:p>
        </w:tc>
        <w:tc>
          <w:tcPr>
            <w:tcW w:w="1230" w:type="dxa"/>
            <w:hideMark/>
          </w:tcPr>
          <w:p w14:paraId="494CEFA9" w14:textId="77777777" w:rsidR="00847354" w:rsidRPr="001D5FBB" w:rsidRDefault="00847354" w:rsidP="001D5FBB">
            <w:pPr>
              <w:spacing w:line="360" w:lineRule="auto"/>
              <w:rPr>
                <w:rFonts w:cstheme="majorBidi"/>
              </w:rPr>
            </w:pPr>
            <w:r w:rsidRPr="001D5FBB">
              <w:rPr>
                <w:rFonts w:cstheme="majorBidi"/>
              </w:rPr>
              <w:t>0.05</w:t>
            </w:r>
          </w:p>
        </w:tc>
        <w:tc>
          <w:tcPr>
            <w:tcW w:w="1086" w:type="dxa"/>
            <w:hideMark/>
          </w:tcPr>
          <w:p w14:paraId="279309C0" w14:textId="77777777" w:rsidR="00847354" w:rsidRPr="001D5FBB" w:rsidRDefault="00847354" w:rsidP="001D5FBB">
            <w:pPr>
              <w:spacing w:line="360" w:lineRule="auto"/>
              <w:rPr>
                <w:rFonts w:cstheme="majorBidi"/>
              </w:rPr>
            </w:pPr>
            <w:r w:rsidRPr="001D5FBB">
              <w:rPr>
                <w:rFonts w:cstheme="majorBidi"/>
              </w:rPr>
              <w:t>day⁻¹</w:t>
            </w:r>
          </w:p>
        </w:tc>
      </w:tr>
      <w:tr w:rsidR="00847354" w:rsidRPr="001D5FBB" w14:paraId="4F4361DA" w14:textId="77777777" w:rsidTr="004C5223">
        <w:trPr>
          <w:trHeight w:val="587"/>
        </w:trPr>
        <w:tc>
          <w:tcPr>
            <w:tcW w:w="1620" w:type="dxa"/>
            <w:hideMark/>
          </w:tcPr>
          <w:p w14:paraId="188AE687" w14:textId="77777777" w:rsidR="00847354" w:rsidRPr="001D5FBB" w:rsidRDefault="00847354" w:rsidP="001D5FBB">
            <w:pPr>
              <w:spacing w:line="360" w:lineRule="auto"/>
              <w:rPr>
                <w:rFonts w:cstheme="majorBidi"/>
              </w:rPr>
            </w:pPr>
            <w:r w:rsidRPr="001D5FBB">
              <w:rPr>
                <w:rFonts w:cstheme="majorBidi"/>
              </w:rPr>
              <w:t>α</w:t>
            </w:r>
            <w:r w:rsidRPr="00C81891">
              <w:rPr>
                <w:rFonts w:cstheme="majorBidi"/>
                <w:vertAlign w:val="subscript"/>
              </w:rPr>
              <w:t>1</w:t>
            </w:r>
          </w:p>
        </w:tc>
        <w:tc>
          <w:tcPr>
            <w:tcW w:w="5200" w:type="dxa"/>
            <w:hideMark/>
          </w:tcPr>
          <w:p w14:paraId="23BA7B9F" w14:textId="77777777" w:rsidR="00847354" w:rsidRPr="001D5FBB" w:rsidRDefault="00847354" w:rsidP="001D5FBB">
            <w:pPr>
              <w:spacing w:line="360" w:lineRule="auto"/>
              <w:jc w:val="both"/>
              <w:rPr>
                <w:rFonts w:cstheme="majorBidi"/>
              </w:rPr>
            </w:pPr>
            <w:r w:rsidRPr="001D5FBB">
              <w:rPr>
                <w:rFonts w:cstheme="majorBidi"/>
              </w:rPr>
              <w:t>Mutation rate due to INH</w:t>
            </w:r>
          </w:p>
        </w:tc>
        <w:tc>
          <w:tcPr>
            <w:tcW w:w="1230" w:type="dxa"/>
            <w:hideMark/>
          </w:tcPr>
          <w:p w14:paraId="44254D8A" w14:textId="75DB8596" w:rsidR="00847354" w:rsidRPr="001D5FBB" w:rsidRDefault="00152A8C" w:rsidP="001D5FBB">
            <w:pPr>
              <w:spacing w:line="360" w:lineRule="auto"/>
              <w:rPr>
                <w:rFonts w:cstheme="majorBidi"/>
              </w:rPr>
            </w:pPr>
            <w:r w:rsidRPr="001D5FBB">
              <w:rPr>
                <w:rFonts w:cstheme="majorBidi"/>
              </w:rPr>
              <w:t>0.06</w:t>
            </w:r>
          </w:p>
        </w:tc>
        <w:tc>
          <w:tcPr>
            <w:tcW w:w="1086" w:type="dxa"/>
            <w:hideMark/>
          </w:tcPr>
          <w:p w14:paraId="661C8B9C" w14:textId="77777777" w:rsidR="00847354" w:rsidRPr="001D5FBB" w:rsidRDefault="00847354" w:rsidP="001D5FBB">
            <w:pPr>
              <w:spacing w:line="360" w:lineRule="auto"/>
              <w:rPr>
                <w:rFonts w:cstheme="majorBidi"/>
              </w:rPr>
            </w:pPr>
            <w:r w:rsidRPr="001D5FBB">
              <w:rPr>
                <w:rFonts w:cstheme="majorBidi"/>
              </w:rPr>
              <w:t>day⁻¹</w:t>
            </w:r>
          </w:p>
        </w:tc>
      </w:tr>
      <w:tr w:rsidR="00847354" w:rsidRPr="001D5FBB" w14:paraId="7C48B337" w14:textId="77777777" w:rsidTr="004C5223">
        <w:trPr>
          <w:cnfStyle w:val="000000010000" w:firstRow="0" w:lastRow="0" w:firstColumn="0" w:lastColumn="0" w:oddVBand="0" w:evenVBand="0" w:oddHBand="0" w:evenHBand="1" w:firstRowFirstColumn="0" w:firstRowLastColumn="0" w:lastRowFirstColumn="0" w:lastRowLastColumn="0"/>
          <w:trHeight w:val="587"/>
        </w:trPr>
        <w:tc>
          <w:tcPr>
            <w:tcW w:w="1620" w:type="dxa"/>
            <w:hideMark/>
          </w:tcPr>
          <w:p w14:paraId="670DC554" w14:textId="77777777" w:rsidR="00847354" w:rsidRPr="001D5FBB" w:rsidRDefault="00847354" w:rsidP="001D5FBB">
            <w:pPr>
              <w:spacing w:line="360" w:lineRule="auto"/>
              <w:rPr>
                <w:rFonts w:cstheme="majorBidi"/>
              </w:rPr>
            </w:pPr>
            <w:r w:rsidRPr="001D5FBB">
              <w:rPr>
                <w:rFonts w:cstheme="majorBidi"/>
              </w:rPr>
              <w:t>d</w:t>
            </w:r>
            <w:r w:rsidRPr="00C81891">
              <w:rPr>
                <w:rFonts w:cstheme="majorBidi"/>
                <w:vertAlign w:val="subscript"/>
              </w:rPr>
              <w:t>1</w:t>
            </w:r>
          </w:p>
        </w:tc>
        <w:tc>
          <w:tcPr>
            <w:tcW w:w="5200" w:type="dxa"/>
            <w:hideMark/>
          </w:tcPr>
          <w:p w14:paraId="16581F41" w14:textId="77777777" w:rsidR="00847354" w:rsidRPr="001D5FBB" w:rsidRDefault="00847354" w:rsidP="001D5FBB">
            <w:pPr>
              <w:spacing w:line="360" w:lineRule="auto"/>
              <w:jc w:val="both"/>
              <w:rPr>
                <w:rFonts w:cstheme="majorBidi"/>
              </w:rPr>
            </w:pPr>
            <w:r w:rsidRPr="001D5FBB">
              <w:rPr>
                <w:rFonts w:cstheme="majorBidi"/>
              </w:rPr>
              <w:t>Killing rate of sensitive bacteria by INH</w:t>
            </w:r>
          </w:p>
        </w:tc>
        <w:tc>
          <w:tcPr>
            <w:tcW w:w="1230" w:type="dxa"/>
            <w:hideMark/>
          </w:tcPr>
          <w:p w14:paraId="4DB3BE21" w14:textId="38F116BD" w:rsidR="00847354" w:rsidRPr="001D5FBB" w:rsidRDefault="00152A8C" w:rsidP="001D5FBB">
            <w:pPr>
              <w:spacing w:line="360" w:lineRule="auto"/>
              <w:rPr>
                <w:rFonts w:cstheme="majorBidi"/>
              </w:rPr>
            </w:pPr>
            <w:r w:rsidRPr="001D5FBB">
              <w:rPr>
                <w:rFonts w:cstheme="majorBidi"/>
              </w:rPr>
              <w:t>0.30</w:t>
            </w:r>
          </w:p>
        </w:tc>
        <w:tc>
          <w:tcPr>
            <w:tcW w:w="1086" w:type="dxa"/>
            <w:hideMark/>
          </w:tcPr>
          <w:p w14:paraId="0391D6B4" w14:textId="77777777" w:rsidR="00847354" w:rsidRPr="001D5FBB" w:rsidRDefault="00847354" w:rsidP="001D5FBB">
            <w:pPr>
              <w:spacing w:line="360" w:lineRule="auto"/>
              <w:rPr>
                <w:rFonts w:cstheme="majorBidi"/>
              </w:rPr>
            </w:pPr>
            <w:r w:rsidRPr="001D5FBB">
              <w:rPr>
                <w:rFonts w:cstheme="majorBidi"/>
              </w:rPr>
              <w:t>day⁻¹</w:t>
            </w:r>
          </w:p>
        </w:tc>
      </w:tr>
      <w:tr w:rsidR="00847354" w:rsidRPr="001D5FBB" w14:paraId="0AB5CAFC" w14:textId="77777777" w:rsidTr="004C5223">
        <w:trPr>
          <w:trHeight w:val="569"/>
        </w:trPr>
        <w:tc>
          <w:tcPr>
            <w:tcW w:w="1620" w:type="dxa"/>
            <w:hideMark/>
          </w:tcPr>
          <w:p w14:paraId="0C1051ED" w14:textId="77777777" w:rsidR="00847354" w:rsidRPr="001D5FBB" w:rsidRDefault="00847354" w:rsidP="001D5FBB">
            <w:pPr>
              <w:spacing w:line="360" w:lineRule="auto"/>
              <w:rPr>
                <w:rFonts w:cstheme="majorBidi"/>
              </w:rPr>
            </w:pPr>
            <w:r w:rsidRPr="001D5FBB">
              <w:rPr>
                <w:rFonts w:cstheme="majorBidi"/>
              </w:rPr>
              <w:t>α</w:t>
            </w:r>
            <w:r w:rsidRPr="00C81891">
              <w:rPr>
                <w:rFonts w:cstheme="majorBidi"/>
                <w:vertAlign w:val="subscript"/>
              </w:rPr>
              <w:t>2</w:t>
            </w:r>
          </w:p>
        </w:tc>
        <w:tc>
          <w:tcPr>
            <w:tcW w:w="5200" w:type="dxa"/>
            <w:hideMark/>
          </w:tcPr>
          <w:p w14:paraId="692397D5" w14:textId="77777777" w:rsidR="00847354" w:rsidRPr="001D5FBB" w:rsidRDefault="00847354" w:rsidP="001D5FBB">
            <w:pPr>
              <w:spacing w:line="360" w:lineRule="auto"/>
              <w:jc w:val="both"/>
              <w:rPr>
                <w:rFonts w:cstheme="majorBidi"/>
              </w:rPr>
            </w:pPr>
            <w:r w:rsidRPr="001D5FBB">
              <w:rPr>
                <w:rFonts w:cstheme="majorBidi"/>
              </w:rPr>
              <w:t>Mutation rate due to PZA</w:t>
            </w:r>
          </w:p>
        </w:tc>
        <w:tc>
          <w:tcPr>
            <w:tcW w:w="1230" w:type="dxa"/>
            <w:hideMark/>
          </w:tcPr>
          <w:p w14:paraId="1584C310" w14:textId="671464E0" w:rsidR="00847354" w:rsidRPr="001D5FBB" w:rsidRDefault="00152A8C" w:rsidP="001D5FBB">
            <w:pPr>
              <w:spacing w:line="360" w:lineRule="auto"/>
              <w:rPr>
                <w:rFonts w:cstheme="majorBidi"/>
              </w:rPr>
            </w:pPr>
            <w:r w:rsidRPr="001D5FBB">
              <w:rPr>
                <w:rFonts w:cstheme="majorBidi"/>
              </w:rPr>
              <w:t>0.02</w:t>
            </w:r>
          </w:p>
        </w:tc>
        <w:tc>
          <w:tcPr>
            <w:tcW w:w="1086" w:type="dxa"/>
            <w:hideMark/>
          </w:tcPr>
          <w:p w14:paraId="213BF9E2" w14:textId="77777777" w:rsidR="00847354" w:rsidRPr="001D5FBB" w:rsidRDefault="00847354" w:rsidP="001D5FBB">
            <w:pPr>
              <w:spacing w:line="360" w:lineRule="auto"/>
              <w:rPr>
                <w:rFonts w:cstheme="majorBidi"/>
              </w:rPr>
            </w:pPr>
            <w:r w:rsidRPr="001D5FBB">
              <w:rPr>
                <w:rFonts w:cstheme="majorBidi"/>
              </w:rPr>
              <w:t>day⁻¹</w:t>
            </w:r>
          </w:p>
        </w:tc>
      </w:tr>
      <w:tr w:rsidR="00847354" w:rsidRPr="001D5FBB" w14:paraId="18FA491B" w14:textId="77777777" w:rsidTr="004C5223">
        <w:trPr>
          <w:cnfStyle w:val="000000010000" w:firstRow="0" w:lastRow="0" w:firstColumn="0" w:lastColumn="0" w:oddVBand="0" w:evenVBand="0" w:oddHBand="0" w:evenHBand="1" w:firstRowFirstColumn="0" w:firstRowLastColumn="0" w:lastRowFirstColumn="0" w:lastRowLastColumn="0"/>
          <w:trHeight w:val="587"/>
        </w:trPr>
        <w:tc>
          <w:tcPr>
            <w:tcW w:w="1620" w:type="dxa"/>
            <w:hideMark/>
          </w:tcPr>
          <w:p w14:paraId="7B38D6FF" w14:textId="77777777" w:rsidR="00847354" w:rsidRPr="001D5FBB" w:rsidRDefault="00847354" w:rsidP="001D5FBB">
            <w:pPr>
              <w:spacing w:line="360" w:lineRule="auto"/>
              <w:rPr>
                <w:rFonts w:cstheme="majorBidi"/>
              </w:rPr>
            </w:pPr>
            <w:r w:rsidRPr="001D5FBB">
              <w:rPr>
                <w:rFonts w:cstheme="majorBidi"/>
              </w:rPr>
              <w:t>d</w:t>
            </w:r>
            <w:r w:rsidRPr="00C81891">
              <w:rPr>
                <w:rFonts w:cstheme="majorBidi"/>
                <w:vertAlign w:val="subscript"/>
              </w:rPr>
              <w:t>2</w:t>
            </w:r>
          </w:p>
        </w:tc>
        <w:tc>
          <w:tcPr>
            <w:tcW w:w="5200" w:type="dxa"/>
            <w:hideMark/>
          </w:tcPr>
          <w:p w14:paraId="4E9CF058" w14:textId="77777777" w:rsidR="00847354" w:rsidRPr="001D5FBB" w:rsidRDefault="00847354" w:rsidP="001D5FBB">
            <w:pPr>
              <w:spacing w:line="360" w:lineRule="auto"/>
              <w:jc w:val="both"/>
              <w:rPr>
                <w:rFonts w:cstheme="majorBidi"/>
              </w:rPr>
            </w:pPr>
            <w:r w:rsidRPr="001D5FBB">
              <w:rPr>
                <w:rFonts w:cstheme="majorBidi"/>
              </w:rPr>
              <w:t>Killing rate of sensitive bacteria by PZA</w:t>
            </w:r>
          </w:p>
        </w:tc>
        <w:tc>
          <w:tcPr>
            <w:tcW w:w="1230" w:type="dxa"/>
            <w:hideMark/>
          </w:tcPr>
          <w:p w14:paraId="75BD359C" w14:textId="1041FD40" w:rsidR="00847354" w:rsidRPr="001D5FBB" w:rsidRDefault="00152A8C" w:rsidP="001D5FBB">
            <w:pPr>
              <w:spacing w:line="360" w:lineRule="auto"/>
              <w:rPr>
                <w:rFonts w:cstheme="majorBidi"/>
              </w:rPr>
            </w:pPr>
            <w:r w:rsidRPr="001D5FBB">
              <w:rPr>
                <w:rFonts w:cstheme="majorBidi"/>
              </w:rPr>
              <w:t>0.05</w:t>
            </w:r>
          </w:p>
        </w:tc>
        <w:tc>
          <w:tcPr>
            <w:tcW w:w="1086" w:type="dxa"/>
            <w:hideMark/>
          </w:tcPr>
          <w:p w14:paraId="76BE931C" w14:textId="77777777" w:rsidR="00847354" w:rsidRPr="001D5FBB" w:rsidRDefault="00847354" w:rsidP="001D5FBB">
            <w:pPr>
              <w:spacing w:line="360" w:lineRule="auto"/>
              <w:rPr>
                <w:rFonts w:cstheme="majorBidi"/>
              </w:rPr>
            </w:pPr>
            <w:r w:rsidRPr="001D5FBB">
              <w:rPr>
                <w:rFonts w:cstheme="majorBidi"/>
              </w:rPr>
              <w:t>day⁻¹</w:t>
            </w:r>
          </w:p>
        </w:tc>
      </w:tr>
      <w:tr w:rsidR="00847354" w:rsidRPr="001D5FBB" w14:paraId="2D1AD621" w14:textId="77777777" w:rsidTr="004C5223">
        <w:trPr>
          <w:trHeight w:val="569"/>
        </w:trPr>
        <w:tc>
          <w:tcPr>
            <w:tcW w:w="1620" w:type="dxa"/>
            <w:hideMark/>
          </w:tcPr>
          <w:p w14:paraId="54D360AE" w14:textId="77777777" w:rsidR="00847354" w:rsidRPr="001D5FBB" w:rsidRDefault="00847354" w:rsidP="001D5FBB">
            <w:pPr>
              <w:spacing w:line="360" w:lineRule="auto"/>
              <w:rPr>
                <w:rFonts w:cstheme="majorBidi"/>
              </w:rPr>
            </w:pPr>
            <w:r w:rsidRPr="001D5FBB">
              <w:rPr>
                <w:rFonts w:cstheme="majorBidi"/>
              </w:rPr>
              <w:t>μ</w:t>
            </w:r>
            <w:r w:rsidRPr="002241D6">
              <w:rPr>
                <w:rFonts w:cstheme="majorBidi"/>
                <w:vertAlign w:val="subscript"/>
              </w:rPr>
              <w:t>1</w:t>
            </w:r>
          </w:p>
        </w:tc>
        <w:tc>
          <w:tcPr>
            <w:tcW w:w="5200" w:type="dxa"/>
            <w:hideMark/>
          </w:tcPr>
          <w:p w14:paraId="4C30E52D" w14:textId="77777777" w:rsidR="00847354" w:rsidRPr="001D5FBB" w:rsidRDefault="00847354" w:rsidP="001D5FBB">
            <w:pPr>
              <w:spacing w:line="360" w:lineRule="auto"/>
              <w:jc w:val="both"/>
              <w:rPr>
                <w:rFonts w:cstheme="majorBidi"/>
              </w:rPr>
            </w:pPr>
            <w:r w:rsidRPr="001D5FBB">
              <w:rPr>
                <w:rFonts w:cstheme="majorBidi"/>
              </w:rPr>
              <w:t>Clearance rate of INH</w:t>
            </w:r>
          </w:p>
        </w:tc>
        <w:tc>
          <w:tcPr>
            <w:tcW w:w="1230" w:type="dxa"/>
            <w:hideMark/>
          </w:tcPr>
          <w:p w14:paraId="0AD4D3C1" w14:textId="77777777" w:rsidR="00847354" w:rsidRPr="001D5FBB" w:rsidRDefault="00847354" w:rsidP="001D5FBB">
            <w:pPr>
              <w:spacing w:line="360" w:lineRule="auto"/>
              <w:rPr>
                <w:rFonts w:cstheme="majorBidi"/>
              </w:rPr>
            </w:pPr>
            <w:r w:rsidRPr="001D5FBB">
              <w:rPr>
                <w:rFonts w:cstheme="majorBidi"/>
              </w:rPr>
              <w:t>0.06</w:t>
            </w:r>
          </w:p>
        </w:tc>
        <w:tc>
          <w:tcPr>
            <w:tcW w:w="1086" w:type="dxa"/>
            <w:hideMark/>
          </w:tcPr>
          <w:p w14:paraId="21CC55E0" w14:textId="77777777" w:rsidR="00847354" w:rsidRPr="001D5FBB" w:rsidRDefault="00847354" w:rsidP="001D5FBB">
            <w:pPr>
              <w:spacing w:line="360" w:lineRule="auto"/>
              <w:rPr>
                <w:rFonts w:cstheme="majorBidi"/>
              </w:rPr>
            </w:pPr>
            <w:r w:rsidRPr="001D5FBB">
              <w:rPr>
                <w:rFonts w:cstheme="majorBidi"/>
              </w:rPr>
              <w:t>day⁻¹</w:t>
            </w:r>
          </w:p>
        </w:tc>
      </w:tr>
      <w:tr w:rsidR="00847354" w:rsidRPr="001D5FBB" w14:paraId="3A2B6A3E" w14:textId="77777777" w:rsidTr="004C5223">
        <w:trPr>
          <w:cnfStyle w:val="000000010000" w:firstRow="0" w:lastRow="0" w:firstColumn="0" w:lastColumn="0" w:oddVBand="0" w:evenVBand="0" w:oddHBand="0" w:evenHBand="1" w:firstRowFirstColumn="0" w:firstRowLastColumn="0" w:lastRowFirstColumn="0" w:lastRowLastColumn="0"/>
          <w:trHeight w:val="569"/>
        </w:trPr>
        <w:tc>
          <w:tcPr>
            <w:tcW w:w="1620" w:type="dxa"/>
            <w:hideMark/>
          </w:tcPr>
          <w:p w14:paraId="79957DE9" w14:textId="77777777" w:rsidR="00847354" w:rsidRPr="001D5FBB" w:rsidRDefault="00847354" w:rsidP="001D5FBB">
            <w:pPr>
              <w:spacing w:line="360" w:lineRule="auto"/>
              <w:rPr>
                <w:rFonts w:cstheme="majorBidi"/>
              </w:rPr>
            </w:pPr>
            <w:r w:rsidRPr="001D5FBB">
              <w:rPr>
                <w:rFonts w:cstheme="majorBidi"/>
              </w:rPr>
              <w:t>μ</w:t>
            </w:r>
            <w:r w:rsidRPr="002241D6">
              <w:rPr>
                <w:rFonts w:cstheme="majorBidi"/>
                <w:vertAlign w:val="subscript"/>
              </w:rPr>
              <w:t>2</w:t>
            </w:r>
          </w:p>
        </w:tc>
        <w:tc>
          <w:tcPr>
            <w:tcW w:w="5200" w:type="dxa"/>
            <w:hideMark/>
          </w:tcPr>
          <w:p w14:paraId="770C503F" w14:textId="77777777" w:rsidR="00847354" w:rsidRPr="001D5FBB" w:rsidRDefault="00847354" w:rsidP="001D5FBB">
            <w:pPr>
              <w:spacing w:line="360" w:lineRule="auto"/>
              <w:jc w:val="both"/>
              <w:rPr>
                <w:rFonts w:cstheme="majorBidi"/>
              </w:rPr>
            </w:pPr>
            <w:r w:rsidRPr="001D5FBB">
              <w:rPr>
                <w:rFonts w:cstheme="majorBidi"/>
              </w:rPr>
              <w:t>Clearance rate of PZA</w:t>
            </w:r>
          </w:p>
        </w:tc>
        <w:tc>
          <w:tcPr>
            <w:tcW w:w="1230" w:type="dxa"/>
            <w:hideMark/>
          </w:tcPr>
          <w:p w14:paraId="2E6F83CA" w14:textId="77777777" w:rsidR="00847354" w:rsidRPr="001D5FBB" w:rsidRDefault="00847354" w:rsidP="001D5FBB">
            <w:pPr>
              <w:spacing w:line="360" w:lineRule="auto"/>
              <w:rPr>
                <w:rFonts w:cstheme="majorBidi"/>
              </w:rPr>
            </w:pPr>
            <w:r w:rsidRPr="001D5FBB">
              <w:rPr>
                <w:rFonts w:cstheme="majorBidi"/>
              </w:rPr>
              <w:t>0.03</w:t>
            </w:r>
          </w:p>
        </w:tc>
        <w:tc>
          <w:tcPr>
            <w:tcW w:w="1086" w:type="dxa"/>
            <w:hideMark/>
          </w:tcPr>
          <w:p w14:paraId="071F9C73" w14:textId="77777777" w:rsidR="00847354" w:rsidRPr="001D5FBB" w:rsidRDefault="00847354" w:rsidP="001D5FBB">
            <w:pPr>
              <w:spacing w:line="360" w:lineRule="auto"/>
              <w:rPr>
                <w:rFonts w:cstheme="majorBidi"/>
              </w:rPr>
            </w:pPr>
            <w:r w:rsidRPr="001D5FBB">
              <w:rPr>
                <w:rFonts w:cstheme="majorBidi"/>
              </w:rPr>
              <w:t>day⁻¹</w:t>
            </w:r>
          </w:p>
        </w:tc>
      </w:tr>
    </w:tbl>
    <w:p w14:paraId="7E57AEF9" w14:textId="77777777" w:rsidR="00847354" w:rsidRPr="001D5FBB" w:rsidRDefault="00847354" w:rsidP="001D5FBB">
      <w:pPr>
        <w:spacing w:line="360" w:lineRule="auto"/>
        <w:jc w:val="both"/>
        <w:rPr>
          <w:rFonts w:asciiTheme="majorBidi" w:hAnsiTheme="majorBidi" w:cstheme="majorBidi"/>
          <w:b/>
          <w:bCs/>
        </w:rPr>
      </w:pPr>
    </w:p>
    <w:p w14:paraId="2FC58243" w14:textId="77777777" w:rsidR="00646AB6" w:rsidRPr="001D5FBB" w:rsidRDefault="00646AB6" w:rsidP="001D5FBB">
      <w:pPr>
        <w:spacing w:line="360" w:lineRule="auto"/>
        <w:jc w:val="both"/>
        <w:rPr>
          <w:rFonts w:asciiTheme="majorBidi" w:hAnsiTheme="majorBidi" w:cstheme="majorBidi"/>
          <w:b/>
          <w:bCs/>
        </w:rPr>
      </w:pPr>
    </w:p>
    <w:p w14:paraId="25F6C2AA" w14:textId="77777777" w:rsidR="00646AB6" w:rsidRPr="001D5FBB" w:rsidRDefault="00646AB6" w:rsidP="001D5FBB">
      <w:pPr>
        <w:spacing w:line="360" w:lineRule="auto"/>
        <w:jc w:val="both"/>
        <w:rPr>
          <w:rFonts w:asciiTheme="majorBidi" w:hAnsiTheme="majorBidi" w:cstheme="majorBidi"/>
          <w:b/>
          <w:bCs/>
        </w:rPr>
      </w:pPr>
    </w:p>
    <w:p w14:paraId="611E067A" w14:textId="77777777" w:rsidR="00646AB6" w:rsidRPr="001D5FBB" w:rsidRDefault="00646AB6" w:rsidP="001D5FBB">
      <w:pPr>
        <w:spacing w:line="360" w:lineRule="auto"/>
        <w:jc w:val="both"/>
        <w:rPr>
          <w:rFonts w:asciiTheme="majorBidi" w:hAnsiTheme="majorBidi" w:cstheme="majorBidi"/>
          <w:b/>
          <w:bCs/>
        </w:rPr>
      </w:pPr>
    </w:p>
    <w:p w14:paraId="07079B4D" w14:textId="0696C55C" w:rsidR="00F6735A" w:rsidRPr="001D5FBB" w:rsidRDefault="00F6735A" w:rsidP="001D5FBB">
      <w:pPr>
        <w:spacing w:line="360" w:lineRule="auto"/>
        <w:jc w:val="both"/>
        <w:rPr>
          <w:rFonts w:asciiTheme="majorBidi" w:hAnsiTheme="majorBidi" w:cstheme="majorBidi"/>
          <w:b/>
          <w:bCs/>
        </w:rPr>
      </w:pPr>
      <w:r w:rsidRPr="001D5FBB">
        <w:rPr>
          <w:rFonts w:asciiTheme="majorBidi" w:hAnsiTheme="majorBidi" w:cstheme="majorBidi"/>
          <w:b/>
          <w:bCs/>
        </w:rPr>
        <w:t>Initial Conditions</w:t>
      </w:r>
    </w:p>
    <w:tbl>
      <w:tblPr>
        <w:tblStyle w:val="project2"/>
        <w:tblW w:w="0" w:type="auto"/>
        <w:tblLook w:val="0420" w:firstRow="1" w:lastRow="0" w:firstColumn="0" w:lastColumn="0" w:noHBand="0" w:noVBand="1"/>
      </w:tblPr>
      <w:tblGrid>
        <w:gridCol w:w="1102"/>
        <w:gridCol w:w="2670"/>
        <w:gridCol w:w="953"/>
        <w:gridCol w:w="4116"/>
      </w:tblGrid>
      <w:tr w:rsidR="00F6735A" w:rsidRPr="001D5FBB" w14:paraId="7DA462F7" w14:textId="77777777" w:rsidTr="00F504CD">
        <w:trPr>
          <w:cnfStyle w:val="100000000000" w:firstRow="1" w:lastRow="0" w:firstColumn="0" w:lastColumn="0" w:oddVBand="0" w:evenVBand="0" w:oddHBand="0" w:evenHBand="0" w:firstRowFirstColumn="0" w:firstRowLastColumn="0" w:lastRowFirstColumn="0" w:lastRowLastColumn="0"/>
        </w:trPr>
        <w:tc>
          <w:tcPr>
            <w:tcW w:w="0" w:type="auto"/>
            <w:hideMark/>
          </w:tcPr>
          <w:p w14:paraId="49DD9BF5" w14:textId="77777777" w:rsidR="00F6735A" w:rsidRPr="001D5FBB" w:rsidRDefault="00F6735A" w:rsidP="001D5FBB">
            <w:pPr>
              <w:spacing w:line="360" w:lineRule="auto"/>
              <w:rPr>
                <w:rFonts w:cstheme="majorBidi"/>
                <w:b w:val="0"/>
                <w:bCs w:val="0"/>
              </w:rPr>
            </w:pPr>
            <w:r w:rsidRPr="001D5FBB">
              <w:rPr>
                <w:rFonts w:cstheme="majorBidi"/>
              </w:rPr>
              <w:t>Variable</w:t>
            </w:r>
          </w:p>
        </w:tc>
        <w:tc>
          <w:tcPr>
            <w:tcW w:w="0" w:type="auto"/>
            <w:hideMark/>
          </w:tcPr>
          <w:p w14:paraId="55B4EEAD" w14:textId="77777777" w:rsidR="00F6735A" w:rsidRPr="001D5FBB" w:rsidRDefault="00F6735A" w:rsidP="001D5FBB">
            <w:pPr>
              <w:spacing w:line="360" w:lineRule="auto"/>
              <w:rPr>
                <w:rFonts w:cstheme="majorBidi"/>
                <w:b w:val="0"/>
                <w:bCs w:val="0"/>
              </w:rPr>
            </w:pPr>
            <w:r w:rsidRPr="001D5FBB">
              <w:rPr>
                <w:rFonts w:cstheme="majorBidi"/>
              </w:rPr>
              <w:t>Description</w:t>
            </w:r>
          </w:p>
        </w:tc>
        <w:tc>
          <w:tcPr>
            <w:tcW w:w="953" w:type="dxa"/>
            <w:hideMark/>
          </w:tcPr>
          <w:p w14:paraId="19355989" w14:textId="77777777" w:rsidR="00F6735A" w:rsidRPr="001D5FBB" w:rsidRDefault="00F6735A" w:rsidP="001D5FBB">
            <w:pPr>
              <w:spacing w:line="360" w:lineRule="auto"/>
              <w:rPr>
                <w:rFonts w:cstheme="majorBidi"/>
                <w:b w:val="0"/>
                <w:bCs w:val="0"/>
              </w:rPr>
            </w:pPr>
            <w:r w:rsidRPr="001D5FBB">
              <w:rPr>
                <w:rFonts w:cstheme="majorBidi"/>
              </w:rPr>
              <w:t>Value</w:t>
            </w:r>
          </w:p>
        </w:tc>
        <w:tc>
          <w:tcPr>
            <w:tcW w:w="4116" w:type="dxa"/>
            <w:hideMark/>
          </w:tcPr>
          <w:p w14:paraId="2EB8ABD2" w14:textId="77777777" w:rsidR="00F6735A" w:rsidRPr="001D5FBB" w:rsidRDefault="00F6735A" w:rsidP="001D5FBB">
            <w:pPr>
              <w:spacing w:line="360" w:lineRule="auto"/>
              <w:rPr>
                <w:rFonts w:cstheme="majorBidi"/>
                <w:b w:val="0"/>
                <w:bCs w:val="0"/>
              </w:rPr>
            </w:pPr>
            <w:r w:rsidRPr="001D5FBB">
              <w:rPr>
                <w:rFonts w:cstheme="majorBidi"/>
              </w:rPr>
              <w:t>Justification</w:t>
            </w:r>
          </w:p>
        </w:tc>
      </w:tr>
      <w:tr w:rsidR="00F6735A" w:rsidRPr="001D5FBB" w14:paraId="46E7D771" w14:textId="77777777" w:rsidTr="00F504CD">
        <w:tc>
          <w:tcPr>
            <w:tcW w:w="0" w:type="auto"/>
            <w:hideMark/>
          </w:tcPr>
          <w:p w14:paraId="2675891B" w14:textId="77777777" w:rsidR="00F6735A" w:rsidRPr="001D5FBB" w:rsidRDefault="00F6735A" w:rsidP="001D5FBB">
            <w:pPr>
              <w:spacing w:line="360" w:lineRule="auto"/>
              <w:rPr>
                <w:rFonts w:cstheme="majorBidi"/>
              </w:rPr>
            </w:pPr>
            <w:proofErr w:type="gramStart"/>
            <w:r w:rsidRPr="001D5FBB">
              <w:rPr>
                <w:rFonts w:cstheme="majorBidi"/>
              </w:rPr>
              <w:t>s(</w:t>
            </w:r>
            <w:proofErr w:type="gramEnd"/>
            <w:r w:rsidRPr="001D5FBB">
              <w:rPr>
                <w:rFonts w:cstheme="majorBidi"/>
              </w:rPr>
              <w:t>0)</w:t>
            </w:r>
          </w:p>
        </w:tc>
        <w:tc>
          <w:tcPr>
            <w:tcW w:w="0" w:type="auto"/>
            <w:hideMark/>
          </w:tcPr>
          <w:p w14:paraId="06198F87" w14:textId="77777777" w:rsidR="00F6735A" w:rsidRPr="001D5FBB" w:rsidRDefault="00F6735A" w:rsidP="001D5FBB">
            <w:pPr>
              <w:spacing w:line="360" w:lineRule="auto"/>
              <w:jc w:val="both"/>
              <w:rPr>
                <w:rFonts w:cstheme="majorBidi"/>
              </w:rPr>
            </w:pPr>
            <w:r w:rsidRPr="001D5FBB">
              <w:rPr>
                <w:rFonts w:cstheme="majorBidi"/>
              </w:rPr>
              <w:t>Initial sensitive bacteria</w:t>
            </w:r>
          </w:p>
        </w:tc>
        <w:tc>
          <w:tcPr>
            <w:tcW w:w="953" w:type="dxa"/>
            <w:hideMark/>
          </w:tcPr>
          <w:p w14:paraId="1DA3E2CB" w14:textId="77777777" w:rsidR="00F6735A" w:rsidRPr="001D5FBB" w:rsidRDefault="00F6735A" w:rsidP="001D5FBB">
            <w:pPr>
              <w:spacing w:line="360" w:lineRule="auto"/>
              <w:rPr>
                <w:rFonts w:cstheme="majorBidi"/>
              </w:rPr>
            </w:pPr>
            <w:r w:rsidRPr="001D5FBB">
              <w:rPr>
                <w:rFonts w:cstheme="majorBidi"/>
              </w:rPr>
              <w:t>0.80</w:t>
            </w:r>
          </w:p>
        </w:tc>
        <w:tc>
          <w:tcPr>
            <w:tcW w:w="4116" w:type="dxa"/>
            <w:hideMark/>
          </w:tcPr>
          <w:p w14:paraId="33405ACA" w14:textId="77777777" w:rsidR="00F6735A" w:rsidRPr="001D5FBB" w:rsidRDefault="00F6735A" w:rsidP="001D5FBB">
            <w:pPr>
              <w:spacing w:line="360" w:lineRule="auto"/>
              <w:jc w:val="both"/>
              <w:rPr>
                <w:rFonts w:cstheme="majorBidi"/>
              </w:rPr>
            </w:pPr>
            <w:r w:rsidRPr="001D5FBB">
              <w:rPr>
                <w:rFonts w:cstheme="majorBidi"/>
              </w:rPr>
              <w:t>Heavy bacterial load at start of treatment</w:t>
            </w:r>
          </w:p>
        </w:tc>
      </w:tr>
      <w:tr w:rsidR="00F6735A" w:rsidRPr="001D5FBB" w14:paraId="66843402" w14:textId="77777777" w:rsidTr="00F504CD">
        <w:trPr>
          <w:cnfStyle w:val="000000010000" w:firstRow="0" w:lastRow="0" w:firstColumn="0" w:lastColumn="0" w:oddVBand="0" w:evenVBand="0" w:oddHBand="0" w:evenHBand="1" w:firstRowFirstColumn="0" w:firstRowLastColumn="0" w:lastRowFirstColumn="0" w:lastRowLastColumn="0"/>
        </w:trPr>
        <w:tc>
          <w:tcPr>
            <w:tcW w:w="0" w:type="auto"/>
            <w:hideMark/>
          </w:tcPr>
          <w:p w14:paraId="4740DEA5" w14:textId="77777777" w:rsidR="00F6735A" w:rsidRPr="001D5FBB" w:rsidRDefault="00F6735A" w:rsidP="001D5FBB">
            <w:pPr>
              <w:spacing w:line="360" w:lineRule="auto"/>
              <w:rPr>
                <w:rFonts w:cstheme="majorBidi"/>
              </w:rPr>
            </w:pPr>
            <w:proofErr w:type="gramStart"/>
            <w:r w:rsidRPr="001D5FBB">
              <w:rPr>
                <w:rFonts w:cstheme="majorBidi"/>
              </w:rPr>
              <w:t>r(</w:t>
            </w:r>
            <w:proofErr w:type="gramEnd"/>
            <w:r w:rsidRPr="001D5FBB">
              <w:rPr>
                <w:rFonts w:cstheme="majorBidi"/>
              </w:rPr>
              <w:t>0)</w:t>
            </w:r>
          </w:p>
        </w:tc>
        <w:tc>
          <w:tcPr>
            <w:tcW w:w="0" w:type="auto"/>
            <w:hideMark/>
          </w:tcPr>
          <w:p w14:paraId="1EAA3C8E" w14:textId="77777777" w:rsidR="00F6735A" w:rsidRPr="001D5FBB" w:rsidRDefault="00F6735A" w:rsidP="001D5FBB">
            <w:pPr>
              <w:spacing w:line="360" w:lineRule="auto"/>
              <w:jc w:val="both"/>
              <w:rPr>
                <w:rFonts w:cstheme="majorBidi"/>
              </w:rPr>
            </w:pPr>
            <w:r w:rsidRPr="001D5FBB">
              <w:rPr>
                <w:rFonts w:cstheme="majorBidi"/>
              </w:rPr>
              <w:t>Initial resistant bacteria</w:t>
            </w:r>
          </w:p>
        </w:tc>
        <w:tc>
          <w:tcPr>
            <w:tcW w:w="953" w:type="dxa"/>
            <w:hideMark/>
          </w:tcPr>
          <w:p w14:paraId="03E1DA8C" w14:textId="77777777" w:rsidR="00F6735A" w:rsidRPr="001D5FBB" w:rsidRDefault="00F6735A" w:rsidP="001D5FBB">
            <w:pPr>
              <w:spacing w:line="360" w:lineRule="auto"/>
              <w:rPr>
                <w:rFonts w:cstheme="majorBidi"/>
              </w:rPr>
            </w:pPr>
            <w:r w:rsidRPr="001D5FBB">
              <w:rPr>
                <w:rFonts w:cstheme="majorBidi"/>
              </w:rPr>
              <w:t>0.05</w:t>
            </w:r>
          </w:p>
        </w:tc>
        <w:tc>
          <w:tcPr>
            <w:tcW w:w="4116" w:type="dxa"/>
            <w:hideMark/>
          </w:tcPr>
          <w:p w14:paraId="0A89E0DD" w14:textId="77777777" w:rsidR="00F6735A" w:rsidRPr="001D5FBB" w:rsidRDefault="00F6735A" w:rsidP="001D5FBB">
            <w:pPr>
              <w:spacing w:line="360" w:lineRule="auto"/>
              <w:jc w:val="both"/>
              <w:rPr>
                <w:rFonts w:cstheme="majorBidi"/>
              </w:rPr>
            </w:pPr>
            <w:r w:rsidRPr="001D5FBB">
              <w:rPr>
                <w:rFonts w:cstheme="majorBidi"/>
              </w:rPr>
              <w:t>Small resistant population already present</w:t>
            </w:r>
          </w:p>
        </w:tc>
      </w:tr>
      <w:tr w:rsidR="00F6735A" w:rsidRPr="001D5FBB" w14:paraId="1A157B9E" w14:textId="77777777" w:rsidTr="00F504CD">
        <w:tc>
          <w:tcPr>
            <w:tcW w:w="0" w:type="auto"/>
            <w:hideMark/>
          </w:tcPr>
          <w:p w14:paraId="78CC13A1" w14:textId="77777777" w:rsidR="00F6735A" w:rsidRPr="001D5FBB" w:rsidRDefault="00F6735A" w:rsidP="001D5FBB">
            <w:pPr>
              <w:spacing w:line="360" w:lineRule="auto"/>
              <w:rPr>
                <w:rFonts w:cstheme="majorBidi"/>
              </w:rPr>
            </w:pPr>
            <w:proofErr w:type="gramStart"/>
            <w:r w:rsidRPr="001D5FBB">
              <w:rPr>
                <w:rFonts w:cstheme="majorBidi"/>
              </w:rPr>
              <w:lastRenderedPageBreak/>
              <w:t>b(</w:t>
            </w:r>
            <w:proofErr w:type="gramEnd"/>
            <w:r w:rsidRPr="001D5FBB">
              <w:rPr>
                <w:rFonts w:cstheme="majorBidi"/>
              </w:rPr>
              <w:t>0)</w:t>
            </w:r>
          </w:p>
        </w:tc>
        <w:tc>
          <w:tcPr>
            <w:tcW w:w="0" w:type="auto"/>
            <w:hideMark/>
          </w:tcPr>
          <w:p w14:paraId="4819FEB3" w14:textId="77777777" w:rsidR="00F6735A" w:rsidRPr="001D5FBB" w:rsidRDefault="00F6735A" w:rsidP="001D5FBB">
            <w:pPr>
              <w:spacing w:line="360" w:lineRule="auto"/>
              <w:jc w:val="both"/>
              <w:rPr>
                <w:rFonts w:cstheme="majorBidi"/>
              </w:rPr>
            </w:pPr>
            <w:r w:rsidRPr="001D5FBB">
              <w:rPr>
                <w:rFonts w:cstheme="majorBidi"/>
              </w:rPr>
              <w:t>Initial immune cells</w:t>
            </w:r>
          </w:p>
        </w:tc>
        <w:tc>
          <w:tcPr>
            <w:tcW w:w="953" w:type="dxa"/>
            <w:hideMark/>
          </w:tcPr>
          <w:p w14:paraId="284CF292" w14:textId="77777777" w:rsidR="00F6735A" w:rsidRPr="001D5FBB" w:rsidRDefault="00F6735A" w:rsidP="001D5FBB">
            <w:pPr>
              <w:spacing w:line="360" w:lineRule="auto"/>
              <w:rPr>
                <w:rFonts w:cstheme="majorBidi"/>
              </w:rPr>
            </w:pPr>
            <w:r w:rsidRPr="001D5FBB">
              <w:rPr>
                <w:rFonts w:cstheme="majorBidi"/>
              </w:rPr>
              <w:t>0.05</w:t>
            </w:r>
          </w:p>
        </w:tc>
        <w:tc>
          <w:tcPr>
            <w:tcW w:w="4116" w:type="dxa"/>
            <w:hideMark/>
          </w:tcPr>
          <w:p w14:paraId="2B0280D7" w14:textId="77777777" w:rsidR="00F6735A" w:rsidRPr="001D5FBB" w:rsidRDefault="00F6735A" w:rsidP="001D5FBB">
            <w:pPr>
              <w:spacing w:line="360" w:lineRule="auto"/>
              <w:jc w:val="both"/>
              <w:rPr>
                <w:rFonts w:cstheme="majorBidi"/>
              </w:rPr>
            </w:pPr>
            <w:r w:rsidRPr="001D5FBB">
              <w:rPr>
                <w:rFonts w:cstheme="majorBidi"/>
              </w:rPr>
              <w:t>Weak immune response at start</w:t>
            </w:r>
          </w:p>
        </w:tc>
      </w:tr>
      <w:tr w:rsidR="00F6735A" w:rsidRPr="001D5FBB" w14:paraId="37F9A7BE" w14:textId="77777777" w:rsidTr="009D4149">
        <w:trPr>
          <w:cnfStyle w:val="000000010000" w:firstRow="0" w:lastRow="0" w:firstColumn="0" w:lastColumn="0" w:oddVBand="0" w:evenVBand="0" w:oddHBand="0" w:evenHBand="1" w:firstRowFirstColumn="0" w:firstRowLastColumn="0" w:lastRowFirstColumn="0" w:lastRowLastColumn="0"/>
        </w:trPr>
        <w:tc>
          <w:tcPr>
            <w:tcW w:w="0" w:type="auto"/>
            <w:hideMark/>
          </w:tcPr>
          <w:p w14:paraId="45342920" w14:textId="77777777" w:rsidR="00F6735A" w:rsidRPr="001D5FBB" w:rsidRDefault="00F6735A" w:rsidP="001D5FBB">
            <w:pPr>
              <w:spacing w:line="360" w:lineRule="auto"/>
              <w:rPr>
                <w:rFonts w:cstheme="majorBidi"/>
              </w:rPr>
            </w:pPr>
            <w:r w:rsidRPr="001D5FBB">
              <w:rPr>
                <w:rFonts w:cstheme="majorBidi"/>
              </w:rPr>
              <w:t>a</w:t>
            </w:r>
            <w:r w:rsidRPr="0005170C">
              <w:rPr>
                <w:rFonts w:cstheme="majorBidi"/>
                <w:vertAlign w:val="subscript"/>
              </w:rPr>
              <w:t>1</w:t>
            </w:r>
            <w:r w:rsidRPr="001D5FBB">
              <w:rPr>
                <w:rFonts w:cstheme="majorBidi"/>
              </w:rPr>
              <w:t>(0)</w:t>
            </w:r>
          </w:p>
        </w:tc>
        <w:tc>
          <w:tcPr>
            <w:tcW w:w="0" w:type="auto"/>
            <w:hideMark/>
          </w:tcPr>
          <w:p w14:paraId="7D1A8A76" w14:textId="77777777" w:rsidR="00F6735A" w:rsidRPr="001D5FBB" w:rsidRDefault="00F6735A" w:rsidP="001D5FBB">
            <w:pPr>
              <w:spacing w:line="360" w:lineRule="auto"/>
              <w:jc w:val="both"/>
              <w:rPr>
                <w:rFonts w:cstheme="majorBidi"/>
              </w:rPr>
            </w:pPr>
            <w:r w:rsidRPr="001D5FBB">
              <w:rPr>
                <w:rFonts w:cstheme="majorBidi"/>
              </w:rPr>
              <w:t>Initial INH concentration</w:t>
            </w:r>
          </w:p>
        </w:tc>
        <w:tc>
          <w:tcPr>
            <w:tcW w:w="953" w:type="dxa"/>
            <w:hideMark/>
          </w:tcPr>
          <w:p w14:paraId="7E3EC8E6" w14:textId="77777777" w:rsidR="00F6735A" w:rsidRPr="001D5FBB" w:rsidRDefault="00F6735A" w:rsidP="001D5FBB">
            <w:pPr>
              <w:spacing w:line="360" w:lineRule="auto"/>
              <w:rPr>
                <w:rFonts w:cstheme="majorBidi"/>
              </w:rPr>
            </w:pPr>
            <w:r w:rsidRPr="001D5FBB">
              <w:rPr>
                <w:rFonts w:cstheme="majorBidi"/>
              </w:rPr>
              <w:t>0.05</w:t>
            </w:r>
          </w:p>
        </w:tc>
        <w:tc>
          <w:tcPr>
            <w:tcW w:w="4116" w:type="dxa"/>
            <w:hideMark/>
          </w:tcPr>
          <w:p w14:paraId="49AE1F75" w14:textId="77777777" w:rsidR="00F6735A" w:rsidRPr="001D5FBB" w:rsidRDefault="00F6735A" w:rsidP="001D5FBB">
            <w:pPr>
              <w:spacing w:line="360" w:lineRule="auto"/>
              <w:jc w:val="both"/>
              <w:rPr>
                <w:rFonts w:cstheme="majorBidi"/>
              </w:rPr>
            </w:pPr>
            <w:r w:rsidRPr="001D5FBB">
              <w:rPr>
                <w:rFonts w:cstheme="majorBidi"/>
              </w:rPr>
              <w:t>Antibiotic just administered</w:t>
            </w:r>
          </w:p>
        </w:tc>
      </w:tr>
      <w:tr w:rsidR="00F6735A" w:rsidRPr="001D5FBB" w14:paraId="39C84E3E" w14:textId="77777777" w:rsidTr="009D4149">
        <w:tc>
          <w:tcPr>
            <w:tcW w:w="0" w:type="auto"/>
            <w:tcBorders>
              <w:bottom w:val="single" w:sz="4" w:space="0" w:color="000000" w:themeColor="text1"/>
            </w:tcBorders>
            <w:hideMark/>
          </w:tcPr>
          <w:p w14:paraId="7FA4EE80" w14:textId="77777777" w:rsidR="00F6735A" w:rsidRPr="001D5FBB" w:rsidRDefault="00F6735A" w:rsidP="001D5FBB">
            <w:pPr>
              <w:spacing w:line="360" w:lineRule="auto"/>
              <w:rPr>
                <w:rFonts w:cstheme="majorBidi"/>
              </w:rPr>
            </w:pPr>
            <w:r w:rsidRPr="001D5FBB">
              <w:rPr>
                <w:rFonts w:cstheme="majorBidi"/>
              </w:rPr>
              <w:t>a</w:t>
            </w:r>
            <w:r w:rsidRPr="005064AE">
              <w:rPr>
                <w:rFonts w:cstheme="majorBidi"/>
                <w:vertAlign w:val="subscript"/>
              </w:rPr>
              <w:t>2</w:t>
            </w:r>
            <w:r w:rsidRPr="001D5FBB">
              <w:rPr>
                <w:rFonts w:cstheme="majorBidi"/>
              </w:rPr>
              <w:t>(0)</w:t>
            </w:r>
          </w:p>
        </w:tc>
        <w:tc>
          <w:tcPr>
            <w:tcW w:w="0" w:type="auto"/>
            <w:tcBorders>
              <w:bottom w:val="single" w:sz="4" w:space="0" w:color="000000" w:themeColor="text1"/>
            </w:tcBorders>
            <w:hideMark/>
          </w:tcPr>
          <w:p w14:paraId="755E9377" w14:textId="77777777" w:rsidR="00F6735A" w:rsidRPr="001D5FBB" w:rsidRDefault="00F6735A" w:rsidP="001D5FBB">
            <w:pPr>
              <w:spacing w:line="360" w:lineRule="auto"/>
              <w:jc w:val="both"/>
              <w:rPr>
                <w:rFonts w:cstheme="majorBidi"/>
              </w:rPr>
            </w:pPr>
            <w:r w:rsidRPr="001D5FBB">
              <w:rPr>
                <w:rFonts w:cstheme="majorBidi"/>
              </w:rPr>
              <w:t>Initial PZA concentration</w:t>
            </w:r>
          </w:p>
        </w:tc>
        <w:tc>
          <w:tcPr>
            <w:tcW w:w="953" w:type="dxa"/>
            <w:tcBorders>
              <w:bottom w:val="single" w:sz="4" w:space="0" w:color="000000" w:themeColor="text1"/>
            </w:tcBorders>
            <w:hideMark/>
          </w:tcPr>
          <w:p w14:paraId="484C3CE2" w14:textId="77777777" w:rsidR="00F6735A" w:rsidRPr="001D5FBB" w:rsidRDefault="00F6735A" w:rsidP="001D5FBB">
            <w:pPr>
              <w:spacing w:line="360" w:lineRule="auto"/>
              <w:rPr>
                <w:rFonts w:cstheme="majorBidi"/>
              </w:rPr>
            </w:pPr>
            <w:r w:rsidRPr="001D5FBB">
              <w:rPr>
                <w:rFonts w:cstheme="majorBidi"/>
              </w:rPr>
              <w:t>0.02</w:t>
            </w:r>
          </w:p>
        </w:tc>
        <w:tc>
          <w:tcPr>
            <w:tcW w:w="4116" w:type="dxa"/>
            <w:tcBorders>
              <w:bottom w:val="single" w:sz="4" w:space="0" w:color="000000" w:themeColor="text1"/>
            </w:tcBorders>
            <w:hideMark/>
          </w:tcPr>
          <w:p w14:paraId="2FC87F4C" w14:textId="77777777" w:rsidR="00F6735A" w:rsidRPr="001D5FBB" w:rsidRDefault="00F6735A" w:rsidP="001D5FBB">
            <w:pPr>
              <w:spacing w:line="360" w:lineRule="auto"/>
              <w:jc w:val="both"/>
              <w:rPr>
                <w:rFonts w:cstheme="majorBidi"/>
              </w:rPr>
            </w:pPr>
            <w:r w:rsidRPr="001D5FBB">
              <w:rPr>
                <w:rFonts w:cstheme="majorBidi"/>
              </w:rPr>
              <w:t>Antibiotic just administered</w:t>
            </w:r>
          </w:p>
        </w:tc>
      </w:tr>
    </w:tbl>
    <w:p w14:paraId="546E6CE0" w14:textId="77777777" w:rsidR="00F6735A" w:rsidRPr="001D5FBB" w:rsidRDefault="00000000" w:rsidP="001D5FBB">
      <w:pPr>
        <w:spacing w:line="360" w:lineRule="auto"/>
        <w:jc w:val="both"/>
        <w:rPr>
          <w:rFonts w:asciiTheme="majorBidi" w:hAnsiTheme="majorBidi" w:cstheme="majorBidi"/>
        </w:rPr>
      </w:pPr>
      <w:r w:rsidRPr="001D5FBB">
        <w:rPr>
          <w:rFonts w:asciiTheme="majorBidi" w:hAnsiTheme="majorBidi" w:cstheme="majorBidi"/>
        </w:rPr>
        <w:pict w14:anchorId="760922D7">
          <v:rect id="_x0000_i1038" style="width:0;height:1.5pt" o:hralign="center" o:hrstd="t" o:hr="t" fillcolor="#a0a0a0" stroked="f"/>
        </w:pict>
      </w:r>
    </w:p>
    <w:p w14:paraId="43C9D493" w14:textId="0BF48A72" w:rsidR="00F6735A" w:rsidRPr="005E060C" w:rsidRDefault="00281E47" w:rsidP="001D5FBB">
      <w:pPr>
        <w:spacing w:line="360" w:lineRule="auto"/>
        <w:jc w:val="both"/>
        <w:rPr>
          <w:rFonts w:asciiTheme="majorBidi" w:hAnsiTheme="majorBidi" w:cstheme="majorBidi"/>
          <w:b/>
          <w:bCs/>
          <w:sz w:val="28"/>
          <w:szCs w:val="28"/>
        </w:rPr>
      </w:pPr>
      <w:r w:rsidRPr="005E060C">
        <w:rPr>
          <w:rFonts w:asciiTheme="majorBidi" w:hAnsiTheme="majorBidi" w:cstheme="majorBidi"/>
          <w:b/>
          <w:bCs/>
          <w:sz w:val="28"/>
          <w:szCs w:val="28"/>
        </w:rPr>
        <w:t>2.4</w:t>
      </w:r>
      <w:r w:rsidR="00F6735A" w:rsidRPr="005E060C">
        <w:rPr>
          <w:rFonts w:asciiTheme="majorBidi" w:hAnsiTheme="majorBidi" w:cstheme="majorBidi"/>
          <w:b/>
          <w:bCs/>
          <w:sz w:val="28"/>
          <w:szCs w:val="28"/>
        </w:rPr>
        <w:t>.2 Threshold Values A, B and C</w:t>
      </w:r>
    </w:p>
    <w:p w14:paraId="30ECE2EB" w14:textId="77777777" w:rsidR="00F6735A" w:rsidRPr="001D5FBB" w:rsidRDefault="00F6735A" w:rsidP="001D5FBB">
      <w:pPr>
        <w:spacing w:line="360" w:lineRule="auto"/>
        <w:jc w:val="both"/>
        <w:rPr>
          <w:rFonts w:asciiTheme="majorBidi" w:hAnsiTheme="majorBidi" w:cstheme="majorBidi"/>
          <w:b/>
          <w:bCs/>
        </w:rPr>
      </w:pPr>
      <w:r w:rsidRPr="001D5FBB">
        <w:rPr>
          <w:rFonts w:asciiTheme="majorBidi" w:hAnsiTheme="majorBidi" w:cstheme="majorBidi"/>
          <w:b/>
          <w:bCs/>
        </w:rPr>
        <w:t>Computed Values for Both Cases</w:t>
      </w:r>
    </w:p>
    <w:tbl>
      <w:tblPr>
        <w:tblStyle w:val="project2"/>
        <w:tblW w:w="8488" w:type="dxa"/>
        <w:tblLook w:val="0420" w:firstRow="1" w:lastRow="0" w:firstColumn="0" w:lastColumn="0" w:noHBand="0" w:noVBand="1"/>
      </w:tblPr>
      <w:tblGrid>
        <w:gridCol w:w="2566"/>
        <w:gridCol w:w="3061"/>
        <w:gridCol w:w="1419"/>
        <w:gridCol w:w="1442"/>
      </w:tblGrid>
      <w:tr w:rsidR="00F6735A" w:rsidRPr="001D5FBB" w14:paraId="6AC79D4D" w14:textId="77777777" w:rsidTr="00F504CD">
        <w:trPr>
          <w:cnfStyle w:val="100000000000" w:firstRow="1" w:lastRow="0" w:firstColumn="0" w:lastColumn="0" w:oddVBand="0" w:evenVBand="0" w:oddHBand="0" w:evenHBand="0" w:firstRowFirstColumn="0" w:firstRowLastColumn="0" w:lastRowFirstColumn="0" w:lastRowLastColumn="0"/>
          <w:trHeight w:val="555"/>
        </w:trPr>
        <w:tc>
          <w:tcPr>
            <w:tcW w:w="0" w:type="auto"/>
            <w:hideMark/>
          </w:tcPr>
          <w:p w14:paraId="0ACA3135" w14:textId="77777777" w:rsidR="00F6735A" w:rsidRPr="001D5FBB" w:rsidRDefault="00F6735A" w:rsidP="001D5FBB">
            <w:pPr>
              <w:spacing w:line="360" w:lineRule="auto"/>
              <w:jc w:val="both"/>
              <w:rPr>
                <w:rFonts w:cstheme="majorBidi"/>
                <w:b w:val="0"/>
                <w:bCs w:val="0"/>
              </w:rPr>
            </w:pPr>
            <w:r w:rsidRPr="001D5FBB">
              <w:rPr>
                <w:rFonts w:cstheme="majorBidi"/>
              </w:rPr>
              <w:t>Parameter</w:t>
            </w:r>
          </w:p>
        </w:tc>
        <w:tc>
          <w:tcPr>
            <w:tcW w:w="0" w:type="auto"/>
            <w:hideMark/>
          </w:tcPr>
          <w:p w14:paraId="09CE7DF2" w14:textId="77777777" w:rsidR="00F6735A" w:rsidRPr="001D5FBB" w:rsidRDefault="00F6735A" w:rsidP="001D5FBB">
            <w:pPr>
              <w:spacing w:line="360" w:lineRule="auto"/>
              <w:jc w:val="both"/>
              <w:rPr>
                <w:rFonts w:cstheme="majorBidi"/>
                <w:b w:val="0"/>
                <w:bCs w:val="0"/>
              </w:rPr>
            </w:pPr>
            <w:r w:rsidRPr="001D5FBB">
              <w:rPr>
                <w:rFonts w:cstheme="majorBidi"/>
              </w:rPr>
              <w:t>Formula</w:t>
            </w:r>
          </w:p>
        </w:tc>
        <w:tc>
          <w:tcPr>
            <w:tcW w:w="1419" w:type="dxa"/>
            <w:hideMark/>
          </w:tcPr>
          <w:p w14:paraId="51C26F86" w14:textId="77777777" w:rsidR="00F6735A" w:rsidRPr="001D5FBB" w:rsidRDefault="00F6735A" w:rsidP="001D5FBB">
            <w:pPr>
              <w:spacing w:line="360" w:lineRule="auto"/>
              <w:jc w:val="both"/>
              <w:rPr>
                <w:rFonts w:cstheme="majorBidi"/>
                <w:b w:val="0"/>
                <w:bCs w:val="0"/>
              </w:rPr>
            </w:pPr>
            <w:r w:rsidRPr="001D5FBB">
              <w:rPr>
                <w:rFonts w:cstheme="majorBidi"/>
              </w:rPr>
              <w:t>Case I</w:t>
            </w:r>
          </w:p>
        </w:tc>
        <w:tc>
          <w:tcPr>
            <w:tcW w:w="1442" w:type="dxa"/>
            <w:hideMark/>
          </w:tcPr>
          <w:p w14:paraId="2B3D53E1" w14:textId="77777777" w:rsidR="00F6735A" w:rsidRPr="001D5FBB" w:rsidRDefault="00F6735A" w:rsidP="001D5FBB">
            <w:pPr>
              <w:spacing w:line="360" w:lineRule="auto"/>
              <w:jc w:val="both"/>
              <w:rPr>
                <w:rFonts w:cstheme="majorBidi"/>
                <w:b w:val="0"/>
                <w:bCs w:val="0"/>
              </w:rPr>
            </w:pPr>
            <w:r w:rsidRPr="001D5FBB">
              <w:rPr>
                <w:rFonts w:cstheme="majorBidi"/>
              </w:rPr>
              <w:t>Case II</w:t>
            </w:r>
          </w:p>
        </w:tc>
      </w:tr>
      <w:tr w:rsidR="00F6735A" w:rsidRPr="001D5FBB" w14:paraId="019DC43A" w14:textId="77777777" w:rsidTr="00F504CD">
        <w:trPr>
          <w:trHeight w:val="572"/>
        </w:trPr>
        <w:tc>
          <w:tcPr>
            <w:tcW w:w="0" w:type="auto"/>
            <w:hideMark/>
          </w:tcPr>
          <w:p w14:paraId="06EA8684" w14:textId="77777777" w:rsidR="00F6735A" w:rsidRPr="001D5FBB" w:rsidRDefault="00F6735A" w:rsidP="001D5FBB">
            <w:pPr>
              <w:spacing w:line="360" w:lineRule="auto"/>
              <w:rPr>
                <w:rFonts w:cstheme="majorBidi"/>
              </w:rPr>
            </w:pPr>
            <w:r w:rsidRPr="001D5FBB">
              <w:rPr>
                <w:rFonts w:cstheme="majorBidi"/>
              </w:rPr>
              <w:t>A</w:t>
            </w:r>
          </w:p>
        </w:tc>
        <w:tc>
          <w:tcPr>
            <w:tcW w:w="0" w:type="auto"/>
            <w:hideMark/>
          </w:tcPr>
          <w:p w14:paraId="6E372D06" w14:textId="77777777" w:rsidR="00F6735A" w:rsidRPr="001D5FBB" w:rsidRDefault="00F6735A" w:rsidP="001D5FBB">
            <w:pPr>
              <w:spacing w:line="360" w:lineRule="auto"/>
              <w:jc w:val="both"/>
              <w:rPr>
                <w:rFonts w:cstheme="majorBidi"/>
              </w:rPr>
            </w:pPr>
            <w:r w:rsidRPr="001D5FBB">
              <w:rPr>
                <w:rFonts w:cstheme="majorBidi"/>
              </w:rPr>
              <w:t>(β</w:t>
            </w:r>
            <w:r w:rsidRPr="00A0032D">
              <w:rPr>
                <w:rFonts w:cstheme="majorBidi"/>
                <w:vertAlign w:val="subscript"/>
              </w:rPr>
              <w:t>S</w:t>
            </w:r>
            <w:r w:rsidRPr="001D5FBB">
              <w:rPr>
                <w:rFonts w:cstheme="majorBidi"/>
              </w:rPr>
              <w:t xml:space="preserve"> − Σ(α</w:t>
            </w:r>
            <w:proofErr w:type="spellStart"/>
            <w:r w:rsidRPr="00A46438">
              <w:rPr>
                <w:rFonts w:cstheme="majorBidi"/>
                <w:vertAlign w:val="subscript"/>
              </w:rPr>
              <w:t>i</w:t>
            </w:r>
            <w:r w:rsidRPr="001D5FBB">
              <w:rPr>
                <w:rFonts w:cstheme="majorBidi"/>
              </w:rPr>
              <w:t>+d</w:t>
            </w:r>
            <w:r w:rsidRPr="000D1FC6">
              <w:rPr>
                <w:rFonts w:cstheme="majorBidi"/>
                <w:vertAlign w:val="subscript"/>
              </w:rPr>
              <w:t>i</w:t>
            </w:r>
            <w:proofErr w:type="spellEnd"/>
            <w:r w:rsidRPr="001D5FBB">
              <w:rPr>
                <w:rFonts w:cstheme="majorBidi"/>
              </w:rPr>
              <w:t>)) / (β</w:t>
            </w:r>
            <w:proofErr w:type="spellStart"/>
            <w:r w:rsidRPr="00A0032D">
              <w:rPr>
                <w:rFonts w:cstheme="majorBidi"/>
                <w:vertAlign w:val="subscript"/>
              </w:rPr>
              <w:t>S</w:t>
            </w:r>
            <w:r w:rsidRPr="001D5FBB">
              <w:rPr>
                <w:rFonts w:cstheme="majorBidi"/>
              </w:rPr>
              <w:t>+η</w:t>
            </w:r>
            <w:proofErr w:type="spellEnd"/>
            <w:r w:rsidRPr="001D5FBB">
              <w:rPr>
                <w:rFonts w:cstheme="majorBidi"/>
              </w:rPr>
              <w:t>)</w:t>
            </w:r>
          </w:p>
        </w:tc>
        <w:tc>
          <w:tcPr>
            <w:tcW w:w="1419" w:type="dxa"/>
            <w:hideMark/>
          </w:tcPr>
          <w:p w14:paraId="55C72C6D" w14:textId="77777777" w:rsidR="00F6735A" w:rsidRPr="001D5FBB" w:rsidRDefault="00F6735A" w:rsidP="001D5FBB">
            <w:pPr>
              <w:spacing w:line="360" w:lineRule="auto"/>
              <w:rPr>
                <w:rFonts w:cstheme="majorBidi"/>
              </w:rPr>
            </w:pPr>
            <w:r w:rsidRPr="001D5FBB">
              <w:rPr>
                <w:rFonts w:cstheme="majorBidi"/>
              </w:rPr>
              <w:t>0.2000</w:t>
            </w:r>
          </w:p>
        </w:tc>
        <w:tc>
          <w:tcPr>
            <w:tcW w:w="1442" w:type="dxa"/>
            <w:hideMark/>
          </w:tcPr>
          <w:p w14:paraId="55002524" w14:textId="759C9043" w:rsidR="00F6735A" w:rsidRPr="001D5FBB" w:rsidRDefault="00ED4E23" w:rsidP="001D5FBB">
            <w:pPr>
              <w:spacing w:line="360" w:lineRule="auto"/>
              <w:rPr>
                <w:rFonts w:cstheme="majorBidi"/>
              </w:rPr>
            </w:pPr>
            <w:r w:rsidRPr="001D5FBB">
              <w:rPr>
                <w:rFonts w:cstheme="majorBidi"/>
              </w:rPr>
              <w:t>0.3364</w:t>
            </w:r>
          </w:p>
        </w:tc>
      </w:tr>
      <w:tr w:rsidR="00F6735A" w:rsidRPr="001D5FBB" w14:paraId="29BBB76D" w14:textId="77777777" w:rsidTr="00F504CD">
        <w:trPr>
          <w:cnfStyle w:val="000000010000" w:firstRow="0" w:lastRow="0" w:firstColumn="0" w:lastColumn="0" w:oddVBand="0" w:evenVBand="0" w:oddHBand="0" w:evenHBand="1" w:firstRowFirstColumn="0" w:firstRowLastColumn="0" w:lastRowFirstColumn="0" w:lastRowLastColumn="0"/>
          <w:trHeight w:val="555"/>
        </w:trPr>
        <w:tc>
          <w:tcPr>
            <w:tcW w:w="0" w:type="auto"/>
            <w:hideMark/>
          </w:tcPr>
          <w:p w14:paraId="1C7D9900" w14:textId="77777777" w:rsidR="00F6735A" w:rsidRPr="001D5FBB" w:rsidRDefault="00F6735A" w:rsidP="001D5FBB">
            <w:pPr>
              <w:spacing w:line="360" w:lineRule="auto"/>
              <w:rPr>
                <w:rFonts w:cstheme="majorBidi"/>
              </w:rPr>
            </w:pPr>
            <w:r w:rsidRPr="001D5FBB">
              <w:rPr>
                <w:rFonts w:cstheme="majorBidi"/>
              </w:rPr>
              <w:t>B</w:t>
            </w:r>
          </w:p>
        </w:tc>
        <w:tc>
          <w:tcPr>
            <w:tcW w:w="0" w:type="auto"/>
            <w:hideMark/>
          </w:tcPr>
          <w:p w14:paraId="196343C2" w14:textId="77777777" w:rsidR="00F6735A" w:rsidRPr="001D5FBB" w:rsidRDefault="00F6735A" w:rsidP="001D5FBB">
            <w:pPr>
              <w:spacing w:line="360" w:lineRule="auto"/>
              <w:jc w:val="both"/>
              <w:rPr>
                <w:rFonts w:cstheme="majorBidi"/>
              </w:rPr>
            </w:pPr>
            <w:r w:rsidRPr="001D5FBB">
              <w:rPr>
                <w:rFonts w:cstheme="majorBidi"/>
              </w:rPr>
              <w:t>β</w:t>
            </w:r>
            <w:r w:rsidRPr="00A0032D">
              <w:rPr>
                <w:rFonts w:cstheme="majorBidi"/>
                <w:vertAlign w:val="subscript"/>
              </w:rPr>
              <w:t>R</w:t>
            </w:r>
            <w:r w:rsidRPr="001D5FBB">
              <w:rPr>
                <w:rFonts w:cstheme="majorBidi"/>
              </w:rPr>
              <w:t xml:space="preserve"> / (β</w:t>
            </w:r>
            <w:proofErr w:type="spellStart"/>
            <w:r w:rsidRPr="00A0032D">
              <w:rPr>
                <w:rFonts w:cstheme="majorBidi"/>
                <w:vertAlign w:val="subscript"/>
              </w:rPr>
              <w:t>R</w:t>
            </w:r>
            <w:r w:rsidRPr="001D5FBB">
              <w:rPr>
                <w:rFonts w:cstheme="majorBidi"/>
              </w:rPr>
              <w:t>+η</w:t>
            </w:r>
            <w:proofErr w:type="spellEnd"/>
            <w:r w:rsidRPr="001D5FBB">
              <w:rPr>
                <w:rFonts w:cstheme="majorBidi"/>
              </w:rPr>
              <w:t>)</w:t>
            </w:r>
          </w:p>
        </w:tc>
        <w:tc>
          <w:tcPr>
            <w:tcW w:w="1419" w:type="dxa"/>
            <w:hideMark/>
          </w:tcPr>
          <w:p w14:paraId="102B35A5" w14:textId="77777777" w:rsidR="00F6735A" w:rsidRPr="001D5FBB" w:rsidRDefault="00F6735A" w:rsidP="001D5FBB">
            <w:pPr>
              <w:spacing w:line="360" w:lineRule="auto"/>
              <w:rPr>
                <w:rFonts w:cstheme="majorBidi"/>
              </w:rPr>
            </w:pPr>
            <w:r w:rsidRPr="001D5FBB">
              <w:rPr>
                <w:rFonts w:cstheme="majorBidi"/>
              </w:rPr>
              <w:t>0.5714</w:t>
            </w:r>
          </w:p>
        </w:tc>
        <w:tc>
          <w:tcPr>
            <w:tcW w:w="1442" w:type="dxa"/>
            <w:hideMark/>
          </w:tcPr>
          <w:p w14:paraId="64B5B3B3" w14:textId="2C732C58" w:rsidR="00F6735A" w:rsidRPr="001D5FBB" w:rsidRDefault="00ED4E23" w:rsidP="001D5FBB">
            <w:pPr>
              <w:spacing w:line="360" w:lineRule="auto"/>
              <w:rPr>
                <w:rFonts w:cstheme="majorBidi"/>
              </w:rPr>
            </w:pPr>
            <w:r w:rsidRPr="001D5FBB">
              <w:rPr>
                <w:rFonts w:cstheme="majorBidi"/>
              </w:rPr>
              <w:t>0.2500</w:t>
            </w:r>
          </w:p>
        </w:tc>
      </w:tr>
      <w:tr w:rsidR="00F6735A" w:rsidRPr="001D5FBB" w14:paraId="69665744" w14:textId="77777777" w:rsidTr="00F504CD">
        <w:trPr>
          <w:trHeight w:val="572"/>
        </w:trPr>
        <w:tc>
          <w:tcPr>
            <w:tcW w:w="0" w:type="auto"/>
            <w:hideMark/>
          </w:tcPr>
          <w:p w14:paraId="2178A738" w14:textId="77777777" w:rsidR="00F6735A" w:rsidRPr="001D5FBB" w:rsidRDefault="00F6735A" w:rsidP="001D5FBB">
            <w:pPr>
              <w:spacing w:line="360" w:lineRule="auto"/>
              <w:rPr>
                <w:rFonts w:cstheme="majorBidi"/>
              </w:rPr>
            </w:pPr>
            <w:r w:rsidRPr="001D5FBB">
              <w:rPr>
                <w:rFonts w:cstheme="majorBidi"/>
              </w:rPr>
              <w:t>C</w:t>
            </w:r>
          </w:p>
        </w:tc>
        <w:tc>
          <w:tcPr>
            <w:tcW w:w="0" w:type="auto"/>
            <w:hideMark/>
          </w:tcPr>
          <w:p w14:paraId="2CB3C1EC" w14:textId="77777777" w:rsidR="00F6735A" w:rsidRPr="001D5FBB" w:rsidRDefault="00F6735A" w:rsidP="001D5FBB">
            <w:pPr>
              <w:spacing w:line="360" w:lineRule="auto"/>
              <w:jc w:val="both"/>
              <w:rPr>
                <w:rFonts w:cstheme="majorBidi"/>
              </w:rPr>
            </w:pPr>
            <w:r w:rsidRPr="001D5FBB">
              <w:rPr>
                <w:rFonts w:cstheme="majorBidi"/>
              </w:rPr>
              <w:t>Σα</w:t>
            </w:r>
            <w:proofErr w:type="spellStart"/>
            <w:r w:rsidRPr="00A46438">
              <w:rPr>
                <w:rFonts w:cstheme="majorBidi"/>
                <w:vertAlign w:val="subscript"/>
              </w:rPr>
              <w:t>i</w:t>
            </w:r>
            <w:proofErr w:type="spellEnd"/>
            <w:r w:rsidRPr="001D5FBB">
              <w:rPr>
                <w:rFonts w:cstheme="majorBidi"/>
              </w:rPr>
              <w:t xml:space="preserve"> / (β</w:t>
            </w:r>
            <w:proofErr w:type="spellStart"/>
            <w:r w:rsidRPr="00DE600E">
              <w:rPr>
                <w:rFonts w:cstheme="majorBidi"/>
                <w:vertAlign w:val="subscript"/>
              </w:rPr>
              <w:t>R</w:t>
            </w:r>
            <w:r w:rsidRPr="001D5FBB">
              <w:rPr>
                <w:rFonts w:cstheme="majorBidi"/>
              </w:rPr>
              <w:t>+η</w:t>
            </w:r>
            <w:proofErr w:type="spellEnd"/>
            <w:r w:rsidRPr="001D5FBB">
              <w:rPr>
                <w:rFonts w:cstheme="majorBidi"/>
              </w:rPr>
              <w:t>)</w:t>
            </w:r>
          </w:p>
        </w:tc>
        <w:tc>
          <w:tcPr>
            <w:tcW w:w="1419" w:type="dxa"/>
            <w:hideMark/>
          </w:tcPr>
          <w:p w14:paraId="07234584" w14:textId="77777777" w:rsidR="00F6735A" w:rsidRPr="001D5FBB" w:rsidRDefault="00F6735A" w:rsidP="001D5FBB">
            <w:pPr>
              <w:spacing w:line="360" w:lineRule="auto"/>
              <w:rPr>
                <w:rFonts w:cstheme="majorBidi"/>
              </w:rPr>
            </w:pPr>
            <w:r w:rsidRPr="001D5FBB">
              <w:rPr>
                <w:rFonts w:cstheme="majorBidi"/>
              </w:rPr>
              <w:t>0.1143</w:t>
            </w:r>
          </w:p>
        </w:tc>
        <w:tc>
          <w:tcPr>
            <w:tcW w:w="1442" w:type="dxa"/>
            <w:hideMark/>
          </w:tcPr>
          <w:p w14:paraId="6F2E9711" w14:textId="77777777" w:rsidR="00F6735A" w:rsidRPr="001D5FBB" w:rsidRDefault="00F6735A" w:rsidP="001D5FBB">
            <w:pPr>
              <w:spacing w:line="360" w:lineRule="auto"/>
              <w:rPr>
                <w:rFonts w:cstheme="majorBidi"/>
              </w:rPr>
            </w:pPr>
            <w:r w:rsidRPr="001D5FBB">
              <w:rPr>
                <w:rFonts w:cstheme="majorBidi"/>
              </w:rPr>
              <w:t>0.0267</w:t>
            </w:r>
          </w:p>
        </w:tc>
      </w:tr>
      <w:tr w:rsidR="00F6735A" w:rsidRPr="001D5FBB" w14:paraId="3C20B4EC" w14:textId="77777777" w:rsidTr="009D4149">
        <w:trPr>
          <w:cnfStyle w:val="000000010000" w:firstRow="0" w:lastRow="0" w:firstColumn="0" w:lastColumn="0" w:oddVBand="0" w:evenVBand="0" w:oddHBand="0" w:evenHBand="1" w:firstRowFirstColumn="0" w:firstRowLastColumn="0" w:lastRowFirstColumn="0" w:lastRowLastColumn="0"/>
          <w:trHeight w:val="572"/>
        </w:trPr>
        <w:tc>
          <w:tcPr>
            <w:tcW w:w="0" w:type="auto"/>
            <w:hideMark/>
          </w:tcPr>
          <w:p w14:paraId="162EC1B8" w14:textId="77777777" w:rsidR="00F6735A" w:rsidRPr="001D5FBB" w:rsidRDefault="00F6735A" w:rsidP="004C5223">
            <w:pPr>
              <w:spacing w:line="360" w:lineRule="auto"/>
              <w:rPr>
                <w:rFonts w:cstheme="majorBidi"/>
              </w:rPr>
            </w:pPr>
            <w:r w:rsidRPr="001D5FBB">
              <w:rPr>
                <w:rFonts w:cstheme="majorBidi"/>
              </w:rPr>
              <w:t>Condition</w:t>
            </w:r>
          </w:p>
        </w:tc>
        <w:tc>
          <w:tcPr>
            <w:tcW w:w="0" w:type="auto"/>
            <w:hideMark/>
          </w:tcPr>
          <w:p w14:paraId="1ACA668B" w14:textId="77777777" w:rsidR="00F6735A" w:rsidRPr="001D5FBB" w:rsidRDefault="00F6735A" w:rsidP="001D5FBB">
            <w:pPr>
              <w:spacing w:line="360" w:lineRule="auto"/>
              <w:jc w:val="both"/>
              <w:rPr>
                <w:rFonts w:cstheme="majorBidi"/>
              </w:rPr>
            </w:pPr>
            <w:r w:rsidRPr="001D5FBB">
              <w:rPr>
                <w:rFonts w:cstheme="majorBidi"/>
              </w:rPr>
              <w:t>—</w:t>
            </w:r>
          </w:p>
        </w:tc>
        <w:tc>
          <w:tcPr>
            <w:tcW w:w="1419" w:type="dxa"/>
            <w:hideMark/>
          </w:tcPr>
          <w:p w14:paraId="61CCACE6" w14:textId="77777777" w:rsidR="00F6735A" w:rsidRPr="001D5FBB" w:rsidRDefault="00F6735A" w:rsidP="001D5FBB">
            <w:pPr>
              <w:spacing w:line="360" w:lineRule="auto"/>
              <w:rPr>
                <w:rFonts w:cstheme="majorBidi"/>
              </w:rPr>
            </w:pPr>
            <w:r w:rsidRPr="001D5FBB">
              <w:rPr>
                <w:rFonts w:cstheme="majorBidi"/>
              </w:rPr>
              <w:t>A &lt; B</w:t>
            </w:r>
          </w:p>
        </w:tc>
        <w:tc>
          <w:tcPr>
            <w:tcW w:w="1442" w:type="dxa"/>
            <w:hideMark/>
          </w:tcPr>
          <w:p w14:paraId="0411DB8F" w14:textId="77777777" w:rsidR="00F6735A" w:rsidRPr="001D5FBB" w:rsidRDefault="00F6735A" w:rsidP="001D5FBB">
            <w:pPr>
              <w:spacing w:line="360" w:lineRule="auto"/>
              <w:rPr>
                <w:rFonts w:cstheme="majorBidi"/>
              </w:rPr>
            </w:pPr>
            <w:r w:rsidRPr="001D5FBB">
              <w:rPr>
                <w:rFonts w:cstheme="majorBidi"/>
              </w:rPr>
              <w:t>A &gt; B</w:t>
            </w:r>
          </w:p>
        </w:tc>
      </w:tr>
      <w:tr w:rsidR="00F6735A" w:rsidRPr="001D5FBB" w14:paraId="183D044E" w14:textId="77777777" w:rsidTr="009D4149">
        <w:trPr>
          <w:trHeight w:val="555"/>
        </w:trPr>
        <w:tc>
          <w:tcPr>
            <w:tcW w:w="0" w:type="auto"/>
            <w:tcBorders>
              <w:bottom w:val="single" w:sz="4" w:space="0" w:color="000000" w:themeColor="text1"/>
            </w:tcBorders>
            <w:hideMark/>
          </w:tcPr>
          <w:p w14:paraId="4DC98F82" w14:textId="77777777" w:rsidR="00F6735A" w:rsidRPr="001D5FBB" w:rsidRDefault="00F6735A" w:rsidP="004C5223">
            <w:pPr>
              <w:spacing w:line="360" w:lineRule="auto"/>
              <w:rPr>
                <w:rFonts w:cstheme="majorBidi"/>
              </w:rPr>
            </w:pPr>
            <w:r w:rsidRPr="001D5FBB">
              <w:rPr>
                <w:rFonts w:cstheme="majorBidi"/>
              </w:rPr>
              <w:t>Stable Equilibrium</w:t>
            </w:r>
          </w:p>
        </w:tc>
        <w:tc>
          <w:tcPr>
            <w:tcW w:w="0" w:type="auto"/>
            <w:tcBorders>
              <w:bottom w:val="single" w:sz="4" w:space="0" w:color="000000" w:themeColor="text1"/>
            </w:tcBorders>
            <w:hideMark/>
          </w:tcPr>
          <w:p w14:paraId="48935CE5" w14:textId="77777777" w:rsidR="00F6735A" w:rsidRPr="001D5FBB" w:rsidRDefault="00F6735A" w:rsidP="001D5FBB">
            <w:pPr>
              <w:spacing w:line="360" w:lineRule="auto"/>
              <w:jc w:val="both"/>
              <w:rPr>
                <w:rFonts w:cstheme="majorBidi"/>
              </w:rPr>
            </w:pPr>
            <w:r w:rsidRPr="001D5FBB">
              <w:rPr>
                <w:rFonts w:cstheme="majorBidi"/>
              </w:rPr>
              <w:t>—</w:t>
            </w:r>
          </w:p>
        </w:tc>
        <w:tc>
          <w:tcPr>
            <w:tcW w:w="1419" w:type="dxa"/>
            <w:tcBorders>
              <w:bottom w:val="single" w:sz="4" w:space="0" w:color="000000" w:themeColor="text1"/>
            </w:tcBorders>
            <w:hideMark/>
          </w:tcPr>
          <w:p w14:paraId="585FA1E5" w14:textId="77777777" w:rsidR="00F6735A" w:rsidRPr="001D5FBB" w:rsidRDefault="00F6735A" w:rsidP="001D5FBB">
            <w:pPr>
              <w:spacing w:line="360" w:lineRule="auto"/>
              <w:rPr>
                <w:rFonts w:cstheme="majorBidi"/>
              </w:rPr>
            </w:pPr>
            <w:r w:rsidRPr="001D5FBB">
              <w:rPr>
                <w:rFonts w:cstheme="majorBidi"/>
              </w:rPr>
              <w:t>E2</w:t>
            </w:r>
          </w:p>
        </w:tc>
        <w:tc>
          <w:tcPr>
            <w:tcW w:w="1442" w:type="dxa"/>
            <w:tcBorders>
              <w:bottom w:val="single" w:sz="4" w:space="0" w:color="000000" w:themeColor="text1"/>
            </w:tcBorders>
            <w:hideMark/>
          </w:tcPr>
          <w:p w14:paraId="67D2ACD3" w14:textId="77777777" w:rsidR="00F6735A" w:rsidRPr="001D5FBB" w:rsidRDefault="00F6735A" w:rsidP="001D5FBB">
            <w:pPr>
              <w:spacing w:line="360" w:lineRule="auto"/>
              <w:rPr>
                <w:rFonts w:cstheme="majorBidi"/>
              </w:rPr>
            </w:pPr>
            <w:r w:rsidRPr="001D5FBB">
              <w:rPr>
                <w:rFonts w:cstheme="majorBidi"/>
              </w:rPr>
              <w:t>E3</w:t>
            </w:r>
          </w:p>
        </w:tc>
      </w:tr>
    </w:tbl>
    <w:p w14:paraId="15CED5C3" w14:textId="77777777" w:rsidR="00E0362D" w:rsidRPr="001D5FBB" w:rsidRDefault="00E0362D" w:rsidP="001D5FBB">
      <w:pPr>
        <w:spacing w:line="360" w:lineRule="auto"/>
        <w:jc w:val="both"/>
        <w:rPr>
          <w:rFonts w:asciiTheme="majorBidi" w:hAnsiTheme="majorBidi" w:cstheme="majorBidi"/>
        </w:rPr>
      </w:pPr>
    </w:p>
    <w:p w14:paraId="631A4BA5" w14:textId="515DC802" w:rsidR="00F6735A" w:rsidRPr="001D5FBB" w:rsidRDefault="00F6735A" w:rsidP="001D5FBB">
      <w:pPr>
        <w:spacing w:line="360" w:lineRule="auto"/>
        <w:jc w:val="both"/>
        <w:rPr>
          <w:rFonts w:asciiTheme="majorBidi" w:hAnsiTheme="majorBidi" w:cstheme="majorBidi"/>
        </w:rPr>
      </w:pPr>
      <w:r w:rsidRPr="001D5FBB">
        <w:rPr>
          <w:rFonts w:asciiTheme="majorBidi" w:hAnsiTheme="majorBidi" w:cstheme="majorBidi"/>
        </w:rPr>
        <w:t>In Case I where A &lt; B, the antibiotics and immune system together are strong enough to eliminate sensitive bacteria completely. However resistant bacteria survive because they are unaffected by antibiotics and can only be controlled by the immune system. The system converges to E2 where only resistant bacteria and immune cells coexist at equilibrium. This represents the clinically unfavorable outcome where antibiotic resistance has effectively won.</w:t>
      </w:r>
    </w:p>
    <w:p w14:paraId="4A093A05" w14:textId="5F03BFBC" w:rsidR="00F0155B" w:rsidRPr="001D5FBB" w:rsidRDefault="00F6735A" w:rsidP="001D5FBB">
      <w:pPr>
        <w:spacing w:line="360" w:lineRule="auto"/>
        <w:jc w:val="both"/>
        <w:rPr>
          <w:rFonts w:asciiTheme="majorBidi" w:hAnsiTheme="majorBidi" w:cstheme="majorBidi"/>
        </w:rPr>
      </w:pPr>
      <w:r w:rsidRPr="001D5FBB">
        <w:rPr>
          <w:rFonts w:asciiTheme="majorBidi" w:hAnsiTheme="majorBidi" w:cstheme="majorBidi"/>
        </w:rPr>
        <w:t>In Case II where A &gt; B, the antibiotics are too weak relative to the growth advantage of sensitive bacteria, or the resistant bacteria have a very high fitness cost making them slow to grow. Neither bacterial type is fully eliminated and the system converges to E3 where sensitive bacteria, resistant bacteria, and immune cells all coexist at a stable positive equilibrium.</w:t>
      </w:r>
    </w:p>
    <w:p w14:paraId="2B2D55B7" w14:textId="4F932347" w:rsidR="0026391B" w:rsidRPr="005E060C" w:rsidRDefault="00281E47" w:rsidP="001D5FBB">
      <w:pPr>
        <w:spacing w:line="360" w:lineRule="auto"/>
        <w:jc w:val="both"/>
        <w:rPr>
          <w:rFonts w:asciiTheme="majorBidi" w:hAnsiTheme="majorBidi" w:cstheme="majorBidi"/>
          <w:b/>
          <w:bCs/>
          <w:sz w:val="28"/>
          <w:szCs w:val="28"/>
        </w:rPr>
      </w:pPr>
      <w:r w:rsidRPr="005E060C">
        <w:rPr>
          <w:rFonts w:asciiTheme="majorBidi" w:hAnsiTheme="majorBidi" w:cstheme="majorBidi"/>
          <w:b/>
          <w:bCs/>
          <w:sz w:val="28"/>
          <w:szCs w:val="28"/>
        </w:rPr>
        <w:t>2.4</w:t>
      </w:r>
      <w:r w:rsidR="0026391B" w:rsidRPr="005E060C">
        <w:rPr>
          <w:rFonts w:asciiTheme="majorBidi" w:hAnsiTheme="majorBidi" w:cstheme="majorBidi"/>
          <w:b/>
          <w:bCs/>
          <w:sz w:val="28"/>
          <w:szCs w:val="28"/>
        </w:rPr>
        <w:t>.3 Case I Results — A &lt; B</w:t>
      </w:r>
    </w:p>
    <w:p w14:paraId="319F4D55" w14:textId="5A66AD4F" w:rsidR="004A06E7" w:rsidRPr="001D5FBB" w:rsidRDefault="0026391B" w:rsidP="001D5FBB">
      <w:pPr>
        <w:spacing w:line="360" w:lineRule="auto"/>
        <w:jc w:val="both"/>
        <w:rPr>
          <w:rFonts w:asciiTheme="majorBidi" w:hAnsiTheme="majorBidi" w:cstheme="majorBidi"/>
        </w:rPr>
      </w:pPr>
      <w:r w:rsidRPr="001D5FBB">
        <w:rPr>
          <w:rFonts w:asciiTheme="majorBidi" w:hAnsiTheme="majorBidi" w:cstheme="majorBidi"/>
        </w:rPr>
        <w:t>All simulations in this section use the Case I parameters where A = 0.2000 and B = 0.5714, giving the condition A &lt; B. The system is therefore expected to converge to equilibrium E2 = (0, 0.5714, 0.5714, 1, 1).</w:t>
      </w:r>
    </w:p>
    <w:p w14:paraId="7A48E331" w14:textId="59DAD55A" w:rsidR="00003178" w:rsidRDefault="0069381B" w:rsidP="00003178">
      <w:pPr>
        <w:spacing w:line="360" w:lineRule="auto"/>
        <w:jc w:val="both"/>
        <w:rPr>
          <w:rFonts w:asciiTheme="majorBidi" w:hAnsiTheme="majorBidi" w:cstheme="majorBidi"/>
        </w:rPr>
      </w:pPr>
      <w:r w:rsidRPr="001D5FBB">
        <w:rPr>
          <w:rFonts w:asciiTheme="majorBidi" w:hAnsiTheme="majorBidi" w:cstheme="majorBidi"/>
        </w:rPr>
        <w:lastRenderedPageBreak/>
        <w:t>The following plot shows the time evolution of all five state variables under Case I parameters where A = 0.2000 &lt; B = 0.5714.</w:t>
      </w:r>
    </w:p>
    <w:p w14:paraId="04AB7DE7" w14:textId="77777777" w:rsidR="00E61748" w:rsidRDefault="00E61748" w:rsidP="001D5FBB">
      <w:pPr>
        <w:spacing w:line="360" w:lineRule="auto"/>
        <w:jc w:val="both"/>
        <w:rPr>
          <w:rFonts w:asciiTheme="majorBidi" w:hAnsiTheme="majorBidi" w:cstheme="majorBidi"/>
          <w:noProof/>
        </w:rPr>
      </w:pPr>
    </w:p>
    <w:p w14:paraId="49D0B0E5" w14:textId="407C8949" w:rsidR="00003178" w:rsidRPr="001D5FBB" w:rsidRDefault="00003178" w:rsidP="001D5FBB">
      <w:pPr>
        <w:spacing w:line="360" w:lineRule="auto"/>
        <w:jc w:val="both"/>
        <w:rPr>
          <w:rFonts w:asciiTheme="majorBidi" w:hAnsiTheme="majorBidi" w:cstheme="majorBidi"/>
        </w:rPr>
      </w:pPr>
      <w:r>
        <w:rPr>
          <w:rFonts w:asciiTheme="majorBidi" w:hAnsiTheme="majorBidi" w:cstheme="majorBidi"/>
          <w:noProof/>
        </w:rPr>
        <w:drawing>
          <wp:inline distT="0" distB="0" distL="0" distR="0" wp14:anchorId="3D04164C" wp14:editId="0EDE40CC">
            <wp:extent cx="5890437" cy="4164330"/>
            <wp:effectExtent l="0" t="0" r="0" b="7620"/>
            <wp:docPr id="171751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rotWithShape="1">
                    <a:blip r:embed="rId8">
                      <a:extLst>
                        <a:ext uri="{28A0092B-C50C-407E-A947-70E740481C1C}">
                          <a14:useLocalDpi xmlns:a14="http://schemas.microsoft.com/office/drawing/2010/main" val="0"/>
                        </a:ext>
                      </a:extLst>
                    </a:blip>
                    <a:srcRect l="4865" r="7804"/>
                    <a:stretch>
                      <a:fillRect/>
                    </a:stretch>
                  </pic:blipFill>
                  <pic:spPr bwMode="auto">
                    <a:xfrm>
                      <a:off x="0" y="0"/>
                      <a:ext cx="5924682" cy="4188540"/>
                    </a:xfrm>
                    <a:prstGeom prst="rect">
                      <a:avLst/>
                    </a:prstGeom>
                    <a:noFill/>
                    <a:ln>
                      <a:noFill/>
                    </a:ln>
                    <a:extLst>
                      <a:ext uri="{53640926-AAD7-44D8-BBD7-CCE9431645EC}">
                        <a14:shadowObscured xmlns:a14="http://schemas.microsoft.com/office/drawing/2010/main"/>
                      </a:ext>
                    </a:extLst>
                  </pic:spPr>
                </pic:pic>
              </a:graphicData>
            </a:graphic>
          </wp:inline>
        </w:drawing>
      </w:r>
    </w:p>
    <w:p w14:paraId="46FF85A0" w14:textId="67964C4A" w:rsidR="0026391B" w:rsidRPr="001D5FBB" w:rsidRDefault="004C00C4" w:rsidP="001D5FBB">
      <w:pPr>
        <w:spacing w:line="360" w:lineRule="auto"/>
        <w:jc w:val="center"/>
        <w:rPr>
          <w:rFonts w:asciiTheme="majorBidi" w:hAnsiTheme="majorBidi" w:cstheme="majorBidi"/>
        </w:rPr>
      </w:pPr>
      <w:r w:rsidRPr="001D5FBB">
        <w:rPr>
          <w:rFonts w:asciiTheme="majorBidi" w:hAnsiTheme="majorBidi" w:cstheme="majorBidi"/>
          <w:b/>
          <w:bCs/>
        </w:rPr>
        <w:t>Fig: 2.1</w:t>
      </w:r>
      <w:r w:rsidR="00A52D3B" w:rsidRPr="001D5FBB">
        <w:rPr>
          <w:rFonts w:asciiTheme="majorBidi" w:hAnsiTheme="majorBidi" w:cstheme="majorBidi"/>
          <w:b/>
          <w:bCs/>
        </w:rPr>
        <w:t xml:space="preserve"> </w:t>
      </w:r>
      <w:r w:rsidR="00A52D3B" w:rsidRPr="001D5FBB">
        <w:rPr>
          <w:rFonts w:asciiTheme="majorBidi" w:hAnsiTheme="majorBidi" w:cstheme="majorBidi"/>
        </w:rPr>
        <w:t>All 5 Variables Over Time</w:t>
      </w:r>
      <w:r w:rsidR="00210D0D" w:rsidRPr="001D5FBB">
        <w:rPr>
          <w:rFonts w:asciiTheme="majorBidi" w:hAnsiTheme="majorBidi" w:cstheme="majorBidi"/>
        </w:rPr>
        <w:t xml:space="preserve"> (A&lt;B)</w:t>
      </w:r>
    </w:p>
    <w:p w14:paraId="12DD5D87" w14:textId="3AC933D0" w:rsidR="00FB79A6" w:rsidRPr="001D5FBB" w:rsidRDefault="00BF4825" w:rsidP="001D5FBB">
      <w:pPr>
        <w:spacing w:line="360" w:lineRule="auto"/>
        <w:jc w:val="both"/>
        <w:rPr>
          <w:rFonts w:asciiTheme="majorBidi" w:hAnsiTheme="majorBidi" w:cstheme="majorBidi"/>
        </w:rPr>
      </w:pPr>
      <w:r w:rsidRPr="001D5FBB">
        <w:rPr>
          <w:rFonts w:asciiTheme="majorBidi" w:hAnsiTheme="majorBidi" w:cstheme="majorBidi"/>
        </w:rPr>
        <w:t>The plot shows</w:t>
      </w:r>
      <w:r w:rsidRPr="001D5FBB">
        <w:rPr>
          <w:rFonts w:asciiTheme="majorBidi" w:hAnsiTheme="majorBidi" w:cstheme="majorBidi"/>
          <w:b/>
          <w:bCs/>
        </w:rPr>
        <w:t xml:space="preserve"> </w:t>
      </w:r>
      <w:r w:rsidR="000D500D" w:rsidRPr="001D5FBB">
        <w:rPr>
          <w:rFonts w:asciiTheme="majorBidi" w:hAnsiTheme="majorBidi" w:cstheme="majorBidi"/>
        </w:rPr>
        <w:t xml:space="preserve">Sensitive bacteria steadily decline and reach zero by around day 60, wiped out by antibiotics and the immune system. Resistant bacteria survive and stabilize at a low level. Immune cells rise and settle at the same level as resistant bacteria. Both antibiotics quickly reach their maximum concentration and stay there. Overall, the system settles at equilibrium E₂ exactly as the math </w:t>
      </w:r>
      <w:r w:rsidR="0016638F" w:rsidRPr="001D5FBB">
        <w:rPr>
          <w:rFonts w:asciiTheme="majorBidi" w:hAnsiTheme="majorBidi" w:cstheme="majorBidi"/>
        </w:rPr>
        <w:t>predicted. The</w:t>
      </w:r>
      <w:r w:rsidR="00C51287" w:rsidRPr="001D5FBB">
        <w:rPr>
          <w:rFonts w:asciiTheme="majorBidi" w:hAnsiTheme="majorBidi" w:cstheme="majorBidi"/>
        </w:rPr>
        <w:t xml:space="preserve"> immune cell spike visible in the first 5 days reflects rapid proliferation in response to the high initial bacterial load.</w:t>
      </w:r>
    </w:p>
    <w:p w14:paraId="6CC1462B" w14:textId="77777777" w:rsidR="00BF4825" w:rsidRPr="001D5FBB" w:rsidRDefault="00BF4825" w:rsidP="001D5FBB">
      <w:pPr>
        <w:spacing w:line="360" w:lineRule="auto"/>
        <w:jc w:val="both"/>
        <w:rPr>
          <w:rFonts w:asciiTheme="majorBidi" w:hAnsiTheme="majorBidi" w:cstheme="majorBidi"/>
        </w:rPr>
      </w:pPr>
    </w:p>
    <w:p w14:paraId="63D24629" w14:textId="5BF8A43B" w:rsidR="0026391B" w:rsidRPr="001D5FBB" w:rsidRDefault="00C90CA8" w:rsidP="001D5FBB">
      <w:pPr>
        <w:spacing w:line="360" w:lineRule="auto"/>
        <w:jc w:val="both"/>
        <w:rPr>
          <w:rFonts w:asciiTheme="majorBidi" w:hAnsiTheme="majorBidi" w:cstheme="majorBidi"/>
        </w:rPr>
      </w:pPr>
      <w:r w:rsidRPr="001D5FBB">
        <w:rPr>
          <w:rFonts w:asciiTheme="majorBidi" w:hAnsiTheme="majorBidi" w:cstheme="majorBidi"/>
        </w:rPr>
        <w:t>The following plot isolates the relationship between total bacterial load and immune cell population over time.</w:t>
      </w:r>
    </w:p>
    <w:p w14:paraId="290F4B67" w14:textId="77777777" w:rsidR="00003178" w:rsidRDefault="00003178" w:rsidP="001D5FBB">
      <w:pPr>
        <w:spacing w:line="360" w:lineRule="auto"/>
        <w:jc w:val="both"/>
        <w:rPr>
          <w:rFonts w:asciiTheme="majorBidi" w:hAnsiTheme="majorBidi" w:cstheme="majorBidi"/>
          <w:noProof/>
        </w:rPr>
      </w:pPr>
    </w:p>
    <w:p w14:paraId="39507FAC" w14:textId="77777777" w:rsidR="00E61748" w:rsidRDefault="00E61748" w:rsidP="001D5FBB">
      <w:pPr>
        <w:spacing w:line="360" w:lineRule="auto"/>
        <w:jc w:val="both"/>
        <w:rPr>
          <w:rFonts w:asciiTheme="majorBidi" w:hAnsiTheme="majorBidi" w:cstheme="majorBidi"/>
          <w:noProof/>
        </w:rPr>
      </w:pPr>
    </w:p>
    <w:p w14:paraId="1D86D792" w14:textId="4F743CE2" w:rsidR="0026391B" w:rsidRPr="001D5FBB" w:rsidRDefault="0026391B" w:rsidP="001D5FBB">
      <w:pPr>
        <w:spacing w:line="360" w:lineRule="auto"/>
        <w:jc w:val="both"/>
        <w:rPr>
          <w:rFonts w:asciiTheme="majorBidi" w:hAnsiTheme="majorBidi" w:cstheme="majorBidi"/>
        </w:rPr>
      </w:pPr>
      <w:r w:rsidRPr="001D5FBB">
        <w:rPr>
          <w:rFonts w:asciiTheme="majorBidi" w:hAnsiTheme="majorBidi" w:cstheme="majorBidi"/>
          <w:noProof/>
        </w:rPr>
        <w:drawing>
          <wp:inline distT="0" distB="0" distL="0" distR="0" wp14:anchorId="296D9FFD" wp14:editId="4FE65D19">
            <wp:extent cx="5826642" cy="4230100"/>
            <wp:effectExtent l="0" t="0" r="3175" b="0"/>
            <wp:docPr id="6483507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8"/>
                    <pic:cNvPicPr>
                      <a:picLocks noChangeAspect="1" noChangeArrowheads="1"/>
                    </pic:cNvPicPr>
                  </pic:nvPicPr>
                  <pic:blipFill rotWithShape="1">
                    <a:blip r:embed="rId9">
                      <a:extLst>
                        <a:ext uri="{28A0092B-C50C-407E-A947-70E740481C1C}">
                          <a14:useLocalDpi xmlns:a14="http://schemas.microsoft.com/office/drawing/2010/main" val="0"/>
                        </a:ext>
                      </a:extLst>
                    </a:blip>
                    <a:srcRect l="4181" r="8107"/>
                    <a:stretch>
                      <a:fillRect/>
                    </a:stretch>
                  </pic:blipFill>
                  <pic:spPr bwMode="auto">
                    <a:xfrm>
                      <a:off x="0" y="0"/>
                      <a:ext cx="5935036" cy="4308793"/>
                    </a:xfrm>
                    <a:prstGeom prst="rect">
                      <a:avLst/>
                    </a:prstGeom>
                    <a:noFill/>
                    <a:ln>
                      <a:noFill/>
                    </a:ln>
                    <a:extLst>
                      <a:ext uri="{53640926-AAD7-44D8-BBD7-CCE9431645EC}">
                        <a14:shadowObscured xmlns:a14="http://schemas.microsoft.com/office/drawing/2010/main"/>
                      </a:ext>
                    </a:extLst>
                  </pic:spPr>
                </pic:pic>
              </a:graphicData>
            </a:graphic>
          </wp:inline>
        </w:drawing>
      </w:r>
    </w:p>
    <w:p w14:paraId="1ECC89D2" w14:textId="39924BF5" w:rsidR="0026391B" w:rsidRPr="001D5FBB" w:rsidRDefault="007040C6" w:rsidP="001D5FBB">
      <w:pPr>
        <w:spacing w:line="360" w:lineRule="auto"/>
        <w:jc w:val="center"/>
        <w:rPr>
          <w:rFonts w:asciiTheme="majorBidi" w:hAnsiTheme="majorBidi" w:cstheme="majorBidi"/>
          <w:b/>
          <w:bCs/>
        </w:rPr>
      </w:pPr>
      <w:r w:rsidRPr="001D5FBB">
        <w:rPr>
          <w:rFonts w:asciiTheme="majorBidi" w:hAnsiTheme="majorBidi" w:cstheme="majorBidi"/>
          <w:b/>
          <w:bCs/>
        </w:rPr>
        <w:t xml:space="preserve">Fig: 2.2 </w:t>
      </w:r>
      <w:r w:rsidRPr="001D5FBB">
        <w:rPr>
          <w:rFonts w:asciiTheme="majorBidi" w:hAnsiTheme="majorBidi" w:cstheme="majorBidi"/>
        </w:rPr>
        <w:t>Total Bacteria vs Immune Cells</w:t>
      </w:r>
    </w:p>
    <w:p w14:paraId="73E8DDAC" w14:textId="656EAB45" w:rsidR="00170E30" w:rsidRPr="001D5FBB" w:rsidRDefault="0093541B" w:rsidP="001D5FBB">
      <w:pPr>
        <w:spacing w:line="360" w:lineRule="auto"/>
        <w:jc w:val="both"/>
        <w:rPr>
          <w:rFonts w:asciiTheme="majorBidi" w:hAnsiTheme="majorBidi" w:cstheme="majorBidi"/>
        </w:rPr>
      </w:pPr>
      <w:r w:rsidRPr="001D5FBB">
        <w:rPr>
          <w:rFonts w:asciiTheme="majorBidi" w:hAnsiTheme="majorBidi" w:cstheme="majorBidi"/>
          <w:b/>
          <w:bCs/>
        </w:rPr>
        <w:t xml:space="preserve">Fig: 2.2 </w:t>
      </w:r>
      <w:r w:rsidR="000D500D" w:rsidRPr="001D5FBB">
        <w:rPr>
          <w:rFonts w:asciiTheme="majorBidi" w:hAnsiTheme="majorBidi" w:cstheme="majorBidi"/>
          <w:b/>
          <w:bCs/>
        </w:rPr>
        <w:t>— Total Bacteria vs Immune Cells</w:t>
      </w:r>
      <w:r w:rsidR="000D500D" w:rsidRPr="001D5FBB">
        <w:rPr>
          <w:rFonts w:asciiTheme="majorBidi" w:hAnsiTheme="majorBidi" w:cstheme="majorBidi"/>
        </w:rPr>
        <w:t xml:space="preserve"> Shows that the immune system tracks and matches the bacterial load over time. By day 90 both curves meet at the same value, confirming that the immune system brings the infection under control — not eliminated, but held in a stable balance.</w:t>
      </w:r>
    </w:p>
    <w:p w14:paraId="78EDF5B9" w14:textId="77777777" w:rsidR="00BF4825" w:rsidRPr="001D5FBB" w:rsidRDefault="00BF4825" w:rsidP="001D5FBB">
      <w:pPr>
        <w:spacing w:line="360" w:lineRule="auto"/>
        <w:jc w:val="both"/>
        <w:rPr>
          <w:rFonts w:asciiTheme="majorBidi" w:hAnsiTheme="majorBidi" w:cstheme="majorBidi"/>
        </w:rPr>
      </w:pPr>
    </w:p>
    <w:p w14:paraId="014C20E2" w14:textId="77777777" w:rsidR="00953134" w:rsidRPr="001D5FBB" w:rsidRDefault="00953134" w:rsidP="001D5FBB">
      <w:pPr>
        <w:spacing w:line="360" w:lineRule="auto"/>
        <w:jc w:val="both"/>
        <w:rPr>
          <w:rFonts w:asciiTheme="majorBidi" w:hAnsiTheme="majorBidi" w:cstheme="majorBidi"/>
        </w:rPr>
      </w:pPr>
    </w:p>
    <w:p w14:paraId="7F37B292" w14:textId="77777777" w:rsidR="00953134" w:rsidRPr="001D5FBB" w:rsidRDefault="00953134" w:rsidP="001D5FBB">
      <w:pPr>
        <w:spacing w:line="360" w:lineRule="auto"/>
        <w:jc w:val="both"/>
        <w:rPr>
          <w:rFonts w:asciiTheme="majorBidi" w:hAnsiTheme="majorBidi" w:cstheme="majorBidi"/>
        </w:rPr>
      </w:pPr>
    </w:p>
    <w:p w14:paraId="6D6DE7E9" w14:textId="60964090" w:rsidR="0093541B" w:rsidRPr="001D5FBB" w:rsidRDefault="0093541B" w:rsidP="001D5FBB">
      <w:pPr>
        <w:spacing w:line="360" w:lineRule="auto"/>
        <w:jc w:val="both"/>
        <w:rPr>
          <w:rFonts w:asciiTheme="majorBidi" w:hAnsiTheme="majorBidi" w:cstheme="majorBidi"/>
        </w:rPr>
      </w:pPr>
      <w:r w:rsidRPr="001D5FBB">
        <w:rPr>
          <w:rFonts w:asciiTheme="majorBidi" w:hAnsiTheme="majorBidi" w:cstheme="majorBidi"/>
        </w:rPr>
        <w:t xml:space="preserve">The following plot shows the pharmacokinetic </w:t>
      </w:r>
      <w:r w:rsidR="00DC23A2" w:rsidRPr="001D5FBB">
        <w:rPr>
          <w:rFonts w:asciiTheme="majorBidi" w:hAnsiTheme="majorBidi" w:cstheme="majorBidi"/>
        </w:rPr>
        <w:t>behavior</w:t>
      </w:r>
      <w:r w:rsidRPr="001D5FBB">
        <w:rPr>
          <w:rFonts w:asciiTheme="majorBidi" w:hAnsiTheme="majorBidi" w:cstheme="majorBidi"/>
        </w:rPr>
        <w:t xml:space="preserve"> of both antibiotics over the </w:t>
      </w:r>
      <w:r w:rsidR="008815BA" w:rsidRPr="001D5FBB">
        <w:rPr>
          <w:rFonts w:asciiTheme="majorBidi" w:hAnsiTheme="majorBidi" w:cstheme="majorBidi"/>
        </w:rPr>
        <w:t>200</w:t>
      </w:r>
      <w:r w:rsidR="00DC23A2" w:rsidRPr="001D5FBB">
        <w:rPr>
          <w:rFonts w:asciiTheme="majorBidi" w:hAnsiTheme="majorBidi" w:cstheme="majorBidi"/>
        </w:rPr>
        <w:t>-day</w:t>
      </w:r>
      <w:r w:rsidRPr="001D5FBB">
        <w:rPr>
          <w:rFonts w:asciiTheme="majorBidi" w:hAnsiTheme="majorBidi" w:cstheme="majorBidi"/>
        </w:rPr>
        <w:t xml:space="preserve"> treatment period.</w:t>
      </w:r>
    </w:p>
    <w:p w14:paraId="0B653554" w14:textId="77777777" w:rsidR="00E61748" w:rsidRDefault="00E61748" w:rsidP="001D5FBB">
      <w:pPr>
        <w:spacing w:line="360" w:lineRule="auto"/>
        <w:jc w:val="both"/>
        <w:rPr>
          <w:rFonts w:asciiTheme="majorBidi" w:hAnsiTheme="majorBidi" w:cstheme="majorBidi"/>
          <w:noProof/>
        </w:rPr>
      </w:pPr>
    </w:p>
    <w:p w14:paraId="4F2D94A7" w14:textId="77777777" w:rsidR="00E61748" w:rsidRDefault="00E61748" w:rsidP="001D5FBB">
      <w:pPr>
        <w:spacing w:line="360" w:lineRule="auto"/>
        <w:jc w:val="both"/>
        <w:rPr>
          <w:rFonts w:asciiTheme="majorBidi" w:hAnsiTheme="majorBidi" w:cstheme="majorBidi"/>
          <w:noProof/>
        </w:rPr>
      </w:pPr>
    </w:p>
    <w:p w14:paraId="42024264" w14:textId="21F856FB" w:rsidR="0016638F" w:rsidRPr="001D5FBB" w:rsidRDefault="0016638F" w:rsidP="001D5FBB">
      <w:pPr>
        <w:spacing w:line="360" w:lineRule="auto"/>
        <w:jc w:val="both"/>
        <w:rPr>
          <w:rFonts w:asciiTheme="majorBidi" w:hAnsiTheme="majorBidi" w:cstheme="majorBidi"/>
        </w:rPr>
      </w:pPr>
      <w:r w:rsidRPr="001D5FBB">
        <w:rPr>
          <w:rFonts w:asciiTheme="majorBidi" w:hAnsiTheme="majorBidi" w:cstheme="majorBidi"/>
          <w:noProof/>
        </w:rPr>
        <w:lastRenderedPageBreak/>
        <w:drawing>
          <wp:inline distT="0" distB="0" distL="0" distR="0" wp14:anchorId="37A08E62" wp14:editId="24F780FA">
            <wp:extent cx="5932967" cy="3996055"/>
            <wp:effectExtent l="0" t="0" r="0" b="4445"/>
            <wp:docPr id="89235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rotWithShape="1">
                    <a:blip r:embed="rId10">
                      <a:extLst>
                        <a:ext uri="{28A0092B-C50C-407E-A947-70E740481C1C}">
                          <a14:useLocalDpi xmlns:a14="http://schemas.microsoft.com/office/drawing/2010/main" val="0"/>
                        </a:ext>
                      </a:extLst>
                    </a:blip>
                    <a:srcRect l="3798" r="7752"/>
                    <a:stretch>
                      <a:fillRect/>
                    </a:stretch>
                  </pic:blipFill>
                  <pic:spPr bwMode="auto">
                    <a:xfrm>
                      <a:off x="0" y="0"/>
                      <a:ext cx="5945826" cy="4004716"/>
                    </a:xfrm>
                    <a:prstGeom prst="rect">
                      <a:avLst/>
                    </a:prstGeom>
                    <a:noFill/>
                    <a:ln>
                      <a:noFill/>
                    </a:ln>
                    <a:extLst>
                      <a:ext uri="{53640926-AAD7-44D8-BBD7-CCE9431645EC}">
                        <a14:shadowObscured xmlns:a14="http://schemas.microsoft.com/office/drawing/2010/main"/>
                      </a:ext>
                    </a:extLst>
                  </pic:spPr>
                </pic:pic>
              </a:graphicData>
            </a:graphic>
          </wp:inline>
        </w:drawing>
      </w:r>
    </w:p>
    <w:p w14:paraId="4EBA0FBA" w14:textId="67D37CB1" w:rsidR="0026391B" w:rsidRPr="001D5FBB" w:rsidRDefault="0026391B" w:rsidP="001D5FBB">
      <w:pPr>
        <w:spacing w:line="360" w:lineRule="auto"/>
        <w:jc w:val="both"/>
        <w:rPr>
          <w:rFonts w:asciiTheme="majorBidi" w:hAnsiTheme="majorBidi" w:cstheme="majorBidi"/>
        </w:rPr>
      </w:pPr>
    </w:p>
    <w:p w14:paraId="1BE5FCC6" w14:textId="031ADAA0" w:rsidR="0026391B" w:rsidRPr="001D5FBB" w:rsidRDefault="00DC23A2" w:rsidP="001D5FBB">
      <w:pPr>
        <w:spacing w:line="360" w:lineRule="auto"/>
        <w:jc w:val="center"/>
        <w:rPr>
          <w:rFonts w:asciiTheme="majorBidi" w:hAnsiTheme="majorBidi" w:cstheme="majorBidi"/>
          <w:b/>
          <w:bCs/>
        </w:rPr>
      </w:pPr>
      <w:r w:rsidRPr="001D5FBB">
        <w:rPr>
          <w:rFonts w:asciiTheme="majorBidi" w:hAnsiTheme="majorBidi" w:cstheme="majorBidi"/>
          <w:b/>
          <w:bCs/>
        </w:rPr>
        <w:t xml:space="preserve">Fig: 2.3 </w:t>
      </w:r>
      <w:r w:rsidRPr="001D5FBB">
        <w:rPr>
          <w:rFonts w:asciiTheme="majorBidi" w:hAnsiTheme="majorBidi" w:cstheme="majorBidi"/>
        </w:rPr>
        <w:t>Antibiotic Concentrations</w:t>
      </w:r>
    </w:p>
    <w:p w14:paraId="084C9944" w14:textId="77777777" w:rsidR="00463001" w:rsidRPr="001D5FBB" w:rsidRDefault="00463001" w:rsidP="001D5FBB">
      <w:pPr>
        <w:spacing w:line="360" w:lineRule="auto"/>
        <w:jc w:val="both"/>
        <w:rPr>
          <w:rFonts w:asciiTheme="majorBidi" w:hAnsiTheme="majorBidi" w:cstheme="majorBidi"/>
          <w:b/>
          <w:bCs/>
        </w:rPr>
      </w:pPr>
    </w:p>
    <w:p w14:paraId="1CF8EBE1" w14:textId="68901790" w:rsidR="009914F9" w:rsidRPr="001D5FBB" w:rsidRDefault="00CE66A5" w:rsidP="001D5FBB">
      <w:pPr>
        <w:spacing w:line="360" w:lineRule="auto"/>
        <w:jc w:val="both"/>
        <w:rPr>
          <w:rFonts w:asciiTheme="majorBidi" w:hAnsiTheme="majorBidi" w:cstheme="majorBidi"/>
        </w:rPr>
      </w:pPr>
      <w:r w:rsidRPr="001D5FBB">
        <w:rPr>
          <w:rFonts w:asciiTheme="majorBidi" w:hAnsiTheme="majorBidi" w:cstheme="majorBidi"/>
          <w:b/>
          <w:bCs/>
        </w:rPr>
        <w:t xml:space="preserve">Fig: 2.3 </w:t>
      </w:r>
      <w:r w:rsidR="000D500D" w:rsidRPr="001D5FBB">
        <w:rPr>
          <w:rFonts w:asciiTheme="majorBidi" w:hAnsiTheme="majorBidi" w:cstheme="majorBidi"/>
          <w:b/>
          <w:bCs/>
        </w:rPr>
        <w:t>— Antibiotic Concentrations</w:t>
      </w:r>
      <w:r w:rsidR="00BF4825" w:rsidRPr="001D5FBB">
        <w:rPr>
          <w:rFonts w:asciiTheme="majorBidi" w:hAnsiTheme="majorBidi" w:cstheme="majorBidi"/>
          <w:b/>
          <w:bCs/>
        </w:rPr>
        <w:t xml:space="preserve"> </w:t>
      </w:r>
      <w:r w:rsidR="00BF4825" w:rsidRPr="001D5FBB">
        <w:rPr>
          <w:rFonts w:asciiTheme="majorBidi" w:hAnsiTheme="majorBidi" w:cstheme="majorBidi"/>
        </w:rPr>
        <w:t>shows</w:t>
      </w:r>
      <w:r w:rsidR="000D500D" w:rsidRPr="001D5FBB">
        <w:rPr>
          <w:rFonts w:asciiTheme="majorBidi" w:hAnsiTheme="majorBidi" w:cstheme="majorBidi"/>
        </w:rPr>
        <w:t xml:space="preserve"> Both drugs rise quickly and plateau within the first 30 days. INH stabilizes faster than PZA due to its higher clearance rate. After that, concentrations stay constant for the rest of the treatment.</w:t>
      </w:r>
    </w:p>
    <w:p w14:paraId="43081225" w14:textId="77777777" w:rsidR="009914F9" w:rsidRPr="001D5FBB" w:rsidRDefault="009914F9" w:rsidP="001D5FBB">
      <w:pPr>
        <w:spacing w:line="360" w:lineRule="auto"/>
        <w:jc w:val="both"/>
        <w:rPr>
          <w:rFonts w:asciiTheme="majorBidi" w:hAnsiTheme="majorBidi" w:cstheme="majorBidi"/>
        </w:rPr>
      </w:pPr>
    </w:p>
    <w:p w14:paraId="30FCC7FA" w14:textId="77777777" w:rsidR="009914F9" w:rsidRPr="001D5FBB" w:rsidRDefault="009914F9" w:rsidP="001D5FBB">
      <w:pPr>
        <w:spacing w:line="360" w:lineRule="auto"/>
        <w:jc w:val="both"/>
        <w:rPr>
          <w:rFonts w:asciiTheme="majorBidi" w:hAnsiTheme="majorBidi" w:cstheme="majorBidi"/>
        </w:rPr>
      </w:pPr>
    </w:p>
    <w:p w14:paraId="7EA2C2C0" w14:textId="77777777" w:rsidR="009914F9" w:rsidRPr="001D5FBB" w:rsidRDefault="009914F9" w:rsidP="001D5FBB">
      <w:pPr>
        <w:spacing w:line="360" w:lineRule="auto"/>
        <w:jc w:val="both"/>
        <w:rPr>
          <w:rFonts w:asciiTheme="majorBidi" w:hAnsiTheme="majorBidi" w:cstheme="majorBidi"/>
        </w:rPr>
      </w:pPr>
    </w:p>
    <w:p w14:paraId="6C770594" w14:textId="77777777" w:rsidR="000566BA" w:rsidRPr="001D5FBB" w:rsidRDefault="000566BA" w:rsidP="001D5FBB">
      <w:pPr>
        <w:spacing w:line="360" w:lineRule="auto"/>
        <w:jc w:val="both"/>
        <w:rPr>
          <w:rFonts w:asciiTheme="majorBidi" w:hAnsiTheme="majorBidi" w:cstheme="majorBidi"/>
        </w:rPr>
      </w:pPr>
    </w:p>
    <w:p w14:paraId="71331434" w14:textId="77777777" w:rsidR="000566BA" w:rsidRPr="001D5FBB" w:rsidRDefault="000566BA" w:rsidP="001D5FBB">
      <w:pPr>
        <w:spacing w:line="360" w:lineRule="auto"/>
        <w:jc w:val="both"/>
        <w:rPr>
          <w:rFonts w:asciiTheme="majorBidi" w:hAnsiTheme="majorBidi" w:cstheme="majorBidi"/>
        </w:rPr>
      </w:pPr>
    </w:p>
    <w:p w14:paraId="2E860B74" w14:textId="711377B3" w:rsidR="005C32E1" w:rsidRPr="001D5FBB" w:rsidRDefault="005C32E1" w:rsidP="001D5FBB">
      <w:pPr>
        <w:spacing w:line="360" w:lineRule="auto"/>
        <w:jc w:val="both"/>
        <w:rPr>
          <w:rFonts w:asciiTheme="majorBidi" w:hAnsiTheme="majorBidi" w:cstheme="majorBidi"/>
        </w:rPr>
      </w:pPr>
      <w:r w:rsidRPr="001D5FBB">
        <w:rPr>
          <w:rFonts w:asciiTheme="majorBidi" w:hAnsiTheme="majorBidi" w:cstheme="majorBidi"/>
        </w:rPr>
        <w:t xml:space="preserve">The following phase </w:t>
      </w:r>
      <w:r w:rsidR="002769CD" w:rsidRPr="001D5FBB">
        <w:rPr>
          <w:rFonts w:asciiTheme="majorBidi" w:hAnsiTheme="majorBidi" w:cstheme="majorBidi"/>
        </w:rPr>
        <w:t>Plot</w:t>
      </w:r>
      <w:r w:rsidRPr="001D5FBB">
        <w:rPr>
          <w:rFonts w:asciiTheme="majorBidi" w:hAnsiTheme="majorBidi" w:cstheme="majorBidi"/>
        </w:rPr>
        <w:t xml:space="preserve"> shows the trajectory of sensitive bacteria s against resistant bacteria r over the </w:t>
      </w:r>
      <w:r w:rsidR="00CA5604" w:rsidRPr="001D5FBB">
        <w:rPr>
          <w:rFonts w:asciiTheme="majorBidi" w:hAnsiTheme="majorBidi" w:cstheme="majorBidi"/>
        </w:rPr>
        <w:t>90-day</w:t>
      </w:r>
      <w:r w:rsidRPr="001D5FBB">
        <w:rPr>
          <w:rFonts w:asciiTheme="majorBidi" w:hAnsiTheme="majorBidi" w:cstheme="majorBidi"/>
        </w:rPr>
        <w:t xml:space="preserve"> period under Case I conditions.</w:t>
      </w:r>
    </w:p>
    <w:p w14:paraId="243F2181" w14:textId="77777777" w:rsidR="005C32E1" w:rsidRPr="001D5FBB" w:rsidRDefault="005C32E1" w:rsidP="001D5FBB">
      <w:pPr>
        <w:spacing w:line="360" w:lineRule="auto"/>
        <w:jc w:val="both"/>
        <w:rPr>
          <w:rFonts w:asciiTheme="majorBidi" w:hAnsiTheme="majorBidi" w:cstheme="majorBidi"/>
        </w:rPr>
      </w:pPr>
    </w:p>
    <w:p w14:paraId="26C68552" w14:textId="77777777" w:rsidR="00E61748" w:rsidRDefault="00E61748" w:rsidP="001D5FBB">
      <w:pPr>
        <w:spacing w:line="360" w:lineRule="auto"/>
        <w:jc w:val="both"/>
        <w:rPr>
          <w:rFonts w:asciiTheme="majorBidi" w:hAnsiTheme="majorBidi" w:cstheme="majorBidi"/>
          <w:noProof/>
        </w:rPr>
      </w:pPr>
    </w:p>
    <w:p w14:paraId="7C72C99B" w14:textId="728300E7" w:rsidR="005C32E1" w:rsidRPr="001D5FBB" w:rsidRDefault="005C32E1" w:rsidP="001D5FBB">
      <w:pPr>
        <w:spacing w:line="360" w:lineRule="auto"/>
        <w:jc w:val="both"/>
        <w:rPr>
          <w:rFonts w:asciiTheme="majorBidi" w:hAnsiTheme="majorBidi" w:cstheme="majorBidi"/>
        </w:rPr>
      </w:pPr>
      <w:r w:rsidRPr="001D5FBB">
        <w:rPr>
          <w:rFonts w:asciiTheme="majorBidi" w:hAnsiTheme="majorBidi" w:cstheme="majorBidi"/>
          <w:noProof/>
        </w:rPr>
        <w:drawing>
          <wp:inline distT="0" distB="0" distL="0" distR="0" wp14:anchorId="7DE0740A" wp14:editId="11BD8A16">
            <wp:extent cx="6007395" cy="4297550"/>
            <wp:effectExtent l="0" t="0" r="0" b="8255"/>
            <wp:docPr id="170753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32037" name=""/>
                    <pic:cNvPicPr/>
                  </pic:nvPicPr>
                  <pic:blipFill rotWithShape="1">
                    <a:blip r:embed="rId11"/>
                    <a:srcRect l="3524" r="7430"/>
                    <a:stretch>
                      <a:fillRect/>
                    </a:stretch>
                  </pic:blipFill>
                  <pic:spPr bwMode="auto">
                    <a:xfrm>
                      <a:off x="0" y="0"/>
                      <a:ext cx="6031055" cy="4314476"/>
                    </a:xfrm>
                    <a:prstGeom prst="rect">
                      <a:avLst/>
                    </a:prstGeom>
                    <a:ln>
                      <a:noFill/>
                    </a:ln>
                    <a:extLst>
                      <a:ext uri="{53640926-AAD7-44D8-BBD7-CCE9431645EC}">
                        <a14:shadowObscured xmlns:a14="http://schemas.microsoft.com/office/drawing/2010/main"/>
                      </a:ext>
                    </a:extLst>
                  </pic:spPr>
                </pic:pic>
              </a:graphicData>
            </a:graphic>
          </wp:inline>
        </w:drawing>
      </w:r>
    </w:p>
    <w:p w14:paraId="7E4C3AD2" w14:textId="77777777" w:rsidR="0016638F" w:rsidRPr="001D5FBB" w:rsidRDefault="0016638F" w:rsidP="001D5FBB">
      <w:pPr>
        <w:spacing w:line="360" w:lineRule="auto"/>
        <w:jc w:val="center"/>
        <w:rPr>
          <w:rFonts w:asciiTheme="majorBidi" w:hAnsiTheme="majorBidi" w:cstheme="majorBidi"/>
          <w:b/>
          <w:bCs/>
        </w:rPr>
      </w:pPr>
    </w:p>
    <w:p w14:paraId="608AB26B" w14:textId="37637A01" w:rsidR="005C32E1" w:rsidRPr="001D5FBB" w:rsidRDefault="005C32E1" w:rsidP="001D5FBB">
      <w:pPr>
        <w:spacing w:line="360" w:lineRule="auto"/>
        <w:jc w:val="center"/>
        <w:rPr>
          <w:rFonts w:asciiTheme="majorBidi" w:hAnsiTheme="majorBidi" w:cstheme="majorBidi"/>
        </w:rPr>
      </w:pPr>
      <w:r w:rsidRPr="001D5FBB">
        <w:rPr>
          <w:rFonts w:asciiTheme="majorBidi" w:hAnsiTheme="majorBidi" w:cstheme="majorBidi"/>
          <w:b/>
          <w:bCs/>
        </w:rPr>
        <w:t>Fig: 2.4</w:t>
      </w:r>
      <w:r w:rsidRPr="001D5FBB">
        <w:rPr>
          <w:rFonts w:asciiTheme="majorBidi" w:hAnsiTheme="majorBidi" w:cstheme="majorBidi"/>
        </w:rPr>
        <w:t xml:space="preserve"> Phase Portrait (s vs r)</w:t>
      </w:r>
    </w:p>
    <w:p w14:paraId="3FC42071" w14:textId="77777777" w:rsidR="005C32E1" w:rsidRPr="001D5FBB" w:rsidRDefault="005C32E1" w:rsidP="001D5FBB">
      <w:pPr>
        <w:spacing w:line="360" w:lineRule="auto"/>
        <w:jc w:val="both"/>
        <w:rPr>
          <w:rFonts w:asciiTheme="majorBidi" w:hAnsiTheme="majorBidi" w:cstheme="majorBidi"/>
        </w:rPr>
      </w:pPr>
    </w:p>
    <w:p w14:paraId="1ED1D30B" w14:textId="2CCFA9AB" w:rsidR="005C32E1" w:rsidRPr="001D5FBB" w:rsidRDefault="00CA5604" w:rsidP="001D5FBB">
      <w:pPr>
        <w:spacing w:line="360" w:lineRule="auto"/>
        <w:jc w:val="both"/>
        <w:rPr>
          <w:rFonts w:asciiTheme="majorBidi" w:hAnsiTheme="majorBidi" w:cstheme="majorBidi"/>
        </w:rPr>
      </w:pPr>
      <w:r w:rsidRPr="001D5FBB">
        <w:rPr>
          <w:rFonts w:asciiTheme="majorBidi" w:hAnsiTheme="majorBidi" w:cstheme="majorBidi"/>
        </w:rPr>
        <w:t>The trajectory moves from the initial condition at s=0.80, r=0.05 toward the E2 equilibrium at s=0, r=0.5714. By day 90 sensitive bacteria have reached zero and resistant bacteria have stabilized at 0.5714, confirming complete convergence to E2. Comparing this with the Case II phase portrait shows the difference — in Case I the trajectory terminates on the r-axis where s=0, while in Case II the trajectory terminates at a positive s value confirming coexistence.</w:t>
      </w:r>
    </w:p>
    <w:p w14:paraId="1BDCB36E" w14:textId="77777777" w:rsidR="005C32E1" w:rsidRPr="001D5FBB" w:rsidRDefault="005C32E1" w:rsidP="001D5FBB">
      <w:pPr>
        <w:spacing w:line="360" w:lineRule="auto"/>
        <w:jc w:val="both"/>
        <w:rPr>
          <w:rFonts w:asciiTheme="majorBidi" w:hAnsiTheme="majorBidi" w:cstheme="majorBidi"/>
        </w:rPr>
      </w:pPr>
    </w:p>
    <w:p w14:paraId="197DF029" w14:textId="77777777" w:rsidR="00A63DAC" w:rsidRPr="001D5FBB" w:rsidRDefault="00A63DAC" w:rsidP="001D5FBB">
      <w:pPr>
        <w:spacing w:line="360" w:lineRule="auto"/>
        <w:jc w:val="both"/>
        <w:rPr>
          <w:rFonts w:asciiTheme="majorBidi" w:hAnsiTheme="majorBidi" w:cstheme="majorBidi"/>
        </w:rPr>
      </w:pPr>
    </w:p>
    <w:p w14:paraId="1197CB26" w14:textId="77777777" w:rsidR="00F01440" w:rsidRPr="001D5FBB" w:rsidRDefault="00F01440" w:rsidP="001D5FBB">
      <w:pPr>
        <w:spacing w:line="360" w:lineRule="auto"/>
        <w:jc w:val="both"/>
        <w:rPr>
          <w:rFonts w:asciiTheme="majorBidi" w:hAnsiTheme="majorBidi" w:cstheme="majorBidi"/>
        </w:rPr>
      </w:pPr>
    </w:p>
    <w:p w14:paraId="2781C6F8" w14:textId="4F9AF8FD" w:rsidR="00EF4EC7" w:rsidRPr="001D5FBB" w:rsidRDefault="00291CD1" w:rsidP="001D5FBB">
      <w:pPr>
        <w:spacing w:line="360" w:lineRule="auto"/>
        <w:jc w:val="both"/>
        <w:rPr>
          <w:rFonts w:asciiTheme="majorBidi" w:hAnsiTheme="majorBidi" w:cstheme="majorBidi"/>
        </w:rPr>
      </w:pPr>
      <w:r w:rsidRPr="001D5FBB">
        <w:rPr>
          <w:rFonts w:asciiTheme="majorBidi" w:hAnsiTheme="majorBidi" w:cstheme="majorBidi"/>
          <w:b/>
          <w:bCs/>
        </w:rPr>
        <w:t>Numerical Results — Case I (A &lt; B)</w:t>
      </w:r>
    </w:p>
    <w:p w14:paraId="374401A8" w14:textId="171DF1B5" w:rsidR="00170E30" w:rsidRPr="001D5FBB" w:rsidRDefault="00170E30" w:rsidP="001D5FBB">
      <w:pPr>
        <w:spacing w:line="360" w:lineRule="auto"/>
        <w:jc w:val="both"/>
        <w:rPr>
          <w:rFonts w:asciiTheme="majorBidi" w:hAnsiTheme="majorBidi" w:cstheme="majorBidi"/>
        </w:rPr>
      </w:pPr>
      <w:r w:rsidRPr="001D5FBB">
        <w:rPr>
          <w:rFonts w:asciiTheme="majorBidi" w:hAnsiTheme="majorBidi" w:cstheme="majorBidi"/>
        </w:rPr>
        <w:lastRenderedPageBreak/>
        <w:t xml:space="preserve">The following table records exact numerical values at </w:t>
      </w:r>
      <w:r w:rsidR="00D94F0D" w:rsidRPr="001D5FBB">
        <w:rPr>
          <w:rFonts w:asciiTheme="majorBidi" w:hAnsiTheme="majorBidi" w:cstheme="majorBidi"/>
        </w:rPr>
        <w:t>10-day</w:t>
      </w:r>
      <w:r w:rsidRPr="001D5FBB">
        <w:rPr>
          <w:rFonts w:asciiTheme="majorBidi" w:hAnsiTheme="majorBidi" w:cstheme="majorBidi"/>
        </w:rPr>
        <w:t xml:space="preserve"> intervals confirming convergence to E2 = (0, 0.5714, 0.5714, 1, 1).</w:t>
      </w:r>
    </w:p>
    <w:p w14:paraId="5DA876F1" w14:textId="77777777" w:rsidR="00114B8D" w:rsidRPr="001D5FBB" w:rsidRDefault="00114B8D" w:rsidP="001D5FBB">
      <w:pPr>
        <w:spacing w:line="360" w:lineRule="auto"/>
        <w:jc w:val="both"/>
        <w:rPr>
          <w:rFonts w:asciiTheme="majorBidi" w:hAnsiTheme="majorBidi" w:cstheme="majorBidi"/>
        </w:rPr>
      </w:pPr>
    </w:p>
    <w:tbl>
      <w:tblPr>
        <w:tblStyle w:val="project2"/>
        <w:tblW w:w="9407" w:type="dxa"/>
        <w:tblLook w:val="0420" w:firstRow="1" w:lastRow="0" w:firstColumn="0" w:lastColumn="0" w:noHBand="0" w:noVBand="1"/>
      </w:tblPr>
      <w:tblGrid>
        <w:gridCol w:w="1340"/>
        <w:gridCol w:w="1394"/>
        <w:gridCol w:w="1445"/>
        <w:gridCol w:w="1236"/>
        <w:gridCol w:w="1851"/>
        <w:gridCol w:w="1065"/>
        <w:gridCol w:w="1076"/>
      </w:tblGrid>
      <w:tr w:rsidR="00291CD1" w:rsidRPr="001D5FBB" w14:paraId="261E1084" w14:textId="77777777" w:rsidTr="00F504CD">
        <w:trPr>
          <w:cnfStyle w:val="100000000000" w:firstRow="1" w:lastRow="0" w:firstColumn="0" w:lastColumn="0" w:oddVBand="0" w:evenVBand="0" w:oddHBand="0" w:evenHBand="0" w:firstRowFirstColumn="0" w:firstRowLastColumn="0" w:lastRowFirstColumn="0" w:lastRowLastColumn="0"/>
          <w:trHeight w:val="939"/>
        </w:trPr>
        <w:tc>
          <w:tcPr>
            <w:tcW w:w="0" w:type="auto"/>
            <w:hideMark/>
          </w:tcPr>
          <w:p w14:paraId="7B003141" w14:textId="77777777" w:rsidR="00291CD1" w:rsidRPr="001D5FBB" w:rsidRDefault="00291CD1" w:rsidP="001D5FBB">
            <w:pPr>
              <w:spacing w:line="360" w:lineRule="auto"/>
              <w:rPr>
                <w:rFonts w:cstheme="majorBidi"/>
                <w:b w:val="0"/>
                <w:bCs w:val="0"/>
              </w:rPr>
            </w:pPr>
            <w:r w:rsidRPr="001D5FBB">
              <w:rPr>
                <w:rFonts w:cstheme="majorBidi"/>
              </w:rPr>
              <w:t>Time (days)</w:t>
            </w:r>
          </w:p>
        </w:tc>
        <w:tc>
          <w:tcPr>
            <w:tcW w:w="0" w:type="auto"/>
            <w:hideMark/>
          </w:tcPr>
          <w:p w14:paraId="516E7D41" w14:textId="77777777" w:rsidR="00291CD1" w:rsidRPr="001D5FBB" w:rsidRDefault="00291CD1" w:rsidP="001D5FBB">
            <w:pPr>
              <w:spacing w:line="360" w:lineRule="auto"/>
              <w:rPr>
                <w:rFonts w:cstheme="majorBidi"/>
                <w:b w:val="0"/>
                <w:bCs w:val="0"/>
              </w:rPr>
            </w:pPr>
            <w:r w:rsidRPr="001D5FBB">
              <w:rPr>
                <w:rFonts w:cstheme="majorBidi"/>
              </w:rPr>
              <w:t>Sensitive (s)</w:t>
            </w:r>
          </w:p>
        </w:tc>
        <w:tc>
          <w:tcPr>
            <w:tcW w:w="0" w:type="auto"/>
            <w:hideMark/>
          </w:tcPr>
          <w:p w14:paraId="16C7FD29" w14:textId="77777777" w:rsidR="00291CD1" w:rsidRPr="001D5FBB" w:rsidRDefault="00291CD1" w:rsidP="001D5FBB">
            <w:pPr>
              <w:spacing w:line="360" w:lineRule="auto"/>
              <w:rPr>
                <w:rFonts w:cstheme="majorBidi"/>
                <w:b w:val="0"/>
                <w:bCs w:val="0"/>
              </w:rPr>
            </w:pPr>
            <w:r w:rsidRPr="001D5FBB">
              <w:rPr>
                <w:rFonts w:cstheme="majorBidi"/>
              </w:rPr>
              <w:t>Resistant (r)</w:t>
            </w:r>
          </w:p>
        </w:tc>
        <w:tc>
          <w:tcPr>
            <w:tcW w:w="0" w:type="auto"/>
            <w:hideMark/>
          </w:tcPr>
          <w:p w14:paraId="1147B982" w14:textId="77777777" w:rsidR="00291CD1" w:rsidRPr="001D5FBB" w:rsidRDefault="00291CD1" w:rsidP="001D5FBB">
            <w:pPr>
              <w:spacing w:line="360" w:lineRule="auto"/>
              <w:rPr>
                <w:rFonts w:cstheme="majorBidi"/>
                <w:b w:val="0"/>
                <w:bCs w:val="0"/>
              </w:rPr>
            </w:pPr>
            <w:r w:rsidRPr="001D5FBB">
              <w:rPr>
                <w:rFonts w:cstheme="majorBidi"/>
              </w:rPr>
              <w:t>Total (s+r)</w:t>
            </w:r>
          </w:p>
        </w:tc>
        <w:tc>
          <w:tcPr>
            <w:tcW w:w="0" w:type="auto"/>
            <w:hideMark/>
          </w:tcPr>
          <w:p w14:paraId="07A458C4" w14:textId="77777777" w:rsidR="00291CD1" w:rsidRPr="001D5FBB" w:rsidRDefault="00291CD1" w:rsidP="001D5FBB">
            <w:pPr>
              <w:spacing w:line="360" w:lineRule="auto"/>
              <w:rPr>
                <w:rFonts w:cstheme="majorBidi"/>
                <w:b w:val="0"/>
                <w:bCs w:val="0"/>
              </w:rPr>
            </w:pPr>
            <w:r w:rsidRPr="001D5FBB">
              <w:rPr>
                <w:rFonts w:cstheme="majorBidi"/>
              </w:rPr>
              <w:t>Immune Cells (b)</w:t>
            </w:r>
          </w:p>
        </w:tc>
        <w:tc>
          <w:tcPr>
            <w:tcW w:w="0" w:type="auto"/>
            <w:hideMark/>
          </w:tcPr>
          <w:p w14:paraId="46EE14F2" w14:textId="77777777" w:rsidR="00291CD1" w:rsidRPr="001D5FBB" w:rsidRDefault="00291CD1" w:rsidP="001D5FBB">
            <w:pPr>
              <w:spacing w:line="360" w:lineRule="auto"/>
              <w:rPr>
                <w:rFonts w:cstheme="majorBidi"/>
                <w:b w:val="0"/>
                <w:bCs w:val="0"/>
              </w:rPr>
            </w:pPr>
            <w:r w:rsidRPr="001D5FBB">
              <w:rPr>
                <w:rFonts w:cstheme="majorBidi"/>
              </w:rPr>
              <w:t>INH (a</w:t>
            </w:r>
            <w:r w:rsidRPr="0005170C">
              <w:rPr>
                <w:rFonts w:cstheme="majorBidi"/>
                <w:vertAlign w:val="subscript"/>
              </w:rPr>
              <w:t>1</w:t>
            </w:r>
            <w:r w:rsidRPr="001D5FBB">
              <w:rPr>
                <w:rFonts w:cstheme="majorBidi"/>
              </w:rPr>
              <w:t>)</w:t>
            </w:r>
          </w:p>
        </w:tc>
        <w:tc>
          <w:tcPr>
            <w:tcW w:w="0" w:type="auto"/>
            <w:hideMark/>
          </w:tcPr>
          <w:p w14:paraId="36A6552B" w14:textId="77777777" w:rsidR="00291CD1" w:rsidRPr="001D5FBB" w:rsidRDefault="00291CD1" w:rsidP="001D5FBB">
            <w:pPr>
              <w:spacing w:line="360" w:lineRule="auto"/>
              <w:rPr>
                <w:rFonts w:cstheme="majorBidi"/>
                <w:b w:val="0"/>
                <w:bCs w:val="0"/>
              </w:rPr>
            </w:pPr>
            <w:r w:rsidRPr="001D5FBB">
              <w:rPr>
                <w:rFonts w:cstheme="majorBidi"/>
              </w:rPr>
              <w:t>PZA (a</w:t>
            </w:r>
            <w:r w:rsidRPr="005064AE">
              <w:rPr>
                <w:rFonts w:cstheme="majorBidi"/>
                <w:vertAlign w:val="subscript"/>
              </w:rPr>
              <w:t>2</w:t>
            </w:r>
            <w:r w:rsidRPr="001D5FBB">
              <w:rPr>
                <w:rFonts w:cstheme="majorBidi"/>
              </w:rPr>
              <w:t>)</w:t>
            </w:r>
          </w:p>
        </w:tc>
      </w:tr>
      <w:tr w:rsidR="00291CD1" w:rsidRPr="001D5FBB" w14:paraId="1C33838D" w14:textId="77777777" w:rsidTr="00F504CD">
        <w:trPr>
          <w:trHeight w:val="539"/>
        </w:trPr>
        <w:tc>
          <w:tcPr>
            <w:tcW w:w="0" w:type="auto"/>
            <w:hideMark/>
          </w:tcPr>
          <w:p w14:paraId="6A6C4CC6" w14:textId="77777777" w:rsidR="00291CD1" w:rsidRPr="001D5FBB" w:rsidRDefault="00291CD1" w:rsidP="001D5FBB">
            <w:pPr>
              <w:spacing w:line="360" w:lineRule="auto"/>
              <w:rPr>
                <w:rFonts w:cstheme="majorBidi"/>
              </w:rPr>
            </w:pPr>
            <w:r w:rsidRPr="001D5FBB">
              <w:rPr>
                <w:rFonts w:cstheme="majorBidi"/>
              </w:rPr>
              <w:t>0</w:t>
            </w:r>
          </w:p>
        </w:tc>
        <w:tc>
          <w:tcPr>
            <w:tcW w:w="0" w:type="auto"/>
            <w:hideMark/>
          </w:tcPr>
          <w:p w14:paraId="57CA4A4E" w14:textId="77777777" w:rsidR="00291CD1" w:rsidRPr="001D5FBB" w:rsidRDefault="00291CD1" w:rsidP="001D5FBB">
            <w:pPr>
              <w:spacing w:line="360" w:lineRule="auto"/>
              <w:rPr>
                <w:rFonts w:cstheme="majorBidi"/>
              </w:rPr>
            </w:pPr>
            <w:r w:rsidRPr="001D5FBB">
              <w:rPr>
                <w:rFonts w:cstheme="majorBidi"/>
              </w:rPr>
              <w:t>0.8000</w:t>
            </w:r>
          </w:p>
        </w:tc>
        <w:tc>
          <w:tcPr>
            <w:tcW w:w="0" w:type="auto"/>
            <w:hideMark/>
          </w:tcPr>
          <w:p w14:paraId="06916E47" w14:textId="77777777" w:rsidR="00291CD1" w:rsidRPr="001D5FBB" w:rsidRDefault="00291CD1" w:rsidP="001D5FBB">
            <w:pPr>
              <w:spacing w:line="360" w:lineRule="auto"/>
              <w:rPr>
                <w:rFonts w:cstheme="majorBidi"/>
              </w:rPr>
            </w:pPr>
            <w:r w:rsidRPr="001D5FBB">
              <w:rPr>
                <w:rFonts w:cstheme="majorBidi"/>
              </w:rPr>
              <w:t>0.0500</w:t>
            </w:r>
          </w:p>
        </w:tc>
        <w:tc>
          <w:tcPr>
            <w:tcW w:w="0" w:type="auto"/>
            <w:hideMark/>
          </w:tcPr>
          <w:p w14:paraId="14404867" w14:textId="77777777" w:rsidR="00291CD1" w:rsidRPr="001D5FBB" w:rsidRDefault="00291CD1" w:rsidP="001D5FBB">
            <w:pPr>
              <w:spacing w:line="360" w:lineRule="auto"/>
              <w:rPr>
                <w:rFonts w:cstheme="majorBidi"/>
              </w:rPr>
            </w:pPr>
            <w:r w:rsidRPr="001D5FBB">
              <w:rPr>
                <w:rFonts w:cstheme="majorBidi"/>
              </w:rPr>
              <w:t>0.8500</w:t>
            </w:r>
          </w:p>
        </w:tc>
        <w:tc>
          <w:tcPr>
            <w:tcW w:w="0" w:type="auto"/>
            <w:hideMark/>
          </w:tcPr>
          <w:p w14:paraId="01264A26" w14:textId="77777777" w:rsidR="00291CD1" w:rsidRPr="001D5FBB" w:rsidRDefault="00291CD1" w:rsidP="001D5FBB">
            <w:pPr>
              <w:spacing w:line="360" w:lineRule="auto"/>
              <w:rPr>
                <w:rFonts w:cstheme="majorBidi"/>
              </w:rPr>
            </w:pPr>
            <w:r w:rsidRPr="001D5FBB">
              <w:rPr>
                <w:rFonts w:cstheme="majorBidi"/>
              </w:rPr>
              <w:t>0.0500</w:t>
            </w:r>
          </w:p>
        </w:tc>
        <w:tc>
          <w:tcPr>
            <w:tcW w:w="0" w:type="auto"/>
            <w:hideMark/>
          </w:tcPr>
          <w:p w14:paraId="34F74628" w14:textId="77777777" w:rsidR="00291CD1" w:rsidRPr="001D5FBB" w:rsidRDefault="00291CD1" w:rsidP="001D5FBB">
            <w:pPr>
              <w:spacing w:line="360" w:lineRule="auto"/>
              <w:rPr>
                <w:rFonts w:cstheme="majorBidi"/>
              </w:rPr>
            </w:pPr>
            <w:r w:rsidRPr="001D5FBB">
              <w:rPr>
                <w:rFonts w:cstheme="majorBidi"/>
              </w:rPr>
              <w:t>0.0500</w:t>
            </w:r>
          </w:p>
        </w:tc>
        <w:tc>
          <w:tcPr>
            <w:tcW w:w="0" w:type="auto"/>
            <w:hideMark/>
          </w:tcPr>
          <w:p w14:paraId="0D4B48C6" w14:textId="77777777" w:rsidR="00291CD1" w:rsidRPr="001D5FBB" w:rsidRDefault="00291CD1" w:rsidP="001D5FBB">
            <w:pPr>
              <w:spacing w:line="360" w:lineRule="auto"/>
              <w:rPr>
                <w:rFonts w:cstheme="majorBidi"/>
              </w:rPr>
            </w:pPr>
            <w:r w:rsidRPr="001D5FBB">
              <w:rPr>
                <w:rFonts w:cstheme="majorBidi"/>
              </w:rPr>
              <w:t>0.0200</w:t>
            </w:r>
          </w:p>
        </w:tc>
      </w:tr>
      <w:tr w:rsidR="00291CD1" w:rsidRPr="001D5FBB" w14:paraId="7BA3FD96" w14:textId="77777777" w:rsidTr="00F504CD">
        <w:trPr>
          <w:cnfStyle w:val="000000010000" w:firstRow="0" w:lastRow="0" w:firstColumn="0" w:lastColumn="0" w:oddVBand="0" w:evenVBand="0" w:oddHBand="0" w:evenHBand="1" w:firstRowFirstColumn="0" w:firstRowLastColumn="0" w:lastRowFirstColumn="0" w:lastRowLastColumn="0"/>
          <w:trHeight w:val="539"/>
        </w:trPr>
        <w:tc>
          <w:tcPr>
            <w:tcW w:w="0" w:type="auto"/>
            <w:hideMark/>
          </w:tcPr>
          <w:p w14:paraId="7F4A691C" w14:textId="77777777" w:rsidR="00291CD1" w:rsidRPr="001D5FBB" w:rsidRDefault="00291CD1" w:rsidP="001D5FBB">
            <w:pPr>
              <w:spacing w:line="360" w:lineRule="auto"/>
              <w:rPr>
                <w:rFonts w:cstheme="majorBidi"/>
              </w:rPr>
            </w:pPr>
            <w:r w:rsidRPr="001D5FBB">
              <w:rPr>
                <w:rFonts w:cstheme="majorBidi"/>
              </w:rPr>
              <w:t>10</w:t>
            </w:r>
          </w:p>
        </w:tc>
        <w:tc>
          <w:tcPr>
            <w:tcW w:w="0" w:type="auto"/>
            <w:hideMark/>
          </w:tcPr>
          <w:p w14:paraId="64AF5829" w14:textId="77777777" w:rsidR="00291CD1" w:rsidRPr="001D5FBB" w:rsidRDefault="00291CD1" w:rsidP="001D5FBB">
            <w:pPr>
              <w:spacing w:line="360" w:lineRule="auto"/>
              <w:rPr>
                <w:rFonts w:cstheme="majorBidi"/>
              </w:rPr>
            </w:pPr>
            <w:r w:rsidRPr="001D5FBB">
              <w:rPr>
                <w:rFonts w:cstheme="majorBidi"/>
              </w:rPr>
              <w:t>0.4812</w:t>
            </w:r>
          </w:p>
        </w:tc>
        <w:tc>
          <w:tcPr>
            <w:tcW w:w="0" w:type="auto"/>
            <w:hideMark/>
          </w:tcPr>
          <w:p w14:paraId="35D5FE3A" w14:textId="77777777" w:rsidR="00291CD1" w:rsidRPr="001D5FBB" w:rsidRDefault="00291CD1" w:rsidP="001D5FBB">
            <w:pPr>
              <w:spacing w:line="360" w:lineRule="auto"/>
              <w:rPr>
                <w:rFonts w:cstheme="majorBidi"/>
              </w:rPr>
            </w:pPr>
            <w:r w:rsidRPr="001D5FBB">
              <w:rPr>
                <w:rFonts w:cstheme="majorBidi"/>
              </w:rPr>
              <w:t>0.1157</w:t>
            </w:r>
          </w:p>
        </w:tc>
        <w:tc>
          <w:tcPr>
            <w:tcW w:w="0" w:type="auto"/>
            <w:hideMark/>
          </w:tcPr>
          <w:p w14:paraId="6D86CF09" w14:textId="77777777" w:rsidR="00291CD1" w:rsidRPr="001D5FBB" w:rsidRDefault="00291CD1" w:rsidP="001D5FBB">
            <w:pPr>
              <w:spacing w:line="360" w:lineRule="auto"/>
              <w:rPr>
                <w:rFonts w:cstheme="majorBidi"/>
              </w:rPr>
            </w:pPr>
            <w:r w:rsidRPr="001D5FBB">
              <w:rPr>
                <w:rFonts w:cstheme="majorBidi"/>
              </w:rPr>
              <w:t>0.5969</w:t>
            </w:r>
          </w:p>
        </w:tc>
        <w:tc>
          <w:tcPr>
            <w:tcW w:w="0" w:type="auto"/>
            <w:hideMark/>
          </w:tcPr>
          <w:p w14:paraId="67C16F8C" w14:textId="77777777" w:rsidR="00291CD1" w:rsidRPr="001D5FBB" w:rsidRDefault="00291CD1" w:rsidP="001D5FBB">
            <w:pPr>
              <w:spacing w:line="360" w:lineRule="auto"/>
              <w:rPr>
                <w:rFonts w:cstheme="majorBidi"/>
              </w:rPr>
            </w:pPr>
            <w:r w:rsidRPr="001D5FBB">
              <w:rPr>
                <w:rFonts w:cstheme="majorBidi"/>
              </w:rPr>
              <w:t>0.6219</w:t>
            </w:r>
          </w:p>
        </w:tc>
        <w:tc>
          <w:tcPr>
            <w:tcW w:w="0" w:type="auto"/>
            <w:hideMark/>
          </w:tcPr>
          <w:p w14:paraId="02E141A1" w14:textId="77777777" w:rsidR="00291CD1" w:rsidRPr="001D5FBB" w:rsidRDefault="00291CD1" w:rsidP="001D5FBB">
            <w:pPr>
              <w:spacing w:line="360" w:lineRule="auto"/>
              <w:rPr>
                <w:rFonts w:cstheme="majorBidi"/>
              </w:rPr>
            </w:pPr>
            <w:r w:rsidRPr="001D5FBB">
              <w:rPr>
                <w:rFonts w:cstheme="majorBidi"/>
              </w:rPr>
              <w:t>0.4786</w:t>
            </w:r>
          </w:p>
        </w:tc>
        <w:tc>
          <w:tcPr>
            <w:tcW w:w="0" w:type="auto"/>
            <w:hideMark/>
          </w:tcPr>
          <w:p w14:paraId="169F62F5" w14:textId="77777777" w:rsidR="00291CD1" w:rsidRPr="001D5FBB" w:rsidRDefault="00291CD1" w:rsidP="001D5FBB">
            <w:pPr>
              <w:spacing w:line="360" w:lineRule="auto"/>
              <w:rPr>
                <w:rFonts w:cstheme="majorBidi"/>
              </w:rPr>
            </w:pPr>
            <w:r w:rsidRPr="001D5FBB">
              <w:rPr>
                <w:rFonts w:cstheme="majorBidi"/>
              </w:rPr>
              <w:t>0.2740</w:t>
            </w:r>
          </w:p>
        </w:tc>
      </w:tr>
      <w:tr w:rsidR="00291CD1" w:rsidRPr="001D5FBB" w14:paraId="453DC7DF" w14:textId="77777777" w:rsidTr="00F504CD">
        <w:trPr>
          <w:trHeight w:val="556"/>
        </w:trPr>
        <w:tc>
          <w:tcPr>
            <w:tcW w:w="0" w:type="auto"/>
            <w:hideMark/>
          </w:tcPr>
          <w:p w14:paraId="5D445741" w14:textId="77777777" w:rsidR="00291CD1" w:rsidRPr="001D5FBB" w:rsidRDefault="00291CD1" w:rsidP="001D5FBB">
            <w:pPr>
              <w:spacing w:line="360" w:lineRule="auto"/>
              <w:rPr>
                <w:rFonts w:cstheme="majorBidi"/>
              </w:rPr>
            </w:pPr>
            <w:r w:rsidRPr="001D5FBB">
              <w:rPr>
                <w:rFonts w:cstheme="majorBidi"/>
              </w:rPr>
              <w:t>20</w:t>
            </w:r>
          </w:p>
        </w:tc>
        <w:tc>
          <w:tcPr>
            <w:tcW w:w="0" w:type="auto"/>
            <w:hideMark/>
          </w:tcPr>
          <w:p w14:paraId="21D44AE2" w14:textId="77777777" w:rsidR="00291CD1" w:rsidRPr="001D5FBB" w:rsidRDefault="00291CD1" w:rsidP="001D5FBB">
            <w:pPr>
              <w:spacing w:line="360" w:lineRule="auto"/>
              <w:rPr>
                <w:rFonts w:cstheme="majorBidi"/>
              </w:rPr>
            </w:pPr>
            <w:r w:rsidRPr="001D5FBB">
              <w:rPr>
                <w:rFonts w:cstheme="majorBidi"/>
              </w:rPr>
              <w:t>0.2542</w:t>
            </w:r>
          </w:p>
        </w:tc>
        <w:tc>
          <w:tcPr>
            <w:tcW w:w="0" w:type="auto"/>
            <w:hideMark/>
          </w:tcPr>
          <w:p w14:paraId="684973A6" w14:textId="77777777" w:rsidR="00291CD1" w:rsidRPr="001D5FBB" w:rsidRDefault="00291CD1" w:rsidP="001D5FBB">
            <w:pPr>
              <w:spacing w:line="360" w:lineRule="auto"/>
              <w:rPr>
                <w:rFonts w:cstheme="majorBidi"/>
              </w:rPr>
            </w:pPr>
            <w:r w:rsidRPr="001D5FBB">
              <w:rPr>
                <w:rFonts w:cstheme="majorBidi"/>
              </w:rPr>
              <w:t>0.2671</w:t>
            </w:r>
          </w:p>
        </w:tc>
        <w:tc>
          <w:tcPr>
            <w:tcW w:w="0" w:type="auto"/>
            <w:hideMark/>
          </w:tcPr>
          <w:p w14:paraId="64E6A64E" w14:textId="77777777" w:rsidR="00291CD1" w:rsidRPr="001D5FBB" w:rsidRDefault="00291CD1" w:rsidP="001D5FBB">
            <w:pPr>
              <w:spacing w:line="360" w:lineRule="auto"/>
              <w:rPr>
                <w:rFonts w:cstheme="majorBidi"/>
              </w:rPr>
            </w:pPr>
            <w:r w:rsidRPr="001D5FBB">
              <w:rPr>
                <w:rFonts w:cstheme="majorBidi"/>
              </w:rPr>
              <w:t>0.5213</w:t>
            </w:r>
          </w:p>
        </w:tc>
        <w:tc>
          <w:tcPr>
            <w:tcW w:w="0" w:type="auto"/>
            <w:hideMark/>
          </w:tcPr>
          <w:p w14:paraId="7F86F9F7" w14:textId="77777777" w:rsidR="00291CD1" w:rsidRPr="001D5FBB" w:rsidRDefault="00291CD1" w:rsidP="001D5FBB">
            <w:pPr>
              <w:spacing w:line="360" w:lineRule="auto"/>
              <w:rPr>
                <w:rFonts w:cstheme="majorBidi"/>
              </w:rPr>
            </w:pPr>
            <w:r w:rsidRPr="001D5FBB">
              <w:rPr>
                <w:rFonts w:cstheme="majorBidi"/>
              </w:rPr>
              <w:t>0.5275</w:t>
            </w:r>
          </w:p>
        </w:tc>
        <w:tc>
          <w:tcPr>
            <w:tcW w:w="0" w:type="auto"/>
            <w:hideMark/>
          </w:tcPr>
          <w:p w14:paraId="78306DB1" w14:textId="77777777" w:rsidR="00291CD1" w:rsidRPr="001D5FBB" w:rsidRDefault="00291CD1" w:rsidP="001D5FBB">
            <w:pPr>
              <w:spacing w:line="360" w:lineRule="auto"/>
              <w:rPr>
                <w:rFonts w:cstheme="majorBidi"/>
              </w:rPr>
            </w:pPr>
            <w:r w:rsidRPr="001D5FBB">
              <w:rPr>
                <w:rFonts w:cstheme="majorBidi"/>
              </w:rPr>
              <w:t>0.7139</w:t>
            </w:r>
          </w:p>
        </w:tc>
        <w:tc>
          <w:tcPr>
            <w:tcW w:w="0" w:type="auto"/>
            <w:hideMark/>
          </w:tcPr>
          <w:p w14:paraId="74ED0DF8" w14:textId="77777777" w:rsidR="00291CD1" w:rsidRPr="001D5FBB" w:rsidRDefault="00291CD1" w:rsidP="001D5FBB">
            <w:pPr>
              <w:spacing w:line="360" w:lineRule="auto"/>
              <w:rPr>
                <w:rFonts w:cstheme="majorBidi"/>
              </w:rPr>
            </w:pPr>
            <w:r w:rsidRPr="001D5FBB">
              <w:rPr>
                <w:rFonts w:cstheme="majorBidi"/>
              </w:rPr>
              <w:t>0.4622</w:t>
            </w:r>
          </w:p>
        </w:tc>
      </w:tr>
      <w:tr w:rsidR="00291CD1" w:rsidRPr="001D5FBB" w14:paraId="6169FA23" w14:textId="77777777" w:rsidTr="00F504CD">
        <w:trPr>
          <w:cnfStyle w:val="000000010000" w:firstRow="0" w:lastRow="0" w:firstColumn="0" w:lastColumn="0" w:oddVBand="0" w:evenVBand="0" w:oddHBand="0" w:evenHBand="1" w:firstRowFirstColumn="0" w:firstRowLastColumn="0" w:lastRowFirstColumn="0" w:lastRowLastColumn="0"/>
          <w:trHeight w:val="539"/>
        </w:trPr>
        <w:tc>
          <w:tcPr>
            <w:tcW w:w="0" w:type="auto"/>
            <w:hideMark/>
          </w:tcPr>
          <w:p w14:paraId="6E299BB0" w14:textId="77777777" w:rsidR="00291CD1" w:rsidRPr="001D5FBB" w:rsidRDefault="00291CD1" w:rsidP="001D5FBB">
            <w:pPr>
              <w:spacing w:line="360" w:lineRule="auto"/>
              <w:rPr>
                <w:rFonts w:cstheme="majorBidi"/>
              </w:rPr>
            </w:pPr>
            <w:r w:rsidRPr="001D5FBB">
              <w:rPr>
                <w:rFonts w:cstheme="majorBidi"/>
              </w:rPr>
              <w:t>30</w:t>
            </w:r>
          </w:p>
        </w:tc>
        <w:tc>
          <w:tcPr>
            <w:tcW w:w="0" w:type="auto"/>
            <w:hideMark/>
          </w:tcPr>
          <w:p w14:paraId="4D469B6F" w14:textId="77777777" w:rsidR="00291CD1" w:rsidRPr="001D5FBB" w:rsidRDefault="00291CD1" w:rsidP="001D5FBB">
            <w:pPr>
              <w:spacing w:line="360" w:lineRule="auto"/>
              <w:rPr>
                <w:rFonts w:cstheme="majorBidi"/>
              </w:rPr>
            </w:pPr>
            <w:r w:rsidRPr="001D5FBB">
              <w:rPr>
                <w:rFonts w:cstheme="majorBidi"/>
              </w:rPr>
              <w:t>0.0708</w:t>
            </w:r>
          </w:p>
        </w:tc>
        <w:tc>
          <w:tcPr>
            <w:tcW w:w="0" w:type="auto"/>
            <w:hideMark/>
          </w:tcPr>
          <w:p w14:paraId="28C5CBC4" w14:textId="77777777" w:rsidR="00291CD1" w:rsidRPr="001D5FBB" w:rsidRDefault="00291CD1" w:rsidP="001D5FBB">
            <w:pPr>
              <w:spacing w:line="360" w:lineRule="auto"/>
              <w:rPr>
                <w:rFonts w:cstheme="majorBidi"/>
              </w:rPr>
            </w:pPr>
            <w:r w:rsidRPr="001D5FBB">
              <w:rPr>
                <w:rFonts w:cstheme="majorBidi"/>
              </w:rPr>
              <w:t>0.4641</w:t>
            </w:r>
          </w:p>
        </w:tc>
        <w:tc>
          <w:tcPr>
            <w:tcW w:w="0" w:type="auto"/>
            <w:hideMark/>
          </w:tcPr>
          <w:p w14:paraId="4726DAE5" w14:textId="77777777" w:rsidR="00291CD1" w:rsidRPr="001D5FBB" w:rsidRDefault="00291CD1" w:rsidP="001D5FBB">
            <w:pPr>
              <w:spacing w:line="360" w:lineRule="auto"/>
              <w:rPr>
                <w:rFonts w:cstheme="majorBidi"/>
              </w:rPr>
            </w:pPr>
            <w:r w:rsidRPr="001D5FBB">
              <w:rPr>
                <w:rFonts w:cstheme="majorBidi"/>
              </w:rPr>
              <w:t>0.5349</w:t>
            </w:r>
          </w:p>
        </w:tc>
        <w:tc>
          <w:tcPr>
            <w:tcW w:w="0" w:type="auto"/>
            <w:hideMark/>
          </w:tcPr>
          <w:p w14:paraId="38A861FA" w14:textId="77777777" w:rsidR="00291CD1" w:rsidRPr="001D5FBB" w:rsidRDefault="00291CD1" w:rsidP="001D5FBB">
            <w:pPr>
              <w:spacing w:line="360" w:lineRule="auto"/>
              <w:rPr>
                <w:rFonts w:cstheme="majorBidi"/>
              </w:rPr>
            </w:pPr>
            <w:r w:rsidRPr="001D5FBB">
              <w:rPr>
                <w:rFonts w:cstheme="majorBidi"/>
              </w:rPr>
              <w:t>0.5294</w:t>
            </w:r>
          </w:p>
        </w:tc>
        <w:tc>
          <w:tcPr>
            <w:tcW w:w="0" w:type="auto"/>
            <w:hideMark/>
          </w:tcPr>
          <w:p w14:paraId="2EC3850B" w14:textId="77777777" w:rsidR="00291CD1" w:rsidRPr="001D5FBB" w:rsidRDefault="00291CD1" w:rsidP="001D5FBB">
            <w:pPr>
              <w:spacing w:line="360" w:lineRule="auto"/>
              <w:rPr>
                <w:rFonts w:cstheme="majorBidi"/>
              </w:rPr>
            </w:pPr>
            <w:r w:rsidRPr="001D5FBB">
              <w:rPr>
                <w:rFonts w:cstheme="majorBidi"/>
              </w:rPr>
              <w:t>0.8430</w:t>
            </w:r>
          </w:p>
        </w:tc>
        <w:tc>
          <w:tcPr>
            <w:tcW w:w="0" w:type="auto"/>
            <w:hideMark/>
          </w:tcPr>
          <w:p w14:paraId="1DD3CCF1" w14:textId="77777777" w:rsidR="00291CD1" w:rsidRPr="001D5FBB" w:rsidRDefault="00291CD1" w:rsidP="001D5FBB">
            <w:pPr>
              <w:spacing w:line="360" w:lineRule="auto"/>
              <w:rPr>
                <w:rFonts w:cstheme="majorBidi"/>
              </w:rPr>
            </w:pPr>
            <w:r w:rsidRPr="001D5FBB">
              <w:rPr>
                <w:rFonts w:cstheme="majorBidi"/>
              </w:rPr>
              <w:t>0.6016</w:t>
            </w:r>
          </w:p>
        </w:tc>
      </w:tr>
      <w:tr w:rsidR="00291CD1" w:rsidRPr="001D5FBB" w14:paraId="002F74DB" w14:textId="77777777" w:rsidTr="00F504CD">
        <w:trPr>
          <w:trHeight w:val="556"/>
        </w:trPr>
        <w:tc>
          <w:tcPr>
            <w:tcW w:w="0" w:type="auto"/>
            <w:hideMark/>
          </w:tcPr>
          <w:p w14:paraId="39AE0095" w14:textId="77777777" w:rsidR="00291CD1" w:rsidRPr="001D5FBB" w:rsidRDefault="00291CD1" w:rsidP="001D5FBB">
            <w:pPr>
              <w:spacing w:line="360" w:lineRule="auto"/>
              <w:rPr>
                <w:rFonts w:cstheme="majorBidi"/>
              </w:rPr>
            </w:pPr>
            <w:r w:rsidRPr="001D5FBB">
              <w:rPr>
                <w:rFonts w:cstheme="majorBidi"/>
              </w:rPr>
              <w:t>40</w:t>
            </w:r>
          </w:p>
        </w:tc>
        <w:tc>
          <w:tcPr>
            <w:tcW w:w="0" w:type="auto"/>
            <w:hideMark/>
          </w:tcPr>
          <w:p w14:paraId="6359353C" w14:textId="77777777" w:rsidR="00291CD1" w:rsidRPr="001D5FBB" w:rsidRDefault="00291CD1" w:rsidP="001D5FBB">
            <w:pPr>
              <w:spacing w:line="360" w:lineRule="auto"/>
              <w:rPr>
                <w:rFonts w:cstheme="majorBidi"/>
              </w:rPr>
            </w:pPr>
            <w:r w:rsidRPr="001D5FBB">
              <w:rPr>
                <w:rFonts w:cstheme="majorBidi"/>
              </w:rPr>
              <w:t>0.0075</w:t>
            </w:r>
          </w:p>
        </w:tc>
        <w:tc>
          <w:tcPr>
            <w:tcW w:w="0" w:type="auto"/>
            <w:hideMark/>
          </w:tcPr>
          <w:p w14:paraId="705C2838" w14:textId="77777777" w:rsidR="00291CD1" w:rsidRPr="001D5FBB" w:rsidRDefault="00291CD1" w:rsidP="001D5FBB">
            <w:pPr>
              <w:spacing w:line="360" w:lineRule="auto"/>
              <w:rPr>
                <w:rFonts w:cstheme="majorBidi"/>
              </w:rPr>
            </w:pPr>
            <w:r w:rsidRPr="001D5FBB">
              <w:rPr>
                <w:rFonts w:cstheme="majorBidi"/>
              </w:rPr>
              <w:t>0.5577</w:t>
            </w:r>
          </w:p>
        </w:tc>
        <w:tc>
          <w:tcPr>
            <w:tcW w:w="0" w:type="auto"/>
            <w:hideMark/>
          </w:tcPr>
          <w:p w14:paraId="1A7FDBFD" w14:textId="77777777" w:rsidR="00291CD1" w:rsidRPr="001D5FBB" w:rsidRDefault="00291CD1" w:rsidP="001D5FBB">
            <w:pPr>
              <w:spacing w:line="360" w:lineRule="auto"/>
              <w:rPr>
                <w:rFonts w:cstheme="majorBidi"/>
              </w:rPr>
            </w:pPr>
            <w:r w:rsidRPr="001D5FBB">
              <w:rPr>
                <w:rFonts w:cstheme="majorBidi"/>
              </w:rPr>
              <w:t>0.5651</w:t>
            </w:r>
          </w:p>
        </w:tc>
        <w:tc>
          <w:tcPr>
            <w:tcW w:w="0" w:type="auto"/>
            <w:hideMark/>
          </w:tcPr>
          <w:p w14:paraId="36274543" w14:textId="77777777" w:rsidR="00291CD1" w:rsidRPr="001D5FBB" w:rsidRDefault="00291CD1" w:rsidP="001D5FBB">
            <w:pPr>
              <w:spacing w:line="360" w:lineRule="auto"/>
              <w:rPr>
                <w:rFonts w:cstheme="majorBidi"/>
              </w:rPr>
            </w:pPr>
            <w:r w:rsidRPr="001D5FBB">
              <w:rPr>
                <w:rFonts w:cstheme="majorBidi"/>
              </w:rPr>
              <w:t>0.5617</w:t>
            </w:r>
          </w:p>
        </w:tc>
        <w:tc>
          <w:tcPr>
            <w:tcW w:w="0" w:type="auto"/>
            <w:hideMark/>
          </w:tcPr>
          <w:p w14:paraId="1B98F8B4" w14:textId="77777777" w:rsidR="00291CD1" w:rsidRPr="001D5FBB" w:rsidRDefault="00291CD1" w:rsidP="001D5FBB">
            <w:pPr>
              <w:spacing w:line="360" w:lineRule="auto"/>
              <w:rPr>
                <w:rFonts w:cstheme="majorBidi"/>
              </w:rPr>
            </w:pPr>
            <w:r w:rsidRPr="001D5FBB">
              <w:rPr>
                <w:rFonts w:cstheme="majorBidi"/>
              </w:rPr>
              <w:t>0.9138</w:t>
            </w:r>
          </w:p>
        </w:tc>
        <w:tc>
          <w:tcPr>
            <w:tcW w:w="0" w:type="auto"/>
            <w:hideMark/>
          </w:tcPr>
          <w:p w14:paraId="5689D14E" w14:textId="77777777" w:rsidR="00291CD1" w:rsidRPr="001D5FBB" w:rsidRDefault="00291CD1" w:rsidP="001D5FBB">
            <w:pPr>
              <w:spacing w:line="360" w:lineRule="auto"/>
              <w:rPr>
                <w:rFonts w:cstheme="majorBidi"/>
              </w:rPr>
            </w:pPr>
            <w:r w:rsidRPr="001D5FBB">
              <w:rPr>
                <w:rFonts w:cstheme="majorBidi"/>
              </w:rPr>
              <w:t>0.7048</w:t>
            </w:r>
          </w:p>
        </w:tc>
      </w:tr>
      <w:tr w:rsidR="00291CD1" w:rsidRPr="001D5FBB" w14:paraId="5A2AE166" w14:textId="77777777" w:rsidTr="00F504CD">
        <w:trPr>
          <w:cnfStyle w:val="000000010000" w:firstRow="0" w:lastRow="0" w:firstColumn="0" w:lastColumn="0" w:oddVBand="0" w:evenVBand="0" w:oddHBand="0" w:evenHBand="1" w:firstRowFirstColumn="0" w:firstRowLastColumn="0" w:lastRowFirstColumn="0" w:lastRowLastColumn="0"/>
          <w:trHeight w:val="539"/>
        </w:trPr>
        <w:tc>
          <w:tcPr>
            <w:tcW w:w="0" w:type="auto"/>
            <w:hideMark/>
          </w:tcPr>
          <w:p w14:paraId="37A2AF08" w14:textId="77777777" w:rsidR="00291CD1" w:rsidRPr="001D5FBB" w:rsidRDefault="00291CD1" w:rsidP="001D5FBB">
            <w:pPr>
              <w:spacing w:line="360" w:lineRule="auto"/>
              <w:rPr>
                <w:rFonts w:cstheme="majorBidi"/>
              </w:rPr>
            </w:pPr>
            <w:r w:rsidRPr="001D5FBB">
              <w:rPr>
                <w:rFonts w:cstheme="majorBidi"/>
              </w:rPr>
              <w:t>50</w:t>
            </w:r>
          </w:p>
        </w:tc>
        <w:tc>
          <w:tcPr>
            <w:tcW w:w="0" w:type="auto"/>
            <w:hideMark/>
          </w:tcPr>
          <w:p w14:paraId="77218598" w14:textId="77777777" w:rsidR="00291CD1" w:rsidRPr="001D5FBB" w:rsidRDefault="00291CD1" w:rsidP="001D5FBB">
            <w:pPr>
              <w:spacing w:line="360" w:lineRule="auto"/>
              <w:rPr>
                <w:rFonts w:cstheme="majorBidi"/>
              </w:rPr>
            </w:pPr>
            <w:r w:rsidRPr="001D5FBB">
              <w:rPr>
                <w:rFonts w:cstheme="majorBidi"/>
              </w:rPr>
              <w:t>0.0004</w:t>
            </w:r>
          </w:p>
        </w:tc>
        <w:tc>
          <w:tcPr>
            <w:tcW w:w="0" w:type="auto"/>
            <w:hideMark/>
          </w:tcPr>
          <w:p w14:paraId="5C0F0F94" w14:textId="77777777" w:rsidR="00291CD1" w:rsidRPr="001D5FBB" w:rsidRDefault="00291CD1" w:rsidP="001D5FBB">
            <w:pPr>
              <w:spacing w:line="360" w:lineRule="auto"/>
              <w:rPr>
                <w:rFonts w:cstheme="majorBidi"/>
              </w:rPr>
            </w:pPr>
            <w:r w:rsidRPr="001D5FBB">
              <w:rPr>
                <w:rFonts w:cstheme="majorBidi"/>
              </w:rPr>
              <w:t>0.5706</w:t>
            </w:r>
          </w:p>
        </w:tc>
        <w:tc>
          <w:tcPr>
            <w:tcW w:w="0" w:type="auto"/>
            <w:hideMark/>
          </w:tcPr>
          <w:p w14:paraId="48D5883E" w14:textId="77777777" w:rsidR="00291CD1" w:rsidRPr="001D5FBB" w:rsidRDefault="00291CD1" w:rsidP="001D5FBB">
            <w:pPr>
              <w:spacing w:line="360" w:lineRule="auto"/>
              <w:rPr>
                <w:rFonts w:cstheme="majorBidi"/>
              </w:rPr>
            </w:pPr>
            <w:r w:rsidRPr="001D5FBB">
              <w:rPr>
                <w:rFonts w:cstheme="majorBidi"/>
              </w:rPr>
              <w:t>0.5710</w:t>
            </w:r>
          </w:p>
        </w:tc>
        <w:tc>
          <w:tcPr>
            <w:tcW w:w="0" w:type="auto"/>
            <w:hideMark/>
          </w:tcPr>
          <w:p w14:paraId="42D88671" w14:textId="77777777" w:rsidR="00291CD1" w:rsidRPr="001D5FBB" w:rsidRDefault="00291CD1" w:rsidP="001D5FBB">
            <w:pPr>
              <w:spacing w:line="360" w:lineRule="auto"/>
              <w:rPr>
                <w:rFonts w:cstheme="majorBidi"/>
              </w:rPr>
            </w:pPr>
            <w:r w:rsidRPr="001D5FBB">
              <w:rPr>
                <w:rFonts w:cstheme="majorBidi"/>
              </w:rPr>
              <w:t>0.5707</w:t>
            </w:r>
          </w:p>
        </w:tc>
        <w:tc>
          <w:tcPr>
            <w:tcW w:w="0" w:type="auto"/>
            <w:hideMark/>
          </w:tcPr>
          <w:p w14:paraId="07AA87AD" w14:textId="77777777" w:rsidR="00291CD1" w:rsidRPr="001D5FBB" w:rsidRDefault="00291CD1" w:rsidP="001D5FBB">
            <w:pPr>
              <w:spacing w:line="360" w:lineRule="auto"/>
              <w:rPr>
                <w:rFonts w:cstheme="majorBidi"/>
              </w:rPr>
            </w:pPr>
            <w:r w:rsidRPr="001D5FBB">
              <w:rPr>
                <w:rFonts w:cstheme="majorBidi"/>
              </w:rPr>
              <w:t>0.9527</w:t>
            </w:r>
          </w:p>
        </w:tc>
        <w:tc>
          <w:tcPr>
            <w:tcW w:w="0" w:type="auto"/>
            <w:hideMark/>
          </w:tcPr>
          <w:p w14:paraId="3423BD88" w14:textId="77777777" w:rsidR="00291CD1" w:rsidRPr="001D5FBB" w:rsidRDefault="00291CD1" w:rsidP="001D5FBB">
            <w:pPr>
              <w:spacing w:line="360" w:lineRule="auto"/>
              <w:rPr>
                <w:rFonts w:cstheme="majorBidi"/>
              </w:rPr>
            </w:pPr>
            <w:r w:rsidRPr="001D5FBB">
              <w:rPr>
                <w:rFonts w:cstheme="majorBidi"/>
              </w:rPr>
              <w:t>0.7813</w:t>
            </w:r>
          </w:p>
        </w:tc>
      </w:tr>
      <w:tr w:rsidR="00291CD1" w:rsidRPr="001D5FBB" w14:paraId="3DF80A77" w14:textId="77777777" w:rsidTr="00F504CD">
        <w:trPr>
          <w:trHeight w:val="539"/>
        </w:trPr>
        <w:tc>
          <w:tcPr>
            <w:tcW w:w="0" w:type="auto"/>
            <w:hideMark/>
          </w:tcPr>
          <w:p w14:paraId="3A15DB79" w14:textId="77777777" w:rsidR="00291CD1" w:rsidRPr="001D5FBB" w:rsidRDefault="00291CD1" w:rsidP="001D5FBB">
            <w:pPr>
              <w:spacing w:line="360" w:lineRule="auto"/>
              <w:rPr>
                <w:rFonts w:cstheme="majorBidi"/>
              </w:rPr>
            </w:pPr>
            <w:r w:rsidRPr="001D5FBB">
              <w:rPr>
                <w:rFonts w:cstheme="majorBidi"/>
              </w:rPr>
              <w:t>60</w:t>
            </w:r>
          </w:p>
        </w:tc>
        <w:tc>
          <w:tcPr>
            <w:tcW w:w="0" w:type="auto"/>
            <w:hideMark/>
          </w:tcPr>
          <w:p w14:paraId="73918D7E" w14:textId="77777777" w:rsidR="00291CD1" w:rsidRPr="001D5FBB" w:rsidRDefault="00291CD1" w:rsidP="001D5FBB">
            <w:pPr>
              <w:spacing w:line="360" w:lineRule="auto"/>
              <w:rPr>
                <w:rFonts w:cstheme="majorBidi"/>
              </w:rPr>
            </w:pPr>
            <w:r w:rsidRPr="001D5FBB">
              <w:rPr>
                <w:rFonts w:cstheme="majorBidi"/>
              </w:rPr>
              <w:t>0.0000</w:t>
            </w:r>
          </w:p>
        </w:tc>
        <w:tc>
          <w:tcPr>
            <w:tcW w:w="0" w:type="auto"/>
            <w:hideMark/>
          </w:tcPr>
          <w:p w14:paraId="31EE0120" w14:textId="77777777" w:rsidR="00291CD1" w:rsidRPr="001D5FBB" w:rsidRDefault="00291CD1" w:rsidP="001D5FBB">
            <w:pPr>
              <w:spacing w:line="360" w:lineRule="auto"/>
              <w:rPr>
                <w:rFonts w:cstheme="majorBidi"/>
              </w:rPr>
            </w:pPr>
            <w:r w:rsidRPr="001D5FBB">
              <w:rPr>
                <w:rFonts w:cstheme="majorBidi"/>
              </w:rPr>
              <w:t>0.5714</w:t>
            </w:r>
          </w:p>
        </w:tc>
        <w:tc>
          <w:tcPr>
            <w:tcW w:w="0" w:type="auto"/>
            <w:hideMark/>
          </w:tcPr>
          <w:p w14:paraId="12AE0743" w14:textId="77777777" w:rsidR="00291CD1" w:rsidRPr="001D5FBB" w:rsidRDefault="00291CD1" w:rsidP="001D5FBB">
            <w:pPr>
              <w:spacing w:line="360" w:lineRule="auto"/>
              <w:rPr>
                <w:rFonts w:cstheme="majorBidi"/>
              </w:rPr>
            </w:pPr>
            <w:r w:rsidRPr="001D5FBB">
              <w:rPr>
                <w:rFonts w:cstheme="majorBidi"/>
              </w:rPr>
              <w:t>0.5714</w:t>
            </w:r>
          </w:p>
        </w:tc>
        <w:tc>
          <w:tcPr>
            <w:tcW w:w="0" w:type="auto"/>
            <w:hideMark/>
          </w:tcPr>
          <w:p w14:paraId="395958A0" w14:textId="77777777" w:rsidR="00291CD1" w:rsidRPr="001D5FBB" w:rsidRDefault="00291CD1" w:rsidP="001D5FBB">
            <w:pPr>
              <w:spacing w:line="360" w:lineRule="auto"/>
              <w:rPr>
                <w:rFonts w:cstheme="majorBidi"/>
              </w:rPr>
            </w:pPr>
            <w:r w:rsidRPr="001D5FBB">
              <w:rPr>
                <w:rFonts w:cstheme="majorBidi"/>
              </w:rPr>
              <w:t>0.5714</w:t>
            </w:r>
          </w:p>
        </w:tc>
        <w:tc>
          <w:tcPr>
            <w:tcW w:w="0" w:type="auto"/>
            <w:hideMark/>
          </w:tcPr>
          <w:p w14:paraId="33A9D050" w14:textId="77777777" w:rsidR="00291CD1" w:rsidRPr="001D5FBB" w:rsidRDefault="00291CD1" w:rsidP="001D5FBB">
            <w:pPr>
              <w:spacing w:line="360" w:lineRule="auto"/>
              <w:rPr>
                <w:rFonts w:cstheme="majorBidi"/>
              </w:rPr>
            </w:pPr>
            <w:r w:rsidRPr="001D5FBB">
              <w:rPr>
                <w:rFonts w:cstheme="majorBidi"/>
              </w:rPr>
              <w:t>0.9740</w:t>
            </w:r>
          </w:p>
        </w:tc>
        <w:tc>
          <w:tcPr>
            <w:tcW w:w="0" w:type="auto"/>
            <w:hideMark/>
          </w:tcPr>
          <w:p w14:paraId="14A94CE8" w14:textId="77777777" w:rsidR="00291CD1" w:rsidRPr="001D5FBB" w:rsidRDefault="00291CD1" w:rsidP="001D5FBB">
            <w:pPr>
              <w:spacing w:line="360" w:lineRule="auto"/>
              <w:rPr>
                <w:rFonts w:cstheme="majorBidi"/>
              </w:rPr>
            </w:pPr>
            <w:r w:rsidRPr="001D5FBB">
              <w:rPr>
                <w:rFonts w:cstheme="majorBidi"/>
              </w:rPr>
              <w:t>0.8380</w:t>
            </w:r>
          </w:p>
        </w:tc>
      </w:tr>
      <w:tr w:rsidR="00291CD1" w:rsidRPr="001D5FBB" w14:paraId="0F999527" w14:textId="77777777" w:rsidTr="00F504CD">
        <w:trPr>
          <w:cnfStyle w:val="000000010000" w:firstRow="0" w:lastRow="0" w:firstColumn="0" w:lastColumn="0" w:oddVBand="0" w:evenVBand="0" w:oddHBand="0" w:evenHBand="1" w:firstRowFirstColumn="0" w:firstRowLastColumn="0" w:lastRowFirstColumn="0" w:lastRowLastColumn="0"/>
          <w:trHeight w:val="556"/>
        </w:trPr>
        <w:tc>
          <w:tcPr>
            <w:tcW w:w="0" w:type="auto"/>
            <w:hideMark/>
          </w:tcPr>
          <w:p w14:paraId="6FB65B2F" w14:textId="77777777" w:rsidR="00291CD1" w:rsidRPr="001D5FBB" w:rsidRDefault="00291CD1" w:rsidP="001D5FBB">
            <w:pPr>
              <w:spacing w:line="360" w:lineRule="auto"/>
              <w:rPr>
                <w:rFonts w:cstheme="majorBidi"/>
              </w:rPr>
            </w:pPr>
            <w:r w:rsidRPr="001D5FBB">
              <w:rPr>
                <w:rFonts w:cstheme="majorBidi"/>
              </w:rPr>
              <w:t>70</w:t>
            </w:r>
          </w:p>
        </w:tc>
        <w:tc>
          <w:tcPr>
            <w:tcW w:w="0" w:type="auto"/>
            <w:hideMark/>
          </w:tcPr>
          <w:p w14:paraId="41D4FFC1" w14:textId="77777777" w:rsidR="00291CD1" w:rsidRPr="001D5FBB" w:rsidRDefault="00291CD1" w:rsidP="001D5FBB">
            <w:pPr>
              <w:spacing w:line="360" w:lineRule="auto"/>
              <w:rPr>
                <w:rFonts w:cstheme="majorBidi"/>
              </w:rPr>
            </w:pPr>
            <w:r w:rsidRPr="001D5FBB">
              <w:rPr>
                <w:rFonts w:cstheme="majorBidi"/>
              </w:rPr>
              <w:t>0.0000</w:t>
            </w:r>
          </w:p>
        </w:tc>
        <w:tc>
          <w:tcPr>
            <w:tcW w:w="0" w:type="auto"/>
            <w:hideMark/>
          </w:tcPr>
          <w:p w14:paraId="23645553" w14:textId="77777777" w:rsidR="00291CD1" w:rsidRPr="001D5FBB" w:rsidRDefault="00291CD1" w:rsidP="001D5FBB">
            <w:pPr>
              <w:spacing w:line="360" w:lineRule="auto"/>
              <w:rPr>
                <w:rFonts w:cstheme="majorBidi"/>
              </w:rPr>
            </w:pPr>
            <w:r w:rsidRPr="001D5FBB">
              <w:rPr>
                <w:rFonts w:cstheme="majorBidi"/>
              </w:rPr>
              <w:t>0.5714</w:t>
            </w:r>
          </w:p>
        </w:tc>
        <w:tc>
          <w:tcPr>
            <w:tcW w:w="0" w:type="auto"/>
            <w:hideMark/>
          </w:tcPr>
          <w:p w14:paraId="5B2A0C32" w14:textId="77777777" w:rsidR="00291CD1" w:rsidRPr="001D5FBB" w:rsidRDefault="00291CD1" w:rsidP="001D5FBB">
            <w:pPr>
              <w:spacing w:line="360" w:lineRule="auto"/>
              <w:rPr>
                <w:rFonts w:cstheme="majorBidi"/>
              </w:rPr>
            </w:pPr>
            <w:r w:rsidRPr="001D5FBB">
              <w:rPr>
                <w:rFonts w:cstheme="majorBidi"/>
              </w:rPr>
              <w:t>0.5714</w:t>
            </w:r>
          </w:p>
        </w:tc>
        <w:tc>
          <w:tcPr>
            <w:tcW w:w="0" w:type="auto"/>
            <w:hideMark/>
          </w:tcPr>
          <w:p w14:paraId="7722B918" w14:textId="77777777" w:rsidR="00291CD1" w:rsidRPr="001D5FBB" w:rsidRDefault="00291CD1" w:rsidP="001D5FBB">
            <w:pPr>
              <w:spacing w:line="360" w:lineRule="auto"/>
              <w:rPr>
                <w:rFonts w:cstheme="majorBidi"/>
              </w:rPr>
            </w:pPr>
            <w:r w:rsidRPr="001D5FBB">
              <w:rPr>
                <w:rFonts w:cstheme="majorBidi"/>
              </w:rPr>
              <w:t>0.5714</w:t>
            </w:r>
          </w:p>
        </w:tc>
        <w:tc>
          <w:tcPr>
            <w:tcW w:w="0" w:type="auto"/>
            <w:hideMark/>
          </w:tcPr>
          <w:p w14:paraId="0A23D33F" w14:textId="77777777" w:rsidR="00291CD1" w:rsidRPr="001D5FBB" w:rsidRDefault="00291CD1" w:rsidP="001D5FBB">
            <w:pPr>
              <w:spacing w:line="360" w:lineRule="auto"/>
              <w:rPr>
                <w:rFonts w:cstheme="majorBidi"/>
              </w:rPr>
            </w:pPr>
            <w:r w:rsidRPr="001D5FBB">
              <w:rPr>
                <w:rFonts w:cstheme="majorBidi"/>
              </w:rPr>
              <w:t>0.9858</w:t>
            </w:r>
          </w:p>
        </w:tc>
        <w:tc>
          <w:tcPr>
            <w:tcW w:w="0" w:type="auto"/>
            <w:hideMark/>
          </w:tcPr>
          <w:p w14:paraId="1B6BBF60" w14:textId="77777777" w:rsidR="00291CD1" w:rsidRPr="001D5FBB" w:rsidRDefault="00291CD1" w:rsidP="001D5FBB">
            <w:pPr>
              <w:spacing w:line="360" w:lineRule="auto"/>
              <w:rPr>
                <w:rFonts w:cstheme="majorBidi"/>
              </w:rPr>
            </w:pPr>
            <w:r w:rsidRPr="001D5FBB">
              <w:rPr>
                <w:rFonts w:cstheme="majorBidi"/>
              </w:rPr>
              <w:t>0.8800</w:t>
            </w:r>
          </w:p>
        </w:tc>
      </w:tr>
      <w:tr w:rsidR="00291CD1" w:rsidRPr="001D5FBB" w14:paraId="14D9BA60" w14:textId="77777777" w:rsidTr="009D4149">
        <w:trPr>
          <w:trHeight w:val="539"/>
        </w:trPr>
        <w:tc>
          <w:tcPr>
            <w:tcW w:w="0" w:type="auto"/>
            <w:hideMark/>
          </w:tcPr>
          <w:p w14:paraId="11FBB364" w14:textId="77777777" w:rsidR="00291CD1" w:rsidRPr="001D5FBB" w:rsidRDefault="00291CD1" w:rsidP="001D5FBB">
            <w:pPr>
              <w:spacing w:line="360" w:lineRule="auto"/>
              <w:rPr>
                <w:rFonts w:cstheme="majorBidi"/>
              </w:rPr>
            </w:pPr>
            <w:r w:rsidRPr="001D5FBB">
              <w:rPr>
                <w:rFonts w:cstheme="majorBidi"/>
              </w:rPr>
              <w:t>80</w:t>
            </w:r>
          </w:p>
        </w:tc>
        <w:tc>
          <w:tcPr>
            <w:tcW w:w="0" w:type="auto"/>
            <w:hideMark/>
          </w:tcPr>
          <w:p w14:paraId="001DBBFA" w14:textId="77777777" w:rsidR="00291CD1" w:rsidRPr="001D5FBB" w:rsidRDefault="00291CD1" w:rsidP="001D5FBB">
            <w:pPr>
              <w:spacing w:line="360" w:lineRule="auto"/>
              <w:rPr>
                <w:rFonts w:cstheme="majorBidi"/>
              </w:rPr>
            </w:pPr>
            <w:r w:rsidRPr="001D5FBB">
              <w:rPr>
                <w:rFonts w:cstheme="majorBidi"/>
              </w:rPr>
              <w:t>0.0000</w:t>
            </w:r>
          </w:p>
        </w:tc>
        <w:tc>
          <w:tcPr>
            <w:tcW w:w="0" w:type="auto"/>
            <w:hideMark/>
          </w:tcPr>
          <w:p w14:paraId="0FC12596" w14:textId="77777777" w:rsidR="00291CD1" w:rsidRPr="001D5FBB" w:rsidRDefault="00291CD1" w:rsidP="001D5FBB">
            <w:pPr>
              <w:spacing w:line="360" w:lineRule="auto"/>
              <w:rPr>
                <w:rFonts w:cstheme="majorBidi"/>
              </w:rPr>
            </w:pPr>
            <w:r w:rsidRPr="001D5FBB">
              <w:rPr>
                <w:rFonts w:cstheme="majorBidi"/>
              </w:rPr>
              <w:t>0.5714</w:t>
            </w:r>
          </w:p>
        </w:tc>
        <w:tc>
          <w:tcPr>
            <w:tcW w:w="0" w:type="auto"/>
            <w:hideMark/>
          </w:tcPr>
          <w:p w14:paraId="7FCBB512" w14:textId="77777777" w:rsidR="00291CD1" w:rsidRPr="001D5FBB" w:rsidRDefault="00291CD1" w:rsidP="001D5FBB">
            <w:pPr>
              <w:spacing w:line="360" w:lineRule="auto"/>
              <w:rPr>
                <w:rFonts w:cstheme="majorBidi"/>
              </w:rPr>
            </w:pPr>
            <w:r w:rsidRPr="001D5FBB">
              <w:rPr>
                <w:rFonts w:cstheme="majorBidi"/>
              </w:rPr>
              <w:t>0.5714</w:t>
            </w:r>
          </w:p>
        </w:tc>
        <w:tc>
          <w:tcPr>
            <w:tcW w:w="0" w:type="auto"/>
            <w:hideMark/>
          </w:tcPr>
          <w:p w14:paraId="44EE69FB" w14:textId="77777777" w:rsidR="00291CD1" w:rsidRPr="001D5FBB" w:rsidRDefault="00291CD1" w:rsidP="001D5FBB">
            <w:pPr>
              <w:spacing w:line="360" w:lineRule="auto"/>
              <w:rPr>
                <w:rFonts w:cstheme="majorBidi"/>
              </w:rPr>
            </w:pPr>
            <w:r w:rsidRPr="001D5FBB">
              <w:rPr>
                <w:rFonts w:cstheme="majorBidi"/>
              </w:rPr>
              <w:t>0.5714</w:t>
            </w:r>
          </w:p>
        </w:tc>
        <w:tc>
          <w:tcPr>
            <w:tcW w:w="0" w:type="auto"/>
            <w:hideMark/>
          </w:tcPr>
          <w:p w14:paraId="0964AA90" w14:textId="77777777" w:rsidR="00291CD1" w:rsidRPr="001D5FBB" w:rsidRDefault="00291CD1" w:rsidP="001D5FBB">
            <w:pPr>
              <w:spacing w:line="360" w:lineRule="auto"/>
              <w:rPr>
                <w:rFonts w:cstheme="majorBidi"/>
              </w:rPr>
            </w:pPr>
            <w:r w:rsidRPr="001D5FBB">
              <w:rPr>
                <w:rFonts w:cstheme="majorBidi"/>
              </w:rPr>
              <w:t>0.9922</w:t>
            </w:r>
          </w:p>
        </w:tc>
        <w:tc>
          <w:tcPr>
            <w:tcW w:w="0" w:type="auto"/>
            <w:hideMark/>
          </w:tcPr>
          <w:p w14:paraId="75F00AC2" w14:textId="77777777" w:rsidR="00291CD1" w:rsidRPr="001D5FBB" w:rsidRDefault="00291CD1" w:rsidP="001D5FBB">
            <w:pPr>
              <w:spacing w:line="360" w:lineRule="auto"/>
              <w:rPr>
                <w:rFonts w:cstheme="majorBidi"/>
              </w:rPr>
            </w:pPr>
            <w:r w:rsidRPr="001D5FBB">
              <w:rPr>
                <w:rFonts w:cstheme="majorBidi"/>
              </w:rPr>
              <w:t>0.9111</w:t>
            </w:r>
          </w:p>
        </w:tc>
      </w:tr>
      <w:tr w:rsidR="00291CD1" w:rsidRPr="001D5FBB" w14:paraId="239D0B1E" w14:textId="77777777" w:rsidTr="009D4149">
        <w:trPr>
          <w:cnfStyle w:val="000000010000" w:firstRow="0" w:lastRow="0" w:firstColumn="0" w:lastColumn="0" w:oddVBand="0" w:evenVBand="0" w:oddHBand="0" w:evenHBand="1" w:firstRowFirstColumn="0" w:firstRowLastColumn="0" w:lastRowFirstColumn="0" w:lastRowLastColumn="0"/>
          <w:trHeight w:val="556"/>
        </w:trPr>
        <w:tc>
          <w:tcPr>
            <w:tcW w:w="0" w:type="auto"/>
            <w:tcBorders>
              <w:bottom w:val="single" w:sz="4" w:space="0" w:color="000000" w:themeColor="text1"/>
            </w:tcBorders>
            <w:hideMark/>
          </w:tcPr>
          <w:p w14:paraId="7FCFBF20" w14:textId="77777777" w:rsidR="00291CD1" w:rsidRPr="001D5FBB" w:rsidRDefault="00291CD1" w:rsidP="001D5FBB">
            <w:pPr>
              <w:spacing w:line="360" w:lineRule="auto"/>
              <w:rPr>
                <w:rFonts w:cstheme="majorBidi"/>
              </w:rPr>
            </w:pPr>
            <w:r w:rsidRPr="001D5FBB">
              <w:rPr>
                <w:rFonts w:cstheme="majorBidi"/>
              </w:rPr>
              <w:t>90</w:t>
            </w:r>
          </w:p>
        </w:tc>
        <w:tc>
          <w:tcPr>
            <w:tcW w:w="0" w:type="auto"/>
            <w:tcBorders>
              <w:bottom w:val="single" w:sz="4" w:space="0" w:color="000000" w:themeColor="text1"/>
            </w:tcBorders>
            <w:hideMark/>
          </w:tcPr>
          <w:p w14:paraId="5FE42F0D" w14:textId="77777777" w:rsidR="00291CD1" w:rsidRPr="001D5FBB" w:rsidRDefault="00291CD1" w:rsidP="001D5FBB">
            <w:pPr>
              <w:spacing w:line="360" w:lineRule="auto"/>
              <w:rPr>
                <w:rFonts w:cstheme="majorBidi"/>
              </w:rPr>
            </w:pPr>
            <w:r w:rsidRPr="001D5FBB">
              <w:rPr>
                <w:rFonts w:cstheme="majorBidi"/>
              </w:rPr>
              <w:t>0.0000</w:t>
            </w:r>
          </w:p>
        </w:tc>
        <w:tc>
          <w:tcPr>
            <w:tcW w:w="0" w:type="auto"/>
            <w:tcBorders>
              <w:bottom w:val="single" w:sz="4" w:space="0" w:color="000000" w:themeColor="text1"/>
            </w:tcBorders>
            <w:hideMark/>
          </w:tcPr>
          <w:p w14:paraId="4FEDEC73" w14:textId="77777777" w:rsidR="00291CD1" w:rsidRPr="001D5FBB" w:rsidRDefault="00291CD1" w:rsidP="001D5FBB">
            <w:pPr>
              <w:spacing w:line="360" w:lineRule="auto"/>
              <w:rPr>
                <w:rFonts w:cstheme="majorBidi"/>
              </w:rPr>
            </w:pPr>
            <w:r w:rsidRPr="001D5FBB">
              <w:rPr>
                <w:rFonts w:cstheme="majorBidi"/>
              </w:rPr>
              <w:t>0.5714</w:t>
            </w:r>
          </w:p>
        </w:tc>
        <w:tc>
          <w:tcPr>
            <w:tcW w:w="0" w:type="auto"/>
            <w:tcBorders>
              <w:bottom w:val="single" w:sz="4" w:space="0" w:color="000000" w:themeColor="text1"/>
            </w:tcBorders>
            <w:hideMark/>
          </w:tcPr>
          <w:p w14:paraId="7594D2BD" w14:textId="77777777" w:rsidR="00291CD1" w:rsidRPr="001D5FBB" w:rsidRDefault="00291CD1" w:rsidP="001D5FBB">
            <w:pPr>
              <w:spacing w:line="360" w:lineRule="auto"/>
              <w:rPr>
                <w:rFonts w:cstheme="majorBidi"/>
              </w:rPr>
            </w:pPr>
            <w:r w:rsidRPr="001D5FBB">
              <w:rPr>
                <w:rFonts w:cstheme="majorBidi"/>
              </w:rPr>
              <w:t>0.5714</w:t>
            </w:r>
          </w:p>
        </w:tc>
        <w:tc>
          <w:tcPr>
            <w:tcW w:w="0" w:type="auto"/>
            <w:tcBorders>
              <w:bottom w:val="single" w:sz="4" w:space="0" w:color="000000" w:themeColor="text1"/>
            </w:tcBorders>
            <w:hideMark/>
          </w:tcPr>
          <w:p w14:paraId="69658A21" w14:textId="77777777" w:rsidR="00291CD1" w:rsidRPr="001D5FBB" w:rsidRDefault="00291CD1" w:rsidP="001D5FBB">
            <w:pPr>
              <w:spacing w:line="360" w:lineRule="auto"/>
              <w:rPr>
                <w:rFonts w:cstheme="majorBidi"/>
              </w:rPr>
            </w:pPr>
            <w:r w:rsidRPr="001D5FBB">
              <w:rPr>
                <w:rFonts w:cstheme="majorBidi"/>
              </w:rPr>
              <w:t>0.5714</w:t>
            </w:r>
          </w:p>
        </w:tc>
        <w:tc>
          <w:tcPr>
            <w:tcW w:w="0" w:type="auto"/>
            <w:tcBorders>
              <w:bottom w:val="single" w:sz="4" w:space="0" w:color="000000" w:themeColor="text1"/>
            </w:tcBorders>
            <w:hideMark/>
          </w:tcPr>
          <w:p w14:paraId="7770FC5C" w14:textId="77777777" w:rsidR="00291CD1" w:rsidRPr="001D5FBB" w:rsidRDefault="00291CD1" w:rsidP="001D5FBB">
            <w:pPr>
              <w:spacing w:line="360" w:lineRule="auto"/>
              <w:rPr>
                <w:rFonts w:cstheme="majorBidi"/>
              </w:rPr>
            </w:pPr>
            <w:r w:rsidRPr="001D5FBB">
              <w:rPr>
                <w:rFonts w:cstheme="majorBidi"/>
              </w:rPr>
              <w:t>0.9957</w:t>
            </w:r>
          </w:p>
        </w:tc>
        <w:tc>
          <w:tcPr>
            <w:tcW w:w="0" w:type="auto"/>
            <w:tcBorders>
              <w:bottom w:val="single" w:sz="4" w:space="0" w:color="000000" w:themeColor="text1"/>
            </w:tcBorders>
            <w:hideMark/>
          </w:tcPr>
          <w:p w14:paraId="448E5699" w14:textId="77777777" w:rsidR="00291CD1" w:rsidRPr="001D5FBB" w:rsidRDefault="00291CD1" w:rsidP="001D5FBB">
            <w:pPr>
              <w:spacing w:line="360" w:lineRule="auto"/>
              <w:rPr>
                <w:rFonts w:cstheme="majorBidi"/>
              </w:rPr>
            </w:pPr>
            <w:r w:rsidRPr="001D5FBB">
              <w:rPr>
                <w:rFonts w:cstheme="majorBidi"/>
              </w:rPr>
              <w:t>0.9341</w:t>
            </w:r>
          </w:p>
        </w:tc>
      </w:tr>
    </w:tbl>
    <w:p w14:paraId="263F8898" w14:textId="314EC4F1" w:rsidR="0023415C" w:rsidRPr="001D5FBB" w:rsidRDefault="0023415C" w:rsidP="001D5FBB">
      <w:pPr>
        <w:spacing w:line="360" w:lineRule="auto"/>
        <w:jc w:val="both"/>
        <w:rPr>
          <w:rFonts w:asciiTheme="majorBidi" w:hAnsiTheme="majorBidi" w:cstheme="majorBidi"/>
          <w:b/>
          <w:bCs/>
        </w:rPr>
      </w:pPr>
    </w:p>
    <w:p w14:paraId="663FA4BF" w14:textId="77777777" w:rsidR="00E75E4F" w:rsidRPr="001D5FBB" w:rsidRDefault="00D94F0D" w:rsidP="001D5FBB">
      <w:pPr>
        <w:spacing w:line="360" w:lineRule="auto"/>
        <w:jc w:val="center"/>
        <w:rPr>
          <w:rFonts w:asciiTheme="majorBidi" w:hAnsiTheme="majorBidi" w:cstheme="majorBidi"/>
          <w:b/>
          <w:bCs/>
        </w:rPr>
      </w:pPr>
      <w:r w:rsidRPr="001D5FBB">
        <w:rPr>
          <w:rFonts w:asciiTheme="majorBidi" w:hAnsiTheme="majorBidi" w:cstheme="majorBidi"/>
          <w:b/>
          <w:bCs/>
        </w:rPr>
        <w:t xml:space="preserve">Table: 2.1 </w:t>
      </w:r>
      <w:r w:rsidR="00E75E4F" w:rsidRPr="001D5FBB">
        <w:rPr>
          <w:rFonts w:asciiTheme="majorBidi" w:hAnsiTheme="majorBidi" w:cstheme="majorBidi"/>
        </w:rPr>
        <w:t>Numerical Results — Case I (A &lt; B)</w:t>
      </w:r>
    </w:p>
    <w:p w14:paraId="2389E709" w14:textId="77777777" w:rsidR="000D500D" w:rsidRPr="001D5FBB" w:rsidRDefault="000D500D" w:rsidP="001D5FBB">
      <w:pPr>
        <w:spacing w:line="360" w:lineRule="auto"/>
        <w:jc w:val="both"/>
        <w:rPr>
          <w:rFonts w:asciiTheme="majorBidi" w:hAnsiTheme="majorBidi" w:cstheme="majorBidi"/>
        </w:rPr>
      </w:pPr>
    </w:p>
    <w:p w14:paraId="1561661D" w14:textId="79EDE225" w:rsidR="000D500D" w:rsidRPr="001D5FBB" w:rsidRDefault="00FF3EF1" w:rsidP="001D5FBB">
      <w:pPr>
        <w:spacing w:line="360" w:lineRule="auto"/>
        <w:jc w:val="both"/>
        <w:rPr>
          <w:rFonts w:asciiTheme="majorBidi" w:hAnsiTheme="majorBidi" w:cstheme="majorBidi"/>
        </w:rPr>
      </w:pPr>
      <w:r w:rsidRPr="001D5FBB">
        <w:rPr>
          <w:rFonts w:asciiTheme="majorBidi" w:hAnsiTheme="majorBidi" w:cstheme="majorBidi"/>
        </w:rPr>
        <w:t xml:space="preserve">Sensitive bacteria fall to zero by day 60 and remain </w:t>
      </w:r>
      <w:r w:rsidR="00114B8D" w:rsidRPr="001D5FBB">
        <w:rPr>
          <w:rFonts w:asciiTheme="majorBidi" w:hAnsiTheme="majorBidi" w:cstheme="majorBidi"/>
        </w:rPr>
        <w:t>there. Resistant</w:t>
      </w:r>
      <w:r w:rsidRPr="001D5FBB">
        <w:rPr>
          <w:rFonts w:asciiTheme="majorBidi" w:hAnsiTheme="majorBidi" w:cstheme="majorBidi"/>
        </w:rPr>
        <w:t xml:space="preserve"> bacteria and immune cells both stabilize at 0.5714 by day 90, numerically confirming the theoretical equilibrium E2.</w:t>
      </w:r>
    </w:p>
    <w:p w14:paraId="44013A43" w14:textId="77777777" w:rsidR="00291CD1" w:rsidRPr="001D5FBB" w:rsidRDefault="00291CD1" w:rsidP="001D5FBB">
      <w:pPr>
        <w:spacing w:line="360" w:lineRule="auto"/>
        <w:jc w:val="both"/>
        <w:rPr>
          <w:rFonts w:asciiTheme="majorBidi" w:hAnsiTheme="majorBidi" w:cstheme="majorBidi"/>
        </w:rPr>
      </w:pPr>
    </w:p>
    <w:p w14:paraId="69084B45" w14:textId="77777777" w:rsidR="00291CD1" w:rsidRPr="001D5FBB" w:rsidRDefault="00291CD1" w:rsidP="001D5FBB">
      <w:pPr>
        <w:spacing w:line="360" w:lineRule="auto"/>
        <w:jc w:val="both"/>
        <w:rPr>
          <w:rFonts w:asciiTheme="majorBidi" w:hAnsiTheme="majorBidi" w:cstheme="majorBidi"/>
        </w:rPr>
      </w:pPr>
    </w:p>
    <w:p w14:paraId="092A036D" w14:textId="77777777" w:rsidR="00463001" w:rsidRPr="001D5FBB" w:rsidRDefault="00463001" w:rsidP="001D5FBB">
      <w:pPr>
        <w:spacing w:line="360" w:lineRule="auto"/>
        <w:jc w:val="both"/>
        <w:rPr>
          <w:rFonts w:asciiTheme="majorBidi" w:hAnsiTheme="majorBidi" w:cstheme="majorBidi"/>
        </w:rPr>
      </w:pPr>
    </w:p>
    <w:p w14:paraId="38531CFF" w14:textId="77777777" w:rsidR="00463001" w:rsidRPr="001D5FBB" w:rsidRDefault="00463001" w:rsidP="001D5FBB">
      <w:pPr>
        <w:spacing w:line="360" w:lineRule="auto"/>
        <w:jc w:val="both"/>
        <w:rPr>
          <w:rFonts w:asciiTheme="majorBidi" w:hAnsiTheme="majorBidi" w:cstheme="majorBidi"/>
        </w:rPr>
      </w:pPr>
    </w:p>
    <w:p w14:paraId="37A0335D" w14:textId="07978238" w:rsidR="00140436" w:rsidRPr="005E060C" w:rsidRDefault="00140436" w:rsidP="001D5FBB">
      <w:pPr>
        <w:spacing w:line="360" w:lineRule="auto"/>
        <w:jc w:val="both"/>
        <w:rPr>
          <w:rFonts w:asciiTheme="majorBidi" w:hAnsiTheme="majorBidi" w:cstheme="majorBidi"/>
          <w:b/>
          <w:bCs/>
          <w:sz w:val="28"/>
          <w:szCs w:val="28"/>
        </w:rPr>
      </w:pPr>
      <w:r w:rsidRPr="005E060C">
        <w:rPr>
          <w:rFonts w:asciiTheme="majorBidi" w:hAnsiTheme="majorBidi" w:cstheme="majorBidi"/>
          <w:b/>
          <w:bCs/>
          <w:sz w:val="28"/>
          <w:szCs w:val="28"/>
        </w:rPr>
        <w:t>2.4.4 Case II Results — A &gt; B</w:t>
      </w:r>
    </w:p>
    <w:p w14:paraId="235C6184" w14:textId="5570AAB9" w:rsidR="00282EB8" w:rsidRPr="001D5FBB" w:rsidRDefault="00282EB8" w:rsidP="001D5FBB">
      <w:pPr>
        <w:spacing w:line="360" w:lineRule="auto"/>
        <w:jc w:val="both"/>
        <w:rPr>
          <w:rFonts w:asciiTheme="majorBidi" w:hAnsiTheme="majorBidi" w:cstheme="majorBidi"/>
        </w:rPr>
      </w:pPr>
      <w:r w:rsidRPr="001D5FBB">
        <w:rPr>
          <w:rFonts w:asciiTheme="majorBidi" w:hAnsiTheme="majorBidi" w:cstheme="majorBidi"/>
        </w:rPr>
        <w:lastRenderedPageBreak/>
        <w:t xml:space="preserve">All simulations in this section use the Case II parameters where A = </w:t>
      </w:r>
      <w:r w:rsidR="00FA0F3D" w:rsidRPr="001D5FBB">
        <w:rPr>
          <w:rFonts w:asciiTheme="majorBidi" w:hAnsiTheme="majorBidi" w:cstheme="majorBidi"/>
        </w:rPr>
        <w:t xml:space="preserve">0.3364 </w:t>
      </w:r>
      <w:r w:rsidRPr="001D5FBB">
        <w:rPr>
          <w:rFonts w:asciiTheme="majorBidi" w:hAnsiTheme="majorBidi" w:cstheme="majorBidi"/>
        </w:rPr>
        <w:t xml:space="preserve">and B = 0.2500, giving the condition A &gt; B. The system is therefore expected to converge to equilibrium E₃ = </w:t>
      </w:r>
      <w:r w:rsidR="005362C0" w:rsidRPr="001D5FBB">
        <w:rPr>
          <w:rFonts w:asciiTheme="majorBidi" w:hAnsiTheme="majorBidi" w:cstheme="majorBidi"/>
        </w:rPr>
        <w:t>(0.1015, 0.2350, 0.3364, 1, 1)</w:t>
      </w:r>
    </w:p>
    <w:p w14:paraId="0EE3E3BB" w14:textId="77777777" w:rsidR="00913B10" w:rsidRPr="001D5FBB" w:rsidRDefault="00B61A80" w:rsidP="001D5FBB">
      <w:pPr>
        <w:spacing w:line="360" w:lineRule="auto"/>
        <w:jc w:val="both"/>
        <w:rPr>
          <w:rFonts w:asciiTheme="majorBidi" w:hAnsiTheme="majorBidi" w:cstheme="majorBidi"/>
        </w:rPr>
      </w:pPr>
      <w:r w:rsidRPr="001D5FBB">
        <w:rPr>
          <w:rFonts w:asciiTheme="majorBidi" w:hAnsiTheme="majorBidi" w:cstheme="majorBidi"/>
        </w:rPr>
        <w:t>The following plot shows the time evolution of all five state variables under Case II parameters where A = 0.3364 &gt; B = 0.2500.</w:t>
      </w:r>
    </w:p>
    <w:p w14:paraId="7986819A" w14:textId="77777777" w:rsidR="002920FD" w:rsidRPr="001D5FBB" w:rsidRDefault="002920FD" w:rsidP="001D5FBB">
      <w:pPr>
        <w:spacing w:line="360" w:lineRule="auto"/>
        <w:jc w:val="both"/>
        <w:rPr>
          <w:rFonts w:asciiTheme="majorBidi" w:hAnsiTheme="majorBidi" w:cstheme="majorBidi"/>
        </w:rPr>
      </w:pPr>
    </w:p>
    <w:p w14:paraId="4656A0C4" w14:textId="77777777" w:rsidR="00E61748" w:rsidRDefault="00E61748" w:rsidP="001D5FBB">
      <w:pPr>
        <w:spacing w:line="360" w:lineRule="auto"/>
        <w:jc w:val="both"/>
        <w:rPr>
          <w:rFonts w:asciiTheme="majorBidi" w:hAnsiTheme="majorBidi" w:cstheme="majorBidi"/>
          <w:noProof/>
        </w:rPr>
      </w:pPr>
    </w:p>
    <w:p w14:paraId="30A0F48B" w14:textId="42F4D9DC" w:rsidR="00282EB8" w:rsidRPr="001D5FBB" w:rsidRDefault="002920FD" w:rsidP="001D5FBB">
      <w:pPr>
        <w:spacing w:line="360" w:lineRule="auto"/>
        <w:jc w:val="both"/>
        <w:rPr>
          <w:rFonts w:asciiTheme="majorBidi" w:hAnsiTheme="majorBidi" w:cstheme="majorBidi"/>
        </w:rPr>
      </w:pPr>
      <w:r w:rsidRPr="001D5FBB">
        <w:rPr>
          <w:rFonts w:asciiTheme="majorBidi" w:hAnsiTheme="majorBidi" w:cstheme="majorBidi"/>
          <w:noProof/>
        </w:rPr>
        <w:drawing>
          <wp:inline distT="0" distB="0" distL="0" distR="0" wp14:anchorId="2B728E7D" wp14:editId="4A5FC5DB">
            <wp:extent cx="6049926" cy="3996690"/>
            <wp:effectExtent l="0" t="0" r="8255" b="3810"/>
            <wp:docPr id="19236659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rotWithShape="1">
                    <a:blip r:embed="rId12">
                      <a:extLst>
                        <a:ext uri="{28A0092B-C50C-407E-A947-70E740481C1C}">
                          <a14:useLocalDpi xmlns:a14="http://schemas.microsoft.com/office/drawing/2010/main" val="0"/>
                        </a:ext>
                      </a:extLst>
                    </a:blip>
                    <a:srcRect l="4108" r="6243"/>
                    <a:stretch>
                      <a:fillRect/>
                    </a:stretch>
                  </pic:blipFill>
                  <pic:spPr bwMode="auto">
                    <a:xfrm>
                      <a:off x="0" y="0"/>
                      <a:ext cx="6063099" cy="4005392"/>
                    </a:xfrm>
                    <a:prstGeom prst="rect">
                      <a:avLst/>
                    </a:prstGeom>
                    <a:noFill/>
                    <a:ln>
                      <a:noFill/>
                    </a:ln>
                    <a:extLst>
                      <a:ext uri="{53640926-AAD7-44D8-BBD7-CCE9431645EC}">
                        <a14:shadowObscured xmlns:a14="http://schemas.microsoft.com/office/drawing/2010/main"/>
                      </a:ext>
                    </a:extLst>
                  </pic:spPr>
                </pic:pic>
              </a:graphicData>
            </a:graphic>
          </wp:inline>
        </w:drawing>
      </w:r>
    </w:p>
    <w:p w14:paraId="48D4B7EB" w14:textId="05176396" w:rsidR="00710472" w:rsidRPr="001D5FBB" w:rsidRDefault="00710472" w:rsidP="001D5FBB">
      <w:pPr>
        <w:spacing w:line="360" w:lineRule="auto"/>
        <w:jc w:val="center"/>
        <w:rPr>
          <w:rFonts w:asciiTheme="majorBidi" w:hAnsiTheme="majorBidi" w:cstheme="majorBidi"/>
          <w:b/>
          <w:bCs/>
        </w:rPr>
      </w:pPr>
      <w:r w:rsidRPr="001D5FBB">
        <w:rPr>
          <w:rFonts w:asciiTheme="majorBidi" w:hAnsiTheme="majorBidi" w:cstheme="majorBidi"/>
          <w:b/>
          <w:bCs/>
        </w:rPr>
        <w:t>Fig: 2.</w:t>
      </w:r>
      <w:r w:rsidR="005C32E1" w:rsidRPr="001D5FBB">
        <w:rPr>
          <w:rFonts w:asciiTheme="majorBidi" w:hAnsiTheme="majorBidi" w:cstheme="majorBidi"/>
          <w:b/>
          <w:bCs/>
        </w:rPr>
        <w:t>5</w:t>
      </w:r>
      <w:r w:rsidRPr="001D5FBB">
        <w:rPr>
          <w:rFonts w:asciiTheme="majorBidi" w:hAnsiTheme="majorBidi" w:cstheme="majorBidi"/>
          <w:b/>
          <w:bCs/>
        </w:rPr>
        <w:t xml:space="preserve"> </w:t>
      </w:r>
      <w:r w:rsidRPr="001D5FBB">
        <w:rPr>
          <w:rFonts w:asciiTheme="majorBidi" w:hAnsiTheme="majorBidi" w:cstheme="majorBidi"/>
        </w:rPr>
        <w:t>All 5 Variables Over Time (A&gt;B)</w:t>
      </w:r>
    </w:p>
    <w:p w14:paraId="0434C45A" w14:textId="77777777" w:rsidR="00282EB8" w:rsidRPr="001D5FBB" w:rsidRDefault="00282EB8" w:rsidP="001D5FBB">
      <w:pPr>
        <w:spacing w:line="360" w:lineRule="auto"/>
        <w:jc w:val="both"/>
        <w:rPr>
          <w:rFonts w:asciiTheme="majorBidi" w:hAnsiTheme="majorBidi" w:cstheme="majorBidi"/>
        </w:rPr>
      </w:pPr>
    </w:p>
    <w:p w14:paraId="51F8DEC3" w14:textId="350CCDDF" w:rsidR="00282EB8" w:rsidRPr="001D5FBB" w:rsidRDefault="00FD4C4A" w:rsidP="001D5FBB">
      <w:pPr>
        <w:spacing w:line="360" w:lineRule="auto"/>
        <w:jc w:val="both"/>
        <w:rPr>
          <w:rFonts w:asciiTheme="majorBidi" w:hAnsiTheme="majorBidi" w:cstheme="majorBidi"/>
        </w:rPr>
      </w:pPr>
      <w:r w:rsidRPr="001D5FBB">
        <w:rPr>
          <w:rFonts w:asciiTheme="majorBidi" w:hAnsiTheme="majorBidi" w:cstheme="majorBidi"/>
          <w:b/>
          <w:bCs/>
        </w:rPr>
        <w:t>Fig: 2.</w:t>
      </w:r>
      <w:r w:rsidR="00E74764" w:rsidRPr="001D5FBB">
        <w:rPr>
          <w:rFonts w:asciiTheme="majorBidi" w:hAnsiTheme="majorBidi" w:cstheme="majorBidi"/>
          <w:b/>
          <w:bCs/>
        </w:rPr>
        <w:t>5</w:t>
      </w:r>
      <w:r w:rsidRPr="001D5FBB">
        <w:rPr>
          <w:rFonts w:asciiTheme="majorBidi" w:hAnsiTheme="majorBidi" w:cstheme="majorBidi"/>
          <w:b/>
          <w:bCs/>
        </w:rPr>
        <w:t xml:space="preserve"> </w:t>
      </w:r>
      <w:r w:rsidR="00282EB8" w:rsidRPr="001D5FBB">
        <w:rPr>
          <w:rFonts w:asciiTheme="majorBidi" w:hAnsiTheme="majorBidi" w:cstheme="majorBidi"/>
          <w:b/>
          <w:bCs/>
        </w:rPr>
        <w:t>— All 5 Variables Over Time</w:t>
      </w:r>
      <w:r w:rsidR="0016638F" w:rsidRPr="001D5FBB">
        <w:rPr>
          <w:rFonts w:asciiTheme="majorBidi" w:hAnsiTheme="majorBidi" w:cstheme="majorBidi"/>
          <w:b/>
          <w:bCs/>
        </w:rPr>
        <w:t xml:space="preserve"> </w:t>
      </w:r>
      <w:r w:rsidR="0016638F" w:rsidRPr="001D5FBB">
        <w:rPr>
          <w:rFonts w:asciiTheme="majorBidi" w:hAnsiTheme="majorBidi" w:cstheme="majorBidi"/>
        </w:rPr>
        <w:t>shows</w:t>
      </w:r>
      <w:r w:rsidR="00282EB8" w:rsidRPr="001D5FBB">
        <w:rPr>
          <w:rFonts w:asciiTheme="majorBidi" w:hAnsiTheme="majorBidi" w:cstheme="majorBidi"/>
        </w:rPr>
        <w:t xml:space="preserve"> Unlike Case I, sensitive bacteria do not go to zero — they decline but stabilize at a positive value. Resistant bacteria also persist. Both coexist alongside immune cells at a stable equilibrium, confirming convergence to E₃ as predicted by the model.</w:t>
      </w:r>
      <w:r w:rsidR="00B66454" w:rsidRPr="001D5FBB">
        <w:rPr>
          <w:rFonts w:asciiTheme="majorBidi" w:hAnsiTheme="majorBidi" w:cstheme="majorBidi"/>
        </w:rPr>
        <w:t xml:space="preserve"> </w:t>
      </w:r>
    </w:p>
    <w:p w14:paraId="660A15AB" w14:textId="77777777" w:rsidR="00282EB8" w:rsidRPr="001D5FBB" w:rsidRDefault="00282EB8" w:rsidP="001D5FBB">
      <w:pPr>
        <w:spacing w:line="360" w:lineRule="auto"/>
        <w:jc w:val="both"/>
        <w:rPr>
          <w:rFonts w:asciiTheme="majorBidi" w:hAnsiTheme="majorBidi" w:cstheme="majorBidi"/>
        </w:rPr>
      </w:pPr>
    </w:p>
    <w:p w14:paraId="796211C2" w14:textId="77777777" w:rsidR="00E203A9" w:rsidRPr="001D5FBB" w:rsidRDefault="00E203A9" w:rsidP="001D5FBB">
      <w:pPr>
        <w:spacing w:line="360" w:lineRule="auto"/>
        <w:jc w:val="both"/>
        <w:rPr>
          <w:rFonts w:asciiTheme="majorBidi" w:hAnsiTheme="majorBidi" w:cstheme="majorBidi"/>
        </w:rPr>
      </w:pPr>
    </w:p>
    <w:p w14:paraId="593C4D68" w14:textId="203FDC2F" w:rsidR="00D10ABF" w:rsidRPr="001D5FBB" w:rsidRDefault="000E3568" w:rsidP="001D5FBB">
      <w:pPr>
        <w:spacing w:line="360" w:lineRule="auto"/>
        <w:jc w:val="both"/>
        <w:rPr>
          <w:rFonts w:asciiTheme="majorBidi" w:hAnsiTheme="majorBidi" w:cstheme="majorBidi"/>
        </w:rPr>
      </w:pPr>
      <w:r w:rsidRPr="001D5FBB">
        <w:rPr>
          <w:rFonts w:asciiTheme="majorBidi" w:hAnsiTheme="majorBidi" w:cstheme="majorBidi"/>
        </w:rPr>
        <w:lastRenderedPageBreak/>
        <w:t xml:space="preserve">The following phase portrait shows the trajectory of sensitive bacteria s against resistant bacteria r over the </w:t>
      </w:r>
      <w:r w:rsidR="00444885" w:rsidRPr="001D5FBB">
        <w:rPr>
          <w:rFonts w:asciiTheme="majorBidi" w:hAnsiTheme="majorBidi" w:cstheme="majorBidi"/>
        </w:rPr>
        <w:t>90-day</w:t>
      </w:r>
      <w:r w:rsidRPr="001D5FBB">
        <w:rPr>
          <w:rFonts w:asciiTheme="majorBidi" w:hAnsiTheme="majorBidi" w:cstheme="majorBidi"/>
        </w:rPr>
        <w:t xml:space="preserve"> period.</w:t>
      </w:r>
    </w:p>
    <w:p w14:paraId="56A82909" w14:textId="77777777" w:rsidR="00B61A80" w:rsidRPr="001D5FBB" w:rsidRDefault="00B61A80" w:rsidP="001D5FBB">
      <w:pPr>
        <w:spacing w:line="360" w:lineRule="auto"/>
        <w:jc w:val="both"/>
        <w:rPr>
          <w:rFonts w:asciiTheme="majorBidi" w:hAnsiTheme="majorBidi" w:cstheme="majorBidi"/>
        </w:rPr>
      </w:pPr>
    </w:p>
    <w:p w14:paraId="1B548E81" w14:textId="77777777" w:rsidR="00E61748" w:rsidRDefault="00E61748" w:rsidP="001D5FBB">
      <w:pPr>
        <w:spacing w:line="360" w:lineRule="auto"/>
        <w:jc w:val="both"/>
        <w:rPr>
          <w:rFonts w:asciiTheme="majorBidi" w:hAnsiTheme="majorBidi" w:cstheme="majorBidi"/>
          <w:noProof/>
        </w:rPr>
      </w:pPr>
    </w:p>
    <w:p w14:paraId="43CD7396" w14:textId="401C5E25" w:rsidR="00E61748" w:rsidRDefault="00E61748" w:rsidP="001D5FBB">
      <w:pPr>
        <w:spacing w:line="360" w:lineRule="auto"/>
        <w:jc w:val="both"/>
        <w:rPr>
          <w:rFonts w:asciiTheme="majorBidi" w:hAnsiTheme="majorBidi" w:cstheme="majorBidi"/>
          <w:noProof/>
        </w:rPr>
      </w:pPr>
      <w:r w:rsidRPr="001D5FBB">
        <w:rPr>
          <w:rFonts w:asciiTheme="majorBidi" w:hAnsiTheme="majorBidi" w:cstheme="majorBidi"/>
          <w:noProof/>
        </w:rPr>
        <w:drawing>
          <wp:inline distT="0" distB="0" distL="0" distR="0" wp14:anchorId="33D2ED82" wp14:editId="7A1EAE81">
            <wp:extent cx="5964319" cy="4167963"/>
            <wp:effectExtent l="0" t="0" r="0" b="4445"/>
            <wp:docPr id="20272208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rotWithShape="1">
                    <a:blip r:embed="rId13">
                      <a:extLst>
                        <a:ext uri="{28A0092B-C50C-407E-A947-70E740481C1C}">
                          <a14:useLocalDpi xmlns:a14="http://schemas.microsoft.com/office/drawing/2010/main" val="0"/>
                        </a:ext>
                      </a:extLst>
                    </a:blip>
                    <a:srcRect l="3284" r="6943"/>
                    <a:stretch>
                      <a:fillRect/>
                    </a:stretch>
                  </pic:blipFill>
                  <pic:spPr bwMode="auto">
                    <a:xfrm>
                      <a:off x="0" y="0"/>
                      <a:ext cx="5992248" cy="4187480"/>
                    </a:xfrm>
                    <a:prstGeom prst="rect">
                      <a:avLst/>
                    </a:prstGeom>
                    <a:noFill/>
                    <a:ln>
                      <a:noFill/>
                    </a:ln>
                    <a:extLst>
                      <a:ext uri="{53640926-AAD7-44D8-BBD7-CCE9431645EC}">
                        <a14:shadowObscured xmlns:a14="http://schemas.microsoft.com/office/drawing/2010/main"/>
                      </a:ext>
                    </a:extLst>
                  </pic:spPr>
                </pic:pic>
              </a:graphicData>
            </a:graphic>
          </wp:inline>
        </w:drawing>
      </w:r>
    </w:p>
    <w:p w14:paraId="10B2F4A0" w14:textId="0E685E5A" w:rsidR="000657E5" w:rsidRPr="001D5FBB" w:rsidRDefault="000657E5" w:rsidP="001D5FBB">
      <w:pPr>
        <w:spacing w:line="360" w:lineRule="auto"/>
        <w:jc w:val="both"/>
        <w:rPr>
          <w:rFonts w:asciiTheme="majorBidi" w:hAnsiTheme="majorBidi" w:cstheme="majorBidi"/>
        </w:rPr>
      </w:pPr>
    </w:p>
    <w:p w14:paraId="372F95E6" w14:textId="4F0CDBEC" w:rsidR="00D10ABF" w:rsidRPr="001D5FBB" w:rsidRDefault="00A02D42" w:rsidP="001D5FBB">
      <w:pPr>
        <w:spacing w:line="360" w:lineRule="auto"/>
        <w:jc w:val="center"/>
        <w:rPr>
          <w:rFonts w:asciiTheme="majorBidi" w:hAnsiTheme="majorBidi" w:cstheme="majorBidi"/>
        </w:rPr>
      </w:pPr>
      <w:r w:rsidRPr="001D5FBB">
        <w:rPr>
          <w:rFonts w:asciiTheme="majorBidi" w:hAnsiTheme="majorBidi" w:cstheme="majorBidi"/>
          <w:b/>
          <w:bCs/>
        </w:rPr>
        <w:t>Fig: 2.</w:t>
      </w:r>
      <w:r w:rsidR="005C32E1" w:rsidRPr="001D5FBB">
        <w:rPr>
          <w:rFonts w:asciiTheme="majorBidi" w:hAnsiTheme="majorBidi" w:cstheme="majorBidi"/>
          <w:b/>
          <w:bCs/>
        </w:rPr>
        <w:t>6</w:t>
      </w:r>
      <w:r w:rsidRPr="001D5FBB">
        <w:rPr>
          <w:rFonts w:asciiTheme="majorBidi" w:hAnsiTheme="majorBidi" w:cstheme="majorBidi"/>
        </w:rPr>
        <w:t xml:space="preserve"> </w:t>
      </w:r>
      <w:r w:rsidR="00647A23" w:rsidRPr="001D5FBB">
        <w:rPr>
          <w:rFonts w:asciiTheme="majorBidi" w:hAnsiTheme="majorBidi" w:cstheme="majorBidi"/>
        </w:rPr>
        <w:t>Phase Portrait (s vs r)</w:t>
      </w:r>
    </w:p>
    <w:p w14:paraId="7A092EF8" w14:textId="77777777" w:rsidR="00FD4C4A" w:rsidRPr="001D5FBB" w:rsidRDefault="00FD4C4A" w:rsidP="001D5FBB">
      <w:pPr>
        <w:spacing w:line="360" w:lineRule="auto"/>
        <w:jc w:val="both"/>
        <w:rPr>
          <w:rFonts w:asciiTheme="majorBidi" w:hAnsiTheme="majorBidi" w:cstheme="majorBidi"/>
          <w:b/>
          <w:bCs/>
        </w:rPr>
      </w:pPr>
    </w:p>
    <w:p w14:paraId="25354496" w14:textId="5DFF2A84" w:rsidR="00282EB8" w:rsidRPr="001D5FBB" w:rsidRDefault="00FD4C4A" w:rsidP="001D5FBB">
      <w:pPr>
        <w:spacing w:line="360" w:lineRule="auto"/>
        <w:jc w:val="both"/>
        <w:rPr>
          <w:rFonts w:asciiTheme="majorBidi" w:hAnsiTheme="majorBidi" w:cstheme="majorBidi"/>
        </w:rPr>
      </w:pPr>
      <w:r w:rsidRPr="001D5FBB">
        <w:rPr>
          <w:rFonts w:asciiTheme="majorBidi" w:hAnsiTheme="majorBidi" w:cstheme="majorBidi"/>
          <w:b/>
          <w:bCs/>
        </w:rPr>
        <w:t>Fig: 2.</w:t>
      </w:r>
      <w:r w:rsidR="00E74764" w:rsidRPr="001D5FBB">
        <w:rPr>
          <w:rFonts w:asciiTheme="majorBidi" w:hAnsiTheme="majorBidi" w:cstheme="majorBidi"/>
          <w:b/>
          <w:bCs/>
        </w:rPr>
        <w:t>6</w:t>
      </w:r>
      <w:r w:rsidRPr="001D5FBB">
        <w:rPr>
          <w:rFonts w:asciiTheme="majorBidi" w:hAnsiTheme="majorBidi" w:cstheme="majorBidi"/>
        </w:rPr>
        <w:t xml:space="preserve"> </w:t>
      </w:r>
      <w:r w:rsidR="00282EB8" w:rsidRPr="001D5FBB">
        <w:rPr>
          <w:rFonts w:asciiTheme="majorBidi" w:hAnsiTheme="majorBidi" w:cstheme="majorBidi"/>
          <w:b/>
          <w:bCs/>
        </w:rPr>
        <w:t>— Phase Portrait (s vs r)</w:t>
      </w:r>
      <w:r w:rsidR="00282EB8" w:rsidRPr="001D5FBB">
        <w:rPr>
          <w:rFonts w:asciiTheme="majorBidi" w:hAnsiTheme="majorBidi" w:cstheme="majorBidi"/>
        </w:rPr>
        <w:t xml:space="preserve"> Shows the trajectory of the system from start (green) to end (red). The path curves toward E₃ where both s and r are positive, visually confirming that neither bacterial strain is eliminated under these conditions.</w:t>
      </w:r>
    </w:p>
    <w:p w14:paraId="14FB87C2" w14:textId="77777777" w:rsidR="00282EB8" w:rsidRPr="001D5FBB" w:rsidRDefault="00282EB8" w:rsidP="001D5FBB">
      <w:pPr>
        <w:spacing w:line="360" w:lineRule="auto"/>
        <w:jc w:val="both"/>
        <w:rPr>
          <w:rFonts w:asciiTheme="majorBidi" w:hAnsiTheme="majorBidi" w:cstheme="majorBidi"/>
        </w:rPr>
      </w:pPr>
    </w:p>
    <w:p w14:paraId="13AC9C55" w14:textId="77777777" w:rsidR="00282EB8" w:rsidRPr="001D5FBB" w:rsidRDefault="00282EB8" w:rsidP="001D5FBB">
      <w:pPr>
        <w:spacing w:line="360" w:lineRule="auto"/>
        <w:jc w:val="both"/>
        <w:rPr>
          <w:rFonts w:asciiTheme="majorBidi" w:hAnsiTheme="majorBidi" w:cstheme="majorBidi"/>
        </w:rPr>
      </w:pPr>
    </w:p>
    <w:p w14:paraId="0CCDB674" w14:textId="77777777" w:rsidR="00AF0045" w:rsidRPr="001D5FBB" w:rsidRDefault="00AF0045" w:rsidP="001D5FBB">
      <w:pPr>
        <w:spacing w:line="360" w:lineRule="auto"/>
        <w:jc w:val="both"/>
        <w:rPr>
          <w:rFonts w:asciiTheme="majorBidi" w:hAnsiTheme="majorBidi" w:cstheme="majorBidi"/>
        </w:rPr>
      </w:pPr>
    </w:p>
    <w:p w14:paraId="26435E4D" w14:textId="77777777" w:rsidR="00AF0045" w:rsidRPr="001D5FBB" w:rsidRDefault="00AF0045" w:rsidP="001D5FBB">
      <w:pPr>
        <w:spacing w:line="360" w:lineRule="auto"/>
        <w:jc w:val="both"/>
        <w:rPr>
          <w:rFonts w:asciiTheme="majorBidi" w:hAnsiTheme="majorBidi" w:cstheme="majorBidi"/>
        </w:rPr>
      </w:pPr>
    </w:p>
    <w:p w14:paraId="6BA65462" w14:textId="77777777" w:rsidR="003A57CA" w:rsidRPr="001D5FBB" w:rsidRDefault="003A57CA" w:rsidP="001D5FBB">
      <w:pPr>
        <w:spacing w:line="360" w:lineRule="auto"/>
        <w:jc w:val="both"/>
        <w:rPr>
          <w:rFonts w:asciiTheme="majorBidi" w:hAnsiTheme="majorBidi" w:cstheme="majorBidi"/>
        </w:rPr>
      </w:pPr>
    </w:p>
    <w:p w14:paraId="09246D63" w14:textId="77777777" w:rsidR="003A57CA" w:rsidRPr="001D5FBB" w:rsidRDefault="003A57CA" w:rsidP="001D5FBB">
      <w:pPr>
        <w:spacing w:line="360" w:lineRule="auto"/>
        <w:jc w:val="both"/>
        <w:rPr>
          <w:rFonts w:asciiTheme="majorBidi" w:hAnsiTheme="majorBidi" w:cstheme="majorBidi"/>
        </w:rPr>
      </w:pPr>
    </w:p>
    <w:p w14:paraId="0BFB390E" w14:textId="49D31683" w:rsidR="00AF0045" w:rsidRPr="001D5FBB" w:rsidRDefault="003C35B3" w:rsidP="001D5FBB">
      <w:pPr>
        <w:spacing w:line="360" w:lineRule="auto"/>
        <w:jc w:val="both"/>
        <w:rPr>
          <w:rFonts w:asciiTheme="majorBidi" w:hAnsiTheme="majorBidi" w:cstheme="majorBidi"/>
        </w:rPr>
      </w:pPr>
      <w:r w:rsidRPr="001D5FBB">
        <w:rPr>
          <w:rFonts w:asciiTheme="majorBidi" w:hAnsiTheme="majorBidi" w:cstheme="majorBidi"/>
        </w:rPr>
        <w:t>The following plot shows all three biological populations together to demonstrate coexistence under Case II conditions.</w:t>
      </w:r>
    </w:p>
    <w:p w14:paraId="54352388" w14:textId="77777777" w:rsidR="00B61A80" w:rsidRPr="001D5FBB" w:rsidRDefault="00B61A80" w:rsidP="001D5FBB">
      <w:pPr>
        <w:spacing w:line="360" w:lineRule="auto"/>
        <w:jc w:val="both"/>
        <w:rPr>
          <w:rFonts w:asciiTheme="majorBidi" w:hAnsiTheme="majorBidi" w:cstheme="majorBidi"/>
        </w:rPr>
      </w:pPr>
    </w:p>
    <w:p w14:paraId="23C54E2E" w14:textId="77777777" w:rsidR="00E61748" w:rsidRDefault="00E61748" w:rsidP="001D5FBB">
      <w:pPr>
        <w:spacing w:line="360" w:lineRule="auto"/>
        <w:jc w:val="both"/>
        <w:rPr>
          <w:rFonts w:asciiTheme="majorBidi" w:hAnsiTheme="majorBidi" w:cstheme="majorBidi"/>
          <w:noProof/>
        </w:rPr>
      </w:pPr>
    </w:p>
    <w:p w14:paraId="61F6BA27" w14:textId="3AA69595" w:rsidR="00282EB8" w:rsidRPr="001D5FBB" w:rsidRDefault="00B61A80" w:rsidP="001D5FBB">
      <w:pPr>
        <w:spacing w:line="360" w:lineRule="auto"/>
        <w:jc w:val="both"/>
        <w:rPr>
          <w:rFonts w:asciiTheme="majorBidi" w:hAnsiTheme="majorBidi" w:cstheme="majorBidi"/>
        </w:rPr>
      </w:pPr>
      <w:r w:rsidRPr="001D5FBB">
        <w:rPr>
          <w:rFonts w:asciiTheme="majorBidi" w:hAnsiTheme="majorBidi" w:cstheme="majorBidi"/>
          <w:noProof/>
        </w:rPr>
        <w:drawing>
          <wp:inline distT="0" distB="0" distL="0" distR="0" wp14:anchorId="6BA940AE" wp14:editId="5CA8EA46">
            <wp:extent cx="5858540" cy="4117340"/>
            <wp:effectExtent l="0" t="0" r="8890" b="0"/>
            <wp:docPr id="20117845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14">
                      <a:extLst>
                        <a:ext uri="{28A0092B-C50C-407E-A947-70E740481C1C}">
                          <a14:useLocalDpi xmlns:a14="http://schemas.microsoft.com/office/drawing/2010/main" val="0"/>
                        </a:ext>
                      </a:extLst>
                    </a:blip>
                    <a:srcRect l="4857" r="8257"/>
                    <a:stretch>
                      <a:fillRect/>
                    </a:stretch>
                  </pic:blipFill>
                  <pic:spPr bwMode="auto">
                    <a:xfrm>
                      <a:off x="0" y="0"/>
                      <a:ext cx="5882205" cy="4133972"/>
                    </a:xfrm>
                    <a:prstGeom prst="rect">
                      <a:avLst/>
                    </a:prstGeom>
                    <a:noFill/>
                    <a:ln>
                      <a:noFill/>
                    </a:ln>
                    <a:extLst>
                      <a:ext uri="{53640926-AAD7-44D8-BBD7-CCE9431645EC}">
                        <a14:shadowObscured xmlns:a14="http://schemas.microsoft.com/office/drawing/2010/main"/>
                      </a:ext>
                    </a:extLst>
                  </pic:spPr>
                </pic:pic>
              </a:graphicData>
            </a:graphic>
          </wp:inline>
        </w:drawing>
      </w:r>
    </w:p>
    <w:p w14:paraId="4FE64DD3" w14:textId="18164163" w:rsidR="00282EB8" w:rsidRPr="001D5FBB" w:rsidRDefault="00FD4C4A" w:rsidP="001D5FBB">
      <w:pPr>
        <w:spacing w:line="360" w:lineRule="auto"/>
        <w:jc w:val="center"/>
        <w:rPr>
          <w:rFonts w:asciiTheme="majorBidi" w:hAnsiTheme="majorBidi" w:cstheme="majorBidi"/>
        </w:rPr>
      </w:pPr>
      <w:r w:rsidRPr="001D5FBB">
        <w:rPr>
          <w:rFonts w:asciiTheme="majorBidi" w:hAnsiTheme="majorBidi" w:cstheme="majorBidi"/>
          <w:b/>
          <w:bCs/>
        </w:rPr>
        <w:t>Fig: 2.</w:t>
      </w:r>
      <w:r w:rsidR="005C32E1" w:rsidRPr="001D5FBB">
        <w:rPr>
          <w:rFonts w:asciiTheme="majorBidi" w:hAnsiTheme="majorBidi" w:cstheme="majorBidi"/>
          <w:b/>
          <w:bCs/>
        </w:rPr>
        <w:t>7</w:t>
      </w:r>
      <w:r w:rsidRPr="001D5FBB">
        <w:rPr>
          <w:rFonts w:asciiTheme="majorBidi" w:hAnsiTheme="majorBidi" w:cstheme="majorBidi"/>
        </w:rPr>
        <w:t xml:space="preserve"> Bacteria and Immune Coexistence</w:t>
      </w:r>
    </w:p>
    <w:p w14:paraId="6A7F7470" w14:textId="77777777" w:rsidR="000E45CF" w:rsidRPr="001D5FBB" w:rsidRDefault="000E45CF" w:rsidP="001D5FBB">
      <w:pPr>
        <w:spacing w:line="360" w:lineRule="auto"/>
        <w:jc w:val="both"/>
        <w:rPr>
          <w:rFonts w:asciiTheme="majorBidi" w:hAnsiTheme="majorBidi" w:cstheme="majorBidi"/>
        </w:rPr>
      </w:pPr>
    </w:p>
    <w:p w14:paraId="4AAE75D7" w14:textId="1FC9B979" w:rsidR="00282EB8" w:rsidRPr="001D5FBB" w:rsidRDefault="00FD4C4A" w:rsidP="001D5FBB">
      <w:pPr>
        <w:spacing w:line="360" w:lineRule="auto"/>
        <w:jc w:val="both"/>
        <w:rPr>
          <w:rFonts w:asciiTheme="majorBidi" w:hAnsiTheme="majorBidi" w:cstheme="majorBidi"/>
        </w:rPr>
      </w:pPr>
      <w:r w:rsidRPr="001D5FBB">
        <w:rPr>
          <w:rFonts w:asciiTheme="majorBidi" w:hAnsiTheme="majorBidi" w:cstheme="majorBidi"/>
          <w:b/>
          <w:bCs/>
        </w:rPr>
        <w:t>Fig: 2.</w:t>
      </w:r>
      <w:r w:rsidR="00E74764" w:rsidRPr="001D5FBB">
        <w:rPr>
          <w:rFonts w:asciiTheme="majorBidi" w:hAnsiTheme="majorBidi" w:cstheme="majorBidi"/>
          <w:b/>
          <w:bCs/>
        </w:rPr>
        <w:t>7</w:t>
      </w:r>
      <w:r w:rsidRPr="001D5FBB">
        <w:rPr>
          <w:rFonts w:asciiTheme="majorBidi" w:hAnsiTheme="majorBidi" w:cstheme="majorBidi"/>
        </w:rPr>
        <w:t xml:space="preserve"> </w:t>
      </w:r>
      <w:r w:rsidR="00282EB8" w:rsidRPr="001D5FBB">
        <w:rPr>
          <w:rFonts w:asciiTheme="majorBidi" w:hAnsiTheme="majorBidi" w:cstheme="majorBidi"/>
          <w:b/>
          <w:bCs/>
        </w:rPr>
        <w:t>— Bacteria and Immune Coexistence</w:t>
      </w:r>
      <w:r w:rsidR="00282EB8" w:rsidRPr="001D5FBB">
        <w:rPr>
          <w:rFonts w:asciiTheme="majorBidi" w:hAnsiTheme="majorBidi" w:cstheme="majorBidi"/>
        </w:rPr>
        <w:t xml:space="preserve"> </w:t>
      </w:r>
      <w:proofErr w:type="gramStart"/>
      <w:r w:rsidR="002920FD" w:rsidRPr="001D5FBB">
        <w:rPr>
          <w:rFonts w:asciiTheme="majorBidi" w:hAnsiTheme="majorBidi" w:cstheme="majorBidi"/>
        </w:rPr>
        <w:t>shows</w:t>
      </w:r>
      <w:proofErr w:type="gramEnd"/>
      <w:r w:rsidR="002920FD" w:rsidRPr="001D5FBB">
        <w:rPr>
          <w:rFonts w:asciiTheme="majorBidi" w:hAnsiTheme="majorBidi" w:cstheme="majorBidi"/>
        </w:rPr>
        <w:t xml:space="preserve"> </w:t>
      </w:r>
      <w:r w:rsidR="00282EB8" w:rsidRPr="001D5FBB">
        <w:rPr>
          <w:rFonts w:asciiTheme="majorBidi" w:hAnsiTheme="majorBidi" w:cstheme="majorBidi"/>
        </w:rPr>
        <w:t xml:space="preserve">All three populations — sensitive, resistant, and immune cells — stabilize at positive values by day 90. The immune system cannot fully clear the infection; </w:t>
      </w:r>
      <w:r w:rsidR="00E203A9" w:rsidRPr="001D5FBB">
        <w:rPr>
          <w:rFonts w:asciiTheme="majorBidi" w:hAnsiTheme="majorBidi" w:cstheme="majorBidi"/>
        </w:rPr>
        <w:t>instead,</w:t>
      </w:r>
      <w:r w:rsidR="00282EB8" w:rsidRPr="001D5FBB">
        <w:rPr>
          <w:rFonts w:asciiTheme="majorBidi" w:hAnsiTheme="majorBidi" w:cstheme="majorBidi"/>
        </w:rPr>
        <w:t xml:space="preserve"> a three-way balance is reached. This reflects the biological scenario where antibiotics and immunity together are insufficient to eliminate the bacteria.</w:t>
      </w:r>
    </w:p>
    <w:p w14:paraId="7E3F1FA2" w14:textId="3CB40145" w:rsidR="00913B10" w:rsidRPr="001D5FBB" w:rsidRDefault="00913B10" w:rsidP="001D5FBB">
      <w:pPr>
        <w:spacing w:line="360" w:lineRule="auto"/>
        <w:jc w:val="both"/>
        <w:rPr>
          <w:rFonts w:asciiTheme="majorBidi" w:hAnsiTheme="majorBidi" w:cstheme="majorBidi"/>
        </w:rPr>
      </w:pPr>
      <w:r w:rsidRPr="001D5FBB">
        <w:rPr>
          <w:rFonts w:asciiTheme="majorBidi" w:hAnsiTheme="majorBidi" w:cstheme="majorBidi"/>
        </w:rPr>
        <w:lastRenderedPageBreak/>
        <w:t xml:space="preserve">Unlike Case I where immune cells converged to the same </w:t>
      </w:r>
      <w:proofErr w:type="gramStart"/>
      <w:r w:rsidR="00B9187D" w:rsidRPr="001D5FBB">
        <w:rPr>
          <w:rFonts w:asciiTheme="majorBidi" w:hAnsiTheme="majorBidi" w:cstheme="majorBidi"/>
        </w:rPr>
        <w:t>values</w:t>
      </w:r>
      <w:proofErr w:type="gramEnd"/>
      <w:r w:rsidRPr="001D5FBB">
        <w:rPr>
          <w:rFonts w:asciiTheme="majorBidi" w:hAnsiTheme="majorBidi" w:cstheme="majorBidi"/>
        </w:rPr>
        <w:t xml:space="preserve"> resistant bacteria, in Case II immune cells track the total bacterial load s+r which remains higher due to the persistence of sensitive bacteria alongside resistant ones.</w:t>
      </w:r>
    </w:p>
    <w:p w14:paraId="615BF9A9" w14:textId="77777777" w:rsidR="00AF0045" w:rsidRPr="001D5FBB" w:rsidRDefault="00AF0045" w:rsidP="001D5FBB">
      <w:pPr>
        <w:spacing w:line="360" w:lineRule="auto"/>
        <w:jc w:val="both"/>
        <w:rPr>
          <w:rFonts w:asciiTheme="majorBidi" w:hAnsiTheme="majorBidi" w:cstheme="majorBidi"/>
        </w:rPr>
      </w:pPr>
    </w:p>
    <w:p w14:paraId="6EB54429" w14:textId="77777777" w:rsidR="003A57CA" w:rsidRPr="001D5FBB" w:rsidRDefault="003A57CA" w:rsidP="001D5FBB">
      <w:pPr>
        <w:spacing w:line="360" w:lineRule="auto"/>
        <w:jc w:val="both"/>
        <w:rPr>
          <w:rFonts w:asciiTheme="majorBidi" w:hAnsiTheme="majorBidi" w:cstheme="majorBidi"/>
          <w:b/>
          <w:bCs/>
        </w:rPr>
      </w:pPr>
    </w:p>
    <w:p w14:paraId="7960D36E" w14:textId="77777777" w:rsidR="001675DF" w:rsidRPr="001D5FBB" w:rsidRDefault="001675DF" w:rsidP="001D5FBB">
      <w:pPr>
        <w:spacing w:line="360" w:lineRule="auto"/>
        <w:jc w:val="both"/>
        <w:rPr>
          <w:rFonts w:asciiTheme="majorBidi" w:hAnsiTheme="majorBidi" w:cstheme="majorBidi"/>
          <w:b/>
          <w:bCs/>
        </w:rPr>
      </w:pPr>
    </w:p>
    <w:p w14:paraId="56DFC0C8" w14:textId="3477F78E" w:rsidR="00093F6D" w:rsidRPr="001D5FBB" w:rsidRDefault="00AF0045" w:rsidP="001D5FBB">
      <w:pPr>
        <w:spacing w:line="360" w:lineRule="auto"/>
        <w:jc w:val="both"/>
        <w:rPr>
          <w:rFonts w:asciiTheme="majorBidi" w:hAnsiTheme="majorBidi" w:cstheme="majorBidi"/>
          <w:b/>
          <w:bCs/>
        </w:rPr>
      </w:pPr>
      <w:r w:rsidRPr="001D5FBB">
        <w:rPr>
          <w:rFonts w:asciiTheme="majorBidi" w:hAnsiTheme="majorBidi" w:cstheme="majorBidi"/>
          <w:b/>
          <w:bCs/>
        </w:rPr>
        <w:t>Numerical Results — Case II (A &gt; B)</w:t>
      </w:r>
    </w:p>
    <w:p w14:paraId="5E04CD07" w14:textId="52BC5035" w:rsidR="00B9187D" w:rsidRPr="001D5FBB" w:rsidRDefault="00B6569C" w:rsidP="001D5FBB">
      <w:pPr>
        <w:spacing w:line="360" w:lineRule="auto"/>
        <w:jc w:val="both"/>
        <w:rPr>
          <w:rFonts w:asciiTheme="majorBidi" w:hAnsiTheme="majorBidi" w:cstheme="majorBidi"/>
        </w:rPr>
      </w:pPr>
      <w:r w:rsidRPr="001D5FBB">
        <w:rPr>
          <w:rFonts w:asciiTheme="majorBidi" w:hAnsiTheme="majorBidi" w:cstheme="majorBidi"/>
        </w:rPr>
        <w:t xml:space="preserve">The following table records exact numerical values at </w:t>
      </w:r>
      <w:r w:rsidR="00785C01" w:rsidRPr="001D5FBB">
        <w:rPr>
          <w:rFonts w:asciiTheme="majorBidi" w:hAnsiTheme="majorBidi" w:cstheme="majorBidi"/>
        </w:rPr>
        <w:t>2</w:t>
      </w:r>
      <w:r w:rsidRPr="001D5FBB">
        <w:rPr>
          <w:rFonts w:asciiTheme="majorBidi" w:hAnsiTheme="majorBidi" w:cstheme="majorBidi"/>
        </w:rPr>
        <w:t>0-day intervals showing convergence toward E3.</w:t>
      </w:r>
    </w:p>
    <w:tbl>
      <w:tblPr>
        <w:tblStyle w:val="project2"/>
        <w:tblW w:w="9540" w:type="dxa"/>
        <w:tblLook w:val="0420" w:firstRow="1" w:lastRow="0" w:firstColumn="0" w:lastColumn="0" w:noHBand="0" w:noVBand="1"/>
      </w:tblPr>
      <w:tblGrid>
        <w:gridCol w:w="1283"/>
        <w:gridCol w:w="1364"/>
        <w:gridCol w:w="1414"/>
        <w:gridCol w:w="1196"/>
        <w:gridCol w:w="1764"/>
        <w:gridCol w:w="1045"/>
        <w:gridCol w:w="1474"/>
      </w:tblGrid>
      <w:tr w:rsidR="00B9187D" w:rsidRPr="001D5FBB" w14:paraId="0B61E758" w14:textId="77777777" w:rsidTr="00F504CD">
        <w:trPr>
          <w:cnfStyle w:val="100000000000" w:firstRow="1" w:lastRow="0" w:firstColumn="0" w:lastColumn="0" w:oddVBand="0" w:evenVBand="0" w:oddHBand="0" w:evenHBand="0" w:firstRowFirstColumn="0" w:firstRowLastColumn="0" w:lastRowFirstColumn="0" w:lastRowLastColumn="0"/>
        </w:trPr>
        <w:tc>
          <w:tcPr>
            <w:tcW w:w="0" w:type="auto"/>
            <w:hideMark/>
          </w:tcPr>
          <w:p w14:paraId="3E9BC524" w14:textId="77777777" w:rsidR="00B9187D" w:rsidRPr="001D5FBB" w:rsidRDefault="00B9187D" w:rsidP="001D5FBB">
            <w:pPr>
              <w:spacing w:line="360" w:lineRule="auto"/>
              <w:rPr>
                <w:rFonts w:cstheme="majorBidi"/>
                <w:b w:val="0"/>
                <w:bCs w:val="0"/>
              </w:rPr>
            </w:pPr>
            <w:r w:rsidRPr="001D5FBB">
              <w:rPr>
                <w:rFonts w:cstheme="majorBidi"/>
              </w:rPr>
              <w:t>Time (days)</w:t>
            </w:r>
          </w:p>
        </w:tc>
        <w:tc>
          <w:tcPr>
            <w:tcW w:w="0" w:type="auto"/>
            <w:hideMark/>
          </w:tcPr>
          <w:p w14:paraId="78E6D8E8" w14:textId="77777777" w:rsidR="00B9187D" w:rsidRPr="001D5FBB" w:rsidRDefault="00B9187D" w:rsidP="001D5FBB">
            <w:pPr>
              <w:spacing w:line="360" w:lineRule="auto"/>
              <w:rPr>
                <w:rFonts w:cstheme="majorBidi"/>
                <w:b w:val="0"/>
                <w:bCs w:val="0"/>
              </w:rPr>
            </w:pPr>
            <w:r w:rsidRPr="001D5FBB">
              <w:rPr>
                <w:rFonts w:cstheme="majorBidi"/>
              </w:rPr>
              <w:t>Sensitive (s)</w:t>
            </w:r>
          </w:p>
        </w:tc>
        <w:tc>
          <w:tcPr>
            <w:tcW w:w="0" w:type="auto"/>
            <w:hideMark/>
          </w:tcPr>
          <w:p w14:paraId="4B1C2C86" w14:textId="77777777" w:rsidR="00B9187D" w:rsidRPr="001D5FBB" w:rsidRDefault="00B9187D" w:rsidP="001D5FBB">
            <w:pPr>
              <w:spacing w:line="360" w:lineRule="auto"/>
              <w:rPr>
                <w:rFonts w:cstheme="majorBidi"/>
                <w:b w:val="0"/>
                <w:bCs w:val="0"/>
              </w:rPr>
            </w:pPr>
            <w:r w:rsidRPr="001D5FBB">
              <w:rPr>
                <w:rFonts w:cstheme="majorBidi"/>
              </w:rPr>
              <w:t>Resistant (r)</w:t>
            </w:r>
          </w:p>
        </w:tc>
        <w:tc>
          <w:tcPr>
            <w:tcW w:w="0" w:type="auto"/>
            <w:hideMark/>
          </w:tcPr>
          <w:p w14:paraId="12E4EE6B" w14:textId="77777777" w:rsidR="00B9187D" w:rsidRPr="001D5FBB" w:rsidRDefault="00B9187D" w:rsidP="001D5FBB">
            <w:pPr>
              <w:spacing w:line="360" w:lineRule="auto"/>
              <w:rPr>
                <w:rFonts w:cstheme="majorBidi"/>
                <w:b w:val="0"/>
                <w:bCs w:val="0"/>
              </w:rPr>
            </w:pPr>
            <w:r w:rsidRPr="001D5FBB">
              <w:rPr>
                <w:rFonts w:cstheme="majorBidi"/>
              </w:rPr>
              <w:t>Total (s+r)</w:t>
            </w:r>
          </w:p>
        </w:tc>
        <w:tc>
          <w:tcPr>
            <w:tcW w:w="0" w:type="auto"/>
            <w:hideMark/>
          </w:tcPr>
          <w:p w14:paraId="739B3B43" w14:textId="77777777" w:rsidR="00B9187D" w:rsidRPr="001D5FBB" w:rsidRDefault="00B9187D" w:rsidP="001D5FBB">
            <w:pPr>
              <w:spacing w:line="360" w:lineRule="auto"/>
              <w:rPr>
                <w:rFonts w:cstheme="majorBidi"/>
                <w:b w:val="0"/>
                <w:bCs w:val="0"/>
              </w:rPr>
            </w:pPr>
            <w:r w:rsidRPr="001D5FBB">
              <w:rPr>
                <w:rFonts w:cstheme="majorBidi"/>
              </w:rPr>
              <w:t>Immune Cells (b)</w:t>
            </w:r>
          </w:p>
        </w:tc>
        <w:tc>
          <w:tcPr>
            <w:tcW w:w="0" w:type="auto"/>
            <w:hideMark/>
          </w:tcPr>
          <w:p w14:paraId="253D629E" w14:textId="77777777" w:rsidR="00B9187D" w:rsidRPr="001D5FBB" w:rsidRDefault="00B9187D" w:rsidP="001D5FBB">
            <w:pPr>
              <w:spacing w:line="360" w:lineRule="auto"/>
              <w:rPr>
                <w:rFonts w:cstheme="majorBidi"/>
                <w:b w:val="0"/>
                <w:bCs w:val="0"/>
              </w:rPr>
            </w:pPr>
            <w:r w:rsidRPr="001D5FBB">
              <w:rPr>
                <w:rFonts w:cstheme="majorBidi"/>
              </w:rPr>
              <w:t>INH (a</w:t>
            </w:r>
            <w:r w:rsidRPr="005064AE">
              <w:rPr>
                <w:rFonts w:cstheme="majorBidi"/>
                <w:vertAlign w:val="subscript"/>
              </w:rPr>
              <w:t>1</w:t>
            </w:r>
            <w:r w:rsidRPr="001D5FBB">
              <w:rPr>
                <w:rFonts w:cstheme="majorBidi"/>
              </w:rPr>
              <w:t>)</w:t>
            </w:r>
          </w:p>
        </w:tc>
        <w:tc>
          <w:tcPr>
            <w:tcW w:w="1474" w:type="dxa"/>
            <w:hideMark/>
          </w:tcPr>
          <w:p w14:paraId="3EFD02D1" w14:textId="77777777" w:rsidR="00B9187D" w:rsidRPr="001D5FBB" w:rsidRDefault="00B9187D" w:rsidP="001D5FBB">
            <w:pPr>
              <w:spacing w:line="360" w:lineRule="auto"/>
              <w:rPr>
                <w:rFonts w:cstheme="majorBidi"/>
                <w:b w:val="0"/>
                <w:bCs w:val="0"/>
              </w:rPr>
            </w:pPr>
            <w:r w:rsidRPr="001D5FBB">
              <w:rPr>
                <w:rFonts w:cstheme="majorBidi"/>
              </w:rPr>
              <w:t>PZA (a</w:t>
            </w:r>
            <w:r w:rsidRPr="005064AE">
              <w:rPr>
                <w:rFonts w:cstheme="majorBidi"/>
                <w:vertAlign w:val="subscript"/>
              </w:rPr>
              <w:t>2</w:t>
            </w:r>
            <w:r w:rsidRPr="001D5FBB">
              <w:rPr>
                <w:rFonts w:cstheme="majorBidi"/>
              </w:rPr>
              <w:t>)</w:t>
            </w:r>
          </w:p>
        </w:tc>
      </w:tr>
      <w:tr w:rsidR="00B9187D" w:rsidRPr="001D5FBB" w14:paraId="4D3C7E85" w14:textId="77777777" w:rsidTr="00F504CD">
        <w:tc>
          <w:tcPr>
            <w:tcW w:w="0" w:type="auto"/>
            <w:hideMark/>
          </w:tcPr>
          <w:p w14:paraId="45F4BF29" w14:textId="77777777" w:rsidR="00B9187D" w:rsidRPr="001D5FBB" w:rsidRDefault="00B9187D" w:rsidP="001D5FBB">
            <w:pPr>
              <w:spacing w:line="360" w:lineRule="auto"/>
              <w:rPr>
                <w:rFonts w:cstheme="majorBidi"/>
              </w:rPr>
            </w:pPr>
            <w:r w:rsidRPr="001D5FBB">
              <w:rPr>
                <w:rFonts w:cstheme="majorBidi"/>
              </w:rPr>
              <w:t>0</w:t>
            </w:r>
          </w:p>
        </w:tc>
        <w:tc>
          <w:tcPr>
            <w:tcW w:w="0" w:type="auto"/>
            <w:hideMark/>
          </w:tcPr>
          <w:p w14:paraId="59565778" w14:textId="77777777" w:rsidR="00B9187D" w:rsidRPr="001D5FBB" w:rsidRDefault="00B9187D" w:rsidP="001D5FBB">
            <w:pPr>
              <w:spacing w:line="360" w:lineRule="auto"/>
              <w:rPr>
                <w:rFonts w:cstheme="majorBidi"/>
              </w:rPr>
            </w:pPr>
            <w:r w:rsidRPr="001D5FBB">
              <w:rPr>
                <w:rFonts w:cstheme="majorBidi"/>
              </w:rPr>
              <w:t>0.8000</w:t>
            </w:r>
          </w:p>
        </w:tc>
        <w:tc>
          <w:tcPr>
            <w:tcW w:w="0" w:type="auto"/>
            <w:hideMark/>
          </w:tcPr>
          <w:p w14:paraId="60666CAF" w14:textId="77777777" w:rsidR="00B9187D" w:rsidRPr="001D5FBB" w:rsidRDefault="00B9187D" w:rsidP="001D5FBB">
            <w:pPr>
              <w:spacing w:line="360" w:lineRule="auto"/>
              <w:rPr>
                <w:rFonts w:cstheme="majorBidi"/>
              </w:rPr>
            </w:pPr>
            <w:r w:rsidRPr="001D5FBB">
              <w:rPr>
                <w:rFonts w:cstheme="majorBidi"/>
              </w:rPr>
              <w:t>0.0500</w:t>
            </w:r>
          </w:p>
        </w:tc>
        <w:tc>
          <w:tcPr>
            <w:tcW w:w="0" w:type="auto"/>
            <w:hideMark/>
          </w:tcPr>
          <w:p w14:paraId="54646A76" w14:textId="77777777" w:rsidR="00B9187D" w:rsidRPr="001D5FBB" w:rsidRDefault="00B9187D" w:rsidP="001D5FBB">
            <w:pPr>
              <w:spacing w:line="360" w:lineRule="auto"/>
              <w:rPr>
                <w:rFonts w:cstheme="majorBidi"/>
              </w:rPr>
            </w:pPr>
            <w:r w:rsidRPr="001D5FBB">
              <w:rPr>
                <w:rFonts w:cstheme="majorBidi"/>
              </w:rPr>
              <w:t>0.8500</w:t>
            </w:r>
          </w:p>
        </w:tc>
        <w:tc>
          <w:tcPr>
            <w:tcW w:w="0" w:type="auto"/>
            <w:hideMark/>
          </w:tcPr>
          <w:p w14:paraId="2B55187F" w14:textId="77777777" w:rsidR="00B9187D" w:rsidRPr="001D5FBB" w:rsidRDefault="00B9187D" w:rsidP="001D5FBB">
            <w:pPr>
              <w:spacing w:line="360" w:lineRule="auto"/>
              <w:rPr>
                <w:rFonts w:cstheme="majorBidi"/>
              </w:rPr>
            </w:pPr>
            <w:r w:rsidRPr="001D5FBB">
              <w:rPr>
                <w:rFonts w:cstheme="majorBidi"/>
              </w:rPr>
              <w:t>0.0500</w:t>
            </w:r>
          </w:p>
        </w:tc>
        <w:tc>
          <w:tcPr>
            <w:tcW w:w="0" w:type="auto"/>
            <w:hideMark/>
          </w:tcPr>
          <w:p w14:paraId="7A997BA0" w14:textId="77777777" w:rsidR="00B9187D" w:rsidRPr="001D5FBB" w:rsidRDefault="00B9187D" w:rsidP="001D5FBB">
            <w:pPr>
              <w:spacing w:line="360" w:lineRule="auto"/>
              <w:rPr>
                <w:rFonts w:cstheme="majorBidi"/>
              </w:rPr>
            </w:pPr>
            <w:r w:rsidRPr="001D5FBB">
              <w:rPr>
                <w:rFonts w:cstheme="majorBidi"/>
              </w:rPr>
              <w:t>0.0500</w:t>
            </w:r>
          </w:p>
        </w:tc>
        <w:tc>
          <w:tcPr>
            <w:tcW w:w="1474" w:type="dxa"/>
            <w:hideMark/>
          </w:tcPr>
          <w:p w14:paraId="6D28B1DE" w14:textId="77777777" w:rsidR="00B9187D" w:rsidRPr="001D5FBB" w:rsidRDefault="00B9187D" w:rsidP="001D5FBB">
            <w:pPr>
              <w:spacing w:line="360" w:lineRule="auto"/>
              <w:rPr>
                <w:rFonts w:cstheme="majorBidi"/>
              </w:rPr>
            </w:pPr>
            <w:r w:rsidRPr="001D5FBB">
              <w:rPr>
                <w:rFonts w:cstheme="majorBidi"/>
              </w:rPr>
              <w:t>0.0200</w:t>
            </w:r>
          </w:p>
        </w:tc>
      </w:tr>
      <w:tr w:rsidR="00B9187D" w:rsidRPr="001D5FBB" w14:paraId="62B2ED7F" w14:textId="77777777" w:rsidTr="00F504CD">
        <w:trPr>
          <w:cnfStyle w:val="000000010000" w:firstRow="0" w:lastRow="0" w:firstColumn="0" w:lastColumn="0" w:oddVBand="0" w:evenVBand="0" w:oddHBand="0" w:evenHBand="1" w:firstRowFirstColumn="0" w:firstRowLastColumn="0" w:lastRowFirstColumn="0" w:lastRowLastColumn="0"/>
        </w:trPr>
        <w:tc>
          <w:tcPr>
            <w:tcW w:w="0" w:type="auto"/>
            <w:hideMark/>
          </w:tcPr>
          <w:p w14:paraId="24CE8B4F" w14:textId="77777777" w:rsidR="00B9187D" w:rsidRPr="001D5FBB" w:rsidRDefault="00B9187D" w:rsidP="001D5FBB">
            <w:pPr>
              <w:spacing w:line="360" w:lineRule="auto"/>
              <w:rPr>
                <w:rFonts w:cstheme="majorBidi"/>
              </w:rPr>
            </w:pPr>
            <w:r w:rsidRPr="001D5FBB">
              <w:rPr>
                <w:rFonts w:cstheme="majorBidi"/>
              </w:rPr>
              <w:t>20</w:t>
            </w:r>
          </w:p>
        </w:tc>
        <w:tc>
          <w:tcPr>
            <w:tcW w:w="0" w:type="auto"/>
            <w:hideMark/>
          </w:tcPr>
          <w:p w14:paraId="22C32B1F" w14:textId="77777777" w:rsidR="00B9187D" w:rsidRPr="001D5FBB" w:rsidRDefault="00B9187D" w:rsidP="001D5FBB">
            <w:pPr>
              <w:spacing w:line="360" w:lineRule="auto"/>
              <w:rPr>
                <w:rFonts w:cstheme="majorBidi"/>
              </w:rPr>
            </w:pPr>
            <w:r w:rsidRPr="001D5FBB">
              <w:rPr>
                <w:rFonts w:cstheme="majorBidi"/>
              </w:rPr>
              <w:t>0.3805</w:t>
            </w:r>
          </w:p>
        </w:tc>
        <w:tc>
          <w:tcPr>
            <w:tcW w:w="0" w:type="auto"/>
            <w:hideMark/>
          </w:tcPr>
          <w:p w14:paraId="3459FA70" w14:textId="77777777" w:rsidR="00B9187D" w:rsidRPr="001D5FBB" w:rsidRDefault="00B9187D" w:rsidP="001D5FBB">
            <w:pPr>
              <w:spacing w:line="360" w:lineRule="auto"/>
              <w:rPr>
                <w:rFonts w:cstheme="majorBidi"/>
              </w:rPr>
            </w:pPr>
            <w:r w:rsidRPr="001D5FBB">
              <w:rPr>
                <w:rFonts w:cstheme="majorBidi"/>
              </w:rPr>
              <w:t>0.1155</w:t>
            </w:r>
          </w:p>
        </w:tc>
        <w:tc>
          <w:tcPr>
            <w:tcW w:w="0" w:type="auto"/>
            <w:hideMark/>
          </w:tcPr>
          <w:p w14:paraId="7AE95AAC" w14:textId="77777777" w:rsidR="00B9187D" w:rsidRPr="001D5FBB" w:rsidRDefault="00B9187D" w:rsidP="001D5FBB">
            <w:pPr>
              <w:spacing w:line="360" w:lineRule="auto"/>
              <w:rPr>
                <w:rFonts w:cstheme="majorBidi"/>
              </w:rPr>
            </w:pPr>
            <w:r w:rsidRPr="001D5FBB">
              <w:rPr>
                <w:rFonts w:cstheme="majorBidi"/>
              </w:rPr>
              <w:t>0.4960</w:t>
            </w:r>
          </w:p>
        </w:tc>
        <w:tc>
          <w:tcPr>
            <w:tcW w:w="0" w:type="auto"/>
            <w:hideMark/>
          </w:tcPr>
          <w:p w14:paraId="65487D55" w14:textId="77777777" w:rsidR="00B9187D" w:rsidRPr="001D5FBB" w:rsidRDefault="00B9187D" w:rsidP="001D5FBB">
            <w:pPr>
              <w:spacing w:line="360" w:lineRule="auto"/>
              <w:rPr>
                <w:rFonts w:cstheme="majorBidi"/>
              </w:rPr>
            </w:pPr>
            <w:r w:rsidRPr="001D5FBB">
              <w:rPr>
                <w:rFonts w:cstheme="majorBidi"/>
              </w:rPr>
              <w:t>0.5075</w:t>
            </w:r>
          </w:p>
        </w:tc>
        <w:tc>
          <w:tcPr>
            <w:tcW w:w="0" w:type="auto"/>
            <w:hideMark/>
          </w:tcPr>
          <w:p w14:paraId="28FD01AB" w14:textId="77777777" w:rsidR="00B9187D" w:rsidRPr="001D5FBB" w:rsidRDefault="00B9187D" w:rsidP="001D5FBB">
            <w:pPr>
              <w:spacing w:line="360" w:lineRule="auto"/>
              <w:rPr>
                <w:rFonts w:cstheme="majorBidi"/>
              </w:rPr>
            </w:pPr>
            <w:r w:rsidRPr="001D5FBB">
              <w:rPr>
                <w:rFonts w:cstheme="majorBidi"/>
              </w:rPr>
              <w:t>0.7139</w:t>
            </w:r>
          </w:p>
        </w:tc>
        <w:tc>
          <w:tcPr>
            <w:tcW w:w="1474" w:type="dxa"/>
            <w:hideMark/>
          </w:tcPr>
          <w:p w14:paraId="0D35C428" w14:textId="77777777" w:rsidR="00B9187D" w:rsidRPr="001D5FBB" w:rsidRDefault="00B9187D" w:rsidP="001D5FBB">
            <w:pPr>
              <w:spacing w:line="360" w:lineRule="auto"/>
              <w:rPr>
                <w:rFonts w:cstheme="majorBidi"/>
              </w:rPr>
            </w:pPr>
            <w:r w:rsidRPr="001D5FBB">
              <w:rPr>
                <w:rFonts w:cstheme="majorBidi"/>
              </w:rPr>
              <w:t>0.4622</w:t>
            </w:r>
          </w:p>
        </w:tc>
      </w:tr>
      <w:tr w:rsidR="00B9187D" w:rsidRPr="001D5FBB" w14:paraId="2EE72FAB" w14:textId="77777777" w:rsidTr="00F504CD">
        <w:tc>
          <w:tcPr>
            <w:tcW w:w="0" w:type="auto"/>
            <w:hideMark/>
          </w:tcPr>
          <w:p w14:paraId="054E1F78" w14:textId="77777777" w:rsidR="00B9187D" w:rsidRPr="001D5FBB" w:rsidRDefault="00B9187D" w:rsidP="001D5FBB">
            <w:pPr>
              <w:spacing w:line="360" w:lineRule="auto"/>
              <w:rPr>
                <w:rFonts w:cstheme="majorBidi"/>
              </w:rPr>
            </w:pPr>
            <w:r w:rsidRPr="001D5FBB">
              <w:rPr>
                <w:rFonts w:cstheme="majorBidi"/>
              </w:rPr>
              <w:t>40</w:t>
            </w:r>
          </w:p>
        </w:tc>
        <w:tc>
          <w:tcPr>
            <w:tcW w:w="0" w:type="auto"/>
            <w:hideMark/>
          </w:tcPr>
          <w:p w14:paraId="2119FB83" w14:textId="77777777" w:rsidR="00B9187D" w:rsidRPr="001D5FBB" w:rsidRDefault="00B9187D" w:rsidP="001D5FBB">
            <w:pPr>
              <w:spacing w:line="360" w:lineRule="auto"/>
              <w:rPr>
                <w:rFonts w:cstheme="majorBidi"/>
              </w:rPr>
            </w:pPr>
            <w:r w:rsidRPr="001D5FBB">
              <w:rPr>
                <w:rFonts w:cstheme="majorBidi"/>
              </w:rPr>
              <w:t>0.2293</w:t>
            </w:r>
          </w:p>
        </w:tc>
        <w:tc>
          <w:tcPr>
            <w:tcW w:w="0" w:type="auto"/>
            <w:hideMark/>
          </w:tcPr>
          <w:p w14:paraId="7CD29DEA" w14:textId="77777777" w:rsidR="00B9187D" w:rsidRPr="001D5FBB" w:rsidRDefault="00B9187D" w:rsidP="001D5FBB">
            <w:pPr>
              <w:spacing w:line="360" w:lineRule="auto"/>
              <w:rPr>
                <w:rFonts w:cstheme="majorBidi"/>
              </w:rPr>
            </w:pPr>
            <w:r w:rsidRPr="001D5FBB">
              <w:rPr>
                <w:rFonts w:cstheme="majorBidi"/>
              </w:rPr>
              <w:t>0.1798</w:t>
            </w:r>
          </w:p>
        </w:tc>
        <w:tc>
          <w:tcPr>
            <w:tcW w:w="0" w:type="auto"/>
            <w:hideMark/>
          </w:tcPr>
          <w:p w14:paraId="3701053B" w14:textId="77777777" w:rsidR="00B9187D" w:rsidRPr="001D5FBB" w:rsidRDefault="00B9187D" w:rsidP="001D5FBB">
            <w:pPr>
              <w:spacing w:line="360" w:lineRule="auto"/>
              <w:rPr>
                <w:rFonts w:cstheme="majorBidi"/>
              </w:rPr>
            </w:pPr>
            <w:r w:rsidRPr="001D5FBB">
              <w:rPr>
                <w:rFonts w:cstheme="majorBidi"/>
              </w:rPr>
              <w:t>0.4091</w:t>
            </w:r>
          </w:p>
        </w:tc>
        <w:tc>
          <w:tcPr>
            <w:tcW w:w="0" w:type="auto"/>
            <w:hideMark/>
          </w:tcPr>
          <w:p w14:paraId="3D327F93" w14:textId="77777777" w:rsidR="00B9187D" w:rsidRPr="001D5FBB" w:rsidRDefault="00B9187D" w:rsidP="001D5FBB">
            <w:pPr>
              <w:spacing w:line="360" w:lineRule="auto"/>
              <w:rPr>
                <w:rFonts w:cstheme="majorBidi"/>
              </w:rPr>
            </w:pPr>
            <w:r w:rsidRPr="001D5FBB">
              <w:rPr>
                <w:rFonts w:cstheme="majorBidi"/>
              </w:rPr>
              <w:t>0.4139</w:t>
            </w:r>
          </w:p>
        </w:tc>
        <w:tc>
          <w:tcPr>
            <w:tcW w:w="0" w:type="auto"/>
            <w:hideMark/>
          </w:tcPr>
          <w:p w14:paraId="55550DC2" w14:textId="77777777" w:rsidR="00B9187D" w:rsidRPr="001D5FBB" w:rsidRDefault="00B9187D" w:rsidP="001D5FBB">
            <w:pPr>
              <w:spacing w:line="360" w:lineRule="auto"/>
              <w:rPr>
                <w:rFonts w:cstheme="majorBidi"/>
              </w:rPr>
            </w:pPr>
            <w:r w:rsidRPr="001D5FBB">
              <w:rPr>
                <w:rFonts w:cstheme="majorBidi"/>
              </w:rPr>
              <w:t>0.9138</w:t>
            </w:r>
          </w:p>
        </w:tc>
        <w:tc>
          <w:tcPr>
            <w:tcW w:w="1474" w:type="dxa"/>
            <w:hideMark/>
          </w:tcPr>
          <w:p w14:paraId="3AFD9FC6" w14:textId="77777777" w:rsidR="00B9187D" w:rsidRPr="001D5FBB" w:rsidRDefault="00B9187D" w:rsidP="001D5FBB">
            <w:pPr>
              <w:spacing w:line="360" w:lineRule="auto"/>
              <w:rPr>
                <w:rFonts w:cstheme="majorBidi"/>
              </w:rPr>
            </w:pPr>
            <w:r w:rsidRPr="001D5FBB">
              <w:rPr>
                <w:rFonts w:cstheme="majorBidi"/>
              </w:rPr>
              <w:t>0.7048</w:t>
            </w:r>
          </w:p>
        </w:tc>
      </w:tr>
      <w:tr w:rsidR="00B9187D" w:rsidRPr="001D5FBB" w14:paraId="699E8FEF" w14:textId="77777777" w:rsidTr="00F504CD">
        <w:trPr>
          <w:cnfStyle w:val="000000010000" w:firstRow="0" w:lastRow="0" w:firstColumn="0" w:lastColumn="0" w:oddVBand="0" w:evenVBand="0" w:oddHBand="0" w:evenHBand="1" w:firstRowFirstColumn="0" w:firstRowLastColumn="0" w:lastRowFirstColumn="0" w:lastRowLastColumn="0"/>
        </w:trPr>
        <w:tc>
          <w:tcPr>
            <w:tcW w:w="0" w:type="auto"/>
            <w:hideMark/>
          </w:tcPr>
          <w:p w14:paraId="761C8A8F" w14:textId="77777777" w:rsidR="00B9187D" w:rsidRPr="001D5FBB" w:rsidRDefault="00B9187D" w:rsidP="001D5FBB">
            <w:pPr>
              <w:spacing w:line="360" w:lineRule="auto"/>
              <w:rPr>
                <w:rFonts w:cstheme="majorBidi"/>
              </w:rPr>
            </w:pPr>
            <w:r w:rsidRPr="001D5FBB">
              <w:rPr>
                <w:rFonts w:cstheme="majorBidi"/>
              </w:rPr>
              <w:t>60</w:t>
            </w:r>
          </w:p>
        </w:tc>
        <w:tc>
          <w:tcPr>
            <w:tcW w:w="0" w:type="auto"/>
            <w:hideMark/>
          </w:tcPr>
          <w:p w14:paraId="3FFC8F2E" w14:textId="77777777" w:rsidR="00B9187D" w:rsidRPr="001D5FBB" w:rsidRDefault="00B9187D" w:rsidP="001D5FBB">
            <w:pPr>
              <w:spacing w:line="360" w:lineRule="auto"/>
              <w:rPr>
                <w:rFonts w:cstheme="majorBidi"/>
              </w:rPr>
            </w:pPr>
            <w:r w:rsidRPr="001D5FBB">
              <w:rPr>
                <w:rFonts w:cstheme="majorBidi"/>
              </w:rPr>
              <w:t>0.1622</w:t>
            </w:r>
          </w:p>
        </w:tc>
        <w:tc>
          <w:tcPr>
            <w:tcW w:w="0" w:type="auto"/>
            <w:hideMark/>
          </w:tcPr>
          <w:p w14:paraId="570D9BAB" w14:textId="77777777" w:rsidR="00B9187D" w:rsidRPr="001D5FBB" w:rsidRDefault="00B9187D" w:rsidP="001D5FBB">
            <w:pPr>
              <w:spacing w:line="360" w:lineRule="auto"/>
              <w:rPr>
                <w:rFonts w:cstheme="majorBidi"/>
              </w:rPr>
            </w:pPr>
            <w:r w:rsidRPr="001D5FBB">
              <w:rPr>
                <w:rFonts w:cstheme="majorBidi"/>
              </w:rPr>
              <w:t>0.2096</w:t>
            </w:r>
          </w:p>
        </w:tc>
        <w:tc>
          <w:tcPr>
            <w:tcW w:w="0" w:type="auto"/>
            <w:hideMark/>
          </w:tcPr>
          <w:p w14:paraId="4019E5A8" w14:textId="77777777" w:rsidR="00B9187D" w:rsidRPr="001D5FBB" w:rsidRDefault="00B9187D" w:rsidP="001D5FBB">
            <w:pPr>
              <w:spacing w:line="360" w:lineRule="auto"/>
              <w:rPr>
                <w:rFonts w:cstheme="majorBidi"/>
              </w:rPr>
            </w:pPr>
            <w:r w:rsidRPr="001D5FBB">
              <w:rPr>
                <w:rFonts w:cstheme="majorBidi"/>
              </w:rPr>
              <w:t>0.3718</w:t>
            </w:r>
          </w:p>
        </w:tc>
        <w:tc>
          <w:tcPr>
            <w:tcW w:w="0" w:type="auto"/>
            <w:hideMark/>
          </w:tcPr>
          <w:p w14:paraId="3C8C4582" w14:textId="77777777" w:rsidR="00B9187D" w:rsidRPr="001D5FBB" w:rsidRDefault="00B9187D" w:rsidP="001D5FBB">
            <w:pPr>
              <w:spacing w:line="360" w:lineRule="auto"/>
              <w:rPr>
                <w:rFonts w:cstheme="majorBidi"/>
              </w:rPr>
            </w:pPr>
            <w:r w:rsidRPr="001D5FBB">
              <w:rPr>
                <w:rFonts w:cstheme="majorBidi"/>
              </w:rPr>
              <w:t>0.3740</w:t>
            </w:r>
          </w:p>
        </w:tc>
        <w:tc>
          <w:tcPr>
            <w:tcW w:w="0" w:type="auto"/>
            <w:hideMark/>
          </w:tcPr>
          <w:p w14:paraId="6C536025" w14:textId="77777777" w:rsidR="00B9187D" w:rsidRPr="001D5FBB" w:rsidRDefault="00B9187D" w:rsidP="001D5FBB">
            <w:pPr>
              <w:spacing w:line="360" w:lineRule="auto"/>
              <w:rPr>
                <w:rFonts w:cstheme="majorBidi"/>
              </w:rPr>
            </w:pPr>
            <w:r w:rsidRPr="001D5FBB">
              <w:rPr>
                <w:rFonts w:cstheme="majorBidi"/>
              </w:rPr>
              <w:t>0.9740</w:t>
            </w:r>
          </w:p>
        </w:tc>
        <w:tc>
          <w:tcPr>
            <w:tcW w:w="1474" w:type="dxa"/>
            <w:hideMark/>
          </w:tcPr>
          <w:p w14:paraId="559C5610" w14:textId="77777777" w:rsidR="00B9187D" w:rsidRPr="001D5FBB" w:rsidRDefault="00B9187D" w:rsidP="001D5FBB">
            <w:pPr>
              <w:spacing w:line="360" w:lineRule="auto"/>
              <w:rPr>
                <w:rFonts w:cstheme="majorBidi"/>
              </w:rPr>
            </w:pPr>
            <w:r w:rsidRPr="001D5FBB">
              <w:rPr>
                <w:rFonts w:cstheme="majorBidi"/>
              </w:rPr>
              <w:t>0.8380</w:t>
            </w:r>
          </w:p>
        </w:tc>
      </w:tr>
      <w:tr w:rsidR="00B9187D" w:rsidRPr="001D5FBB" w14:paraId="2838FF68" w14:textId="77777777" w:rsidTr="00F504CD">
        <w:tc>
          <w:tcPr>
            <w:tcW w:w="0" w:type="auto"/>
            <w:hideMark/>
          </w:tcPr>
          <w:p w14:paraId="0304A1CA" w14:textId="77777777" w:rsidR="00B9187D" w:rsidRPr="001D5FBB" w:rsidRDefault="00B9187D" w:rsidP="001D5FBB">
            <w:pPr>
              <w:spacing w:line="360" w:lineRule="auto"/>
              <w:rPr>
                <w:rFonts w:cstheme="majorBidi"/>
              </w:rPr>
            </w:pPr>
            <w:r w:rsidRPr="001D5FBB">
              <w:rPr>
                <w:rFonts w:cstheme="majorBidi"/>
              </w:rPr>
              <w:t>80</w:t>
            </w:r>
          </w:p>
        </w:tc>
        <w:tc>
          <w:tcPr>
            <w:tcW w:w="0" w:type="auto"/>
            <w:hideMark/>
          </w:tcPr>
          <w:p w14:paraId="63BF6D51" w14:textId="77777777" w:rsidR="00B9187D" w:rsidRPr="001D5FBB" w:rsidRDefault="00B9187D" w:rsidP="001D5FBB">
            <w:pPr>
              <w:spacing w:line="360" w:lineRule="auto"/>
              <w:rPr>
                <w:rFonts w:cstheme="majorBidi"/>
              </w:rPr>
            </w:pPr>
            <w:r w:rsidRPr="001D5FBB">
              <w:rPr>
                <w:rFonts w:cstheme="majorBidi"/>
              </w:rPr>
              <w:t>0.1315</w:t>
            </w:r>
          </w:p>
        </w:tc>
        <w:tc>
          <w:tcPr>
            <w:tcW w:w="0" w:type="auto"/>
            <w:hideMark/>
          </w:tcPr>
          <w:p w14:paraId="41D19957" w14:textId="77777777" w:rsidR="00B9187D" w:rsidRPr="001D5FBB" w:rsidRDefault="00B9187D" w:rsidP="001D5FBB">
            <w:pPr>
              <w:spacing w:line="360" w:lineRule="auto"/>
              <w:rPr>
                <w:rFonts w:cstheme="majorBidi"/>
              </w:rPr>
            </w:pPr>
            <w:r w:rsidRPr="001D5FBB">
              <w:rPr>
                <w:rFonts w:cstheme="majorBidi"/>
              </w:rPr>
              <w:t>0.2228</w:t>
            </w:r>
          </w:p>
        </w:tc>
        <w:tc>
          <w:tcPr>
            <w:tcW w:w="0" w:type="auto"/>
            <w:hideMark/>
          </w:tcPr>
          <w:p w14:paraId="20F47214" w14:textId="77777777" w:rsidR="00B9187D" w:rsidRPr="001D5FBB" w:rsidRDefault="00B9187D" w:rsidP="001D5FBB">
            <w:pPr>
              <w:spacing w:line="360" w:lineRule="auto"/>
              <w:rPr>
                <w:rFonts w:cstheme="majorBidi"/>
              </w:rPr>
            </w:pPr>
            <w:r w:rsidRPr="001D5FBB">
              <w:rPr>
                <w:rFonts w:cstheme="majorBidi"/>
              </w:rPr>
              <w:t>0.3543</w:t>
            </w:r>
          </w:p>
        </w:tc>
        <w:tc>
          <w:tcPr>
            <w:tcW w:w="0" w:type="auto"/>
            <w:hideMark/>
          </w:tcPr>
          <w:p w14:paraId="5CC92A14" w14:textId="77777777" w:rsidR="00B9187D" w:rsidRPr="001D5FBB" w:rsidRDefault="00B9187D" w:rsidP="001D5FBB">
            <w:pPr>
              <w:spacing w:line="360" w:lineRule="auto"/>
              <w:rPr>
                <w:rFonts w:cstheme="majorBidi"/>
              </w:rPr>
            </w:pPr>
            <w:r w:rsidRPr="001D5FBB">
              <w:rPr>
                <w:rFonts w:cstheme="majorBidi"/>
              </w:rPr>
              <w:t>0.3554</w:t>
            </w:r>
          </w:p>
        </w:tc>
        <w:tc>
          <w:tcPr>
            <w:tcW w:w="0" w:type="auto"/>
            <w:hideMark/>
          </w:tcPr>
          <w:p w14:paraId="2C601FAD" w14:textId="77777777" w:rsidR="00B9187D" w:rsidRPr="001D5FBB" w:rsidRDefault="00B9187D" w:rsidP="001D5FBB">
            <w:pPr>
              <w:spacing w:line="360" w:lineRule="auto"/>
              <w:rPr>
                <w:rFonts w:cstheme="majorBidi"/>
              </w:rPr>
            </w:pPr>
            <w:r w:rsidRPr="001D5FBB">
              <w:rPr>
                <w:rFonts w:cstheme="majorBidi"/>
              </w:rPr>
              <w:t>0.9922</w:t>
            </w:r>
          </w:p>
        </w:tc>
        <w:tc>
          <w:tcPr>
            <w:tcW w:w="1474" w:type="dxa"/>
            <w:hideMark/>
          </w:tcPr>
          <w:p w14:paraId="7EAC0497" w14:textId="77777777" w:rsidR="00B9187D" w:rsidRPr="001D5FBB" w:rsidRDefault="00B9187D" w:rsidP="001D5FBB">
            <w:pPr>
              <w:spacing w:line="360" w:lineRule="auto"/>
              <w:rPr>
                <w:rFonts w:cstheme="majorBidi"/>
              </w:rPr>
            </w:pPr>
            <w:r w:rsidRPr="001D5FBB">
              <w:rPr>
                <w:rFonts w:cstheme="majorBidi"/>
              </w:rPr>
              <w:t>0.9111</w:t>
            </w:r>
          </w:p>
        </w:tc>
      </w:tr>
      <w:tr w:rsidR="00B9187D" w:rsidRPr="001D5FBB" w14:paraId="1C3258F3" w14:textId="77777777" w:rsidTr="00F504CD">
        <w:trPr>
          <w:cnfStyle w:val="000000010000" w:firstRow="0" w:lastRow="0" w:firstColumn="0" w:lastColumn="0" w:oddVBand="0" w:evenVBand="0" w:oddHBand="0" w:evenHBand="1" w:firstRowFirstColumn="0" w:firstRowLastColumn="0" w:lastRowFirstColumn="0" w:lastRowLastColumn="0"/>
        </w:trPr>
        <w:tc>
          <w:tcPr>
            <w:tcW w:w="0" w:type="auto"/>
            <w:hideMark/>
          </w:tcPr>
          <w:p w14:paraId="2DAAF7A6" w14:textId="77777777" w:rsidR="00B9187D" w:rsidRPr="001D5FBB" w:rsidRDefault="00B9187D" w:rsidP="001D5FBB">
            <w:pPr>
              <w:spacing w:line="360" w:lineRule="auto"/>
              <w:rPr>
                <w:rFonts w:cstheme="majorBidi"/>
              </w:rPr>
            </w:pPr>
            <w:r w:rsidRPr="001D5FBB">
              <w:rPr>
                <w:rFonts w:cstheme="majorBidi"/>
              </w:rPr>
              <w:t>100</w:t>
            </w:r>
          </w:p>
        </w:tc>
        <w:tc>
          <w:tcPr>
            <w:tcW w:w="0" w:type="auto"/>
            <w:hideMark/>
          </w:tcPr>
          <w:p w14:paraId="12EB5DFE" w14:textId="77777777" w:rsidR="00B9187D" w:rsidRPr="001D5FBB" w:rsidRDefault="00B9187D" w:rsidP="001D5FBB">
            <w:pPr>
              <w:spacing w:line="360" w:lineRule="auto"/>
              <w:rPr>
                <w:rFonts w:cstheme="majorBidi"/>
              </w:rPr>
            </w:pPr>
            <w:r w:rsidRPr="001D5FBB">
              <w:rPr>
                <w:rFonts w:cstheme="majorBidi"/>
              </w:rPr>
              <w:t>0.1169</w:t>
            </w:r>
          </w:p>
        </w:tc>
        <w:tc>
          <w:tcPr>
            <w:tcW w:w="0" w:type="auto"/>
            <w:hideMark/>
          </w:tcPr>
          <w:p w14:paraId="6A81A613" w14:textId="77777777" w:rsidR="00B9187D" w:rsidRPr="001D5FBB" w:rsidRDefault="00B9187D" w:rsidP="001D5FBB">
            <w:pPr>
              <w:spacing w:line="360" w:lineRule="auto"/>
              <w:rPr>
                <w:rFonts w:cstheme="majorBidi"/>
              </w:rPr>
            </w:pPr>
            <w:r w:rsidRPr="001D5FBB">
              <w:rPr>
                <w:rFonts w:cstheme="majorBidi"/>
              </w:rPr>
              <w:t>0.2288</w:t>
            </w:r>
          </w:p>
        </w:tc>
        <w:tc>
          <w:tcPr>
            <w:tcW w:w="0" w:type="auto"/>
            <w:hideMark/>
          </w:tcPr>
          <w:p w14:paraId="0ACD07B7" w14:textId="77777777" w:rsidR="00B9187D" w:rsidRPr="001D5FBB" w:rsidRDefault="00B9187D" w:rsidP="001D5FBB">
            <w:pPr>
              <w:spacing w:line="360" w:lineRule="auto"/>
              <w:rPr>
                <w:rFonts w:cstheme="majorBidi"/>
              </w:rPr>
            </w:pPr>
            <w:r w:rsidRPr="001D5FBB">
              <w:rPr>
                <w:rFonts w:cstheme="majorBidi"/>
              </w:rPr>
              <w:t>0.3457</w:t>
            </w:r>
          </w:p>
        </w:tc>
        <w:tc>
          <w:tcPr>
            <w:tcW w:w="0" w:type="auto"/>
            <w:hideMark/>
          </w:tcPr>
          <w:p w14:paraId="76AD9EAA" w14:textId="77777777" w:rsidR="00B9187D" w:rsidRPr="001D5FBB" w:rsidRDefault="00B9187D" w:rsidP="001D5FBB">
            <w:pPr>
              <w:spacing w:line="360" w:lineRule="auto"/>
              <w:rPr>
                <w:rFonts w:cstheme="majorBidi"/>
              </w:rPr>
            </w:pPr>
            <w:r w:rsidRPr="001D5FBB">
              <w:rPr>
                <w:rFonts w:cstheme="majorBidi"/>
              </w:rPr>
              <w:t>0.3462</w:t>
            </w:r>
          </w:p>
        </w:tc>
        <w:tc>
          <w:tcPr>
            <w:tcW w:w="0" w:type="auto"/>
            <w:hideMark/>
          </w:tcPr>
          <w:p w14:paraId="7DACDFE2" w14:textId="77777777" w:rsidR="00B9187D" w:rsidRPr="001D5FBB" w:rsidRDefault="00B9187D" w:rsidP="001D5FBB">
            <w:pPr>
              <w:spacing w:line="360" w:lineRule="auto"/>
              <w:rPr>
                <w:rFonts w:cstheme="majorBidi"/>
              </w:rPr>
            </w:pPr>
            <w:r w:rsidRPr="001D5FBB">
              <w:rPr>
                <w:rFonts w:cstheme="majorBidi"/>
              </w:rPr>
              <w:t>0.9976</w:t>
            </w:r>
          </w:p>
        </w:tc>
        <w:tc>
          <w:tcPr>
            <w:tcW w:w="1474" w:type="dxa"/>
            <w:hideMark/>
          </w:tcPr>
          <w:p w14:paraId="6C15D251" w14:textId="77777777" w:rsidR="00B9187D" w:rsidRPr="001D5FBB" w:rsidRDefault="00B9187D" w:rsidP="001D5FBB">
            <w:pPr>
              <w:spacing w:line="360" w:lineRule="auto"/>
              <w:rPr>
                <w:rFonts w:cstheme="majorBidi"/>
              </w:rPr>
            </w:pPr>
            <w:r w:rsidRPr="001D5FBB">
              <w:rPr>
                <w:rFonts w:cstheme="majorBidi"/>
              </w:rPr>
              <w:t>0.9512</w:t>
            </w:r>
          </w:p>
        </w:tc>
      </w:tr>
      <w:tr w:rsidR="00B9187D" w:rsidRPr="001D5FBB" w14:paraId="59227B66" w14:textId="77777777" w:rsidTr="00F504CD">
        <w:tc>
          <w:tcPr>
            <w:tcW w:w="0" w:type="auto"/>
            <w:hideMark/>
          </w:tcPr>
          <w:p w14:paraId="528B2EEE" w14:textId="77777777" w:rsidR="00B9187D" w:rsidRPr="001D5FBB" w:rsidRDefault="00B9187D" w:rsidP="001D5FBB">
            <w:pPr>
              <w:spacing w:line="360" w:lineRule="auto"/>
              <w:rPr>
                <w:rFonts w:cstheme="majorBidi"/>
              </w:rPr>
            </w:pPr>
            <w:r w:rsidRPr="001D5FBB">
              <w:rPr>
                <w:rFonts w:cstheme="majorBidi"/>
              </w:rPr>
              <w:t>120</w:t>
            </w:r>
          </w:p>
        </w:tc>
        <w:tc>
          <w:tcPr>
            <w:tcW w:w="0" w:type="auto"/>
            <w:hideMark/>
          </w:tcPr>
          <w:p w14:paraId="40943355" w14:textId="77777777" w:rsidR="00B9187D" w:rsidRPr="001D5FBB" w:rsidRDefault="00B9187D" w:rsidP="001D5FBB">
            <w:pPr>
              <w:spacing w:line="360" w:lineRule="auto"/>
              <w:rPr>
                <w:rFonts w:cstheme="majorBidi"/>
              </w:rPr>
            </w:pPr>
            <w:r w:rsidRPr="001D5FBB">
              <w:rPr>
                <w:rFonts w:cstheme="majorBidi"/>
              </w:rPr>
              <w:t>0.1095</w:t>
            </w:r>
          </w:p>
        </w:tc>
        <w:tc>
          <w:tcPr>
            <w:tcW w:w="0" w:type="auto"/>
            <w:hideMark/>
          </w:tcPr>
          <w:p w14:paraId="108219AD" w14:textId="77777777" w:rsidR="00B9187D" w:rsidRPr="001D5FBB" w:rsidRDefault="00B9187D" w:rsidP="001D5FBB">
            <w:pPr>
              <w:spacing w:line="360" w:lineRule="auto"/>
              <w:rPr>
                <w:rFonts w:cstheme="majorBidi"/>
              </w:rPr>
            </w:pPr>
            <w:r w:rsidRPr="001D5FBB">
              <w:rPr>
                <w:rFonts w:cstheme="majorBidi"/>
              </w:rPr>
              <w:t>0.2318</w:t>
            </w:r>
          </w:p>
        </w:tc>
        <w:tc>
          <w:tcPr>
            <w:tcW w:w="0" w:type="auto"/>
            <w:hideMark/>
          </w:tcPr>
          <w:p w14:paraId="6A1FB47F" w14:textId="77777777" w:rsidR="00B9187D" w:rsidRPr="001D5FBB" w:rsidRDefault="00B9187D" w:rsidP="001D5FBB">
            <w:pPr>
              <w:spacing w:line="360" w:lineRule="auto"/>
              <w:rPr>
                <w:rFonts w:cstheme="majorBidi"/>
              </w:rPr>
            </w:pPr>
            <w:r w:rsidRPr="001D5FBB">
              <w:rPr>
                <w:rFonts w:cstheme="majorBidi"/>
              </w:rPr>
              <w:t>0.3413</w:t>
            </w:r>
          </w:p>
        </w:tc>
        <w:tc>
          <w:tcPr>
            <w:tcW w:w="0" w:type="auto"/>
            <w:hideMark/>
          </w:tcPr>
          <w:p w14:paraId="5D5C643F" w14:textId="77777777" w:rsidR="00B9187D" w:rsidRPr="001D5FBB" w:rsidRDefault="00B9187D" w:rsidP="001D5FBB">
            <w:pPr>
              <w:spacing w:line="360" w:lineRule="auto"/>
              <w:rPr>
                <w:rFonts w:cstheme="majorBidi"/>
              </w:rPr>
            </w:pPr>
            <w:r w:rsidRPr="001D5FBB">
              <w:rPr>
                <w:rFonts w:cstheme="majorBidi"/>
              </w:rPr>
              <w:t>0.3416</w:t>
            </w:r>
          </w:p>
        </w:tc>
        <w:tc>
          <w:tcPr>
            <w:tcW w:w="0" w:type="auto"/>
            <w:hideMark/>
          </w:tcPr>
          <w:p w14:paraId="3C7EA53F" w14:textId="77777777" w:rsidR="00B9187D" w:rsidRPr="001D5FBB" w:rsidRDefault="00B9187D" w:rsidP="001D5FBB">
            <w:pPr>
              <w:spacing w:line="360" w:lineRule="auto"/>
              <w:rPr>
                <w:rFonts w:cstheme="majorBidi"/>
              </w:rPr>
            </w:pPr>
            <w:r w:rsidRPr="001D5FBB">
              <w:rPr>
                <w:rFonts w:cstheme="majorBidi"/>
              </w:rPr>
              <w:t>0.9993</w:t>
            </w:r>
          </w:p>
        </w:tc>
        <w:tc>
          <w:tcPr>
            <w:tcW w:w="1474" w:type="dxa"/>
            <w:hideMark/>
          </w:tcPr>
          <w:p w14:paraId="61962BFD" w14:textId="77777777" w:rsidR="00B9187D" w:rsidRPr="001D5FBB" w:rsidRDefault="00B9187D" w:rsidP="001D5FBB">
            <w:pPr>
              <w:spacing w:line="360" w:lineRule="auto"/>
              <w:rPr>
                <w:rFonts w:cstheme="majorBidi"/>
              </w:rPr>
            </w:pPr>
            <w:r w:rsidRPr="001D5FBB">
              <w:rPr>
                <w:rFonts w:cstheme="majorBidi"/>
              </w:rPr>
              <w:t>0.9732</w:t>
            </w:r>
          </w:p>
        </w:tc>
      </w:tr>
      <w:tr w:rsidR="00B9187D" w:rsidRPr="001D5FBB" w14:paraId="52669C8D" w14:textId="77777777" w:rsidTr="00F504CD">
        <w:trPr>
          <w:cnfStyle w:val="000000010000" w:firstRow="0" w:lastRow="0" w:firstColumn="0" w:lastColumn="0" w:oddVBand="0" w:evenVBand="0" w:oddHBand="0" w:evenHBand="1" w:firstRowFirstColumn="0" w:firstRowLastColumn="0" w:lastRowFirstColumn="0" w:lastRowLastColumn="0"/>
        </w:trPr>
        <w:tc>
          <w:tcPr>
            <w:tcW w:w="0" w:type="auto"/>
            <w:hideMark/>
          </w:tcPr>
          <w:p w14:paraId="1AE4E6E0" w14:textId="77777777" w:rsidR="00B9187D" w:rsidRPr="001D5FBB" w:rsidRDefault="00B9187D" w:rsidP="001D5FBB">
            <w:pPr>
              <w:spacing w:line="360" w:lineRule="auto"/>
              <w:rPr>
                <w:rFonts w:cstheme="majorBidi"/>
              </w:rPr>
            </w:pPr>
            <w:r w:rsidRPr="001D5FBB">
              <w:rPr>
                <w:rFonts w:cstheme="majorBidi"/>
              </w:rPr>
              <w:t>140</w:t>
            </w:r>
          </w:p>
        </w:tc>
        <w:tc>
          <w:tcPr>
            <w:tcW w:w="0" w:type="auto"/>
            <w:hideMark/>
          </w:tcPr>
          <w:p w14:paraId="5A79EBA7" w14:textId="77777777" w:rsidR="00B9187D" w:rsidRPr="001D5FBB" w:rsidRDefault="00B9187D" w:rsidP="001D5FBB">
            <w:pPr>
              <w:spacing w:line="360" w:lineRule="auto"/>
              <w:rPr>
                <w:rFonts w:cstheme="majorBidi"/>
              </w:rPr>
            </w:pPr>
            <w:r w:rsidRPr="001D5FBB">
              <w:rPr>
                <w:rFonts w:cstheme="majorBidi"/>
              </w:rPr>
              <w:t>0.1058</w:t>
            </w:r>
          </w:p>
        </w:tc>
        <w:tc>
          <w:tcPr>
            <w:tcW w:w="0" w:type="auto"/>
            <w:hideMark/>
          </w:tcPr>
          <w:p w14:paraId="12523C10" w14:textId="77777777" w:rsidR="00B9187D" w:rsidRPr="001D5FBB" w:rsidRDefault="00B9187D" w:rsidP="001D5FBB">
            <w:pPr>
              <w:spacing w:line="360" w:lineRule="auto"/>
              <w:rPr>
                <w:rFonts w:cstheme="majorBidi"/>
              </w:rPr>
            </w:pPr>
            <w:r w:rsidRPr="001D5FBB">
              <w:rPr>
                <w:rFonts w:cstheme="majorBidi"/>
              </w:rPr>
              <w:t>0.2333</w:t>
            </w:r>
          </w:p>
        </w:tc>
        <w:tc>
          <w:tcPr>
            <w:tcW w:w="0" w:type="auto"/>
            <w:hideMark/>
          </w:tcPr>
          <w:p w14:paraId="77D6F5D8" w14:textId="77777777" w:rsidR="00B9187D" w:rsidRPr="001D5FBB" w:rsidRDefault="00B9187D" w:rsidP="001D5FBB">
            <w:pPr>
              <w:spacing w:line="360" w:lineRule="auto"/>
              <w:rPr>
                <w:rFonts w:cstheme="majorBidi"/>
              </w:rPr>
            </w:pPr>
            <w:r w:rsidRPr="001D5FBB">
              <w:rPr>
                <w:rFonts w:cstheme="majorBidi"/>
              </w:rPr>
              <w:t>0.3390</w:t>
            </w:r>
          </w:p>
        </w:tc>
        <w:tc>
          <w:tcPr>
            <w:tcW w:w="0" w:type="auto"/>
            <w:hideMark/>
          </w:tcPr>
          <w:p w14:paraId="0CA25CFA" w14:textId="77777777" w:rsidR="00B9187D" w:rsidRPr="001D5FBB" w:rsidRDefault="00B9187D" w:rsidP="001D5FBB">
            <w:pPr>
              <w:spacing w:line="360" w:lineRule="auto"/>
              <w:rPr>
                <w:rFonts w:cstheme="majorBidi"/>
              </w:rPr>
            </w:pPr>
            <w:r w:rsidRPr="001D5FBB">
              <w:rPr>
                <w:rFonts w:cstheme="majorBidi"/>
              </w:rPr>
              <w:t>0.3392</w:t>
            </w:r>
          </w:p>
        </w:tc>
        <w:tc>
          <w:tcPr>
            <w:tcW w:w="0" w:type="auto"/>
            <w:hideMark/>
          </w:tcPr>
          <w:p w14:paraId="4BD59FE3" w14:textId="77777777" w:rsidR="00B9187D" w:rsidRPr="001D5FBB" w:rsidRDefault="00B9187D" w:rsidP="001D5FBB">
            <w:pPr>
              <w:spacing w:line="360" w:lineRule="auto"/>
              <w:rPr>
                <w:rFonts w:cstheme="majorBidi"/>
              </w:rPr>
            </w:pPr>
            <w:r w:rsidRPr="001D5FBB">
              <w:rPr>
                <w:rFonts w:cstheme="majorBidi"/>
              </w:rPr>
              <w:t>0.9998</w:t>
            </w:r>
          </w:p>
        </w:tc>
        <w:tc>
          <w:tcPr>
            <w:tcW w:w="1474" w:type="dxa"/>
            <w:hideMark/>
          </w:tcPr>
          <w:p w14:paraId="5D63A2BA" w14:textId="77777777" w:rsidR="00B9187D" w:rsidRPr="001D5FBB" w:rsidRDefault="00B9187D" w:rsidP="001D5FBB">
            <w:pPr>
              <w:spacing w:line="360" w:lineRule="auto"/>
              <w:rPr>
                <w:rFonts w:cstheme="majorBidi"/>
              </w:rPr>
            </w:pPr>
            <w:r w:rsidRPr="001D5FBB">
              <w:rPr>
                <w:rFonts w:cstheme="majorBidi"/>
              </w:rPr>
              <w:t>0.9853</w:t>
            </w:r>
          </w:p>
        </w:tc>
      </w:tr>
      <w:tr w:rsidR="00B9187D" w:rsidRPr="001D5FBB" w14:paraId="5FB494F1" w14:textId="77777777" w:rsidTr="00F504CD">
        <w:tc>
          <w:tcPr>
            <w:tcW w:w="0" w:type="auto"/>
            <w:hideMark/>
          </w:tcPr>
          <w:p w14:paraId="4590A50A" w14:textId="77777777" w:rsidR="00B9187D" w:rsidRPr="001D5FBB" w:rsidRDefault="00B9187D" w:rsidP="001D5FBB">
            <w:pPr>
              <w:spacing w:line="360" w:lineRule="auto"/>
              <w:rPr>
                <w:rFonts w:cstheme="majorBidi"/>
              </w:rPr>
            </w:pPr>
            <w:r w:rsidRPr="001D5FBB">
              <w:rPr>
                <w:rFonts w:cstheme="majorBidi"/>
              </w:rPr>
              <w:t>160</w:t>
            </w:r>
          </w:p>
        </w:tc>
        <w:tc>
          <w:tcPr>
            <w:tcW w:w="0" w:type="auto"/>
            <w:hideMark/>
          </w:tcPr>
          <w:p w14:paraId="591845FA" w14:textId="77777777" w:rsidR="00B9187D" w:rsidRPr="001D5FBB" w:rsidRDefault="00B9187D" w:rsidP="001D5FBB">
            <w:pPr>
              <w:spacing w:line="360" w:lineRule="auto"/>
              <w:rPr>
                <w:rFonts w:cstheme="majorBidi"/>
              </w:rPr>
            </w:pPr>
            <w:r w:rsidRPr="001D5FBB">
              <w:rPr>
                <w:rFonts w:cstheme="majorBidi"/>
              </w:rPr>
              <w:t>0.1038</w:t>
            </w:r>
          </w:p>
        </w:tc>
        <w:tc>
          <w:tcPr>
            <w:tcW w:w="0" w:type="auto"/>
            <w:hideMark/>
          </w:tcPr>
          <w:p w14:paraId="13415D64" w14:textId="77777777" w:rsidR="00B9187D" w:rsidRPr="001D5FBB" w:rsidRDefault="00B9187D" w:rsidP="001D5FBB">
            <w:pPr>
              <w:spacing w:line="360" w:lineRule="auto"/>
              <w:rPr>
                <w:rFonts w:cstheme="majorBidi"/>
              </w:rPr>
            </w:pPr>
            <w:r w:rsidRPr="001D5FBB">
              <w:rPr>
                <w:rFonts w:cstheme="majorBidi"/>
              </w:rPr>
              <w:t>0.2340</w:t>
            </w:r>
          </w:p>
        </w:tc>
        <w:tc>
          <w:tcPr>
            <w:tcW w:w="0" w:type="auto"/>
            <w:hideMark/>
          </w:tcPr>
          <w:p w14:paraId="4DA88970" w14:textId="77777777" w:rsidR="00B9187D" w:rsidRPr="001D5FBB" w:rsidRDefault="00B9187D" w:rsidP="001D5FBB">
            <w:pPr>
              <w:spacing w:line="360" w:lineRule="auto"/>
              <w:rPr>
                <w:rFonts w:cstheme="majorBidi"/>
              </w:rPr>
            </w:pPr>
            <w:r w:rsidRPr="001D5FBB">
              <w:rPr>
                <w:rFonts w:cstheme="majorBidi"/>
              </w:rPr>
              <w:t>0.3378</w:t>
            </w:r>
          </w:p>
        </w:tc>
        <w:tc>
          <w:tcPr>
            <w:tcW w:w="0" w:type="auto"/>
            <w:hideMark/>
          </w:tcPr>
          <w:p w14:paraId="55AD6BCC" w14:textId="77777777" w:rsidR="00B9187D" w:rsidRPr="001D5FBB" w:rsidRDefault="00B9187D" w:rsidP="001D5FBB">
            <w:pPr>
              <w:spacing w:line="360" w:lineRule="auto"/>
              <w:rPr>
                <w:rFonts w:cstheme="majorBidi"/>
              </w:rPr>
            </w:pPr>
            <w:r w:rsidRPr="001D5FBB">
              <w:rPr>
                <w:rFonts w:cstheme="majorBidi"/>
              </w:rPr>
              <w:t>0.3379</w:t>
            </w:r>
          </w:p>
        </w:tc>
        <w:tc>
          <w:tcPr>
            <w:tcW w:w="0" w:type="auto"/>
            <w:hideMark/>
          </w:tcPr>
          <w:p w14:paraId="790D5057" w14:textId="77777777" w:rsidR="00B9187D" w:rsidRPr="001D5FBB" w:rsidRDefault="00B9187D" w:rsidP="001D5FBB">
            <w:pPr>
              <w:spacing w:line="360" w:lineRule="auto"/>
              <w:rPr>
                <w:rFonts w:cstheme="majorBidi"/>
              </w:rPr>
            </w:pPr>
            <w:r w:rsidRPr="001D5FBB">
              <w:rPr>
                <w:rFonts w:cstheme="majorBidi"/>
              </w:rPr>
              <w:t>0.9999</w:t>
            </w:r>
          </w:p>
        </w:tc>
        <w:tc>
          <w:tcPr>
            <w:tcW w:w="1474" w:type="dxa"/>
            <w:hideMark/>
          </w:tcPr>
          <w:p w14:paraId="0ED014A4" w14:textId="77777777" w:rsidR="00B9187D" w:rsidRPr="001D5FBB" w:rsidRDefault="00B9187D" w:rsidP="001D5FBB">
            <w:pPr>
              <w:spacing w:line="360" w:lineRule="auto"/>
              <w:rPr>
                <w:rFonts w:cstheme="majorBidi"/>
              </w:rPr>
            </w:pPr>
            <w:r w:rsidRPr="001D5FBB">
              <w:rPr>
                <w:rFonts w:cstheme="majorBidi"/>
              </w:rPr>
              <w:t>0.9919</w:t>
            </w:r>
          </w:p>
        </w:tc>
      </w:tr>
      <w:tr w:rsidR="00B9187D" w:rsidRPr="001D5FBB" w14:paraId="0DB1656B" w14:textId="77777777" w:rsidTr="00F504CD">
        <w:trPr>
          <w:cnfStyle w:val="000000010000" w:firstRow="0" w:lastRow="0" w:firstColumn="0" w:lastColumn="0" w:oddVBand="0" w:evenVBand="0" w:oddHBand="0" w:evenHBand="1" w:firstRowFirstColumn="0" w:firstRowLastColumn="0" w:lastRowFirstColumn="0" w:lastRowLastColumn="0"/>
        </w:trPr>
        <w:tc>
          <w:tcPr>
            <w:tcW w:w="0" w:type="auto"/>
            <w:hideMark/>
          </w:tcPr>
          <w:p w14:paraId="2DC2D8B0" w14:textId="77777777" w:rsidR="00B9187D" w:rsidRPr="001D5FBB" w:rsidRDefault="00B9187D" w:rsidP="001D5FBB">
            <w:pPr>
              <w:spacing w:line="360" w:lineRule="auto"/>
              <w:rPr>
                <w:rFonts w:cstheme="majorBidi"/>
              </w:rPr>
            </w:pPr>
            <w:r w:rsidRPr="001D5FBB">
              <w:rPr>
                <w:rFonts w:cstheme="majorBidi"/>
              </w:rPr>
              <w:t>180</w:t>
            </w:r>
          </w:p>
        </w:tc>
        <w:tc>
          <w:tcPr>
            <w:tcW w:w="0" w:type="auto"/>
            <w:hideMark/>
          </w:tcPr>
          <w:p w14:paraId="26FFAA6F" w14:textId="77777777" w:rsidR="00B9187D" w:rsidRPr="001D5FBB" w:rsidRDefault="00B9187D" w:rsidP="001D5FBB">
            <w:pPr>
              <w:spacing w:line="360" w:lineRule="auto"/>
              <w:rPr>
                <w:rFonts w:cstheme="majorBidi"/>
              </w:rPr>
            </w:pPr>
            <w:r w:rsidRPr="001D5FBB">
              <w:rPr>
                <w:rFonts w:cstheme="majorBidi"/>
              </w:rPr>
              <w:t>0.1027</w:t>
            </w:r>
          </w:p>
        </w:tc>
        <w:tc>
          <w:tcPr>
            <w:tcW w:w="0" w:type="auto"/>
            <w:hideMark/>
          </w:tcPr>
          <w:p w14:paraId="393A3DA4" w14:textId="77777777" w:rsidR="00B9187D" w:rsidRPr="001D5FBB" w:rsidRDefault="00B9187D" w:rsidP="001D5FBB">
            <w:pPr>
              <w:spacing w:line="360" w:lineRule="auto"/>
              <w:rPr>
                <w:rFonts w:cstheme="majorBidi"/>
              </w:rPr>
            </w:pPr>
            <w:r w:rsidRPr="001D5FBB">
              <w:rPr>
                <w:rFonts w:cstheme="majorBidi"/>
              </w:rPr>
              <w:t>0.2344</w:t>
            </w:r>
          </w:p>
        </w:tc>
        <w:tc>
          <w:tcPr>
            <w:tcW w:w="0" w:type="auto"/>
            <w:hideMark/>
          </w:tcPr>
          <w:p w14:paraId="0A5B83D7" w14:textId="77777777" w:rsidR="00B9187D" w:rsidRPr="001D5FBB" w:rsidRDefault="00B9187D" w:rsidP="001D5FBB">
            <w:pPr>
              <w:spacing w:line="360" w:lineRule="auto"/>
              <w:rPr>
                <w:rFonts w:cstheme="majorBidi"/>
              </w:rPr>
            </w:pPr>
            <w:r w:rsidRPr="001D5FBB">
              <w:rPr>
                <w:rFonts w:cstheme="majorBidi"/>
              </w:rPr>
              <w:t>0.3371</w:t>
            </w:r>
          </w:p>
        </w:tc>
        <w:tc>
          <w:tcPr>
            <w:tcW w:w="0" w:type="auto"/>
            <w:hideMark/>
          </w:tcPr>
          <w:p w14:paraId="73DD789D" w14:textId="77777777" w:rsidR="00B9187D" w:rsidRPr="001D5FBB" w:rsidRDefault="00B9187D" w:rsidP="001D5FBB">
            <w:pPr>
              <w:spacing w:line="360" w:lineRule="auto"/>
              <w:rPr>
                <w:rFonts w:cstheme="majorBidi"/>
              </w:rPr>
            </w:pPr>
            <w:r w:rsidRPr="001D5FBB">
              <w:rPr>
                <w:rFonts w:cstheme="majorBidi"/>
              </w:rPr>
              <w:t>0.3372</w:t>
            </w:r>
          </w:p>
        </w:tc>
        <w:tc>
          <w:tcPr>
            <w:tcW w:w="0" w:type="auto"/>
            <w:hideMark/>
          </w:tcPr>
          <w:p w14:paraId="12691101" w14:textId="77777777" w:rsidR="00B9187D" w:rsidRPr="001D5FBB" w:rsidRDefault="00B9187D" w:rsidP="001D5FBB">
            <w:pPr>
              <w:spacing w:line="360" w:lineRule="auto"/>
              <w:rPr>
                <w:rFonts w:cstheme="majorBidi"/>
              </w:rPr>
            </w:pPr>
            <w:r w:rsidRPr="001D5FBB">
              <w:rPr>
                <w:rFonts w:cstheme="majorBidi"/>
              </w:rPr>
              <w:t>1.0000</w:t>
            </w:r>
          </w:p>
        </w:tc>
        <w:tc>
          <w:tcPr>
            <w:tcW w:w="1474" w:type="dxa"/>
            <w:hideMark/>
          </w:tcPr>
          <w:p w14:paraId="63BE117A" w14:textId="77777777" w:rsidR="00B9187D" w:rsidRPr="001D5FBB" w:rsidRDefault="00B9187D" w:rsidP="001D5FBB">
            <w:pPr>
              <w:spacing w:line="360" w:lineRule="auto"/>
              <w:rPr>
                <w:rFonts w:cstheme="majorBidi"/>
              </w:rPr>
            </w:pPr>
            <w:r w:rsidRPr="001D5FBB">
              <w:rPr>
                <w:rFonts w:cstheme="majorBidi"/>
              </w:rPr>
              <w:t>0.9956</w:t>
            </w:r>
          </w:p>
        </w:tc>
      </w:tr>
      <w:tr w:rsidR="00B9187D" w:rsidRPr="001D5FBB" w14:paraId="65657EE7" w14:textId="77777777" w:rsidTr="00F504CD">
        <w:tc>
          <w:tcPr>
            <w:tcW w:w="0" w:type="auto"/>
            <w:hideMark/>
          </w:tcPr>
          <w:p w14:paraId="698C6328" w14:textId="77777777" w:rsidR="00B9187D" w:rsidRPr="001D5FBB" w:rsidRDefault="00B9187D" w:rsidP="001D5FBB">
            <w:pPr>
              <w:spacing w:line="360" w:lineRule="auto"/>
              <w:rPr>
                <w:rFonts w:cstheme="majorBidi"/>
              </w:rPr>
            </w:pPr>
            <w:r w:rsidRPr="001D5FBB">
              <w:rPr>
                <w:rFonts w:cstheme="majorBidi"/>
              </w:rPr>
              <w:t>200</w:t>
            </w:r>
          </w:p>
        </w:tc>
        <w:tc>
          <w:tcPr>
            <w:tcW w:w="0" w:type="auto"/>
            <w:hideMark/>
          </w:tcPr>
          <w:p w14:paraId="49C4D298" w14:textId="77777777" w:rsidR="00B9187D" w:rsidRPr="001D5FBB" w:rsidRDefault="00B9187D" w:rsidP="001D5FBB">
            <w:pPr>
              <w:spacing w:line="360" w:lineRule="auto"/>
              <w:rPr>
                <w:rFonts w:cstheme="majorBidi"/>
              </w:rPr>
            </w:pPr>
            <w:r w:rsidRPr="001D5FBB">
              <w:rPr>
                <w:rFonts w:cstheme="majorBidi"/>
              </w:rPr>
              <w:t>0.1021</w:t>
            </w:r>
          </w:p>
        </w:tc>
        <w:tc>
          <w:tcPr>
            <w:tcW w:w="0" w:type="auto"/>
            <w:hideMark/>
          </w:tcPr>
          <w:p w14:paraId="1ECFDBA0" w14:textId="77777777" w:rsidR="00B9187D" w:rsidRPr="001D5FBB" w:rsidRDefault="00B9187D" w:rsidP="001D5FBB">
            <w:pPr>
              <w:spacing w:line="360" w:lineRule="auto"/>
              <w:rPr>
                <w:rFonts w:cstheme="majorBidi"/>
              </w:rPr>
            </w:pPr>
            <w:r w:rsidRPr="001D5FBB">
              <w:rPr>
                <w:rFonts w:cstheme="majorBidi"/>
              </w:rPr>
              <w:t>0.2347</w:t>
            </w:r>
          </w:p>
        </w:tc>
        <w:tc>
          <w:tcPr>
            <w:tcW w:w="0" w:type="auto"/>
            <w:hideMark/>
          </w:tcPr>
          <w:p w14:paraId="27294AC4" w14:textId="77777777" w:rsidR="00B9187D" w:rsidRPr="001D5FBB" w:rsidRDefault="00B9187D" w:rsidP="001D5FBB">
            <w:pPr>
              <w:spacing w:line="360" w:lineRule="auto"/>
              <w:rPr>
                <w:rFonts w:cstheme="majorBidi"/>
              </w:rPr>
            </w:pPr>
            <w:r w:rsidRPr="001D5FBB">
              <w:rPr>
                <w:rFonts w:cstheme="majorBidi"/>
              </w:rPr>
              <w:t>0.3368</w:t>
            </w:r>
          </w:p>
        </w:tc>
        <w:tc>
          <w:tcPr>
            <w:tcW w:w="0" w:type="auto"/>
            <w:hideMark/>
          </w:tcPr>
          <w:p w14:paraId="7625F92C" w14:textId="77777777" w:rsidR="00B9187D" w:rsidRPr="001D5FBB" w:rsidRDefault="00B9187D" w:rsidP="001D5FBB">
            <w:pPr>
              <w:spacing w:line="360" w:lineRule="auto"/>
              <w:rPr>
                <w:rFonts w:cstheme="majorBidi"/>
              </w:rPr>
            </w:pPr>
            <w:r w:rsidRPr="001D5FBB">
              <w:rPr>
                <w:rFonts w:cstheme="majorBidi"/>
              </w:rPr>
              <w:t>0.3368</w:t>
            </w:r>
          </w:p>
        </w:tc>
        <w:tc>
          <w:tcPr>
            <w:tcW w:w="0" w:type="auto"/>
            <w:hideMark/>
          </w:tcPr>
          <w:p w14:paraId="29D50120" w14:textId="77777777" w:rsidR="00B9187D" w:rsidRPr="001D5FBB" w:rsidRDefault="00B9187D" w:rsidP="001D5FBB">
            <w:pPr>
              <w:spacing w:line="360" w:lineRule="auto"/>
              <w:rPr>
                <w:rFonts w:cstheme="majorBidi"/>
              </w:rPr>
            </w:pPr>
            <w:r w:rsidRPr="001D5FBB">
              <w:rPr>
                <w:rFonts w:cstheme="majorBidi"/>
              </w:rPr>
              <w:t>1.0000</w:t>
            </w:r>
          </w:p>
        </w:tc>
        <w:tc>
          <w:tcPr>
            <w:tcW w:w="1474" w:type="dxa"/>
            <w:hideMark/>
          </w:tcPr>
          <w:p w14:paraId="6B98F114" w14:textId="77777777" w:rsidR="00B9187D" w:rsidRPr="001D5FBB" w:rsidRDefault="00B9187D" w:rsidP="001D5FBB">
            <w:pPr>
              <w:spacing w:line="360" w:lineRule="auto"/>
              <w:rPr>
                <w:rFonts w:cstheme="majorBidi"/>
              </w:rPr>
            </w:pPr>
            <w:r w:rsidRPr="001D5FBB">
              <w:rPr>
                <w:rFonts w:cstheme="majorBidi"/>
              </w:rPr>
              <w:t>0.9976</w:t>
            </w:r>
          </w:p>
        </w:tc>
      </w:tr>
      <w:tr w:rsidR="00B9187D" w:rsidRPr="001D5FBB" w14:paraId="0E78829E" w14:textId="77777777" w:rsidTr="009D4149">
        <w:trPr>
          <w:cnfStyle w:val="000000010000" w:firstRow="0" w:lastRow="0" w:firstColumn="0" w:lastColumn="0" w:oddVBand="0" w:evenVBand="0" w:oddHBand="0" w:evenHBand="1" w:firstRowFirstColumn="0" w:firstRowLastColumn="0" w:lastRowFirstColumn="0" w:lastRowLastColumn="0"/>
        </w:trPr>
        <w:tc>
          <w:tcPr>
            <w:tcW w:w="0" w:type="auto"/>
            <w:hideMark/>
          </w:tcPr>
          <w:p w14:paraId="01C260D4" w14:textId="77777777" w:rsidR="00B9187D" w:rsidRPr="001D5FBB" w:rsidRDefault="00B9187D" w:rsidP="001D5FBB">
            <w:pPr>
              <w:spacing w:line="360" w:lineRule="auto"/>
              <w:rPr>
                <w:rFonts w:cstheme="majorBidi"/>
              </w:rPr>
            </w:pPr>
            <w:r w:rsidRPr="001D5FBB">
              <w:rPr>
                <w:rFonts w:cstheme="majorBidi"/>
              </w:rPr>
              <w:t>220</w:t>
            </w:r>
          </w:p>
        </w:tc>
        <w:tc>
          <w:tcPr>
            <w:tcW w:w="0" w:type="auto"/>
            <w:hideMark/>
          </w:tcPr>
          <w:p w14:paraId="190950A0" w14:textId="77777777" w:rsidR="00B9187D" w:rsidRPr="001D5FBB" w:rsidRDefault="00B9187D" w:rsidP="001D5FBB">
            <w:pPr>
              <w:spacing w:line="360" w:lineRule="auto"/>
              <w:rPr>
                <w:rFonts w:cstheme="majorBidi"/>
              </w:rPr>
            </w:pPr>
            <w:r w:rsidRPr="001D5FBB">
              <w:rPr>
                <w:rFonts w:cstheme="majorBidi"/>
              </w:rPr>
              <w:t>0.1018</w:t>
            </w:r>
          </w:p>
        </w:tc>
        <w:tc>
          <w:tcPr>
            <w:tcW w:w="0" w:type="auto"/>
            <w:hideMark/>
          </w:tcPr>
          <w:p w14:paraId="1566D908" w14:textId="77777777" w:rsidR="00B9187D" w:rsidRPr="001D5FBB" w:rsidRDefault="00B9187D" w:rsidP="001D5FBB">
            <w:pPr>
              <w:spacing w:line="360" w:lineRule="auto"/>
              <w:rPr>
                <w:rFonts w:cstheme="majorBidi"/>
              </w:rPr>
            </w:pPr>
            <w:r w:rsidRPr="001D5FBB">
              <w:rPr>
                <w:rFonts w:cstheme="majorBidi"/>
              </w:rPr>
              <w:t>0.2348</w:t>
            </w:r>
          </w:p>
        </w:tc>
        <w:tc>
          <w:tcPr>
            <w:tcW w:w="0" w:type="auto"/>
            <w:hideMark/>
          </w:tcPr>
          <w:p w14:paraId="25A0B64A" w14:textId="77777777" w:rsidR="00B9187D" w:rsidRPr="001D5FBB" w:rsidRDefault="00B9187D" w:rsidP="001D5FBB">
            <w:pPr>
              <w:spacing w:line="360" w:lineRule="auto"/>
              <w:rPr>
                <w:rFonts w:cstheme="majorBidi"/>
              </w:rPr>
            </w:pPr>
            <w:r w:rsidRPr="001D5FBB">
              <w:rPr>
                <w:rFonts w:cstheme="majorBidi"/>
              </w:rPr>
              <w:t>0.3366</w:t>
            </w:r>
          </w:p>
        </w:tc>
        <w:tc>
          <w:tcPr>
            <w:tcW w:w="0" w:type="auto"/>
            <w:hideMark/>
          </w:tcPr>
          <w:p w14:paraId="217DF912" w14:textId="77777777" w:rsidR="00B9187D" w:rsidRPr="001D5FBB" w:rsidRDefault="00B9187D" w:rsidP="001D5FBB">
            <w:pPr>
              <w:spacing w:line="360" w:lineRule="auto"/>
              <w:rPr>
                <w:rFonts w:cstheme="majorBidi"/>
              </w:rPr>
            </w:pPr>
            <w:r w:rsidRPr="001D5FBB">
              <w:rPr>
                <w:rFonts w:cstheme="majorBidi"/>
              </w:rPr>
              <w:t>0.3366</w:t>
            </w:r>
          </w:p>
        </w:tc>
        <w:tc>
          <w:tcPr>
            <w:tcW w:w="0" w:type="auto"/>
            <w:hideMark/>
          </w:tcPr>
          <w:p w14:paraId="78C8E640" w14:textId="77777777" w:rsidR="00B9187D" w:rsidRPr="001D5FBB" w:rsidRDefault="00B9187D" w:rsidP="001D5FBB">
            <w:pPr>
              <w:spacing w:line="360" w:lineRule="auto"/>
              <w:rPr>
                <w:rFonts w:cstheme="majorBidi"/>
              </w:rPr>
            </w:pPr>
            <w:r w:rsidRPr="001D5FBB">
              <w:rPr>
                <w:rFonts w:cstheme="majorBidi"/>
              </w:rPr>
              <w:t>1.0000</w:t>
            </w:r>
          </w:p>
        </w:tc>
        <w:tc>
          <w:tcPr>
            <w:tcW w:w="1474" w:type="dxa"/>
            <w:hideMark/>
          </w:tcPr>
          <w:p w14:paraId="4E3626BA" w14:textId="77777777" w:rsidR="00B9187D" w:rsidRPr="001D5FBB" w:rsidRDefault="00B9187D" w:rsidP="001D5FBB">
            <w:pPr>
              <w:spacing w:line="360" w:lineRule="auto"/>
              <w:rPr>
                <w:rFonts w:cstheme="majorBidi"/>
              </w:rPr>
            </w:pPr>
            <w:r w:rsidRPr="001D5FBB">
              <w:rPr>
                <w:rFonts w:cstheme="majorBidi"/>
              </w:rPr>
              <w:t>0.9987</w:t>
            </w:r>
          </w:p>
        </w:tc>
      </w:tr>
      <w:tr w:rsidR="00B9187D" w:rsidRPr="001D5FBB" w14:paraId="70AC6299" w14:textId="77777777" w:rsidTr="009D4149">
        <w:tc>
          <w:tcPr>
            <w:tcW w:w="0" w:type="auto"/>
            <w:tcBorders>
              <w:bottom w:val="single" w:sz="4" w:space="0" w:color="000000" w:themeColor="text1"/>
            </w:tcBorders>
            <w:hideMark/>
          </w:tcPr>
          <w:p w14:paraId="4037A118" w14:textId="77777777" w:rsidR="00B9187D" w:rsidRPr="001D5FBB" w:rsidRDefault="00B9187D" w:rsidP="001D5FBB">
            <w:pPr>
              <w:spacing w:line="360" w:lineRule="auto"/>
              <w:rPr>
                <w:rFonts w:cstheme="majorBidi"/>
              </w:rPr>
            </w:pPr>
            <w:r w:rsidRPr="001D5FBB">
              <w:rPr>
                <w:rFonts w:cstheme="majorBidi"/>
              </w:rPr>
              <w:t>240</w:t>
            </w:r>
          </w:p>
        </w:tc>
        <w:tc>
          <w:tcPr>
            <w:tcW w:w="0" w:type="auto"/>
            <w:tcBorders>
              <w:bottom w:val="single" w:sz="4" w:space="0" w:color="000000" w:themeColor="text1"/>
            </w:tcBorders>
            <w:hideMark/>
          </w:tcPr>
          <w:p w14:paraId="312BEA50" w14:textId="77777777" w:rsidR="00B9187D" w:rsidRPr="001D5FBB" w:rsidRDefault="00B9187D" w:rsidP="001D5FBB">
            <w:pPr>
              <w:spacing w:line="360" w:lineRule="auto"/>
              <w:rPr>
                <w:rFonts w:cstheme="majorBidi"/>
              </w:rPr>
            </w:pPr>
            <w:r w:rsidRPr="001D5FBB">
              <w:rPr>
                <w:rFonts w:cstheme="majorBidi"/>
              </w:rPr>
              <w:t>0.1016</w:t>
            </w:r>
          </w:p>
        </w:tc>
        <w:tc>
          <w:tcPr>
            <w:tcW w:w="0" w:type="auto"/>
            <w:tcBorders>
              <w:bottom w:val="single" w:sz="4" w:space="0" w:color="000000" w:themeColor="text1"/>
            </w:tcBorders>
            <w:hideMark/>
          </w:tcPr>
          <w:p w14:paraId="7CC8DBAC" w14:textId="77777777" w:rsidR="00B9187D" w:rsidRPr="001D5FBB" w:rsidRDefault="00B9187D" w:rsidP="001D5FBB">
            <w:pPr>
              <w:spacing w:line="360" w:lineRule="auto"/>
              <w:rPr>
                <w:rFonts w:cstheme="majorBidi"/>
              </w:rPr>
            </w:pPr>
            <w:r w:rsidRPr="001D5FBB">
              <w:rPr>
                <w:rFonts w:cstheme="majorBidi"/>
              </w:rPr>
              <w:t>0.2348</w:t>
            </w:r>
          </w:p>
        </w:tc>
        <w:tc>
          <w:tcPr>
            <w:tcW w:w="0" w:type="auto"/>
            <w:tcBorders>
              <w:bottom w:val="single" w:sz="4" w:space="0" w:color="000000" w:themeColor="text1"/>
            </w:tcBorders>
            <w:hideMark/>
          </w:tcPr>
          <w:p w14:paraId="40A042CE" w14:textId="77777777" w:rsidR="00B9187D" w:rsidRPr="001D5FBB" w:rsidRDefault="00B9187D" w:rsidP="001D5FBB">
            <w:pPr>
              <w:spacing w:line="360" w:lineRule="auto"/>
              <w:rPr>
                <w:rFonts w:cstheme="majorBidi"/>
              </w:rPr>
            </w:pPr>
            <w:r w:rsidRPr="001D5FBB">
              <w:rPr>
                <w:rFonts w:cstheme="majorBidi"/>
              </w:rPr>
              <w:t>0.3365</w:t>
            </w:r>
          </w:p>
        </w:tc>
        <w:tc>
          <w:tcPr>
            <w:tcW w:w="0" w:type="auto"/>
            <w:tcBorders>
              <w:bottom w:val="single" w:sz="4" w:space="0" w:color="000000" w:themeColor="text1"/>
            </w:tcBorders>
            <w:hideMark/>
          </w:tcPr>
          <w:p w14:paraId="5F2FB346" w14:textId="77777777" w:rsidR="00B9187D" w:rsidRPr="001D5FBB" w:rsidRDefault="00B9187D" w:rsidP="001D5FBB">
            <w:pPr>
              <w:spacing w:line="360" w:lineRule="auto"/>
              <w:rPr>
                <w:rFonts w:cstheme="majorBidi"/>
              </w:rPr>
            </w:pPr>
            <w:r w:rsidRPr="001D5FBB">
              <w:rPr>
                <w:rFonts w:cstheme="majorBidi"/>
              </w:rPr>
              <w:t>0.3365</w:t>
            </w:r>
          </w:p>
        </w:tc>
        <w:tc>
          <w:tcPr>
            <w:tcW w:w="0" w:type="auto"/>
            <w:tcBorders>
              <w:bottom w:val="single" w:sz="4" w:space="0" w:color="000000" w:themeColor="text1"/>
            </w:tcBorders>
            <w:hideMark/>
          </w:tcPr>
          <w:p w14:paraId="43FD677C" w14:textId="77777777" w:rsidR="00B9187D" w:rsidRPr="001D5FBB" w:rsidRDefault="00B9187D" w:rsidP="001D5FBB">
            <w:pPr>
              <w:spacing w:line="360" w:lineRule="auto"/>
              <w:rPr>
                <w:rFonts w:cstheme="majorBidi"/>
              </w:rPr>
            </w:pPr>
            <w:r w:rsidRPr="001D5FBB">
              <w:rPr>
                <w:rFonts w:cstheme="majorBidi"/>
              </w:rPr>
              <w:t>1.0000</w:t>
            </w:r>
          </w:p>
        </w:tc>
        <w:tc>
          <w:tcPr>
            <w:tcW w:w="1474" w:type="dxa"/>
            <w:tcBorders>
              <w:bottom w:val="single" w:sz="4" w:space="0" w:color="000000" w:themeColor="text1"/>
            </w:tcBorders>
            <w:hideMark/>
          </w:tcPr>
          <w:p w14:paraId="6B77DED4" w14:textId="77777777" w:rsidR="00B9187D" w:rsidRPr="001D5FBB" w:rsidRDefault="00B9187D" w:rsidP="001D5FBB">
            <w:pPr>
              <w:spacing w:line="360" w:lineRule="auto"/>
              <w:rPr>
                <w:rFonts w:cstheme="majorBidi"/>
              </w:rPr>
            </w:pPr>
            <w:r w:rsidRPr="001D5FBB">
              <w:rPr>
                <w:rFonts w:cstheme="majorBidi"/>
              </w:rPr>
              <w:t>0.9993</w:t>
            </w:r>
          </w:p>
        </w:tc>
      </w:tr>
    </w:tbl>
    <w:p w14:paraId="2598E3C4" w14:textId="1FC0E90F" w:rsidR="005C267B" w:rsidRPr="001D5FBB" w:rsidRDefault="005C267B" w:rsidP="001D5FBB">
      <w:pPr>
        <w:spacing w:line="360" w:lineRule="auto"/>
        <w:jc w:val="center"/>
        <w:rPr>
          <w:rFonts w:asciiTheme="majorBidi" w:hAnsiTheme="majorBidi" w:cstheme="majorBidi"/>
          <w:b/>
          <w:bCs/>
        </w:rPr>
      </w:pPr>
      <w:r w:rsidRPr="001D5FBB">
        <w:rPr>
          <w:rFonts w:asciiTheme="majorBidi" w:hAnsiTheme="majorBidi" w:cstheme="majorBidi"/>
          <w:b/>
          <w:bCs/>
        </w:rPr>
        <w:t xml:space="preserve">Table: 2.2 </w:t>
      </w:r>
      <w:r w:rsidRPr="001D5FBB">
        <w:rPr>
          <w:rFonts w:asciiTheme="majorBidi" w:hAnsiTheme="majorBidi" w:cstheme="majorBidi"/>
        </w:rPr>
        <w:t xml:space="preserve">Numerical Results — </w:t>
      </w:r>
      <w:r w:rsidR="000651BB" w:rsidRPr="001D5FBB">
        <w:rPr>
          <w:rFonts w:asciiTheme="majorBidi" w:hAnsiTheme="majorBidi" w:cstheme="majorBidi"/>
        </w:rPr>
        <w:t>Case II (A &gt; B)</w:t>
      </w:r>
    </w:p>
    <w:p w14:paraId="0D081736" w14:textId="4DCC4F1F" w:rsidR="00CA7EDA" w:rsidRPr="001D5FBB" w:rsidRDefault="00785C01" w:rsidP="001D5FBB">
      <w:pPr>
        <w:spacing w:line="360" w:lineRule="auto"/>
        <w:jc w:val="both"/>
        <w:rPr>
          <w:rFonts w:asciiTheme="majorBidi" w:hAnsiTheme="majorBidi" w:cstheme="majorBidi"/>
        </w:rPr>
      </w:pPr>
      <w:r w:rsidRPr="001D5FBB">
        <w:rPr>
          <w:rFonts w:asciiTheme="majorBidi" w:hAnsiTheme="majorBidi" w:cstheme="majorBidi"/>
        </w:rPr>
        <w:t xml:space="preserve">The table records numerical values at 20-day intervals up to day 240. By day 220 the system has effectively converged with changes between consecutive time points less than 0.0002. All three populations s, r and b remain positive throughout — s stabilizes at 0.1016, </w:t>
      </w:r>
      <w:proofErr w:type="spellStart"/>
      <w:r w:rsidRPr="001D5FBB">
        <w:rPr>
          <w:rFonts w:asciiTheme="majorBidi" w:hAnsiTheme="majorBidi" w:cstheme="majorBidi"/>
        </w:rPr>
        <w:t>r at</w:t>
      </w:r>
      <w:proofErr w:type="spellEnd"/>
      <w:r w:rsidRPr="001D5FBB">
        <w:rPr>
          <w:rFonts w:asciiTheme="majorBidi" w:hAnsiTheme="majorBidi" w:cstheme="majorBidi"/>
        </w:rPr>
        <w:t xml:space="preserve"> 0.2348, and b at 0.3365 </w:t>
      </w:r>
      <w:r w:rsidR="004A06E7" w:rsidRPr="001D5FBB">
        <w:rPr>
          <w:rFonts w:asciiTheme="majorBidi" w:hAnsiTheme="majorBidi" w:cstheme="majorBidi"/>
        </w:rPr>
        <w:t>whic</w:t>
      </w:r>
      <w:r w:rsidR="00BB7F65" w:rsidRPr="001D5FBB">
        <w:rPr>
          <w:rFonts w:asciiTheme="majorBidi" w:hAnsiTheme="majorBidi" w:cstheme="majorBidi"/>
        </w:rPr>
        <w:t>h</w:t>
      </w:r>
      <w:r w:rsidRPr="001D5FBB">
        <w:rPr>
          <w:rFonts w:asciiTheme="majorBidi" w:hAnsiTheme="majorBidi" w:cstheme="majorBidi"/>
        </w:rPr>
        <w:t xml:space="preserve"> numerically confirming the theoretical equilibrium</w:t>
      </w:r>
      <w:r w:rsidR="00BB7F65" w:rsidRPr="001D5FBB">
        <w:rPr>
          <w:rFonts w:asciiTheme="majorBidi" w:hAnsiTheme="majorBidi" w:cstheme="majorBidi"/>
        </w:rPr>
        <w:t xml:space="preserve"> E3 = (0.1015, </w:t>
      </w:r>
      <w:r w:rsidR="00BB7F65" w:rsidRPr="001D5FBB">
        <w:rPr>
          <w:rFonts w:asciiTheme="majorBidi" w:hAnsiTheme="majorBidi" w:cstheme="majorBidi"/>
        </w:rPr>
        <w:lastRenderedPageBreak/>
        <w:t>0.2350, 0.3364, 1, 1)</w:t>
      </w:r>
      <w:r w:rsidR="00C30994" w:rsidRPr="001D5FBB">
        <w:rPr>
          <w:rFonts w:asciiTheme="majorBidi" w:hAnsiTheme="majorBidi" w:cstheme="majorBidi"/>
        </w:rPr>
        <w:t xml:space="preserve"> </w:t>
      </w:r>
      <w:r w:rsidRPr="001D5FBB">
        <w:rPr>
          <w:rFonts w:asciiTheme="majorBidi" w:hAnsiTheme="majorBidi" w:cstheme="majorBidi"/>
        </w:rPr>
        <w:t>Unlike Case I where sensitive bacteria reached zero, in Case II all</w:t>
      </w:r>
      <w:r w:rsidR="00C30994" w:rsidRPr="001D5FBB">
        <w:rPr>
          <w:rFonts w:asciiTheme="majorBidi" w:hAnsiTheme="majorBidi" w:cstheme="majorBidi"/>
        </w:rPr>
        <w:t xml:space="preserve"> </w:t>
      </w:r>
      <w:r w:rsidRPr="001D5FBB">
        <w:rPr>
          <w:rFonts w:asciiTheme="majorBidi" w:hAnsiTheme="majorBidi" w:cstheme="majorBidi"/>
        </w:rPr>
        <w:t>populations coexist at positive values as predicted by the A &gt; B</w:t>
      </w:r>
      <w:r w:rsidR="00C30994" w:rsidRPr="001D5FBB">
        <w:rPr>
          <w:rFonts w:asciiTheme="majorBidi" w:hAnsiTheme="majorBidi" w:cstheme="majorBidi"/>
        </w:rPr>
        <w:t xml:space="preserve"> </w:t>
      </w:r>
      <w:r w:rsidRPr="001D5FBB">
        <w:rPr>
          <w:rFonts w:asciiTheme="majorBidi" w:hAnsiTheme="majorBidi" w:cstheme="majorBidi"/>
        </w:rPr>
        <w:t>threshold condition.</w:t>
      </w:r>
    </w:p>
    <w:p w14:paraId="0DE3BD9D" w14:textId="5E7FA917" w:rsidR="00AB1505" w:rsidRPr="005E060C" w:rsidRDefault="00CA7EDA" w:rsidP="001D5FBB">
      <w:pPr>
        <w:spacing w:line="360" w:lineRule="auto"/>
        <w:jc w:val="both"/>
        <w:rPr>
          <w:rFonts w:asciiTheme="majorBidi" w:hAnsiTheme="majorBidi" w:cstheme="majorBidi"/>
          <w:b/>
          <w:bCs/>
          <w:sz w:val="28"/>
          <w:szCs w:val="28"/>
        </w:rPr>
      </w:pPr>
      <w:r w:rsidRPr="005E060C">
        <w:rPr>
          <w:rFonts w:asciiTheme="majorBidi" w:hAnsiTheme="majorBidi" w:cstheme="majorBidi"/>
          <w:b/>
          <w:bCs/>
          <w:sz w:val="28"/>
          <w:szCs w:val="28"/>
        </w:rPr>
        <w:t>2.4</w:t>
      </w:r>
      <w:r w:rsidR="00AB1505" w:rsidRPr="005E060C">
        <w:rPr>
          <w:rFonts w:asciiTheme="majorBidi" w:hAnsiTheme="majorBidi" w:cstheme="majorBidi"/>
          <w:b/>
          <w:bCs/>
          <w:sz w:val="28"/>
          <w:szCs w:val="28"/>
        </w:rPr>
        <w:t xml:space="preserve">.5 Effect of Immune System Strength </w:t>
      </w:r>
    </w:p>
    <w:p w14:paraId="38FDC0BC" w14:textId="3CAF485E" w:rsidR="00AB1505" w:rsidRPr="001D5FBB" w:rsidRDefault="001C6B68" w:rsidP="001D5FBB">
      <w:pPr>
        <w:spacing w:line="360" w:lineRule="auto"/>
        <w:jc w:val="both"/>
        <w:rPr>
          <w:rFonts w:asciiTheme="majorBidi" w:hAnsiTheme="majorBidi" w:cstheme="majorBidi"/>
        </w:rPr>
      </w:pPr>
      <w:r w:rsidRPr="001D5FBB">
        <w:rPr>
          <w:rFonts w:asciiTheme="majorBidi" w:hAnsiTheme="majorBidi" w:cstheme="majorBidi"/>
        </w:rPr>
        <w:t>To examine how immune system strength affects the outcome, the immune killing rate η was varied across four values (0.1, 0.3, 0.6, 1.0) while all other parameters were held constant at Case I values.</w:t>
      </w:r>
    </w:p>
    <w:p w14:paraId="21975B1D" w14:textId="77777777" w:rsidR="00E61748" w:rsidRDefault="00E61748" w:rsidP="001D5FBB">
      <w:pPr>
        <w:spacing w:line="360" w:lineRule="auto"/>
        <w:jc w:val="both"/>
        <w:rPr>
          <w:rFonts w:asciiTheme="majorBidi" w:hAnsiTheme="majorBidi" w:cstheme="majorBidi"/>
          <w:noProof/>
        </w:rPr>
      </w:pPr>
    </w:p>
    <w:p w14:paraId="64C50ACD" w14:textId="23983789" w:rsidR="00AB1505" w:rsidRPr="001D5FBB" w:rsidRDefault="00AB1505" w:rsidP="001D5FBB">
      <w:pPr>
        <w:spacing w:line="360" w:lineRule="auto"/>
        <w:jc w:val="both"/>
        <w:rPr>
          <w:rFonts w:asciiTheme="majorBidi" w:hAnsiTheme="majorBidi" w:cstheme="majorBidi"/>
        </w:rPr>
      </w:pPr>
      <w:r w:rsidRPr="001D5FBB">
        <w:rPr>
          <w:rFonts w:asciiTheme="majorBidi" w:hAnsiTheme="majorBidi" w:cstheme="majorBidi"/>
          <w:noProof/>
        </w:rPr>
        <w:drawing>
          <wp:inline distT="0" distB="0" distL="0" distR="0" wp14:anchorId="4DBA8F76" wp14:editId="181A750D">
            <wp:extent cx="5879805" cy="3952240"/>
            <wp:effectExtent l="0" t="0" r="6985" b="0"/>
            <wp:docPr id="21447311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4"/>
                    <pic:cNvPicPr>
                      <a:picLocks noChangeAspect="1" noChangeArrowheads="1"/>
                    </pic:cNvPicPr>
                  </pic:nvPicPr>
                  <pic:blipFill rotWithShape="1">
                    <a:blip r:embed="rId15">
                      <a:extLst>
                        <a:ext uri="{28A0092B-C50C-407E-A947-70E740481C1C}">
                          <a14:useLocalDpi xmlns:a14="http://schemas.microsoft.com/office/drawing/2010/main" val="0"/>
                        </a:ext>
                      </a:extLst>
                    </a:blip>
                    <a:srcRect l="5100" r="8006"/>
                    <a:stretch>
                      <a:fillRect/>
                    </a:stretch>
                  </pic:blipFill>
                  <pic:spPr bwMode="auto">
                    <a:xfrm>
                      <a:off x="0" y="0"/>
                      <a:ext cx="5888503" cy="3958086"/>
                    </a:xfrm>
                    <a:prstGeom prst="rect">
                      <a:avLst/>
                    </a:prstGeom>
                    <a:noFill/>
                    <a:ln>
                      <a:noFill/>
                    </a:ln>
                    <a:extLst>
                      <a:ext uri="{53640926-AAD7-44D8-BBD7-CCE9431645EC}">
                        <a14:shadowObscured xmlns:a14="http://schemas.microsoft.com/office/drawing/2010/main"/>
                      </a:ext>
                    </a:extLst>
                  </pic:spPr>
                </pic:pic>
              </a:graphicData>
            </a:graphic>
          </wp:inline>
        </w:drawing>
      </w:r>
    </w:p>
    <w:p w14:paraId="0349D5BD" w14:textId="626BBD64" w:rsidR="00AB1505" w:rsidRPr="001D5FBB" w:rsidRDefault="001E152D" w:rsidP="001D5FBB">
      <w:pPr>
        <w:spacing w:line="360" w:lineRule="auto"/>
        <w:jc w:val="center"/>
        <w:rPr>
          <w:rFonts w:asciiTheme="majorBidi" w:hAnsiTheme="majorBidi" w:cstheme="majorBidi"/>
        </w:rPr>
      </w:pPr>
      <w:r w:rsidRPr="001D5FBB">
        <w:rPr>
          <w:rFonts w:asciiTheme="majorBidi" w:hAnsiTheme="majorBidi" w:cstheme="majorBidi"/>
          <w:b/>
          <w:bCs/>
        </w:rPr>
        <w:t>Fig: 2.</w:t>
      </w:r>
      <w:r w:rsidR="005C32E1" w:rsidRPr="001D5FBB">
        <w:rPr>
          <w:rFonts w:asciiTheme="majorBidi" w:hAnsiTheme="majorBidi" w:cstheme="majorBidi"/>
          <w:b/>
          <w:bCs/>
        </w:rPr>
        <w:t>8</w:t>
      </w:r>
      <w:r w:rsidRPr="001D5FBB">
        <w:rPr>
          <w:rFonts w:asciiTheme="majorBidi" w:hAnsiTheme="majorBidi" w:cstheme="majorBidi"/>
        </w:rPr>
        <w:t xml:space="preserve"> Effect of Immune Strength </w:t>
      </w:r>
      <w:r w:rsidR="00981E1D" w:rsidRPr="001D5FBB">
        <w:rPr>
          <w:rFonts w:asciiTheme="majorBidi" w:hAnsiTheme="majorBidi" w:cstheme="majorBidi"/>
        </w:rPr>
        <w:t>o</w:t>
      </w:r>
      <w:r w:rsidRPr="001D5FBB">
        <w:rPr>
          <w:rFonts w:asciiTheme="majorBidi" w:hAnsiTheme="majorBidi" w:cstheme="majorBidi"/>
        </w:rPr>
        <w:t>n Total Bacterial load</w:t>
      </w:r>
    </w:p>
    <w:p w14:paraId="3D2088CF" w14:textId="77777777" w:rsidR="00AB1505" w:rsidRPr="001D5FBB" w:rsidRDefault="00AB1505" w:rsidP="001D5FBB">
      <w:pPr>
        <w:spacing w:line="360" w:lineRule="auto"/>
        <w:jc w:val="both"/>
        <w:rPr>
          <w:rFonts w:asciiTheme="majorBidi" w:hAnsiTheme="majorBidi" w:cstheme="majorBidi"/>
        </w:rPr>
      </w:pPr>
      <w:r w:rsidRPr="001D5FBB">
        <w:rPr>
          <w:rFonts w:asciiTheme="majorBidi" w:hAnsiTheme="majorBidi" w:cstheme="majorBidi"/>
        </w:rPr>
        <w:t>The plot shows total bacterial load over 90 days for four values of η (0.1, 0.3, 0.6, 1.0), where η represents the rate at which immune cells kill bacteria.</w:t>
      </w:r>
    </w:p>
    <w:p w14:paraId="242D422C" w14:textId="77777777" w:rsidR="00AB1505" w:rsidRPr="001D5FBB" w:rsidRDefault="00AB1505" w:rsidP="001D5FBB">
      <w:pPr>
        <w:spacing w:line="360" w:lineRule="auto"/>
        <w:jc w:val="both"/>
        <w:rPr>
          <w:rFonts w:asciiTheme="majorBidi" w:hAnsiTheme="majorBidi" w:cstheme="majorBidi"/>
        </w:rPr>
      </w:pPr>
      <w:r w:rsidRPr="001D5FBB">
        <w:rPr>
          <w:rFonts w:asciiTheme="majorBidi" w:hAnsiTheme="majorBidi" w:cstheme="majorBidi"/>
        </w:rPr>
        <w:t xml:space="preserve">When η is low (0.1), the immune system is weak and bacterial load remains high throughout the treatment. As η increases, bacteria are cleared faster and settle at a lower equilibrium. At η = 1.0, the bacterial burden is reduced most aggressively. This confirms what the model predicts — a stronger immune response directly lowers the equilibrium bacterial load. In clinical terms, </w:t>
      </w:r>
      <w:r w:rsidRPr="001D5FBB">
        <w:rPr>
          <w:rFonts w:asciiTheme="majorBidi" w:hAnsiTheme="majorBidi" w:cstheme="majorBidi"/>
        </w:rPr>
        <w:lastRenderedPageBreak/>
        <w:t>immunocompromised patients (low η) will carry a higher bacterial burden even under the same antibiotic treatment, making recovery harder.</w:t>
      </w:r>
    </w:p>
    <w:p w14:paraId="14807F96" w14:textId="77777777" w:rsidR="00AB1505" w:rsidRPr="001D5FBB" w:rsidRDefault="00AB1505" w:rsidP="001D5FBB">
      <w:pPr>
        <w:spacing w:line="360" w:lineRule="auto"/>
        <w:jc w:val="both"/>
        <w:rPr>
          <w:rFonts w:asciiTheme="majorBidi" w:hAnsiTheme="majorBidi" w:cstheme="majorBidi"/>
        </w:rPr>
      </w:pPr>
    </w:p>
    <w:p w14:paraId="32D90FEB" w14:textId="77777777" w:rsidR="00EF2B2A" w:rsidRPr="001D5FBB" w:rsidRDefault="00EF2B2A" w:rsidP="001D5FBB">
      <w:pPr>
        <w:spacing w:line="360" w:lineRule="auto"/>
        <w:jc w:val="both"/>
        <w:rPr>
          <w:rFonts w:asciiTheme="majorBidi" w:hAnsiTheme="majorBidi" w:cstheme="majorBidi"/>
          <w:b/>
          <w:bCs/>
        </w:rPr>
      </w:pPr>
    </w:p>
    <w:p w14:paraId="6F70E430" w14:textId="3115F808" w:rsidR="00AB1505" w:rsidRPr="005E060C" w:rsidRDefault="00CA7EDA" w:rsidP="001D5FBB">
      <w:pPr>
        <w:spacing w:line="360" w:lineRule="auto"/>
        <w:jc w:val="both"/>
        <w:rPr>
          <w:rFonts w:asciiTheme="majorBidi" w:hAnsiTheme="majorBidi" w:cstheme="majorBidi"/>
          <w:b/>
          <w:bCs/>
          <w:sz w:val="28"/>
          <w:szCs w:val="28"/>
        </w:rPr>
      </w:pPr>
      <w:r w:rsidRPr="005E060C">
        <w:rPr>
          <w:rFonts w:asciiTheme="majorBidi" w:hAnsiTheme="majorBidi" w:cstheme="majorBidi"/>
          <w:b/>
          <w:bCs/>
          <w:sz w:val="28"/>
          <w:szCs w:val="28"/>
        </w:rPr>
        <w:t>2.4</w:t>
      </w:r>
      <w:r w:rsidR="00AB1505" w:rsidRPr="005E060C">
        <w:rPr>
          <w:rFonts w:asciiTheme="majorBidi" w:hAnsiTheme="majorBidi" w:cstheme="majorBidi"/>
          <w:b/>
          <w:bCs/>
          <w:sz w:val="28"/>
          <w:szCs w:val="28"/>
        </w:rPr>
        <w:t xml:space="preserve">.6 Effect of Fitness Cost   </w:t>
      </w:r>
    </w:p>
    <w:p w14:paraId="11634252" w14:textId="0780CABD" w:rsidR="00AB1505" w:rsidRPr="001D5FBB" w:rsidRDefault="00EE71A3" w:rsidP="001D5FBB">
      <w:pPr>
        <w:spacing w:line="360" w:lineRule="auto"/>
        <w:jc w:val="both"/>
        <w:rPr>
          <w:rFonts w:asciiTheme="majorBidi" w:hAnsiTheme="majorBidi" w:cstheme="majorBidi"/>
        </w:rPr>
      </w:pPr>
      <w:r w:rsidRPr="001D5FBB">
        <w:rPr>
          <w:rFonts w:asciiTheme="majorBidi" w:hAnsiTheme="majorBidi" w:cstheme="majorBidi"/>
        </w:rPr>
        <w:t>The fitness cost parameter c was varied across four values (0.1, 0.3, 0.5, 0.9) to show its effect on the resistant bacterial population. All other parameters were held at Case I values.</w:t>
      </w:r>
    </w:p>
    <w:p w14:paraId="101BA447" w14:textId="77777777" w:rsidR="00E61748" w:rsidRDefault="00E61748" w:rsidP="001D5FBB">
      <w:pPr>
        <w:spacing w:line="360" w:lineRule="auto"/>
        <w:jc w:val="both"/>
        <w:rPr>
          <w:rFonts w:asciiTheme="majorBidi" w:hAnsiTheme="majorBidi" w:cstheme="majorBidi"/>
          <w:noProof/>
        </w:rPr>
      </w:pPr>
    </w:p>
    <w:p w14:paraId="667FCB2C" w14:textId="4C55BC0A" w:rsidR="00AB1505" w:rsidRPr="001D5FBB" w:rsidRDefault="00AB1505" w:rsidP="001D5FBB">
      <w:pPr>
        <w:spacing w:line="360" w:lineRule="auto"/>
        <w:jc w:val="both"/>
        <w:rPr>
          <w:rFonts w:asciiTheme="majorBidi" w:hAnsiTheme="majorBidi" w:cstheme="majorBidi"/>
        </w:rPr>
      </w:pPr>
      <w:r w:rsidRPr="001D5FBB">
        <w:rPr>
          <w:rFonts w:asciiTheme="majorBidi" w:hAnsiTheme="majorBidi" w:cstheme="majorBidi"/>
          <w:noProof/>
        </w:rPr>
        <w:drawing>
          <wp:inline distT="0" distB="0" distL="0" distR="0" wp14:anchorId="66B0C92D" wp14:editId="2F7AD14E">
            <wp:extent cx="5943600" cy="3999230"/>
            <wp:effectExtent l="0" t="0" r="0" b="1270"/>
            <wp:docPr id="13056768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
                    <pic:cNvPicPr>
                      <a:picLocks noChangeAspect="1" noChangeArrowheads="1"/>
                    </pic:cNvPicPr>
                  </pic:nvPicPr>
                  <pic:blipFill rotWithShape="1">
                    <a:blip r:embed="rId16">
                      <a:extLst>
                        <a:ext uri="{28A0092B-C50C-407E-A947-70E740481C1C}">
                          <a14:useLocalDpi xmlns:a14="http://schemas.microsoft.com/office/drawing/2010/main" val="0"/>
                        </a:ext>
                      </a:extLst>
                    </a:blip>
                    <a:srcRect l="4265" r="7365"/>
                    <a:stretch>
                      <a:fillRect/>
                    </a:stretch>
                  </pic:blipFill>
                  <pic:spPr bwMode="auto">
                    <a:xfrm>
                      <a:off x="0" y="0"/>
                      <a:ext cx="5951128" cy="4004295"/>
                    </a:xfrm>
                    <a:prstGeom prst="rect">
                      <a:avLst/>
                    </a:prstGeom>
                    <a:noFill/>
                    <a:ln>
                      <a:noFill/>
                    </a:ln>
                    <a:extLst>
                      <a:ext uri="{53640926-AAD7-44D8-BBD7-CCE9431645EC}">
                        <a14:shadowObscured xmlns:a14="http://schemas.microsoft.com/office/drawing/2010/main"/>
                      </a:ext>
                    </a:extLst>
                  </pic:spPr>
                </pic:pic>
              </a:graphicData>
            </a:graphic>
          </wp:inline>
        </w:drawing>
      </w:r>
    </w:p>
    <w:p w14:paraId="0229E7A6" w14:textId="6D7E3EFA" w:rsidR="00C41A76" w:rsidRPr="001D5FBB" w:rsidRDefault="00C41A76" w:rsidP="001D5FBB">
      <w:pPr>
        <w:spacing w:line="360" w:lineRule="auto"/>
        <w:jc w:val="center"/>
        <w:rPr>
          <w:rFonts w:asciiTheme="majorBidi" w:hAnsiTheme="majorBidi" w:cstheme="majorBidi"/>
        </w:rPr>
      </w:pPr>
      <w:r w:rsidRPr="001D5FBB">
        <w:rPr>
          <w:rFonts w:asciiTheme="majorBidi" w:hAnsiTheme="majorBidi" w:cstheme="majorBidi"/>
          <w:b/>
          <w:bCs/>
        </w:rPr>
        <w:t>Fig: 2.</w:t>
      </w:r>
      <w:r w:rsidR="005C32E1" w:rsidRPr="001D5FBB">
        <w:rPr>
          <w:rFonts w:asciiTheme="majorBidi" w:hAnsiTheme="majorBidi" w:cstheme="majorBidi"/>
          <w:b/>
          <w:bCs/>
        </w:rPr>
        <w:t>9</w:t>
      </w:r>
      <w:r w:rsidRPr="001D5FBB">
        <w:rPr>
          <w:rFonts w:asciiTheme="majorBidi" w:hAnsiTheme="majorBidi" w:cstheme="majorBidi"/>
        </w:rPr>
        <w:t xml:space="preserve"> Effect of Fitness Cost in Resistance Bacteria</w:t>
      </w:r>
    </w:p>
    <w:p w14:paraId="35D5A9F6" w14:textId="59B7FB20" w:rsidR="00AB1505" w:rsidRPr="001D5FBB" w:rsidRDefault="00AB1505" w:rsidP="001D5FBB">
      <w:pPr>
        <w:spacing w:line="360" w:lineRule="auto"/>
        <w:jc w:val="both"/>
        <w:rPr>
          <w:rFonts w:asciiTheme="majorBidi" w:hAnsiTheme="majorBidi" w:cstheme="majorBidi"/>
        </w:rPr>
      </w:pPr>
      <w:r w:rsidRPr="001D5FBB">
        <w:rPr>
          <w:rFonts w:asciiTheme="majorBidi" w:hAnsiTheme="majorBidi" w:cstheme="majorBidi"/>
        </w:rPr>
        <w:t>The plot shows how the resistant bacterial population evolves over 90 days for four values of fitness cost c (0.1, 0.3, 0.5, 0.9), where c directly reduces the growth rate of resistant bacteria as β_R = (1−</w:t>
      </w:r>
      <w:r w:rsidR="008C3363" w:rsidRPr="001D5FBB">
        <w:rPr>
          <w:rFonts w:asciiTheme="majorBidi" w:hAnsiTheme="majorBidi" w:cstheme="majorBidi"/>
        </w:rPr>
        <w:t>c) β</w:t>
      </w:r>
      <w:r w:rsidRPr="001D5FBB">
        <w:rPr>
          <w:rFonts w:asciiTheme="majorBidi" w:hAnsiTheme="majorBidi" w:cstheme="majorBidi"/>
        </w:rPr>
        <w:t>_S.</w:t>
      </w:r>
    </w:p>
    <w:p w14:paraId="2B923097" w14:textId="75D608CE" w:rsidR="00AB1505" w:rsidRPr="001D5FBB" w:rsidRDefault="00AB1505" w:rsidP="001D5FBB">
      <w:pPr>
        <w:spacing w:line="360" w:lineRule="auto"/>
        <w:jc w:val="both"/>
        <w:rPr>
          <w:rFonts w:asciiTheme="majorBidi" w:hAnsiTheme="majorBidi" w:cstheme="majorBidi"/>
        </w:rPr>
      </w:pPr>
      <w:r w:rsidRPr="001D5FBB">
        <w:rPr>
          <w:rFonts w:asciiTheme="majorBidi" w:hAnsiTheme="majorBidi" w:cstheme="majorBidi"/>
        </w:rPr>
        <w:t xml:space="preserve">When c is small (0.1), resistant bacteria carry almost no fitness penalty and grow rapidly to a high equilibrium level. As c increases, resistant bacteria grow more slowly and stabilize at </w:t>
      </w:r>
      <w:r w:rsidRPr="001D5FBB">
        <w:rPr>
          <w:rFonts w:asciiTheme="majorBidi" w:hAnsiTheme="majorBidi" w:cstheme="majorBidi"/>
        </w:rPr>
        <w:lastRenderedPageBreak/>
        <w:t>progressively lower levels. At c = 0.9, the fitness cost is severe and resistant bacteria remain at a very low level throughout. This shows that the biological cost of resistance is a natural limiting factor — the higher the cost, the less dominant resistant strains become. In clinical terms, this suggests that reducing antibiotic pressure can allow high-cost resistant strains to die out naturally over time.</w:t>
      </w:r>
    </w:p>
    <w:p w14:paraId="4225CC76" w14:textId="77777777" w:rsidR="00B92A8C" w:rsidRPr="001D5FBB" w:rsidRDefault="00B92A8C" w:rsidP="001D5FBB">
      <w:pPr>
        <w:spacing w:line="360" w:lineRule="auto"/>
        <w:jc w:val="both"/>
        <w:rPr>
          <w:rFonts w:asciiTheme="majorBidi" w:hAnsiTheme="majorBidi" w:cstheme="majorBidi"/>
          <w:b/>
          <w:bCs/>
        </w:rPr>
      </w:pPr>
    </w:p>
    <w:p w14:paraId="2AE9282B" w14:textId="4084CFD4" w:rsidR="00AB1505" w:rsidRPr="005E060C" w:rsidRDefault="00CA7EDA" w:rsidP="001D5FBB">
      <w:pPr>
        <w:spacing w:line="360" w:lineRule="auto"/>
        <w:jc w:val="both"/>
        <w:rPr>
          <w:rFonts w:asciiTheme="majorBidi" w:hAnsiTheme="majorBidi" w:cstheme="majorBidi"/>
          <w:b/>
          <w:bCs/>
          <w:sz w:val="28"/>
          <w:szCs w:val="28"/>
        </w:rPr>
      </w:pPr>
      <w:r w:rsidRPr="005E060C">
        <w:rPr>
          <w:rFonts w:asciiTheme="majorBidi" w:hAnsiTheme="majorBidi" w:cstheme="majorBidi"/>
          <w:b/>
          <w:bCs/>
          <w:sz w:val="28"/>
          <w:szCs w:val="28"/>
        </w:rPr>
        <w:t>2.4</w:t>
      </w:r>
      <w:r w:rsidR="00AB1505" w:rsidRPr="005E060C">
        <w:rPr>
          <w:rFonts w:asciiTheme="majorBidi" w:hAnsiTheme="majorBidi" w:cstheme="majorBidi"/>
          <w:b/>
          <w:bCs/>
          <w:sz w:val="28"/>
          <w:szCs w:val="28"/>
        </w:rPr>
        <w:t>.7 Early Antibiotic Termination</w:t>
      </w:r>
    </w:p>
    <w:p w14:paraId="12AB0194" w14:textId="30F4A7EC" w:rsidR="00AB1505" w:rsidRPr="001D5FBB" w:rsidRDefault="008C3363" w:rsidP="001D5FBB">
      <w:pPr>
        <w:spacing w:line="360" w:lineRule="auto"/>
        <w:jc w:val="both"/>
        <w:rPr>
          <w:rFonts w:asciiTheme="majorBidi" w:hAnsiTheme="majorBidi" w:cstheme="majorBidi"/>
        </w:rPr>
      </w:pPr>
      <w:r w:rsidRPr="001D5FBB">
        <w:rPr>
          <w:rFonts w:asciiTheme="majorBidi" w:hAnsiTheme="majorBidi" w:cstheme="majorBidi"/>
        </w:rPr>
        <w:t xml:space="preserve">To model the clinical scenario of incomplete treatment, antibiotic supply was set to zero after day 30, day 60, and kept active for the full </w:t>
      </w:r>
      <w:proofErr w:type="gramStart"/>
      <w:r w:rsidRPr="001D5FBB">
        <w:rPr>
          <w:rFonts w:asciiTheme="majorBidi" w:hAnsiTheme="majorBidi" w:cstheme="majorBidi"/>
        </w:rPr>
        <w:t>90 day</w:t>
      </w:r>
      <w:proofErr w:type="gramEnd"/>
      <w:r w:rsidRPr="001D5FBB">
        <w:rPr>
          <w:rFonts w:asciiTheme="majorBidi" w:hAnsiTheme="majorBidi" w:cstheme="majorBidi"/>
        </w:rPr>
        <w:t xml:space="preserve"> course respectively.</w:t>
      </w:r>
    </w:p>
    <w:p w14:paraId="4813C713" w14:textId="77777777" w:rsidR="00E61748" w:rsidRDefault="00E61748" w:rsidP="001D5FBB">
      <w:pPr>
        <w:spacing w:line="360" w:lineRule="auto"/>
        <w:jc w:val="both"/>
        <w:rPr>
          <w:rFonts w:asciiTheme="majorBidi" w:hAnsiTheme="majorBidi" w:cstheme="majorBidi"/>
          <w:noProof/>
        </w:rPr>
      </w:pPr>
    </w:p>
    <w:p w14:paraId="4D7307D0" w14:textId="5C3A6A7B" w:rsidR="00AB1505" w:rsidRPr="001D5FBB" w:rsidRDefault="007B7FAD" w:rsidP="001D5FBB">
      <w:pPr>
        <w:spacing w:line="360" w:lineRule="auto"/>
        <w:jc w:val="both"/>
        <w:rPr>
          <w:rFonts w:asciiTheme="majorBidi" w:hAnsiTheme="majorBidi" w:cstheme="majorBidi"/>
        </w:rPr>
      </w:pPr>
      <w:r w:rsidRPr="001D5FBB">
        <w:rPr>
          <w:rFonts w:asciiTheme="majorBidi" w:hAnsiTheme="majorBidi" w:cstheme="majorBidi"/>
          <w:noProof/>
        </w:rPr>
        <w:drawing>
          <wp:inline distT="0" distB="0" distL="0" distR="0" wp14:anchorId="0B645F3E" wp14:editId="2DD90386">
            <wp:extent cx="5794744" cy="3999865"/>
            <wp:effectExtent l="0" t="0" r="0" b="635"/>
            <wp:docPr id="3837608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6"/>
                    <pic:cNvPicPr>
                      <a:picLocks noChangeAspect="1" noChangeArrowheads="1"/>
                    </pic:cNvPicPr>
                  </pic:nvPicPr>
                  <pic:blipFill rotWithShape="1">
                    <a:blip r:embed="rId17">
                      <a:extLst>
                        <a:ext uri="{28A0092B-C50C-407E-A947-70E740481C1C}">
                          <a14:useLocalDpi xmlns:a14="http://schemas.microsoft.com/office/drawing/2010/main" val="0"/>
                        </a:ext>
                      </a:extLst>
                    </a:blip>
                    <a:srcRect l="4488" r="6883"/>
                    <a:stretch>
                      <a:fillRect/>
                    </a:stretch>
                  </pic:blipFill>
                  <pic:spPr bwMode="auto">
                    <a:xfrm>
                      <a:off x="0" y="0"/>
                      <a:ext cx="5800532" cy="4003860"/>
                    </a:xfrm>
                    <a:prstGeom prst="rect">
                      <a:avLst/>
                    </a:prstGeom>
                    <a:noFill/>
                    <a:ln>
                      <a:noFill/>
                    </a:ln>
                    <a:extLst>
                      <a:ext uri="{53640926-AAD7-44D8-BBD7-CCE9431645EC}">
                        <a14:shadowObscured xmlns:a14="http://schemas.microsoft.com/office/drawing/2010/main"/>
                      </a:ext>
                    </a:extLst>
                  </pic:spPr>
                </pic:pic>
              </a:graphicData>
            </a:graphic>
          </wp:inline>
        </w:drawing>
      </w:r>
    </w:p>
    <w:p w14:paraId="22B94FBD" w14:textId="3A3593F7" w:rsidR="00B50736" w:rsidRPr="001D5FBB" w:rsidRDefault="00B50736" w:rsidP="001D5FBB">
      <w:pPr>
        <w:spacing w:line="360" w:lineRule="auto"/>
        <w:jc w:val="center"/>
        <w:rPr>
          <w:rFonts w:asciiTheme="majorBidi" w:hAnsiTheme="majorBidi" w:cstheme="majorBidi"/>
        </w:rPr>
      </w:pPr>
      <w:r w:rsidRPr="001D5FBB">
        <w:rPr>
          <w:rFonts w:asciiTheme="majorBidi" w:hAnsiTheme="majorBidi" w:cstheme="majorBidi"/>
          <w:b/>
          <w:bCs/>
        </w:rPr>
        <w:t>Fig: 2.</w:t>
      </w:r>
      <w:r w:rsidR="005C32E1" w:rsidRPr="001D5FBB">
        <w:rPr>
          <w:rFonts w:asciiTheme="majorBidi" w:hAnsiTheme="majorBidi" w:cstheme="majorBidi"/>
          <w:b/>
          <w:bCs/>
        </w:rPr>
        <w:t>10</w:t>
      </w:r>
      <w:r w:rsidRPr="001D5FBB">
        <w:rPr>
          <w:rFonts w:asciiTheme="majorBidi" w:hAnsiTheme="majorBidi" w:cstheme="majorBidi"/>
        </w:rPr>
        <w:t xml:space="preserve"> </w:t>
      </w:r>
      <w:r w:rsidR="006C20D3" w:rsidRPr="001D5FBB">
        <w:rPr>
          <w:rFonts w:asciiTheme="majorBidi" w:hAnsiTheme="majorBidi" w:cstheme="majorBidi"/>
        </w:rPr>
        <w:t>Effect of Antibiotic Termination on Total Bacterial load</w:t>
      </w:r>
    </w:p>
    <w:p w14:paraId="062E84B3" w14:textId="77777777" w:rsidR="007B7FAD" w:rsidRPr="001D5FBB" w:rsidRDefault="007B7FAD" w:rsidP="001D5FBB">
      <w:pPr>
        <w:spacing w:line="360" w:lineRule="auto"/>
        <w:jc w:val="both"/>
        <w:rPr>
          <w:rFonts w:asciiTheme="majorBidi" w:hAnsiTheme="majorBidi" w:cstheme="majorBidi"/>
        </w:rPr>
      </w:pPr>
      <w:r w:rsidRPr="001D5FBB">
        <w:rPr>
          <w:rFonts w:asciiTheme="majorBidi" w:hAnsiTheme="majorBidi" w:cstheme="majorBidi"/>
        </w:rPr>
        <w:t>The plot compares total bacterial load when antibiotics are stopped at day 30, day 60, or completed for the full 90-day course.</w:t>
      </w:r>
    </w:p>
    <w:p w14:paraId="41A57FAC" w14:textId="77777777" w:rsidR="007B7FAD" w:rsidRPr="001D5FBB" w:rsidRDefault="007B7FAD" w:rsidP="001D5FBB">
      <w:pPr>
        <w:spacing w:line="360" w:lineRule="auto"/>
        <w:jc w:val="both"/>
        <w:rPr>
          <w:rFonts w:asciiTheme="majorBidi" w:hAnsiTheme="majorBidi" w:cstheme="majorBidi"/>
        </w:rPr>
      </w:pPr>
      <w:r w:rsidRPr="001D5FBB">
        <w:rPr>
          <w:rFonts w:asciiTheme="majorBidi" w:hAnsiTheme="majorBidi" w:cstheme="majorBidi"/>
        </w:rPr>
        <w:t xml:space="preserve">When treatment is stopped at day 30, bacteria rebound sharply after the antibiotics are removed. The immune system alone is insufficient to control the infection and bacterial load climbs back </w:t>
      </w:r>
      <w:r w:rsidRPr="001D5FBB">
        <w:rPr>
          <w:rFonts w:asciiTheme="majorBidi" w:hAnsiTheme="majorBidi" w:cstheme="majorBidi"/>
        </w:rPr>
        <w:lastRenderedPageBreak/>
        <w:t>toward high levels. Stopping at day 60 shows a partial rebound — bacteria had been suppressed further before treatment ended, so the rise is slower and settles at a higher level than the full course but lower than the day 30 case. Completing the full 90-day course produces the lowest final bacterial burden, with the system held at the E₂ equilibrium throughout. This result has a direct clinical message — incomplete antibiotic courses not only fail to clear the infection but actively create conditions for bacterial resurgence, and in practice, for resistance amplification.</w:t>
      </w:r>
    </w:p>
    <w:p w14:paraId="070C38B3" w14:textId="77777777" w:rsidR="00B92A8C" w:rsidRPr="001D5FBB" w:rsidRDefault="00B92A8C" w:rsidP="001D5FBB">
      <w:pPr>
        <w:spacing w:line="360" w:lineRule="auto"/>
        <w:jc w:val="both"/>
        <w:rPr>
          <w:rFonts w:asciiTheme="majorBidi" w:hAnsiTheme="majorBidi" w:cstheme="majorBidi"/>
          <w:b/>
          <w:bCs/>
        </w:rPr>
      </w:pPr>
    </w:p>
    <w:p w14:paraId="633291E0" w14:textId="3F21998B" w:rsidR="00984BB5" w:rsidRPr="005E060C" w:rsidRDefault="0089322B" w:rsidP="001D5FBB">
      <w:pPr>
        <w:spacing w:line="360" w:lineRule="auto"/>
        <w:jc w:val="both"/>
        <w:rPr>
          <w:rFonts w:asciiTheme="majorBidi" w:hAnsiTheme="majorBidi" w:cstheme="majorBidi"/>
          <w:b/>
          <w:bCs/>
          <w:sz w:val="28"/>
          <w:szCs w:val="28"/>
        </w:rPr>
      </w:pPr>
      <w:r w:rsidRPr="005E060C">
        <w:rPr>
          <w:rFonts w:asciiTheme="majorBidi" w:hAnsiTheme="majorBidi" w:cstheme="majorBidi"/>
          <w:b/>
          <w:bCs/>
          <w:sz w:val="28"/>
          <w:szCs w:val="28"/>
        </w:rPr>
        <w:t>2.4</w:t>
      </w:r>
      <w:r w:rsidR="00CF40F7" w:rsidRPr="005E060C">
        <w:rPr>
          <w:rFonts w:asciiTheme="majorBidi" w:hAnsiTheme="majorBidi" w:cstheme="majorBidi"/>
          <w:b/>
          <w:bCs/>
          <w:sz w:val="28"/>
          <w:szCs w:val="28"/>
        </w:rPr>
        <w:t xml:space="preserve">.8 Single vs Combination Therapy   </w:t>
      </w:r>
    </w:p>
    <w:p w14:paraId="1611FC0B" w14:textId="5DBB0BA5" w:rsidR="00534453" w:rsidRPr="001D5FBB" w:rsidRDefault="004D543A" w:rsidP="001D5FBB">
      <w:pPr>
        <w:spacing w:line="360" w:lineRule="auto"/>
        <w:jc w:val="both"/>
        <w:rPr>
          <w:rFonts w:asciiTheme="majorBidi" w:hAnsiTheme="majorBidi" w:cstheme="majorBidi"/>
        </w:rPr>
      </w:pPr>
      <w:r w:rsidRPr="001D5FBB">
        <w:rPr>
          <w:rFonts w:asciiTheme="majorBidi" w:hAnsiTheme="majorBidi" w:cstheme="majorBidi"/>
        </w:rPr>
        <w:t>The following plot shows sensitive bacteria s only, which more clearly demonstrates the difference in clearance speed between the three treatment strategies.</w:t>
      </w:r>
    </w:p>
    <w:p w14:paraId="43ABB28A" w14:textId="77777777" w:rsidR="008A79F7" w:rsidRDefault="008A79F7" w:rsidP="001D5FBB">
      <w:pPr>
        <w:spacing w:line="360" w:lineRule="auto"/>
        <w:jc w:val="both"/>
        <w:rPr>
          <w:rFonts w:asciiTheme="majorBidi" w:hAnsiTheme="majorBidi" w:cstheme="majorBidi"/>
          <w:noProof/>
        </w:rPr>
      </w:pPr>
    </w:p>
    <w:p w14:paraId="2EBB3917" w14:textId="334D9DCE" w:rsidR="008A79F7" w:rsidRDefault="008A79F7" w:rsidP="001D5FBB">
      <w:pPr>
        <w:spacing w:line="360" w:lineRule="auto"/>
        <w:jc w:val="both"/>
        <w:rPr>
          <w:rFonts w:asciiTheme="majorBidi" w:hAnsiTheme="majorBidi" w:cstheme="majorBidi"/>
          <w:noProof/>
        </w:rPr>
      </w:pPr>
      <w:r>
        <w:rPr>
          <w:rFonts w:asciiTheme="majorBidi" w:hAnsiTheme="majorBidi" w:cstheme="majorBidi"/>
          <w:noProof/>
        </w:rPr>
        <w:drawing>
          <wp:inline distT="0" distB="0" distL="0" distR="0" wp14:anchorId="26D0CA34" wp14:editId="7EC69B98">
            <wp:extent cx="6017895" cy="3976577"/>
            <wp:effectExtent l="0" t="0" r="1905" b="5080"/>
            <wp:docPr id="2415510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rotWithShape="1">
                    <a:blip r:embed="rId18">
                      <a:extLst>
                        <a:ext uri="{28A0092B-C50C-407E-A947-70E740481C1C}">
                          <a14:useLocalDpi xmlns:a14="http://schemas.microsoft.com/office/drawing/2010/main" val="0"/>
                        </a:ext>
                      </a:extLst>
                    </a:blip>
                    <a:srcRect l="6679" r="8162"/>
                    <a:stretch>
                      <a:fillRect/>
                    </a:stretch>
                  </pic:blipFill>
                  <pic:spPr bwMode="auto">
                    <a:xfrm>
                      <a:off x="0" y="0"/>
                      <a:ext cx="6027747" cy="3983087"/>
                    </a:xfrm>
                    <a:prstGeom prst="rect">
                      <a:avLst/>
                    </a:prstGeom>
                    <a:noFill/>
                    <a:ln>
                      <a:noFill/>
                    </a:ln>
                    <a:extLst>
                      <a:ext uri="{53640926-AAD7-44D8-BBD7-CCE9431645EC}">
                        <a14:shadowObscured xmlns:a14="http://schemas.microsoft.com/office/drawing/2010/main"/>
                      </a:ext>
                    </a:extLst>
                  </pic:spPr>
                </pic:pic>
              </a:graphicData>
            </a:graphic>
          </wp:inline>
        </w:drawing>
      </w:r>
    </w:p>
    <w:p w14:paraId="42D42FEF" w14:textId="77777777" w:rsidR="008A79F7" w:rsidRDefault="008A79F7" w:rsidP="001D5FBB">
      <w:pPr>
        <w:spacing w:line="360" w:lineRule="auto"/>
        <w:jc w:val="both"/>
        <w:rPr>
          <w:rFonts w:asciiTheme="majorBidi" w:hAnsiTheme="majorBidi" w:cstheme="majorBidi"/>
          <w:noProof/>
        </w:rPr>
      </w:pPr>
    </w:p>
    <w:p w14:paraId="6F3BFC73" w14:textId="4F5E0C73" w:rsidR="00E61748" w:rsidRDefault="00E61748" w:rsidP="001D5FBB">
      <w:pPr>
        <w:spacing w:line="360" w:lineRule="auto"/>
        <w:jc w:val="both"/>
        <w:rPr>
          <w:rFonts w:asciiTheme="majorBidi" w:hAnsiTheme="majorBidi" w:cstheme="majorBidi"/>
          <w:noProof/>
        </w:rPr>
      </w:pPr>
    </w:p>
    <w:p w14:paraId="4D5E0D7E" w14:textId="5E97E056" w:rsidR="00534453" w:rsidRPr="001D5FBB" w:rsidRDefault="00534453" w:rsidP="001D5FBB">
      <w:pPr>
        <w:spacing w:line="360" w:lineRule="auto"/>
        <w:jc w:val="both"/>
        <w:rPr>
          <w:rFonts w:asciiTheme="majorBidi" w:hAnsiTheme="majorBidi" w:cstheme="majorBidi"/>
        </w:rPr>
      </w:pPr>
    </w:p>
    <w:p w14:paraId="1AD635F7" w14:textId="347A2FBE" w:rsidR="00CF40F7" w:rsidRPr="001D5FBB" w:rsidRDefault="00981E1D" w:rsidP="001D5FBB">
      <w:pPr>
        <w:spacing w:line="360" w:lineRule="auto"/>
        <w:jc w:val="center"/>
        <w:rPr>
          <w:rFonts w:asciiTheme="majorBidi" w:hAnsiTheme="majorBidi" w:cstheme="majorBidi"/>
        </w:rPr>
      </w:pPr>
      <w:r w:rsidRPr="001D5FBB">
        <w:rPr>
          <w:rFonts w:asciiTheme="majorBidi" w:hAnsiTheme="majorBidi" w:cstheme="majorBidi"/>
          <w:b/>
          <w:bCs/>
        </w:rPr>
        <w:lastRenderedPageBreak/>
        <w:t xml:space="preserve">Fig: </w:t>
      </w:r>
      <w:r w:rsidR="00700EC8" w:rsidRPr="001D5FBB">
        <w:rPr>
          <w:rFonts w:asciiTheme="majorBidi" w:hAnsiTheme="majorBidi" w:cstheme="majorBidi"/>
          <w:b/>
          <w:bCs/>
        </w:rPr>
        <w:t>2.1</w:t>
      </w:r>
      <w:r w:rsidR="005C32E1" w:rsidRPr="001D5FBB">
        <w:rPr>
          <w:rFonts w:asciiTheme="majorBidi" w:hAnsiTheme="majorBidi" w:cstheme="majorBidi"/>
          <w:b/>
          <w:bCs/>
        </w:rPr>
        <w:t>1</w:t>
      </w:r>
      <w:r w:rsidR="00700EC8" w:rsidRPr="001D5FBB">
        <w:rPr>
          <w:rFonts w:asciiTheme="majorBidi" w:hAnsiTheme="majorBidi" w:cstheme="majorBidi"/>
        </w:rPr>
        <w:t xml:space="preserve"> Effect</w:t>
      </w:r>
      <w:r w:rsidR="00715652" w:rsidRPr="001D5FBB">
        <w:rPr>
          <w:rFonts w:asciiTheme="majorBidi" w:hAnsiTheme="majorBidi" w:cstheme="majorBidi"/>
        </w:rPr>
        <w:t xml:space="preserve"> of Single vs Combination Therapy</w:t>
      </w:r>
      <w:r w:rsidR="00715652" w:rsidRPr="001D5FBB">
        <w:rPr>
          <w:rFonts w:asciiTheme="majorBidi" w:hAnsiTheme="majorBidi" w:cstheme="majorBidi"/>
          <w:b/>
          <w:bCs/>
        </w:rPr>
        <w:t xml:space="preserve"> </w:t>
      </w:r>
      <w:r w:rsidR="00715652" w:rsidRPr="001D5FBB">
        <w:rPr>
          <w:rFonts w:asciiTheme="majorBidi" w:hAnsiTheme="majorBidi" w:cstheme="majorBidi"/>
        </w:rPr>
        <w:t>on sensitive bacteria</w:t>
      </w:r>
    </w:p>
    <w:p w14:paraId="38DDDBA0" w14:textId="37CC28CB" w:rsidR="00B92A8C" w:rsidRPr="001D5FBB" w:rsidRDefault="008A79F7" w:rsidP="008A79F7">
      <w:pPr>
        <w:spacing w:line="360" w:lineRule="auto"/>
        <w:jc w:val="both"/>
        <w:rPr>
          <w:rFonts w:asciiTheme="majorBidi" w:hAnsiTheme="majorBidi" w:cstheme="majorBidi"/>
        </w:rPr>
      </w:pPr>
      <w:r w:rsidRPr="008A79F7">
        <w:rPr>
          <w:rFonts w:asciiTheme="majorBidi" w:hAnsiTheme="majorBidi" w:cstheme="majorBidi"/>
        </w:rPr>
        <w:t>The plot shows the evolution of sensitive bacteria s over 90 days under three treatment strategies. All three treatments successfully reduce sensitive bacteria throughout the treatment period, but at noticeably different rates. INH alone shows the slowest clearance, declining gradually and reaching approximately 0.08 by day 90 without fully eliminating the sensitive population. PZA alone performs moderately better, clearing sensitive bacteria more rapidly and approaching near zero by day 90. Combination therapy achieves the fastest clearance of all three strategies, suppressing sensitive bacteria most aggressively and driving them closest to zero by the end of the 90-day period. This confirms the clear clinical advantage of combination therapy — faster elimination of sensitive bacteria reduces the time window during which mutation to resistance can occur, thereby lowering the long-term risk of resistance dominance.</w:t>
      </w:r>
    </w:p>
    <w:p w14:paraId="4462BF43" w14:textId="77777777" w:rsidR="00B92A8C" w:rsidRPr="001D5FBB" w:rsidRDefault="00B92A8C" w:rsidP="001D5FBB">
      <w:pPr>
        <w:spacing w:line="360" w:lineRule="auto"/>
        <w:jc w:val="both"/>
        <w:rPr>
          <w:rFonts w:asciiTheme="majorBidi" w:hAnsiTheme="majorBidi" w:cstheme="majorBidi"/>
        </w:rPr>
      </w:pPr>
    </w:p>
    <w:p w14:paraId="7442C4CD" w14:textId="77777777" w:rsidR="00B92A8C" w:rsidRPr="001D5FBB" w:rsidRDefault="00B92A8C" w:rsidP="001D5FBB">
      <w:pPr>
        <w:spacing w:line="360" w:lineRule="auto"/>
        <w:jc w:val="both"/>
        <w:rPr>
          <w:rFonts w:asciiTheme="majorBidi" w:hAnsiTheme="majorBidi" w:cstheme="majorBidi"/>
        </w:rPr>
      </w:pPr>
    </w:p>
    <w:p w14:paraId="43E6C049" w14:textId="77A4737A" w:rsidR="00534453" w:rsidRPr="001D5FBB" w:rsidRDefault="00534453" w:rsidP="001D5FBB">
      <w:pPr>
        <w:spacing w:line="360" w:lineRule="auto"/>
        <w:jc w:val="both"/>
        <w:rPr>
          <w:rFonts w:asciiTheme="majorBidi" w:hAnsiTheme="majorBidi" w:cstheme="majorBidi"/>
        </w:rPr>
      </w:pPr>
      <w:r w:rsidRPr="001D5FBB">
        <w:rPr>
          <w:rFonts w:asciiTheme="majorBidi" w:hAnsiTheme="majorBidi" w:cstheme="majorBidi"/>
        </w:rPr>
        <w:t>The following plot compares total bacterial load under three treatment strategies using identical initial conditions.</w:t>
      </w:r>
    </w:p>
    <w:p w14:paraId="320D709B" w14:textId="77777777" w:rsidR="008A79F7" w:rsidRDefault="008A79F7" w:rsidP="001D5FBB">
      <w:pPr>
        <w:spacing w:line="360" w:lineRule="auto"/>
        <w:jc w:val="both"/>
        <w:rPr>
          <w:rFonts w:asciiTheme="majorBidi" w:hAnsiTheme="majorBidi" w:cstheme="majorBidi"/>
          <w:noProof/>
        </w:rPr>
      </w:pPr>
    </w:p>
    <w:p w14:paraId="2D13688E" w14:textId="77777777" w:rsidR="008A79F7" w:rsidRDefault="008A79F7" w:rsidP="001D5FBB">
      <w:pPr>
        <w:spacing w:line="360" w:lineRule="auto"/>
        <w:jc w:val="both"/>
        <w:rPr>
          <w:rFonts w:asciiTheme="majorBidi" w:hAnsiTheme="majorBidi" w:cstheme="majorBidi"/>
          <w:noProof/>
        </w:rPr>
      </w:pPr>
    </w:p>
    <w:p w14:paraId="12CF180F" w14:textId="1F2016B2" w:rsidR="00E61748" w:rsidRDefault="008A79F7" w:rsidP="001D5FBB">
      <w:pPr>
        <w:spacing w:line="360" w:lineRule="auto"/>
        <w:jc w:val="both"/>
        <w:rPr>
          <w:rFonts w:asciiTheme="majorBidi" w:hAnsiTheme="majorBidi" w:cstheme="majorBidi"/>
          <w:noProof/>
        </w:rPr>
      </w:pPr>
      <w:r>
        <w:rPr>
          <w:rFonts w:asciiTheme="majorBidi" w:hAnsiTheme="majorBidi" w:cstheme="majorBidi"/>
          <w:noProof/>
        </w:rPr>
        <w:drawing>
          <wp:inline distT="0" distB="0" distL="0" distR="0" wp14:anchorId="13C7DF36" wp14:editId="0458EE25">
            <wp:extent cx="5879805" cy="3667686"/>
            <wp:effectExtent l="0" t="0" r="6985" b="9525"/>
            <wp:docPr id="20292150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rotWithShape="1">
                    <a:blip r:embed="rId19">
                      <a:extLst>
                        <a:ext uri="{28A0092B-C50C-407E-A947-70E740481C1C}">
                          <a14:useLocalDpi xmlns:a14="http://schemas.microsoft.com/office/drawing/2010/main" val="0"/>
                        </a:ext>
                      </a:extLst>
                    </a:blip>
                    <a:srcRect l="6309" r="7791"/>
                    <a:stretch>
                      <a:fillRect/>
                    </a:stretch>
                  </pic:blipFill>
                  <pic:spPr bwMode="auto">
                    <a:xfrm>
                      <a:off x="0" y="0"/>
                      <a:ext cx="5906182" cy="3684140"/>
                    </a:xfrm>
                    <a:prstGeom prst="rect">
                      <a:avLst/>
                    </a:prstGeom>
                    <a:noFill/>
                    <a:ln>
                      <a:noFill/>
                    </a:ln>
                    <a:extLst>
                      <a:ext uri="{53640926-AAD7-44D8-BBD7-CCE9431645EC}">
                        <a14:shadowObscured xmlns:a14="http://schemas.microsoft.com/office/drawing/2010/main"/>
                      </a:ext>
                    </a:extLst>
                  </pic:spPr>
                </pic:pic>
              </a:graphicData>
            </a:graphic>
          </wp:inline>
        </w:drawing>
      </w:r>
    </w:p>
    <w:p w14:paraId="23678F58" w14:textId="403DD4F4" w:rsidR="00CF40F7" w:rsidRPr="001D5FBB" w:rsidRDefault="00CF40F7" w:rsidP="001D5FBB">
      <w:pPr>
        <w:spacing w:line="360" w:lineRule="auto"/>
        <w:jc w:val="both"/>
        <w:rPr>
          <w:rFonts w:asciiTheme="majorBidi" w:hAnsiTheme="majorBidi" w:cstheme="majorBidi"/>
        </w:rPr>
      </w:pPr>
    </w:p>
    <w:p w14:paraId="28CF52C6" w14:textId="10EB2FE8" w:rsidR="00CF40F7" w:rsidRPr="001D5FBB" w:rsidRDefault="00700EC8" w:rsidP="001D5FBB">
      <w:pPr>
        <w:spacing w:line="360" w:lineRule="auto"/>
        <w:jc w:val="center"/>
        <w:rPr>
          <w:rFonts w:asciiTheme="majorBidi" w:hAnsiTheme="majorBidi" w:cstheme="majorBidi"/>
        </w:rPr>
      </w:pPr>
      <w:r w:rsidRPr="001D5FBB">
        <w:rPr>
          <w:rFonts w:asciiTheme="majorBidi" w:hAnsiTheme="majorBidi" w:cstheme="majorBidi"/>
          <w:b/>
          <w:bCs/>
        </w:rPr>
        <w:t>Fig: 2.1</w:t>
      </w:r>
      <w:r w:rsidR="005C32E1" w:rsidRPr="001D5FBB">
        <w:rPr>
          <w:rFonts w:asciiTheme="majorBidi" w:hAnsiTheme="majorBidi" w:cstheme="majorBidi"/>
          <w:b/>
          <w:bCs/>
        </w:rPr>
        <w:t>2</w:t>
      </w:r>
      <w:r w:rsidRPr="001D5FBB">
        <w:rPr>
          <w:rFonts w:asciiTheme="majorBidi" w:hAnsiTheme="majorBidi" w:cstheme="majorBidi"/>
        </w:rPr>
        <w:t xml:space="preserve"> Effect of Single vs Combination Therapy</w:t>
      </w:r>
      <w:r w:rsidRPr="001D5FBB">
        <w:rPr>
          <w:rFonts w:asciiTheme="majorBidi" w:hAnsiTheme="majorBidi" w:cstheme="majorBidi"/>
          <w:b/>
          <w:bCs/>
        </w:rPr>
        <w:t xml:space="preserve"> </w:t>
      </w:r>
      <w:r w:rsidRPr="001D5FBB">
        <w:rPr>
          <w:rFonts w:asciiTheme="majorBidi" w:hAnsiTheme="majorBidi" w:cstheme="majorBidi"/>
        </w:rPr>
        <w:t>on Total bacteria</w:t>
      </w:r>
    </w:p>
    <w:p w14:paraId="0EF70ED2" w14:textId="2EDCC605" w:rsidR="00FE5C2C" w:rsidRPr="001D5FBB" w:rsidRDefault="008A79F7" w:rsidP="008A79F7">
      <w:pPr>
        <w:tabs>
          <w:tab w:val="left" w:pos="3315"/>
        </w:tabs>
        <w:spacing w:line="360" w:lineRule="auto"/>
        <w:jc w:val="both"/>
        <w:rPr>
          <w:rFonts w:asciiTheme="majorBidi" w:hAnsiTheme="majorBidi" w:cstheme="majorBidi"/>
          <w:b/>
          <w:bCs/>
        </w:rPr>
      </w:pPr>
      <w:r w:rsidRPr="008A79F7">
        <w:rPr>
          <w:rFonts w:asciiTheme="majorBidi" w:hAnsiTheme="majorBidi" w:cstheme="majorBidi"/>
        </w:rPr>
        <w:t xml:space="preserve">The plot compares total bacterial load </w:t>
      </w:r>
      <w:proofErr w:type="spellStart"/>
      <w:r w:rsidRPr="008A79F7">
        <w:rPr>
          <w:rFonts w:asciiTheme="majorBidi" w:hAnsiTheme="majorBidi" w:cstheme="majorBidi"/>
        </w:rPr>
        <w:t>s+r</w:t>
      </w:r>
      <w:proofErr w:type="spellEnd"/>
      <w:r w:rsidRPr="008A79F7">
        <w:rPr>
          <w:rFonts w:asciiTheme="majorBidi" w:hAnsiTheme="majorBidi" w:cstheme="majorBidi"/>
        </w:rPr>
        <w:t xml:space="preserve"> over 90 days under three treatment strategies: INH alone, PZA alone, and both antibiotics together. All three trajectories converge to the same E2 equilibrium at approximately 0.5714, which is consistent with the theoretical prediction since all three parameter sets satisfy the condition A &lt; B. </w:t>
      </w:r>
      <w:proofErr w:type="gramStart"/>
      <w:r w:rsidRPr="008A79F7">
        <w:rPr>
          <w:rFonts w:asciiTheme="majorBidi" w:hAnsiTheme="majorBidi" w:cstheme="majorBidi"/>
        </w:rPr>
        <w:t>However</w:t>
      </w:r>
      <w:proofErr w:type="gramEnd"/>
      <w:r w:rsidRPr="008A79F7">
        <w:rPr>
          <w:rFonts w:asciiTheme="majorBidi" w:hAnsiTheme="majorBidi" w:cstheme="majorBidi"/>
        </w:rPr>
        <w:t xml:space="preserve"> the three strategies differ significantly in their speed of convergence. Combination therapy reaches the equilibrium fastest, followed by PZA alone, with INH alone being the slowest to stabilize. Notably, PZA alone suppresses total bacterial load more effectively than INH alone during the early and middle phases of treatment, despite both single-drug strategies ultimately reaching the same long-run equilibrium. This demonstrates that while all three strategies eventually control the infection to the same theoretical level, combination therapy provides the fastest path to equilibrium and offers the greatest suppression of bacterial load throughout the treatment period.</w:t>
      </w:r>
    </w:p>
    <w:p w14:paraId="221B3487" w14:textId="77777777" w:rsidR="00FE5C2C" w:rsidRPr="001D5FBB" w:rsidRDefault="00FE5C2C" w:rsidP="001D5FBB">
      <w:pPr>
        <w:tabs>
          <w:tab w:val="left" w:pos="3315"/>
        </w:tabs>
        <w:spacing w:line="360" w:lineRule="auto"/>
        <w:jc w:val="both"/>
        <w:rPr>
          <w:rFonts w:asciiTheme="majorBidi" w:hAnsiTheme="majorBidi" w:cstheme="majorBidi"/>
          <w:b/>
          <w:bCs/>
        </w:rPr>
      </w:pPr>
    </w:p>
    <w:p w14:paraId="07890C2D" w14:textId="77777777" w:rsidR="00FE5C2C" w:rsidRPr="001D5FBB" w:rsidRDefault="00FE5C2C" w:rsidP="001D5FBB">
      <w:pPr>
        <w:tabs>
          <w:tab w:val="left" w:pos="3315"/>
        </w:tabs>
        <w:spacing w:line="360" w:lineRule="auto"/>
        <w:jc w:val="both"/>
        <w:rPr>
          <w:rFonts w:asciiTheme="majorBidi" w:hAnsiTheme="majorBidi" w:cstheme="majorBidi"/>
          <w:b/>
          <w:bCs/>
        </w:rPr>
      </w:pPr>
    </w:p>
    <w:p w14:paraId="013273E0" w14:textId="77777777" w:rsidR="00B96D6C" w:rsidRPr="001D5FBB" w:rsidRDefault="00B96D6C" w:rsidP="001D5FBB">
      <w:pPr>
        <w:tabs>
          <w:tab w:val="left" w:pos="3315"/>
        </w:tabs>
        <w:spacing w:line="360" w:lineRule="auto"/>
        <w:jc w:val="both"/>
        <w:rPr>
          <w:rFonts w:asciiTheme="majorBidi" w:hAnsiTheme="majorBidi" w:cstheme="majorBidi"/>
          <w:b/>
          <w:bCs/>
        </w:rPr>
      </w:pPr>
    </w:p>
    <w:p w14:paraId="56805164" w14:textId="77777777" w:rsidR="00B96D6C" w:rsidRPr="001D5FBB" w:rsidRDefault="00B96D6C" w:rsidP="001D5FBB">
      <w:pPr>
        <w:tabs>
          <w:tab w:val="left" w:pos="3315"/>
        </w:tabs>
        <w:spacing w:line="360" w:lineRule="auto"/>
        <w:jc w:val="both"/>
        <w:rPr>
          <w:rFonts w:asciiTheme="majorBidi" w:hAnsiTheme="majorBidi" w:cstheme="majorBidi"/>
          <w:b/>
          <w:bCs/>
        </w:rPr>
      </w:pPr>
    </w:p>
    <w:p w14:paraId="2EE06365" w14:textId="77777777" w:rsidR="00B96D6C" w:rsidRPr="001D5FBB" w:rsidRDefault="00B96D6C" w:rsidP="001D5FBB">
      <w:pPr>
        <w:tabs>
          <w:tab w:val="left" w:pos="3315"/>
        </w:tabs>
        <w:spacing w:line="360" w:lineRule="auto"/>
        <w:jc w:val="both"/>
        <w:rPr>
          <w:rFonts w:asciiTheme="majorBidi" w:hAnsiTheme="majorBidi" w:cstheme="majorBidi"/>
          <w:b/>
          <w:bCs/>
        </w:rPr>
      </w:pPr>
    </w:p>
    <w:p w14:paraId="2FDEEAE7" w14:textId="77777777" w:rsidR="008F39E6" w:rsidRDefault="008F39E6" w:rsidP="001D5FBB">
      <w:pPr>
        <w:spacing w:line="360" w:lineRule="auto"/>
        <w:jc w:val="center"/>
        <w:rPr>
          <w:rFonts w:asciiTheme="majorBidi" w:hAnsiTheme="majorBidi" w:cstheme="majorBidi"/>
          <w:b/>
          <w:bCs/>
          <w:sz w:val="32"/>
          <w:szCs w:val="32"/>
        </w:rPr>
      </w:pPr>
    </w:p>
    <w:p w14:paraId="4452EABD" w14:textId="77777777" w:rsidR="008F39E6" w:rsidRDefault="008F39E6" w:rsidP="001D5FBB">
      <w:pPr>
        <w:spacing w:line="360" w:lineRule="auto"/>
        <w:jc w:val="center"/>
        <w:rPr>
          <w:rFonts w:asciiTheme="majorBidi" w:hAnsiTheme="majorBidi" w:cstheme="majorBidi"/>
          <w:b/>
          <w:bCs/>
          <w:sz w:val="32"/>
          <w:szCs w:val="32"/>
        </w:rPr>
      </w:pPr>
    </w:p>
    <w:p w14:paraId="052890D1" w14:textId="77777777" w:rsidR="008F39E6" w:rsidRDefault="008F39E6" w:rsidP="001D5FBB">
      <w:pPr>
        <w:spacing w:line="360" w:lineRule="auto"/>
        <w:jc w:val="center"/>
        <w:rPr>
          <w:rFonts w:asciiTheme="majorBidi" w:hAnsiTheme="majorBidi" w:cstheme="majorBidi"/>
          <w:b/>
          <w:bCs/>
          <w:sz w:val="32"/>
          <w:szCs w:val="32"/>
        </w:rPr>
      </w:pPr>
    </w:p>
    <w:p w14:paraId="72AD9A54" w14:textId="77777777" w:rsidR="008F39E6" w:rsidRDefault="008F39E6" w:rsidP="001D5FBB">
      <w:pPr>
        <w:spacing w:line="360" w:lineRule="auto"/>
        <w:jc w:val="center"/>
        <w:rPr>
          <w:rFonts w:asciiTheme="majorBidi" w:hAnsiTheme="majorBidi" w:cstheme="majorBidi"/>
          <w:b/>
          <w:bCs/>
          <w:sz w:val="32"/>
          <w:szCs w:val="32"/>
        </w:rPr>
      </w:pPr>
    </w:p>
    <w:p w14:paraId="5817393D" w14:textId="77777777" w:rsidR="008F39E6" w:rsidRDefault="008F39E6" w:rsidP="001D5FBB">
      <w:pPr>
        <w:spacing w:line="360" w:lineRule="auto"/>
        <w:jc w:val="center"/>
        <w:rPr>
          <w:rFonts w:asciiTheme="majorBidi" w:hAnsiTheme="majorBidi" w:cstheme="majorBidi"/>
          <w:b/>
          <w:bCs/>
          <w:sz w:val="32"/>
          <w:szCs w:val="32"/>
        </w:rPr>
      </w:pPr>
    </w:p>
    <w:p w14:paraId="0D1A2CA6" w14:textId="77777777" w:rsidR="008F39E6" w:rsidRDefault="008F39E6" w:rsidP="001D5FBB">
      <w:pPr>
        <w:spacing w:line="360" w:lineRule="auto"/>
        <w:jc w:val="center"/>
        <w:rPr>
          <w:rFonts w:asciiTheme="majorBidi" w:hAnsiTheme="majorBidi" w:cstheme="majorBidi"/>
          <w:b/>
          <w:bCs/>
          <w:sz w:val="32"/>
          <w:szCs w:val="32"/>
        </w:rPr>
      </w:pPr>
    </w:p>
    <w:p w14:paraId="7BA8DD74" w14:textId="77777777" w:rsidR="008F39E6" w:rsidRDefault="008F39E6" w:rsidP="001D5FBB">
      <w:pPr>
        <w:spacing w:line="360" w:lineRule="auto"/>
        <w:jc w:val="center"/>
        <w:rPr>
          <w:rFonts w:asciiTheme="majorBidi" w:hAnsiTheme="majorBidi" w:cstheme="majorBidi"/>
          <w:b/>
          <w:bCs/>
          <w:sz w:val="32"/>
          <w:szCs w:val="32"/>
        </w:rPr>
      </w:pPr>
    </w:p>
    <w:p w14:paraId="2D1C7593" w14:textId="402F8FB5" w:rsidR="00B96D6C" w:rsidRPr="005E060C" w:rsidRDefault="00B96D6C" w:rsidP="001D5FBB">
      <w:pPr>
        <w:spacing w:line="360" w:lineRule="auto"/>
        <w:jc w:val="center"/>
        <w:rPr>
          <w:rFonts w:asciiTheme="majorBidi" w:hAnsiTheme="majorBidi" w:cstheme="majorBidi"/>
          <w:b/>
          <w:bCs/>
          <w:sz w:val="32"/>
          <w:szCs w:val="32"/>
        </w:rPr>
      </w:pPr>
      <w:r w:rsidRPr="005E060C">
        <w:rPr>
          <w:rFonts w:asciiTheme="majorBidi" w:hAnsiTheme="majorBidi" w:cstheme="majorBidi"/>
          <w:b/>
          <w:bCs/>
          <w:sz w:val="32"/>
          <w:szCs w:val="32"/>
        </w:rPr>
        <w:lastRenderedPageBreak/>
        <w:t>Chapter 3</w:t>
      </w:r>
    </w:p>
    <w:p w14:paraId="37D74A57" w14:textId="77777777" w:rsidR="00B96D6C" w:rsidRPr="005E060C" w:rsidRDefault="00B96D6C" w:rsidP="001D5FBB">
      <w:pPr>
        <w:spacing w:line="360" w:lineRule="auto"/>
        <w:jc w:val="center"/>
        <w:rPr>
          <w:rFonts w:asciiTheme="majorBidi" w:hAnsiTheme="majorBidi" w:cstheme="majorBidi"/>
          <w:b/>
          <w:bCs/>
          <w:sz w:val="32"/>
          <w:szCs w:val="32"/>
        </w:rPr>
      </w:pPr>
      <w:r w:rsidRPr="005E060C">
        <w:rPr>
          <w:rFonts w:asciiTheme="majorBidi" w:hAnsiTheme="majorBidi" w:cstheme="majorBidi"/>
          <w:b/>
          <w:bCs/>
          <w:sz w:val="32"/>
          <w:szCs w:val="32"/>
        </w:rPr>
        <w:t>Logistic Population Models with Harvesting</w:t>
      </w:r>
    </w:p>
    <w:p w14:paraId="594BBF73"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pict w14:anchorId="10D3B27D">
          <v:rect id="_x0000_i1039" style="width:0;height:1.5pt" o:hralign="center" o:hrstd="t" o:hr="t" fillcolor="#a0a0a0" stroked="f"/>
        </w:pict>
      </w:r>
    </w:p>
    <w:p w14:paraId="49FC826F" w14:textId="77777777" w:rsidR="00B96D6C" w:rsidRPr="005E060C" w:rsidRDefault="00B96D6C" w:rsidP="001D5FBB">
      <w:pPr>
        <w:spacing w:line="360" w:lineRule="auto"/>
        <w:jc w:val="both"/>
        <w:rPr>
          <w:rFonts w:asciiTheme="majorBidi" w:hAnsiTheme="majorBidi" w:cstheme="majorBidi"/>
          <w:b/>
          <w:bCs/>
          <w:sz w:val="28"/>
          <w:szCs w:val="28"/>
        </w:rPr>
      </w:pPr>
      <w:r w:rsidRPr="005E060C">
        <w:rPr>
          <w:rFonts w:asciiTheme="majorBidi" w:hAnsiTheme="majorBidi" w:cstheme="majorBidi"/>
          <w:b/>
          <w:bCs/>
          <w:sz w:val="28"/>
          <w:szCs w:val="28"/>
        </w:rPr>
        <w:t>3.1 Overview</w:t>
      </w:r>
    </w:p>
    <w:p w14:paraId="7724A620" w14:textId="77777777" w:rsidR="00B96D6C" w:rsidRPr="005E060C" w:rsidRDefault="00B96D6C" w:rsidP="001D5FBB">
      <w:pPr>
        <w:spacing w:line="360" w:lineRule="auto"/>
        <w:jc w:val="both"/>
        <w:rPr>
          <w:rFonts w:asciiTheme="majorBidi" w:hAnsiTheme="majorBidi" w:cstheme="majorBidi"/>
          <w:b/>
          <w:bCs/>
          <w:sz w:val="28"/>
          <w:szCs w:val="28"/>
        </w:rPr>
      </w:pPr>
      <w:r w:rsidRPr="005E060C">
        <w:rPr>
          <w:rFonts w:asciiTheme="majorBidi" w:hAnsiTheme="majorBidi" w:cstheme="majorBidi"/>
          <w:b/>
          <w:bCs/>
          <w:sz w:val="28"/>
          <w:szCs w:val="28"/>
        </w:rPr>
        <w:t>3.1.1 Malthusian Growth Model</w:t>
      </w:r>
    </w:p>
    <w:p w14:paraId="5406169B"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The simplest population model was proposed by Thomas Malthus in 1798. It assumes that the rate of population growth is directly proportional to the current population size:</w:t>
      </w:r>
    </w:p>
    <w:p w14:paraId="089E1141" w14:textId="1DFAFA4E" w:rsidR="00B96D6C" w:rsidRPr="00544B3F" w:rsidRDefault="00B96D6C" w:rsidP="001D5FBB">
      <w:pPr>
        <w:spacing w:line="360" w:lineRule="auto"/>
        <w:jc w:val="both"/>
        <w:rPr>
          <w:rFonts w:asciiTheme="majorBidi" w:hAnsiTheme="majorBidi" w:cstheme="majorBidi"/>
        </w:rPr>
      </w:pPr>
      <m:oMath>
        <m:f>
          <m:fPr>
            <m:ctrlPr>
              <w:rPr>
                <w:rFonts w:ascii="Cambria Math" w:hAnsi="Cambria Math" w:cstheme="majorBidi"/>
                <w:i/>
              </w:rPr>
            </m:ctrlPr>
          </m:fPr>
          <m:num>
            <m:r>
              <w:rPr>
                <w:rFonts w:ascii="Cambria Math" w:hAnsi="Cambria Math" w:cstheme="majorBidi"/>
              </w:rPr>
              <m:t xml:space="preserve">dP </m:t>
            </m:r>
          </m:num>
          <m:den>
            <m:r>
              <w:rPr>
                <w:rFonts w:ascii="Cambria Math" w:hAnsi="Cambria Math" w:cstheme="majorBidi"/>
              </w:rPr>
              <m:t>dt</m:t>
            </m:r>
          </m:den>
        </m:f>
        <m:r>
          <w:rPr>
            <w:rFonts w:ascii="Cambria Math" w:hAnsi="Cambria Math" w:cstheme="majorBidi"/>
          </w:rPr>
          <m:t xml:space="preserve"> </m:t>
        </m:r>
      </m:oMath>
      <w:r w:rsidRPr="00544B3F">
        <w:rPr>
          <w:rFonts w:asciiTheme="majorBidi" w:eastAsiaTheme="minorEastAsia" w:hAnsiTheme="majorBidi" w:cstheme="majorBidi"/>
        </w:rPr>
        <w:t xml:space="preserve">= </w:t>
      </w:r>
      <w:r w:rsidRPr="00544B3F">
        <w:rPr>
          <w:rFonts w:asciiTheme="majorBidi" w:hAnsiTheme="majorBidi" w:cstheme="majorBidi"/>
        </w:rPr>
        <w:t>kP</w:t>
      </w:r>
    </w:p>
    <w:p w14:paraId="33088F08"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where k &gt; 0 is the intrinsic growth rate. The solution to this equation is:</w:t>
      </w:r>
    </w:p>
    <w:p w14:paraId="6A63E405" w14:textId="2D1DD2A0"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P(t) = P</w:t>
      </w:r>
      <w:r w:rsidRPr="008F39E6">
        <w:rPr>
          <w:rFonts w:asciiTheme="majorBidi" w:hAnsiTheme="majorBidi" w:cstheme="majorBidi"/>
          <w:vertAlign w:val="subscript"/>
        </w:rPr>
        <w:t>0</w:t>
      </w:r>
      <w:r w:rsidRPr="001D5FBB">
        <w:rPr>
          <w:rFonts w:asciiTheme="majorBidi" w:hAnsiTheme="majorBidi" w:cstheme="majorBidi"/>
        </w:rPr>
        <w:t xml:space="preserve"> * </w:t>
      </w:r>
      <w:proofErr w:type="spellStart"/>
      <w:r w:rsidRPr="001D5FBB">
        <w:rPr>
          <w:rFonts w:asciiTheme="majorBidi" w:hAnsiTheme="majorBidi" w:cstheme="majorBidi"/>
        </w:rPr>
        <w:t>e</w:t>
      </w:r>
      <w:r w:rsidRPr="008F39E6">
        <w:rPr>
          <w:rFonts w:asciiTheme="majorBidi" w:hAnsiTheme="majorBidi" w:cstheme="majorBidi"/>
          <w:vertAlign w:val="superscript"/>
        </w:rPr>
        <w:t>kt</w:t>
      </w:r>
      <w:proofErr w:type="spellEnd"/>
    </w:p>
    <w:p w14:paraId="152F83E9"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This describes unlimited exponential growth. While realistic for small populations with abundant resources, it fails in practice because it predicts that the population grows without bound, which is biologically impossible. This fundamental flaw motivated the development of the logistic growth model.</w:t>
      </w:r>
      <w:r w:rsidRPr="001D5FBB">
        <w:rPr>
          <w:rFonts w:asciiTheme="majorBidi" w:hAnsiTheme="majorBidi" w:cstheme="majorBidi"/>
        </w:rPr>
        <w:pict w14:anchorId="2473289F">
          <v:rect id="_x0000_i1040" style="width:0;height:1.5pt" o:hralign="center" o:hrstd="t" o:hr="t" fillcolor="#a0a0a0" stroked="f"/>
        </w:pict>
      </w:r>
    </w:p>
    <w:p w14:paraId="5AE4514B" w14:textId="77777777" w:rsidR="00B96D6C" w:rsidRPr="005E060C" w:rsidRDefault="00B96D6C" w:rsidP="001D5FBB">
      <w:pPr>
        <w:spacing w:line="360" w:lineRule="auto"/>
        <w:jc w:val="both"/>
        <w:rPr>
          <w:rFonts w:asciiTheme="majorBidi" w:hAnsiTheme="majorBidi" w:cstheme="majorBidi"/>
          <w:b/>
          <w:bCs/>
          <w:sz w:val="28"/>
          <w:szCs w:val="28"/>
        </w:rPr>
      </w:pPr>
      <w:r w:rsidRPr="005E060C">
        <w:rPr>
          <w:rFonts w:asciiTheme="majorBidi" w:hAnsiTheme="majorBidi" w:cstheme="majorBidi"/>
          <w:b/>
          <w:bCs/>
          <w:sz w:val="28"/>
          <w:szCs w:val="28"/>
        </w:rPr>
        <w:t>3.1.2 Logistic Growth Model</w:t>
      </w:r>
    </w:p>
    <w:p w14:paraId="040F8750"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To correct the unrealistic assumption of unlimited growth, Pierre François Verhulst introduced the logistic growth model in 1838 by incorporating a carrying capacity N — the maximum population size the environment can sustainably support. The logistic equation is:</w:t>
      </w:r>
    </w:p>
    <w:p w14:paraId="62C6AC1A" w14:textId="53B1440E" w:rsidR="00B96D6C" w:rsidRPr="00544B3F" w:rsidRDefault="00B96D6C" w:rsidP="001D5FBB">
      <w:pPr>
        <w:spacing w:line="360" w:lineRule="auto"/>
        <w:jc w:val="both"/>
        <w:rPr>
          <w:rFonts w:asciiTheme="majorBidi" w:hAnsiTheme="majorBidi" w:cstheme="majorBidi"/>
        </w:rPr>
      </w:pPr>
      <m:oMath>
        <m:f>
          <m:fPr>
            <m:ctrlPr>
              <w:rPr>
                <w:rFonts w:ascii="Cambria Math" w:hAnsi="Cambria Math" w:cstheme="majorBidi"/>
                <w:i/>
              </w:rPr>
            </m:ctrlPr>
          </m:fPr>
          <m:num>
            <m:r>
              <w:rPr>
                <w:rFonts w:ascii="Cambria Math" w:hAnsi="Cambria Math" w:cstheme="majorBidi"/>
              </w:rPr>
              <m:t xml:space="preserve">dP </m:t>
            </m:r>
          </m:num>
          <m:den>
            <m:r>
              <w:rPr>
                <w:rFonts w:ascii="Cambria Math" w:hAnsi="Cambria Math" w:cstheme="majorBidi"/>
              </w:rPr>
              <m:t>dt</m:t>
            </m:r>
          </m:den>
        </m:f>
      </m:oMath>
      <w:r w:rsidRPr="00544B3F">
        <w:rPr>
          <w:rFonts w:asciiTheme="majorBidi" w:hAnsiTheme="majorBidi" w:cstheme="majorBidi"/>
        </w:rPr>
        <w:t xml:space="preserve"> = kP (1 - </w:t>
      </w:r>
      <m:oMath>
        <m:f>
          <m:fPr>
            <m:ctrlPr>
              <w:rPr>
                <w:rFonts w:ascii="Cambria Math" w:hAnsi="Cambria Math" w:cstheme="majorBidi"/>
                <w:i/>
                <w:sz w:val="28"/>
                <w:szCs w:val="28"/>
              </w:rPr>
            </m:ctrlPr>
          </m:fPr>
          <m:num>
            <m:r>
              <w:rPr>
                <w:rFonts w:ascii="Cambria Math" w:hAnsi="Cambria Math" w:cstheme="majorBidi"/>
                <w:sz w:val="28"/>
                <w:szCs w:val="28"/>
              </w:rPr>
              <m:t>P</m:t>
            </m:r>
          </m:num>
          <m:den>
            <m:r>
              <w:rPr>
                <w:rFonts w:ascii="Cambria Math" w:hAnsi="Cambria Math" w:cstheme="majorBidi"/>
                <w:sz w:val="28"/>
                <w:szCs w:val="28"/>
              </w:rPr>
              <m:t>N</m:t>
            </m:r>
          </m:den>
        </m:f>
      </m:oMath>
      <w:r w:rsidRPr="00544B3F">
        <w:rPr>
          <w:rFonts w:asciiTheme="majorBidi" w:hAnsiTheme="majorBidi" w:cstheme="majorBidi"/>
          <w:sz w:val="28"/>
          <w:szCs w:val="28"/>
        </w:rPr>
        <w:t>)</w:t>
      </w:r>
    </w:p>
    <w:p w14:paraId="7AC54971" w14:textId="5292FDF4"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The term (1 - P/N) acts as a braking factor. When P is much smaller than N, the term is close to 1 and growth is nearly exponential. As P approaches N, the term approaches 0 and growth slows. If P exceeds N, the term becomes negative and the population declines back toward N. The analytic solution is:</w:t>
      </w:r>
      <w:r w:rsidR="008F39E6">
        <w:rPr>
          <w:rFonts w:asciiTheme="majorBidi" w:hAnsiTheme="majorBidi" w:cstheme="majorBidi"/>
        </w:rPr>
        <w:t xml:space="preserve"> </w:t>
      </w:r>
    </w:p>
    <w:p w14:paraId="7D9F78BF" w14:textId="060A0A41" w:rsidR="00B96D6C" w:rsidRPr="00544B3F" w:rsidRDefault="00B96D6C" w:rsidP="001D5FBB">
      <w:pPr>
        <w:spacing w:line="360" w:lineRule="auto"/>
        <w:jc w:val="both"/>
        <w:rPr>
          <w:rFonts w:asciiTheme="majorBidi" w:hAnsiTheme="majorBidi" w:cstheme="majorBidi"/>
        </w:rPr>
      </w:pPr>
      <w:r w:rsidRPr="00544B3F">
        <w:rPr>
          <w:rFonts w:asciiTheme="majorBidi" w:hAnsiTheme="majorBidi" w:cstheme="majorBidi"/>
        </w:rPr>
        <w:t xml:space="preserve">P(t) = </w:t>
      </w:r>
      <m:oMath>
        <m:f>
          <m:fPr>
            <m:ctrlPr>
              <w:rPr>
                <w:rFonts w:ascii="Cambria Math" w:hAnsi="Cambria Math" w:cstheme="majorBidi"/>
                <w:i/>
                <w:sz w:val="32"/>
                <w:szCs w:val="32"/>
              </w:rPr>
            </m:ctrlPr>
          </m:fPr>
          <m:num>
            <m:r>
              <m:rPr>
                <m:sty m:val="p"/>
              </m:rPr>
              <w:rPr>
                <w:rFonts w:ascii="Cambria Math" w:hAnsi="Cambria Math" w:cstheme="majorBidi"/>
                <w:sz w:val="32"/>
                <w:szCs w:val="32"/>
              </w:rPr>
              <m:t>N</m:t>
            </m:r>
          </m:num>
          <m:den>
            <m:r>
              <m:rPr>
                <m:sty m:val="p"/>
              </m:rPr>
              <w:rPr>
                <w:rFonts w:ascii="Cambria Math" w:hAnsi="Cambria Math" w:cstheme="majorBidi"/>
                <w:sz w:val="32"/>
                <w:szCs w:val="32"/>
              </w:rPr>
              <m:t xml:space="preserve">1 + </m:t>
            </m:r>
            <m:d>
              <m:dPr>
                <m:ctrlPr>
                  <w:rPr>
                    <w:rFonts w:ascii="Cambria Math" w:hAnsi="Cambria Math" w:cstheme="majorBidi"/>
                    <w:sz w:val="32"/>
                    <w:szCs w:val="32"/>
                  </w:rPr>
                </m:ctrlPr>
              </m:dPr>
              <m:e>
                <m:f>
                  <m:fPr>
                    <m:ctrlPr>
                      <w:rPr>
                        <w:rFonts w:ascii="Cambria Math" w:hAnsi="Cambria Math" w:cstheme="majorBidi"/>
                        <w:sz w:val="32"/>
                        <w:szCs w:val="32"/>
                      </w:rPr>
                    </m:ctrlPr>
                  </m:fPr>
                  <m:num>
                    <m:r>
                      <m:rPr>
                        <m:sty m:val="p"/>
                      </m:rPr>
                      <w:rPr>
                        <w:rFonts w:ascii="Cambria Math" w:hAnsi="Cambria Math" w:cstheme="majorBidi"/>
                        <w:sz w:val="32"/>
                        <w:szCs w:val="32"/>
                      </w:rPr>
                      <m:t>N - P0</m:t>
                    </m:r>
                  </m:num>
                  <m:den>
                    <m:r>
                      <m:rPr>
                        <m:sty m:val="p"/>
                      </m:rPr>
                      <w:rPr>
                        <w:rFonts w:ascii="Cambria Math" w:hAnsi="Cambria Math" w:cstheme="majorBidi"/>
                        <w:sz w:val="32"/>
                        <w:szCs w:val="32"/>
                      </w:rPr>
                      <m:t>P0</m:t>
                    </m:r>
                  </m:den>
                </m:f>
              </m:e>
            </m:d>
            <m:r>
              <m:rPr>
                <m:sty m:val="p"/>
              </m:rPr>
              <w:rPr>
                <w:rFonts w:ascii="Cambria Math" w:hAnsi="Cambria Math" w:cstheme="majorBidi"/>
                <w:sz w:val="32"/>
                <w:szCs w:val="32"/>
              </w:rPr>
              <m:t xml:space="preserve"> * </m:t>
            </m:r>
            <m:sSup>
              <m:sSupPr>
                <m:ctrlPr>
                  <w:rPr>
                    <w:rFonts w:ascii="Cambria Math" w:hAnsi="Cambria Math" w:cstheme="majorBidi"/>
                    <w:sz w:val="32"/>
                    <w:szCs w:val="32"/>
                  </w:rPr>
                </m:ctrlPr>
              </m:sSupPr>
              <m:e>
                <m:r>
                  <m:rPr>
                    <m:sty m:val="p"/>
                  </m:rPr>
                  <w:rPr>
                    <w:rFonts w:ascii="Cambria Math" w:hAnsi="Cambria Math" w:cstheme="majorBidi"/>
                    <w:sz w:val="32"/>
                    <w:szCs w:val="32"/>
                  </w:rPr>
                  <m:t>e</m:t>
                </m:r>
              </m:e>
              <m:sup>
                <m:r>
                  <m:rPr>
                    <m:sty m:val="p"/>
                  </m:rPr>
                  <w:rPr>
                    <w:rFonts w:ascii="Cambria Math" w:hAnsi="Cambria Math" w:cstheme="majorBidi"/>
                    <w:sz w:val="32"/>
                    <w:szCs w:val="32"/>
                  </w:rPr>
                  <m:t>(-kt)</m:t>
                </m:r>
              </m:sup>
            </m:sSup>
            <m:r>
              <m:rPr>
                <m:sty m:val="p"/>
              </m:rPr>
              <w:rPr>
                <w:rFonts w:ascii="Cambria Math" w:hAnsi="Cambria Math" w:cstheme="majorBidi"/>
                <w:sz w:val="32"/>
                <w:szCs w:val="32"/>
              </w:rPr>
              <m:t xml:space="preserve">     </m:t>
            </m:r>
          </m:den>
        </m:f>
      </m:oMath>
    </w:p>
    <w:p w14:paraId="69E82B99"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lastRenderedPageBreak/>
        <w:t>This produces the characteristic S-shaped (sigmoidal) growth curve observed in many real populations.</w:t>
      </w:r>
    </w:p>
    <w:p w14:paraId="0ADD824C" w14:textId="77777777" w:rsidR="00B96D6C" w:rsidRPr="005E060C" w:rsidRDefault="00B96D6C" w:rsidP="001D5FBB">
      <w:pPr>
        <w:spacing w:line="360" w:lineRule="auto"/>
        <w:jc w:val="both"/>
        <w:rPr>
          <w:rFonts w:asciiTheme="majorBidi" w:hAnsiTheme="majorBidi" w:cstheme="majorBidi"/>
          <w:b/>
          <w:bCs/>
          <w:sz w:val="28"/>
          <w:szCs w:val="28"/>
        </w:rPr>
      </w:pPr>
      <w:r w:rsidRPr="005E060C">
        <w:rPr>
          <w:rFonts w:asciiTheme="majorBidi" w:hAnsiTheme="majorBidi" w:cstheme="majorBidi"/>
          <w:b/>
          <w:bCs/>
          <w:sz w:val="28"/>
          <w:szCs w:val="28"/>
        </w:rPr>
        <w:t>3.2 Logistic Growth with Constant Harvesting</w:t>
      </w:r>
    </w:p>
    <w:p w14:paraId="6EDC5ECB" w14:textId="77777777" w:rsidR="00B96D6C" w:rsidRPr="005E060C" w:rsidRDefault="00B96D6C" w:rsidP="001D5FBB">
      <w:pPr>
        <w:spacing w:line="360" w:lineRule="auto"/>
        <w:jc w:val="both"/>
        <w:rPr>
          <w:rFonts w:asciiTheme="majorBidi" w:hAnsiTheme="majorBidi" w:cstheme="majorBidi"/>
          <w:b/>
          <w:bCs/>
          <w:sz w:val="28"/>
          <w:szCs w:val="28"/>
        </w:rPr>
      </w:pPr>
      <w:r w:rsidRPr="005E060C">
        <w:rPr>
          <w:rFonts w:asciiTheme="majorBidi" w:hAnsiTheme="majorBidi" w:cstheme="majorBidi"/>
          <w:b/>
          <w:bCs/>
          <w:sz w:val="28"/>
          <w:szCs w:val="28"/>
        </w:rPr>
        <w:t>3.2.1 Model Formulation</w:t>
      </w:r>
    </w:p>
    <w:p w14:paraId="172D9300"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In the constant harvesting model, it is assumed that a fixed number of fish, denoted by a, are removed from the population per unit time regardless of the current population size. Adding this harvesting term to the logistic growth equation gives the following first-order ordinary differential equation:</w:t>
      </w:r>
    </w:p>
    <w:p w14:paraId="4A6D2737" w14:textId="7555433A" w:rsidR="00B96D6C" w:rsidRPr="001D5FBB" w:rsidRDefault="00B96D6C" w:rsidP="001D5FBB">
      <w:pPr>
        <w:spacing w:line="360" w:lineRule="auto"/>
        <w:jc w:val="both"/>
        <w:rPr>
          <w:rFonts w:asciiTheme="majorBidi" w:hAnsiTheme="majorBidi" w:cstheme="majorBidi"/>
        </w:rPr>
      </w:pPr>
      <m:oMath>
        <m:f>
          <m:fPr>
            <m:ctrlPr>
              <w:rPr>
                <w:rFonts w:ascii="Cambria Math" w:hAnsi="Cambria Math" w:cstheme="majorBidi"/>
                <w:i/>
              </w:rPr>
            </m:ctrlPr>
          </m:fPr>
          <m:num>
            <m:r>
              <w:rPr>
                <w:rFonts w:ascii="Cambria Math" w:hAnsi="Cambria Math" w:cstheme="majorBidi"/>
              </w:rPr>
              <m:t>dP</m:t>
            </m:r>
          </m:num>
          <m:den>
            <m:r>
              <w:rPr>
                <w:rFonts w:ascii="Cambria Math" w:hAnsi="Cambria Math" w:cstheme="majorBidi"/>
              </w:rPr>
              <m:t>dt</m:t>
            </m:r>
          </m:den>
        </m:f>
      </m:oMath>
      <w:r w:rsidRPr="001D5FBB">
        <w:rPr>
          <w:rFonts w:asciiTheme="majorBidi" w:hAnsiTheme="majorBidi" w:cstheme="majorBidi"/>
        </w:rPr>
        <w:t xml:space="preserve"> = kP (1 -</w:t>
      </w:r>
      <w:r w:rsidR="00544B3F">
        <w:rPr>
          <w:rFonts w:asciiTheme="majorBidi" w:hAnsiTheme="majorBidi" w:cstheme="majorBidi"/>
        </w:rPr>
        <w:t xml:space="preserve"> </w:t>
      </w:r>
      <m:oMath>
        <m:f>
          <m:fPr>
            <m:ctrlPr>
              <w:rPr>
                <w:rFonts w:ascii="Cambria Math" w:hAnsi="Cambria Math" w:cstheme="majorBidi"/>
                <w:i/>
                <w:sz w:val="28"/>
                <w:szCs w:val="28"/>
              </w:rPr>
            </m:ctrlPr>
          </m:fPr>
          <m:num>
            <m:r>
              <w:rPr>
                <w:rFonts w:ascii="Cambria Math" w:hAnsi="Cambria Math" w:cstheme="majorBidi"/>
                <w:sz w:val="28"/>
                <w:szCs w:val="28"/>
              </w:rPr>
              <m:t>P</m:t>
            </m:r>
          </m:num>
          <m:den>
            <m:r>
              <w:rPr>
                <w:rFonts w:ascii="Cambria Math" w:hAnsi="Cambria Math" w:cstheme="majorBidi"/>
                <w:sz w:val="28"/>
                <w:szCs w:val="28"/>
              </w:rPr>
              <m:t xml:space="preserve"> </m:t>
            </m:r>
            <m:r>
              <w:rPr>
                <w:rFonts w:ascii="Cambria Math" w:hAnsi="Cambria Math" w:cstheme="majorBidi"/>
                <w:sz w:val="28"/>
                <w:szCs w:val="28"/>
              </w:rPr>
              <m:t>N</m:t>
            </m:r>
          </m:den>
        </m:f>
      </m:oMath>
      <w:r w:rsidRPr="001D5FBB">
        <w:rPr>
          <w:rFonts w:asciiTheme="majorBidi" w:hAnsiTheme="majorBidi" w:cstheme="majorBidi"/>
        </w:rPr>
        <w:t>) - a</w:t>
      </w:r>
    </w:p>
    <w:p w14:paraId="58863601"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where:</w:t>
      </w:r>
    </w:p>
    <w:tbl>
      <w:tblPr>
        <w:tblStyle w:val="project2"/>
        <w:tblW w:w="0" w:type="auto"/>
        <w:tblLook w:val="0420" w:firstRow="1" w:lastRow="0" w:firstColumn="0" w:lastColumn="0" w:noHBand="0" w:noVBand="1"/>
      </w:tblPr>
      <w:tblGrid>
        <w:gridCol w:w="875"/>
        <w:gridCol w:w="4273"/>
        <w:gridCol w:w="3060"/>
      </w:tblGrid>
      <w:tr w:rsidR="00B96D6C" w:rsidRPr="001D5FBB" w14:paraId="70A37E0B" w14:textId="77777777" w:rsidTr="00F504CD">
        <w:trPr>
          <w:cnfStyle w:val="100000000000" w:firstRow="1" w:lastRow="0" w:firstColumn="0" w:lastColumn="0" w:oddVBand="0" w:evenVBand="0" w:oddHBand="0" w:evenHBand="0" w:firstRowFirstColumn="0" w:firstRowLastColumn="0" w:lastRowFirstColumn="0" w:lastRowLastColumn="0"/>
          <w:trHeight w:val="458"/>
        </w:trPr>
        <w:tc>
          <w:tcPr>
            <w:tcW w:w="875" w:type="dxa"/>
            <w:hideMark/>
          </w:tcPr>
          <w:p w14:paraId="2FD2BA14" w14:textId="77777777" w:rsidR="00B96D6C" w:rsidRPr="001D5FBB" w:rsidRDefault="00B96D6C" w:rsidP="001D5FBB">
            <w:pPr>
              <w:spacing w:line="360" w:lineRule="auto"/>
              <w:jc w:val="both"/>
              <w:rPr>
                <w:rFonts w:cstheme="majorBidi"/>
                <w:b w:val="0"/>
                <w:bCs w:val="0"/>
              </w:rPr>
            </w:pPr>
            <w:r w:rsidRPr="001D5FBB">
              <w:rPr>
                <w:rFonts w:cstheme="majorBidi"/>
              </w:rPr>
              <w:t>b</w:t>
            </w:r>
          </w:p>
        </w:tc>
        <w:tc>
          <w:tcPr>
            <w:tcW w:w="4273" w:type="dxa"/>
            <w:hideMark/>
          </w:tcPr>
          <w:p w14:paraId="42395274" w14:textId="77777777" w:rsidR="00B96D6C" w:rsidRPr="001D5FBB" w:rsidRDefault="00B96D6C" w:rsidP="001D5FBB">
            <w:pPr>
              <w:spacing w:line="360" w:lineRule="auto"/>
              <w:jc w:val="both"/>
              <w:rPr>
                <w:rFonts w:cstheme="majorBidi"/>
                <w:b w:val="0"/>
                <w:bCs w:val="0"/>
              </w:rPr>
            </w:pPr>
            <w:r w:rsidRPr="001D5FBB">
              <w:rPr>
                <w:rFonts w:cstheme="majorBidi"/>
              </w:rPr>
              <w:t>Description</w:t>
            </w:r>
          </w:p>
        </w:tc>
        <w:tc>
          <w:tcPr>
            <w:tcW w:w="3060" w:type="dxa"/>
            <w:hideMark/>
          </w:tcPr>
          <w:p w14:paraId="2C1D0708" w14:textId="77777777" w:rsidR="00B96D6C" w:rsidRPr="001D5FBB" w:rsidRDefault="00B96D6C" w:rsidP="001D5FBB">
            <w:pPr>
              <w:spacing w:line="360" w:lineRule="auto"/>
              <w:jc w:val="both"/>
              <w:rPr>
                <w:rFonts w:cstheme="majorBidi"/>
                <w:b w:val="0"/>
                <w:bCs w:val="0"/>
              </w:rPr>
            </w:pPr>
            <w:r w:rsidRPr="001D5FBB">
              <w:rPr>
                <w:rFonts w:cstheme="majorBidi"/>
              </w:rPr>
              <w:t>Unit</w:t>
            </w:r>
          </w:p>
        </w:tc>
      </w:tr>
      <w:tr w:rsidR="00B96D6C" w:rsidRPr="001D5FBB" w14:paraId="3416E4F5" w14:textId="77777777" w:rsidTr="00F504CD">
        <w:trPr>
          <w:trHeight w:val="780"/>
        </w:trPr>
        <w:tc>
          <w:tcPr>
            <w:tcW w:w="875" w:type="dxa"/>
            <w:hideMark/>
          </w:tcPr>
          <w:p w14:paraId="4B27586B" w14:textId="77777777" w:rsidR="00B96D6C" w:rsidRPr="001D5FBB" w:rsidRDefault="00B96D6C" w:rsidP="001D5FBB">
            <w:pPr>
              <w:spacing w:line="360" w:lineRule="auto"/>
              <w:jc w:val="both"/>
              <w:rPr>
                <w:rFonts w:cstheme="majorBidi"/>
              </w:rPr>
            </w:pPr>
            <w:r w:rsidRPr="001D5FBB">
              <w:rPr>
                <w:rFonts w:cstheme="majorBidi"/>
              </w:rPr>
              <w:t>P</w:t>
            </w:r>
          </w:p>
        </w:tc>
        <w:tc>
          <w:tcPr>
            <w:tcW w:w="4273" w:type="dxa"/>
            <w:hideMark/>
          </w:tcPr>
          <w:p w14:paraId="3F77D46B" w14:textId="77777777" w:rsidR="00B96D6C" w:rsidRPr="001D5FBB" w:rsidRDefault="00B96D6C" w:rsidP="001D5FBB">
            <w:pPr>
              <w:spacing w:line="360" w:lineRule="auto"/>
              <w:jc w:val="both"/>
              <w:rPr>
                <w:rFonts w:cstheme="majorBidi"/>
              </w:rPr>
            </w:pPr>
            <w:r w:rsidRPr="001D5FBB">
              <w:rPr>
                <w:rFonts w:cstheme="majorBidi"/>
              </w:rPr>
              <w:t>Size of the fish population at time t</w:t>
            </w:r>
          </w:p>
        </w:tc>
        <w:tc>
          <w:tcPr>
            <w:tcW w:w="3060" w:type="dxa"/>
            <w:hideMark/>
          </w:tcPr>
          <w:p w14:paraId="731CD4A6" w14:textId="77777777" w:rsidR="00B96D6C" w:rsidRPr="001D5FBB" w:rsidRDefault="00B96D6C" w:rsidP="001D5FBB">
            <w:pPr>
              <w:spacing w:line="360" w:lineRule="auto"/>
              <w:jc w:val="both"/>
              <w:rPr>
                <w:rFonts w:cstheme="majorBidi"/>
              </w:rPr>
            </w:pPr>
            <w:r w:rsidRPr="001D5FBB">
              <w:rPr>
                <w:rFonts w:cstheme="majorBidi"/>
              </w:rPr>
              <w:t>number of fish</w:t>
            </w:r>
          </w:p>
        </w:tc>
      </w:tr>
      <w:tr w:rsidR="00B96D6C" w:rsidRPr="001D5FBB" w14:paraId="09468740" w14:textId="77777777" w:rsidTr="00F504CD">
        <w:trPr>
          <w:cnfStyle w:val="000000010000" w:firstRow="0" w:lastRow="0" w:firstColumn="0" w:lastColumn="0" w:oddVBand="0" w:evenVBand="0" w:oddHBand="0" w:evenHBand="1" w:firstRowFirstColumn="0" w:firstRowLastColumn="0" w:lastRowFirstColumn="0" w:lastRowLastColumn="0"/>
          <w:trHeight w:val="446"/>
        </w:trPr>
        <w:tc>
          <w:tcPr>
            <w:tcW w:w="875" w:type="dxa"/>
            <w:hideMark/>
          </w:tcPr>
          <w:p w14:paraId="6D5A6032" w14:textId="77777777" w:rsidR="00B96D6C" w:rsidRPr="001D5FBB" w:rsidRDefault="00B96D6C" w:rsidP="001D5FBB">
            <w:pPr>
              <w:spacing w:line="360" w:lineRule="auto"/>
              <w:jc w:val="both"/>
              <w:rPr>
                <w:rFonts w:cstheme="majorBidi"/>
              </w:rPr>
            </w:pPr>
            <w:r w:rsidRPr="001D5FBB">
              <w:rPr>
                <w:rFonts w:cstheme="majorBidi"/>
              </w:rPr>
              <w:t>t</w:t>
            </w:r>
          </w:p>
        </w:tc>
        <w:tc>
          <w:tcPr>
            <w:tcW w:w="4273" w:type="dxa"/>
            <w:hideMark/>
          </w:tcPr>
          <w:p w14:paraId="3F294C29" w14:textId="77777777" w:rsidR="00B96D6C" w:rsidRPr="001D5FBB" w:rsidRDefault="00B96D6C" w:rsidP="001D5FBB">
            <w:pPr>
              <w:spacing w:line="360" w:lineRule="auto"/>
              <w:jc w:val="both"/>
              <w:rPr>
                <w:rFonts w:cstheme="majorBidi"/>
              </w:rPr>
            </w:pPr>
            <w:r w:rsidRPr="001D5FBB">
              <w:rPr>
                <w:rFonts w:cstheme="majorBidi"/>
              </w:rPr>
              <w:t>Time</w:t>
            </w:r>
          </w:p>
        </w:tc>
        <w:tc>
          <w:tcPr>
            <w:tcW w:w="3060" w:type="dxa"/>
            <w:hideMark/>
          </w:tcPr>
          <w:p w14:paraId="2E5B8D3F" w14:textId="77777777" w:rsidR="00B96D6C" w:rsidRPr="001D5FBB" w:rsidRDefault="00B96D6C" w:rsidP="001D5FBB">
            <w:pPr>
              <w:spacing w:line="360" w:lineRule="auto"/>
              <w:jc w:val="both"/>
              <w:rPr>
                <w:rFonts w:cstheme="majorBidi"/>
              </w:rPr>
            </w:pPr>
            <w:r w:rsidRPr="001D5FBB">
              <w:rPr>
                <w:rFonts w:cstheme="majorBidi"/>
              </w:rPr>
              <w:t>years or seasons</w:t>
            </w:r>
          </w:p>
        </w:tc>
      </w:tr>
      <w:tr w:rsidR="00B96D6C" w:rsidRPr="001D5FBB" w14:paraId="0DAD39E5" w14:textId="77777777" w:rsidTr="00F504CD">
        <w:trPr>
          <w:trHeight w:val="458"/>
        </w:trPr>
        <w:tc>
          <w:tcPr>
            <w:tcW w:w="875" w:type="dxa"/>
            <w:hideMark/>
          </w:tcPr>
          <w:p w14:paraId="71BF6229" w14:textId="77777777" w:rsidR="00B96D6C" w:rsidRPr="001D5FBB" w:rsidRDefault="00B96D6C" w:rsidP="001D5FBB">
            <w:pPr>
              <w:spacing w:line="360" w:lineRule="auto"/>
              <w:jc w:val="both"/>
              <w:rPr>
                <w:rFonts w:cstheme="majorBidi"/>
              </w:rPr>
            </w:pPr>
            <w:r w:rsidRPr="001D5FBB">
              <w:rPr>
                <w:rFonts w:cstheme="majorBidi"/>
              </w:rPr>
              <w:t>k</w:t>
            </w:r>
          </w:p>
        </w:tc>
        <w:tc>
          <w:tcPr>
            <w:tcW w:w="4273" w:type="dxa"/>
            <w:hideMark/>
          </w:tcPr>
          <w:p w14:paraId="5625BCC6" w14:textId="77777777" w:rsidR="00B96D6C" w:rsidRPr="001D5FBB" w:rsidRDefault="00B96D6C" w:rsidP="001D5FBB">
            <w:pPr>
              <w:spacing w:line="360" w:lineRule="auto"/>
              <w:jc w:val="both"/>
              <w:rPr>
                <w:rFonts w:cstheme="majorBidi"/>
              </w:rPr>
            </w:pPr>
            <w:r w:rsidRPr="001D5FBB">
              <w:rPr>
                <w:rFonts w:cstheme="majorBidi"/>
              </w:rPr>
              <w:t>Intrinsic growth rate</w:t>
            </w:r>
          </w:p>
        </w:tc>
        <w:tc>
          <w:tcPr>
            <w:tcW w:w="3060" w:type="dxa"/>
            <w:hideMark/>
          </w:tcPr>
          <w:p w14:paraId="00C7D7C4" w14:textId="77777777" w:rsidR="00B96D6C" w:rsidRPr="001D5FBB" w:rsidRDefault="00B96D6C" w:rsidP="001D5FBB">
            <w:pPr>
              <w:spacing w:line="360" w:lineRule="auto"/>
              <w:jc w:val="both"/>
              <w:rPr>
                <w:rFonts w:cstheme="majorBidi"/>
              </w:rPr>
            </w:pPr>
            <w:r w:rsidRPr="001D5FBB">
              <w:rPr>
                <w:rFonts w:cstheme="majorBidi"/>
              </w:rPr>
              <w:t>per unit time</w:t>
            </w:r>
          </w:p>
        </w:tc>
      </w:tr>
      <w:tr w:rsidR="00B96D6C" w:rsidRPr="001D5FBB" w14:paraId="2C77CB2F" w14:textId="77777777" w:rsidTr="009D4149">
        <w:trPr>
          <w:cnfStyle w:val="000000010000" w:firstRow="0" w:lastRow="0" w:firstColumn="0" w:lastColumn="0" w:oddVBand="0" w:evenVBand="0" w:oddHBand="0" w:evenHBand="1" w:firstRowFirstColumn="0" w:firstRowLastColumn="0" w:lastRowFirstColumn="0" w:lastRowLastColumn="0"/>
          <w:trHeight w:val="767"/>
        </w:trPr>
        <w:tc>
          <w:tcPr>
            <w:tcW w:w="875" w:type="dxa"/>
            <w:hideMark/>
          </w:tcPr>
          <w:p w14:paraId="4992C8CE" w14:textId="77777777" w:rsidR="00B96D6C" w:rsidRPr="001D5FBB" w:rsidRDefault="00B96D6C" w:rsidP="001D5FBB">
            <w:pPr>
              <w:spacing w:line="360" w:lineRule="auto"/>
              <w:jc w:val="both"/>
              <w:rPr>
                <w:rFonts w:cstheme="majorBidi"/>
              </w:rPr>
            </w:pPr>
            <w:r w:rsidRPr="001D5FBB">
              <w:rPr>
                <w:rFonts w:cstheme="majorBidi"/>
              </w:rPr>
              <w:t>N</w:t>
            </w:r>
          </w:p>
        </w:tc>
        <w:tc>
          <w:tcPr>
            <w:tcW w:w="4273" w:type="dxa"/>
            <w:hideMark/>
          </w:tcPr>
          <w:p w14:paraId="1F2E582C" w14:textId="77777777" w:rsidR="00B96D6C" w:rsidRPr="001D5FBB" w:rsidRDefault="00B96D6C" w:rsidP="001D5FBB">
            <w:pPr>
              <w:spacing w:line="360" w:lineRule="auto"/>
              <w:jc w:val="both"/>
              <w:rPr>
                <w:rFonts w:cstheme="majorBidi"/>
              </w:rPr>
            </w:pPr>
            <w:r w:rsidRPr="001D5FBB">
              <w:rPr>
                <w:rFonts w:cstheme="majorBidi"/>
              </w:rPr>
              <w:t>Carrying capacity of the environment</w:t>
            </w:r>
          </w:p>
        </w:tc>
        <w:tc>
          <w:tcPr>
            <w:tcW w:w="3060" w:type="dxa"/>
            <w:hideMark/>
          </w:tcPr>
          <w:p w14:paraId="4FF95D29" w14:textId="77777777" w:rsidR="00B96D6C" w:rsidRPr="001D5FBB" w:rsidRDefault="00B96D6C" w:rsidP="001D5FBB">
            <w:pPr>
              <w:spacing w:line="360" w:lineRule="auto"/>
              <w:jc w:val="both"/>
              <w:rPr>
                <w:rFonts w:cstheme="majorBidi"/>
              </w:rPr>
            </w:pPr>
            <w:r w:rsidRPr="001D5FBB">
              <w:rPr>
                <w:rFonts w:cstheme="majorBidi"/>
              </w:rPr>
              <w:t>number of fish</w:t>
            </w:r>
          </w:p>
        </w:tc>
      </w:tr>
      <w:tr w:rsidR="00B96D6C" w:rsidRPr="001D5FBB" w14:paraId="45E1B628" w14:textId="77777777" w:rsidTr="009D4149">
        <w:trPr>
          <w:trHeight w:val="458"/>
        </w:trPr>
        <w:tc>
          <w:tcPr>
            <w:tcW w:w="875" w:type="dxa"/>
            <w:tcBorders>
              <w:bottom w:val="single" w:sz="4" w:space="0" w:color="000000" w:themeColor="text1"/>
            </w:tcBorders>
            <w:hideMark/>
          </w:tcPr>
          <w:p w14:paraId="0ABA8306" w14:textId="77777777" w:rsidR="00B96D6C" w:rsidRPr="001D5FBB" w:rsidRDefault="00B96D6C" w:rsidP="001D5FBB">
            <w:pPr>
              <w:spacing w:line="360" w:lineRule="auto"/>
              <w:jc w:val="both"/>
              <w:rPr>
                <w:rFonts w:cstheme="majorBidi"/>
              </w:rPr>
            </w:pPr>
            <w:r w:rsidRPr="001D5FBB">
              <w:rPr>
                <w:rFonts w:cstheme="majorBidi"/>
              </w:rPr>
              <w:t>a</w:t>
            </w:r>
          </w:p>
        </w:tc>
        <w:tc>
          <w:tcPr>
            <w:tcW w:w="4273" w:type="dxa"/>
            <w:tcBorders>
              <w:bottom w:val="single" w:sz="4" w:space="0" w:color="000000" w:themeColor="text1"/>
            </w:tcBorders>
            <w:hideMark/>
          </w:tcPr>
          <w:p w14:paraId="30413274" w14:textId="77777777" w:rsidR="00B96D6C" w:rsidRPr="001D5FBB" w:rsidRDefault="00B96D6C" w:rsidP="001D5FBB">
            <w:pPr>
              <w:spacing w:line="360" w:lineRule="auto"/>
              <w:jc w:val="both"/>
              <w:rPr>
                <w:rFonts w:cstheme="majorBidi"/>
              </w:rPr>
            </w:pPr>
            <w:r w:rsidRPr="001D5FBB">
              <w:rPr>
                <w:rFonts w:cstheme="majorBidi"/>
              </w:rPr>
              <w:t>Constant harvesting rate</w:t>
            </w:r>
          </w:p>
        </w:tc>
        <w:tc>
          <w:tcPr>
            <w:tcW w:w="3060" w:type="dxa"/>
            <w:tcBorders>
              <w:bottom w:val="single" w:sz="4" w:space="0" w:color="000000" w:themeColor="text1"/>
            </w:tcBorders>
            <w:hideMark/>
          </w:tcPr>
          <w:p w14:paraId="50396B99" w14:textId="77777777" w:rsidR="00B96D6C" w:rsidRPr="001D5FBB" w:rsidRDefault="00B96D6C" w:rsidP="001D5FBB">
            <w:pPr>
              <w:spacing w:line="360" w:lineRule="auto"/>
              <w:jc w:val="both"/>
              <w:rPr>
                <w:rFonts w:cstheme="majorBidi"/>
              </w:rPr>
            </w:pPr>
            <w:r w:rsidRPr="001D5FBB">
              <w:rPr>
                <w:rFonts w:cstheme="majorBidi"/>
              </w:rPr>
              <w:t>fish per unit time</w:t>
            </w:r>
          </w:p>
        </w:tc>
      </w:tr>
    </w:tbl>
    <w:p w14:paraId="7F15F3BF" w14:textId="77777777" w:rsidR="00B96D6C" w:rsidRPr="001D5FBB" w:rsidRDefault="00B96D6C" w:rsidP="001D5FBB">
      <w:pPr>
        <w:spacing w:line="360" w:lineRule="auto"/>
        <w:jc w:val="both"/>
        <w:rPr>
          <w:rFonts w:asciiTheme="majorBidi" w:hAnsiTheme="majorBidi" w:cstheme="majorBidi"/>
        </w:rPr>
      </w:pPr>
    </w:p>
    <w:p w14:paraId="0834D0B7" w14:textId="77777777" w:rsidR="00B96D6C" w:rsidRPr="001D5FBB" w:rsidRDefault="00B96D6C" w:rsidP="001D5FBB">
      <w:pPr>
        <w:spacing w:line="360" w:lineRule="auto"/>
        <w:jc w:val="both"/>
        <w:rPr>
          <w:rFonts w:asciiTheme="majorBidi" w:hAnsiTheme="majorBidi" w:cstheme="majorBidi"/>
        </w:rPr>
      </w:pPr>
    </w:p>
    <w:p w14:paraId="6D37A65D"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This equation states that the rate of change of the population at any time is equal to the natural logistic growth minus the constant amount removed by harvesting. When a = 0, the equation reduces to the standard logistic model with no harvesting.</w:t>
      </w:r>
      <w:r w:rsidRPr="001D5FBB">
        <w:rPr>
          <w:rFonts w:asciiTheme="majorBidi" w:hAnsiTheme="majorBidi" w:cstheme="majorBidi"/>
        </w:rPr>
        <w:pict w14:anchorId="70EA32FA">
          <v:rect id="_x0000_i1041" style="width:0;height:1.5pt" o:hralign="center" o:hrstd="t" o:hr="t" fillcolor="#a0a0a0" stroked="f"/>
        </w:pict>
      </w:r>
    </w:p>
    <w:p w14:paraId="0AF62C3C" w14:textId="77777777" w:rsidR="00B96D6C" w:rsidRPr="001D5FBB" w:rsidRDefault="00B96D6C" w:rsidP="001D5FBB">
      <w:pPr>
        <w:spacing w:line="360" w:lineRule="auto"/>
        <w:jc w:val="both"/>
        <w:rPr>
          <w:rFonts w:asciiTheme="majorBidi" w:hAnsiTheme="majorBidi" w:cstheme="majorBidi"/>
          <w:b/>
          <w:bCs/>
        </w:rPr>
      </w:pPr>
    </w:p>
    <w:p w14:paraId="210BA362" w14:textId="77777777" w:rsidR="00B96D6C" w:rsidRPr="005E060C" w:rsidRDefault="00B96D6C" w:rsidP="001D5FBB">
      <w:pPr>
        <w:spacing w:line="360" w:lineRule="auto"/>
        <w:jc w:val="both"/>
        <w:rPr>
          <w:rFonts w:asciiTheme="majorBidi" w:hAnsiTheme="majorBidi" w:cstheme="majorBidi"/>
          <w:b/>
          <w:bCs/>
          <w:sz w:val="28"/>
          <w:szCs w:val="28"/>
        </w:rPr>
      </w:pPr>
      <w:r w:rsidRPr="005E060C">
        <w:rPr>
          <w:rFonts w:asciiTheme="majorBidi" w:hAnsiTheme="majorBidi" w:cstheme="majorBidi"/>
          <w:b/>
          <w:bCs/>
          <w:sz w:val="28"/>
          <w:szCs w:val="28"/>
        </w:rPr>
        <w:t>3.2.2 Equilibrium Analysis</w:t>
      </w:r>
    </w:p>
    <w:p w14:paraId="5687B92C" w14:textId="643E25AE"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 xml:space="preserve">Equilibrium points are found by setting </w:t>
      </w:r>
      <m:oMath>
        <m:f>
          <m:fPr>
            <m:ctrlPr>
              <w:rPr>
                <w:rFonts w:ascii="Cambria Math" w:hAnsi="Cambria Math" w:cstheme="majorBidi"/>
                <w:i/>
                <w:sz w:val="32"/>
                <w:szCs w:val="32"/>
              </w:rPr>
            </m:ctrlPr>
          </m:fPr>
          <m:num>
            <m:r>
              <m:rPr>
                <m:sty m:val="p"/>
              </m:rPr>
              <w:rPr>
                <w:rFonts w:ascii="Cambria Math" w:hAnsi="Cambria Math" w:cstheme="majorBidi"/>
                <w:sz w:val="32"/>
                <w:szCs w:val="32"/>
              </w:rPr>
              <m:t>dP</m:t>
            </m:r>
          </m:num>
          <m:den>
            <m:r>
              <w:rPr>
                <w:rFonts w:ascii="Cambria Math" w:hAnsi="Cambria Math" w:cstheme="majorBidi"/>
                <w:sz w:val="32"/>
                <w:szCs w:val="32"/>
              </w:rPr>
              <m:t>dt</m:t>
            </m:r>
          </m:den>
        </m:f>
      </m:oMath>
      <w:r w:rsidRPr="001D5FBB">
        <w:rPr>
          <w:rFonts w:asciiTheme="majorBidi" w:hAnsiTheme="majorBidi" w:cstheme="majorBidi"/>
        </w:rPr>
        <w:t xml:space="preserve"> = 0:</w:t>
      </w:r>
    </w:p>
    <w:p w14:paraId="2FD7AD45" w14:textId="7193243A"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lastRenderedPageBreak/>
        <w:t xml:space="preserve">kP (1 - </w:t>
      </w:r>
      <w:r w:rsidR="00544B3F">
        <w:rPr>
          <w:rFonts w:asciiTheme="majorBidi" w:hAnsiTheme="majorBidi" w:cstheme="majorBidi"/>
        </w:rPr>
        <w:t xml:space="preserve"> </w:t>
      </w:r>
      <m:oMath>
        <m:f>
          <m:fPr>
            <m:ctrlPr>
              <w:rPr>
                <w:rFonts w:ascii="Cambria Math" w:hAnsi="Cambria Math" w:cstheme="majorBidi"/>
                <w:i/>
                <w:sz w:val="28"/>
                <w:szCs w:val="28"/>
              </w:rPr>
            </m:ctrlPr>
          </m:fPr>
          <m:num>
            <m:r>
              <w:rPr>
                <w:rFonts w:ascii="Cambria Math" w:hAnsi="Cambria Math" w:cstheme="majorBidi"/>
                <w:sz w:val="28"/>
                <w:szCs w:val="28"/>
              </w:rPr>
              <m:t>P</m:t>
            </m:r>
          </m:num>
          <m:den>
            <m:r>
              <w:rPr>
                <w:rFonts w:ascii="Cambria Math" w:hAnsi="Cambria Math" w:cstheme="majorBidi"/>
                <w:sz w:val="28"/>
                <w:szCs w:val="28"/>
              </w:rPr>
              <m:t>N</m:t>
            </m:r>
          </m:den>
        </m:f>
      </m:oMath>
      <w:r w:rsidRPr="001D5FBB">
        <w:rPr>
          <w:rFonts w:asciiTheme="majorBidi" w:hAnsiTheme="majorBidi" w:cstheme="majorBidi"/>
        </w:rPr>
        <w:t>) - a = 0</w:t>
      </w:r>
    </w:p>
    <w:p w14:paraId="001EF335"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Expanding the left-hand side:</w:t>
      </w:r>
    </w:p>
    <w:p w14:paraId="3E64E224" w14:textId="7BA28725" w:rsidR="00B96D6C" w:rsidRPr="001D5FBB" w:rsidRDefault="007428AC" w:rsidP="001D5FBB">
      <w:pPr>
        <w:spacing w:line="360" w:lineRule="auto"/>
        <w:jc w:val="both"/>
        <w:rPr>
          <w:rFonts w:asciiTheme="majorBidi" w:hAnsiTheme="majorBidi" w:cstheme="majorBidi"/>
        </w:rPr>
      </w:pPr>
      <w:r>
        <w:rPr>
          <w:rFonts w:asciiTheme="majorBidi" w:hAnsiTheme="majorBidi" w:cstheme="majorBidi"/>
        </w:rPr>
        <w:t xml:space="preserve"> </w:t>
      </w:r>
      <w:r w:rsidRPr="001D5FBB">
        <w:rPr>
          <w:rFonts w:asciiTheme="majorBidi" w:hAnsiTheme="majorBidi" w:cstheme="majorBidi"/>
        </w:rPr>
        <w:t xml:space="preserve">kP - </w:t>
      </w:r>
      <m:oMath>
        <m:f>
          <m:fPr>
            <m:ctrlPr>
              <w:rPr>
                <w:rFonts w:ascii="Cambria Math" w:hAnsi="Cambria Math" w:cstheme="majorBidi"/>
                <w:i/>
                <w:sz w:val="32"/>
                <w:szCs w:val="32"/>
              </w:rPr>
            </m:ctrlPr>
          </m:fPr>
          <m:num>
            <m:r>
              <m:rPr>
                <m:sty m:val="p"/>
              </m:rPr>
              <w:rPr>
                <w:rFonts w:ascii="Cambria Math" w:hAnsi="Cambria Math" w:cstheme="majorBidi"/>
                <w:sz w:val="32"/>
                <w:szCs w:val="32"/>
              </w:rPr>
              <m:t>kP²</m:t>
            </m:r>
          </m:num>
          <m:den>
            <m:r>
              <w:rPr>
                <w:rFonts w:ascii="Cambria Math" w:hAnsi="Cambria Math" w:cstheme="majorBidi"/>
                <w:sz w:val="32"/>
                <w:szCs w:val="32"/>
              </w:rPr>
              <m:t>N</m:t>
            </m:r>
          </m:den>
        </m:f>
      </m:oMath>
      <w:r w:rsidRPr="001D5FBB">
        <w:rPr>
          <w:rFonts w:asciiTheme="majorBidi" w:hAnsiTheme="majorBidi" w:cstheme="majorBidi"/>
        </w:rPr>
        <w:t xml:space="preserve"> </w:t>
      </w:r>
      <w:r>
        <w:rPr>
          <w:rFonts w:asciiTheme="majorBidi" w:hAnsiTheme="majorBidi" w:cstheme="majorBidi"/>
        </w:rPr>
        <w:t xml:space="preserve"> </w:t>
      </w:r>
      <w:r w:rsidRPr="001D5FBB">
        <w:rPr>
          <w:rFonts w:asciiTheme="majorBidi" w:hAnsiTheme="majorBidi" w:cstheme="majorBidi"/>
        </w:rPr>
        <w:t xml:space="preserve"> </w:t>
      </w:r>
      <w:r w:rsidR="00B96D6C" w:rsidRPr="001D5FBB">
        <w:rPr>
          <w:rFonts w:asciiTheme="majorBidi" w:hAnsiTheme="majorBidi" w:cstheme="majorBidi"/>
        </w:rPr>
        <w:t>- a = 0</w:t>
      </w:r>
    </w:p>
    <w:p w14:paraId="3F444729"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Multiplying through by -N/k:</w:t>
      </w:r>
    </w:p>
    <w:p w14:paraId="396ACE15" w14:textId="50D0486A"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 xml:space="preserve">P² - NP + </w:t>
      </w:r>
      <m:oMath>
        <m:f>
          <m:fPr>
            <m:ctrlPr>
              <w:rPr>
                <w:rFonts w:ascii="Cambria Math" w:hAnsi="Cambria Math" w:cstheme="majorBidi"/>
                <w:i/>
                <w:sz w:val="32"/>
                <w:szCs w:val="32"/>
              </w:rPr>
            </m:ctrlPr>
          </m:fPr>
          <m:num>
            <m:r>
              <m:rPr>
                <m:sty m:val="p"/>
              </m:rPr>
              <w:rPr>
                <w:rFonts w:ascii="Cambria Math" w:hAnsi="Cambria Math" w:cstheme="majorBidi"/>
                <w:sz w:val="32"/>
                <w:szCs w:val="32"/>
              </w:rPr>
              <m:t>aN</m:t>
            </m:r>
          </m:num>
          <m:den>
            <m:r>
              <w:rPr>
                <w:rFonts w:ascii="Cambria Math" w:hAnsi="Cambria Math" w:cstheme="majorBidi"/>
                <w:sz w:val="32"/>
                <w:szCs w:val="32"/>
              </w:rPr>
              <m:t>k</m:t>
            </m:r>
          </m:den>
        </m:f>
      </m:oMath>
      <w:r w:rsidR="007428AC">
        <w:rPr>
          <w:rFonts w:asciiTheme="majorBidi" w:hAnsiTheme="majorBidi" w:cstheme="majorBidi"/>
        </w:rPr>
        <w:t xml:space="preserve"> </w:t>
      </w:r>
      <w:r w:rsidRPr="001D5FBB">
        <w:rPr>
          <w:rFonts w:asciiTheme="majorBidi" w:hAnsiTheme="majorBidi" w:cstheme="majorBidi"/>
        </w:rPr>
        <w:t xml:space="preserve"> = 0</w:t>
      </w:r>
    </w:p>
    <w:p w14:paraId="5170BB78"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This is a quadratic equation in P with coefficients:</w:t>
      </w:r>
    </w:p>
    <w:p w14:paraId="6CD4BB24" w14:textId="1AF5E8C2"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 xml:space="preserve">A = 1, b = -N, c = </w:t>
      </w:r>
      <w:r w:rsidR="007428AC" w:rsidRPr="001D5FBB">
        <w:rPr>
          <w:rFonts w:asciiTheme="majorBidi" w:hAnsiTheme="majorBidi" w:cstheme="majorBidi"/>
        </w:rPr>
        <w:t xml:space="preserve"> </w:t>
      </w:r>
      <m:oMath>
        <m:f>
          <m:fPr>
            <m:ctrlPr>
              <w:rPr>
                <w:rFonts w:ascii="Cambria Math" w:hAnsi="Cambria Math" w:cstheme="majorBidi"/>
                <w:i/>
                <w:sz w:val="32"/>
                <w:szCs w:val="32"/>
              </w:rPr>
            </m:ctrlPr>
          </m:fPr>
          <m:num>
            <m:r>
              <m:rPr>
                <m:sty m:val="p"/>
              </m:rPr>
              <w:rPr>
                <w:rFonts w:ascii="Cambria Math" w:hAnsi="Cambria Math" w:cstheme="majorBidi"/>
                <w:sz w:val="32"/>
                <w:szCs w:val="32"/>
              </w:rPr>
              <m:t>aN</m:t>
            </m:r>
          </m:num>
          <m:den>
            <m:r>
              <w:rPr>
                <w:rFonts w:ascii="Cambria Math" w:hAnsi="Cambria Math" w:cstheme="majorBidi"/>
                <w:sz w:val="32"/>
                <w:szCs w:val="32"/>
              </w:rPr>
              <m:t>k</m:t>
            </m:r>
          </m:den>
        </m:f>
      </m:oMath>
    </w:p>
    <w:p w14:paraId="381C3809" w14:textId="5066E48B"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 xml:space="preserve">Applying the quadratic formula P = (-b ± </w:t>
      </w:r>
      <m:oMath>
        <m:rad>
          <m:radPr>
            <m:degHide m:val="1"/>
            <m:ctrlPr>
              <w:rPr>
                <w:rFonts w:ascii="Cambria Math" w:hAnsi="Cambria Math" w:cstheme="majorBidi"/>
                <w:i/>
              </w:rPr>
            </m:ctrlPr>
          </m:radPr>
          <m:deg/>
          <m:e>
            <m:r>
              <m:rPr>
                <m:sty m:val="p"/>
              </m:rPr>
              <w:rPr>
                <w:rFonts w:ascii="Cambria Math" w:hAnsi="Cambria Math" w:cstheme="majorBidi"/>
              </w:rPr>
              <m:t>(N² - 4aN/k)</m:t>
            </m:r>
            <m:r>
              <w:rPr>
                <w:rFonts w:ascii="Cambria Math" w:hAnsi="Cambria Math" w:cstheme="majorBidi"/>
              </w:rPr>
              <m:t xml:space="preserve"> </m:t>
            </m:r>
          </m:e>
        </m:rad>
      </m:oMath>
      <w:r w:rsidR="007428AC" w:rsidRPr="001D5FBB">
        <w:rPr>
          <w:rFonts w:asciiTheme="majorBidi" w:hAnsiTheme="majorBidi" w:cstheme="majorBidi"/>
        </w:rPr>
        <w:t xml:space="preserve">) </w:t>
      </w:r>
      <w:r w:rsidRPr="001D5FBB">
        <w:rPr>
          <w:rFonts w:asciiTheme="majorBidi" w:hAnsiTheme="majorBidi" w:cstheme="majorBidi"/>
        </w:rPr>
        <w:t>/ 2A:</w:t>
      </w:r>
    </w:p>
    <w:p w14:paraId="2D9E70BC" w14:textId="7A5487A0"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 xml:space="preserve">P = (N ± </w:t>
      </w:r>
      <m:oMath>
        <m:rad>
          <m:radPr>
            <m:degHide m:val="1"/>
            <m:ctrlPr>
              <w:rPr>
                <w:rFonts w:ascii="Cambria Math" w:hAnsi="Cambria Math" w:cstheme="majorBidi"/>
                <w:i/>
              </w:rPr>
            </m:ctrlPr>
          </m:radPr>
          <m:deg/>
          <m:e>
            <m:r>
              <m:rPr>
                <m:sty m:val="p"/>
              </m:rPr>
              <w:rPr>
                <w:rFonts w:ascii="Cambria Math" w:hAnsi="Cambria Math" w:cstheme="majorBidi"/>
              </w:rPr>
              <m:t>(N² - 4aN/k)</m:t>
            </m:r>
            <m:r>
              <w:rPr>
                <w:rFonts w:ascii="Cambria Math" w:hAnsi="Cambria Math" w:cstheme="majorBidi"/>
              </w:rPr>
              <m:t xml:space="preserve"> </m:t>
            </m:r>
          </m:e>
        </m:rad>
      </m:oMath>
      <w:r w:rsidRPr="001D5FBB">
        <w:rPr>
          <w:rFonts w:asciiTheme="majorBidi" w:hAnsiTheme="majorBidi" w:cstheme="majorBidi"/>
        </w:rPr>
        <w:t>) / 2</w:t>
      </w:r>
    </w:p>
    <w:p w14:paraId="3257B05E"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This gives two equilibrium points:</w:t>
      </w:r>
    </w:p>
    <w:p w14:paraId="6915D858" w14:textId="38FFF60A"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P</w:t>
      </w:r>
      <w:r w:rsidRPr="00BC6372">
        <w:rPr>
          <w:rFonts w:asciiTheme="majorBidi" w:hAnsiTheme="majorBidi" w:cstheme="majorBidi"/>
          <w:vertAlign w:val="subscript"/>
        </w:rPr>
        <w:t>1</w:t>
      </w:r>
      <w:r w:rsidRPr="001D5FBB">
        <w:rPr>
          <w:rFonts w:asciiTheme="majorBidi" w:hAnsiTheme="majorBidi" w:cstheme="majorBidi"/>
        </w:rPr>
        <w:t xml:space="preserve"> = (N + </w:t>
      </w:r>
      <m:oMath>
        <m:rad>
          <m:radPr>
            <m:degHide m:val="1"/>
            <m:ctrlPr>
              <w:rPr>
                <w:rFonts w:ascii="Cambria Math" w:hAnsi="Cambria Math" w:cstheme="majorBidi"/>
                <w:i/>
              </w:rPr>
            </m:ctrlPr>
          </m:radPr>
          <m:deg/>
          <m:e>
            <m:r>
              <m:rPr>
                <m:sty m:val="p"/>
              </m:rPr>
              <w:rPr>
                <w:rFonts w:ascii="Cambria Math" w:hAnsi="Cambria Math" w:cstheme="majorBidi"/>
              </w:rPr>
              <m:t>(N² - 4aN/k)</m:t>
            </m:r>
            <m:r>
              <w:rPr>
                <w:rFonts w:ascii="Cambria Math" w:hAnsi="Cambria Math" w:cstheme="majorBidi"/>
              </w:rPr>
              <m:t xml:space="preserve"> </m:t>
            </m:r>
          </m:e>
        </m:rad>
      </m:oMath>
      <w:r w:rsidR="00544B3F" w:rsidRPr="001D5FBB">
        <w:rPr>
          <w:rFonts w:asciiTheme="majorBidi" w:hAnsiTheme="majorBidi" w:cstheme="majorBidi"/>
        </w:rPr>
        <w:t xml:space="preserve">) </w:t>
      </w:r>
      <w:r w:rsidRPr="001D5FBB">
        <w:rPr>
          <w:rFonts w:asciiTheme="majorBidi" w:hAnsiTheme="majorBidi" w:cstheme="majorBidi"/>
        </w:rPr>
        <w:t xml:space="preserve">/ 2 </w:t>
      </w:r>
    </w:p>
    <w:p w14:paraId="06198BC7" w14:textId="6BE0F622"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P</w:t>
      </w:r>
      <w:r w:rsidRPr="00BC6372">
        <w:rPr>
          <w:rFonts w:asciiTheme="majorBidi" w:hAnsiTheme="majorBidi" w:cstheme="majorBidi"/>
          <w:vertAlign w:val="subscript"/>
        </w:rPr>
        <w:t>2</w:t>
      </w:r>
      <w:r w:rsidRPr="001D5FBB">
        <w:rPr>
          <w:rFonts w:asciiTheme="majorBidi" w:hAnsiTheme="majorBidi" w:cstheme="majorBidi"/>
        </w:rPr>
        <w:t xml:space="preserve"> = (N - </w:t>
      </w:r>
      <m:oMath>
        <m:rad>
          <m:radPr>
            <m:degHide m:val="1"/>
            <m:ctrlPr>
              <w:rPr>
                <w:rFonts w:ascii="Cambria Math" w:hAnsi="Cambria Math" w:cstheme="majorBidi"/>
                <w:i/>
              </w:rPr>
            </m:ctrlPr>
          </m:radPr>
          <m:deg/>
          <m:e>
            <m:r>
              <m:rPr>
                <m:sty m:val="p"/>
              </m:rPr>
              <w:rPr>
                <w:rFonts w:ascii="Cambria Math" w:hAnsi="Cambria Math" w:cstheme="majorBidi"/>
              </w:rPr>
              <m:t>(N² - 4aN/k)</m:t>
            </m:r>
            <m:r>
              <w:rPr>
                <w:rFonts w:ascii="Cambria Math" w:hAnsi="Cambria Math" w:cstheme="majorBidi"/>
              </w:rPr>
              <m:t xml:space="preserve"> </m:t>
            </m:r>
          </m:e>
        </m:rad>
      </m:oMath>
      <w:r w:rsidR="00544B3F" w:rsidRPr="001D5FBB">
        <w:rPr>
          <w:rFonts w:asciiTheme="majorBidi" w:hAnsiTheme="majorBidi" w:cstheme="majorBidi"/>
        </w:rPr>
        <w:t xml:space="preserve">) </w:t>
      </w:r>
      <w:r w:rsidRPr="001D5FBB">
        <w:rPr>
          <w:rFonts w:asciiTheme="majorBidi" w:hAnsiTheme="majorBidi" w:cstheme="majorBidi"/>
        </w:rPr>
        <w:t xml:space="preserve">/ 2 </w:t>
      </w:r>
    </w:p>
    <w:p w14:paraId="1D1402AC"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The existence of real equilibrium points depends entirely on the discriminant:</w:t>
      </w:r>
    </w:p>
    <w:p w14:paraId="23B74EDD" w14:textId="702EAFBD"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 xml:space="preserve">D = N² - </w:t>
      </w:r>
      <w:r w:rsidR="007428AC">
        <w:rPr>
          <w:rFonts w:asciiTheme="majorBidi" w:hAnsiTheme="majorBidi" w:cstheme="majorBidi"/>
        </w:rPr>
        <w:t xml:space="preserve"> </w:t>
      </w:r>
      <m:oMath>
        <m:f>
          <m:fPr>
            <m:ctrlPr>
              <w:rPr>
                <w:rFonts w:ascii="Cambria Math" w:hAnsi="Cambria Math" w:cstheme="majorBidi"/>
                <w:i/>
                <w:sz w:val="32"/>
                <w:szCs w:val="32"/>
              </w:rPr>
            </m:ctrlPr>
          </m:fPr>
          <m:num>
            <m:r>
              <m:rPr>
                <m:sty m:val="p"/>
              </m:rPr>
              <w:rPr>
                <w:rFonts w:ascii="Cambria Math" w:hAnsi="Cambria Math" w:cstheme="majorBidi"/>
                <w:sz w:val="32"/>
                <w:szCs w:val="32"/>
              </w:rPr>
              <m:t>4</m:t>
            </m:r>
            <m:r>
              <m:rPr>
                <m:sty m:val="p"/>
              </m:rPr>
              <w:rPr>
                <w:rFonts w:ascii="Cambria Math" w:hAnsi="Cambria Math" w:cstheme="majorBidi"/>
                <w:sz w:val="32"/>
                <w:szCs w:val="32"/>
              </w:rPr>
              <m:t>aN</m:t>
            </m:r>
          </m:num>
          <m:den>
            <m:r>
              <w:rPr>
                <w:rFonts w:ascii="Cambria Math" w:hAnsi="Cambria Math" w:cstheme="majorBidi"/>
                <w:sz w:val="32"/>
                <w:szCs w:val="32"/>
              </w:rPr>
              <m:t>k</m:t>
            </m:r>
          </m:den>
        </m:f>
      </m:oMath>
      <w:r w:rsidRPr="001D5FBB">
        <w:rPr>
          <w:rFonts w:asciiTheme="majorBidi" w:hAnsiTheme="majorBidi" w:cstheme="majorBidi"/>
        </w:rPr>
        <w:pict w14:anchorId="63B28B24">
          <v:rect id="_x0000_i1042" style="width:0;height:1.5pt" o:hralign="center" o:hrstd="t" o:hr="t" fillcolor="#a0a0a0" stroked="f"/>
        </w:pict>
      </w:r>
    </w:p>
    <w:p w14:paraId="4A59279C" w14:textId="77777777" w:rsidR="00B96D6C" w:rsidRPr="005E060C" w:rsidRDefault="00B96D6C" w:rsidP="001D5FBB">
      <w:pPr>
        <w:spacing w:line="360" w:lineRule="auto"/>
        <w:jc w:val="both"/>
        <w:rPr>
          <w:rFonts w:asciiTheme="majorBidi" w:hAnsiTheme="majorBidi" w:cstheme="majorBidi"/>
          <w:b/>
          <w:bCs/>
          <w:sz w:val="28"/>
          <w:szCs w:val="28"/>
        </w:rPr>
      </w:pPr>
      <w:r w:rsidRPr="005E060C">
        <w:rPr>
          <w:rFonts w:asciiTheme="majorBidi" w:hAnsiTheme="majorBidi" w:cstheme="majorBidi"/>
          <w:b/>
          <w:bCs/>
          <w:sz w:val="28"/>
          <w:szCs w:val="28"/>
        </w:rPr>
        <w:t>3.2.3 Discriminant Condition</w:t>
      </w:r>
    </w:p>
    <w:p w14:paraId="595175C5" w14:textId="3E63B38B"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 xml:space="preserve">The discriminant D = N² - </w:t>
      </w:r>
      <m:oMath>
        <m:f>
          <m:fPr>
            <m:ctrlPr>
              <w:rPr>
                <w:rFonts w:ascii="Cambria Math" w:hAnsi="Cambria Math" w:cstheme="majorBidi"/>
                <w:i/>
                <w:sz w:val="32"/>
                <w:szCs w:val="32"/>
              </w:rPr>
            </m:ctrlPr>
          </m:fPr>
          <m:num>
            <m:r>
              <m:rPr>
                <m:sty m:val="p"/>
              </m:rPr>
              <w:rPr>
                <w:rFonts w:ascii="Cambria Math" w:hAnsi="Cambria Math" w:cstheme="majorBidi"/>
                <w:sz w:val="32"/>
                <w:szCs w:val="32"/>
              </w:rPr>
              <m:t>4</m:t>
            </m:r>
            <m:r>
              <m:rPr>
                <m:sty m:val="p"/>
              </m:rPr>
              <w:rPr>
                <w:rFonts w:ascii="Cambria Math" w:hAnsi="Cambria Math" w:cstheme="majorBidi"/>
                <w:sz w:val="32"/>
                <w:szCs w:val="32"/>
              </w:rPr>
              <m:t>aN</m:t>
            </m:r>
          </m:num>
          <m:den>
            <m:r>
              <w:rPr>
                <w:rFonts w:ascii="Cambria Math" w:hAnsi="Cambria Math" w:cstheme="majorBidi"/>
                <w:sz w:val="32"/>
                <w:szCs w:val="32"/>
              </w:rPr>
              <m:t>k</m:t>
            </m:r>
          </m:den>
        </m:f>
      </m:oMath>
      <w:r w:rsidRPr="001D5FBB">
        <w:rPr>
          <w:rFonts w:asciiTheme="majorBidi" w:hAnsiTheme="majorBidi" w:cstheme="majorBidi"/>
        </w:rPr>
        <w:t xml:space="preserve"> determines the number and nature of equilibrium points. Three cases arise:</w:t>
      </w:r>
    </w:p>
    <w:p w14:paraId="251FE833"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b/>
          <w:bCs/>
        </w:rPr>
        <w:t>Case 1: D &gt; 0 — Two distinct equilibria</w:t>
      </w:r>
    </w:p>
    <w:p w14:paraId="541BBA01"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 xml:space="preserve">Condition: a &lt; </w:t>
      </w:r>
      <w:proofErr w:type="spellStart"/>
      <w:r w:rsidRPr="001D5FBB">
        <w:rPr>
          <w:rFonts w:asciiTheme="majorBidi" w:hAnsiTheme="majorBidi" w:cstheme="majorBidi"/>
        </w:rPr>
        <w:t>kN</w:t>
      </w:r>
      <w:proofErr w:type="spellEnd"/>
      <w:r w:rsidRPr="001D5FBB">
        <w:rPr>
          <w:rFonts w:asciiTheme="majorBidi" w:hAnsiTheme="majorBidi" w:cstheme="majorBidi"/>
        </w:rPr>
        <w:t>/4</w:t>
      </w:r>
    </w:p>
    <w:p w14:paraId="46BB8B29"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lastRenderedPageBreak/>
        <w:t>Two distinct real equilibrium points P</w:t>
      </w:r>
      <w:r w:rsidRPr="00BC6372">
        <w:rPr>
          <w:rFonts w:asciiTheme="majorBidi" w:hAnsiTheme="majorBidi" w:cstheme="majorBidi"/>
          <w:vertAlign w:val="subscript"/>
        </w:rPr>
        <w:t>1</w:t>
      </w:r>
      <w:r w:rsidRPr="001D5FBB">
        <w:rPr>
          <w:rFonts w:asciiTheme="majorBidi" w:hAnsiTheme="majorBidi" w:cstheme="majorBidi"/>
        </w:rPr>
        <w:t xml:space="preserve"> and P</w:t>
      </w:r>
      <w:r w:rsidRPr="00BC6372">
        <w:rPr>
          <w:rFonts w:asciiTheme="majorBidi" w:hAnsiTheme="majorBidi" w:cstheme="majorBidi"/>
          <w:vertAlign w:val="subscript"/>
        </w:rPr>
        <w:t>2</w:t>
      </w:r>
      <w:r w:rsidRPr="001D5FBB">
        <w:rPr>
          <w:rFonts w:asciiTheme="majorBidi" w:hAnsiTheme="majorBidi" w:cstheme="majorBidi"/>
        </w:rPr>
        <w:t xml:space="preserve"> exist. The population can survive if the initial condition is above P</w:t>
      </w:r>
      <w:r w:rsidRPr="00BC6372">
        <w:rPr>
          <w:rFonts w:asciiTheme="majorBidi" w:hAnsiTheme="majorBidi" w:cstheme="majorBidi"/>
          <w:vertAlign w:val="subscript"/>
        </w:rPr>
        <w:t>2</w:t>
      </w:r>
      <w:r w:rsidRPr="001D5FBB">
        <w:rPr>
          <w:rFonts w:asciiTheme="majorBidi" w:hAnsiTheme="majorBidi" w:cstheme="majorBidi"/>
        </w:rPr>
        <w:t>.</w:t>
      </w:r>
    </w:p>
    <w:p w14:paraId="23D672B9"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b/>
          <w:bCs/>
        </w:rPr>
        <w:t>Case 2: D = 0 — One equilibrium (MSY point)</w:t>
      </w:r>
    </w:p>
    <w:p w14:paraId="74FBD9FA"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 xml:space="preserve">Condition: a = </w:t>
      </w:r>
      <w:proofErr w:type="spellStart"/>
      <w:r w:rsidRPr="001D5FBB">
        <w:rPr>
          <w:rFonts w:asciiTheme="majorBidi" w:hAnsiTheme="majorBidi" w:cstheme="majorBidi"/>
        </w:rPr>
        <w:t>kN</w:t>
      </w:r>
      <w:proofErr w:type="spellEnd"/>
      <w:r w:rsidRPr="001D5FBB">
        <w:rPr>
          <w:rFonts w:asciiTheme="majorBidi" w:hAnsiTheme="majorBidi" w:cstheme="majorBidi"/>
        </w:rPr>
        <w:t>/4</w:t>
      </w:r>
    </w:p>
    <w:p w14:paraId="7CE6438D"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The two equilibria merge into a single point at P* = N/2. This is the critical boundary called the Maximum Sustainable Yield. Any harvesting beyond this point leads to extinction.</w:t>
      </w:r>
    </w:p>
    <w:p w14:paraId="28BA829E"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b/>
          <w:bCs/>
        </w:rPr>
        <w:t>Case 3: D &lt; 0 — No real equilibria</w:t>
      </w:r>
    </w:p>
    <w:p w14:paraId="1631ADC2"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 xml:space="preserve">Condition: a &gt; </w:t>
      </w:r>
      <w:proofErr w:type="spellStart"/>
      <w:r w:rsidRPr="001D5FBB">
        <w:rPr>
          <w:rFonts w:asciiTheme="majorBidi" w:hAnsiTheme="majorBidi" w:cstheme="majorBidi"/>
        </w:rPr>
        <w:t>kN</w:t>
      </w:r>
      <w:proofErr w:type="spellEnd"/>
      <w:r w:rsidRPr="001D5FBB">
        <w:rPr>
          <w:rFonts w:asciiTheme="majorBidi" w:hAnsiTheme="majorBidi" w:cstheme="majorBidi"/>
        </w:rPr>
        <w:t>/4</w:t>
      </w:r>
    </w:p>
    <w:p w14:paraId="0AE3B476"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No real equilibrium points exist. The harvesting rate exceeds what the population can recover from and the population declines to extinction regardless of the initial condition.</w:t>
      </w:r>
      <w:r w:rsidRPr="001D5FBB">
        <w:rPr>
          <w:rFonts w:asciiTheme="majorBidi" w:hAnsiTheme="majorBidi" w:cstheme="majorBidi"/>
        </w:rPr>
        <w:pict w14:anchorId="5390DAB0">
          <v:rect id="_x0000_i1043" style="width:0;height:1.5pt" o:hralign="center" o:hrstd="t" o:hr="t" fillcolor="#a0a0a0" stroked="f"/>
        </w:pict>
      </w:r>
    </w:p>
    <w:p w14:paraId="5C8EC332" w14:textId="77777777" w:rsidR="00B96D6C" w:rsidRPr="005E060C" w:rsidRDefault="00B96D6C" w:rsidP="001D5FBB">
      <w:pPr>
        <w:spacing w:line="360" w:lineRule="auto"/>
        <w:jc w:val="both"/>
        <w:rPr>
          <w:rFonts w:asciiTheme="majorBidi" w:hAnsiTheme="majorBidi" w:cstheme="majorBidi"/>
          <w:b/>
          <w:bCs/>
          <w:sz w:val="28"/>
          <w:szCs w:val="28"/>
        </w:rPr>
      </w:pPr>
      <w:r w:rsidRPr="005E060C">
        <w:rPr>
          <w:rFonts w:asciiTheme="majorBidi" w:hAnsiTheme="majorBidi" w:cstheme="majorBidi"/>
          <w:b/>
          <w:bCs/>
          <w:sz w:val="28"/>
          <w:szCs w:val="28"/>
        </w:rPr>
        <w:t>3.2.4 Maximum Sustainable Yield</w:t>
      </w:r>
    </w:p>
    <w:p w14:paraId="6BE33512"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The Maximum Sustainable Yield (MSY) is the largest harvesting rate a that still permits the population to sustain itself indefinitely. It is found by setting the discriminant equal to zero:</w:t>
      </w:r>
    </w:p>
    <w:p w14:paraId="0677E090"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D = 0</w:t>
      </w:r>
    </w:p>
    <w:p w14:paraId="3FEEB2E1"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N² - 4aN/k = 0</w:t>
      </w:r>
    </w:p>
    <w:p w14:paraId="43512EEA"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Solving for a:</w:t>
      </w:r>
    </w:p>
    <w:p w14:paraId="1C81A44C"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 xml:space="preserve">MSY = </w:t>
      </w:r>
      <w:proofErr w:type="spellStart"/>
      <w:r w:rsidRPr="001D5FBB">
        <w:rPr>
          <w:rFonts w:asciiTheme="majorBidi" w:hAnsiTheme="majorBidi" w:cstheme="majorBidi"/>
        </w:rPr>
        <w:t>kN</w:t>
      </w:r>
      <w:proofErr w:type="spellEnd"/>
      <w:r w:rsidRPr="001D5FBB">
        <w:rPr>
          <w:rFonts w:asciiTheme="majorBidi" w:hAnsiTheme="majorBidi" w:cstheme="majorBidi"/>
        </w:rPr>
        <w:t>/4</w:t>
      </w:r>
    </w:p>
    <w:p w14:paraId="3488B08E"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For D=0:</w:t>
      </w:r>
    </w:p>
    <w:p w14:paraId="7AEA1338"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P</w:t>
      </w:r>
      <w:r w:rsidRPr="00BC6372">
        <w:rPr>
          <w:rFonts w:asciiTheme="majorBidi" w:hAnsiTheme="majorBidi" w:cstheme="majorBidi"/>
          <w:vertAlign w:val="subscript"/>
        </w:rPr>
        <w:t>1</w:t>
      </w:r>
      <w:r w:rsidRPr="001D5FBB">
        <w:rPr>
          <w:rFonts w:asciiTheme="majorBidi" w:hAnsiTheme="majorBidi" w:cstheme="majorBidi"/>
        </w:rPr>
        <w:t>, P</w:t>
      </w:r>
      <w:r w:rsidRPr="00BC6372">
        <w:rPr>
          <w:rFonts w:asciiTheme="majorBidi" w:hAnsiTheme="majorBidi" w:cstheme="majorBidi"/>
          <w:vertAlign w:val="subscript"/>
        </w:rPr>
        <w:t>2</w:t>
      </w:r>
      <w:r w:rsidRPr="001D5FBB">
        <w:rPr>
          <w:rFonts w:asciiTheme="majorBidi" w:hAnsiTheme="majorBidi" w:cstheme="majorBidi"/>
        </w:rPr>
        <w:t xml:space="preserve"> = (N + 0) / 2 = N/2 </w:t>
      </w:r>
    </w:p>
    <w:p w14:paraId="00F0512B"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At this harvesting rate the two equilibria merge at:</w:t>
      </w:r>
    </w:p>
    <w:p w14:paraId="1E66A1FC"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 xml:space="preserve">P* = N/2 </w:t>
      </w:r>
    </w:p>
    <w:p w14:paraId="6260FF56"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 xml:space="preserve">This means the MSY is achieved when the population is maintained at exactly half </w:t>
      </w:r>
      <w:proofErr w:type="gramStart"/>
      <w:r w:rsidRPr="001D5FBB">
        <w:rPr>
          <w:rFonts w:asciiTheme="majorBidi" w:hAnsiTheme="majorBidi" w:cstheme="majorBidi"/>
        </w:rPr>
        <w:t>its</w:t>
      </w:r>
      <w:proofErr w:type="gramEnd"/>
      <w:r w:rsidRPr="001D5FBB">
        <w:rPr>
          <w:rFonts w:asciiTheme="majorBidi" w:hAnsiTheme="majorBidi" w:cstheme="majorBidi"/>
        </w:rPr>
        <w:t xml:space="preserve"> carrying capacity. For the parameters (k = 0.20, N = 5):</w:t>
      </w:r>
    </w:p>
    <w:p w14:paraId="3E3073D3"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MSY = (0.20 x 5) / 4 = 0.25</w:t>
      </w:r>
    </w:p>
    <w:p w14:paraId="63D84542"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lastRenderedPageBreak/>
        <w:t>Any harvesting rate above 0.25 will drive the population to extinction.</w:t>
      </w:r>
      <w:r w:rsidRPr="001D5FBB">
        <w:rPr>
          <w:rFonts w:asciiTheme="majorBidi" w:hAnsiTheme="majorBidi" w:cstheme="majorBidi"/>
        </w:rPr>
        <w:pict w14:anchorId="77228061">
          <v:rect id="_x0000_i1044" style="width:0;height:1.5pt" o:hralign="center" o:hrstd="t" o:hr="t" fillcolor="#a0a0a0" stroked="f"/>
        </w:pict>
      </w:r>
    </w:p>
    <w:p w14:paraId="7AE5EC7C" w14:textId="77777777" w:rsidR="00B96D6C" w:rsidRPr="005E060C" w:rsidRDefault="00B96D6C" w:rsidP="001D5FBB">
      <w:pPr>
        <w:spacing w:line="360" w:lineRule="auto"/>
        <w:jc w:val="both"/>
        <w:rPr>
          <w:rFonts w:asciiTheme="majorBidi" w:hAnsiTheme="majorBidi" w:cstheme="majorBidi"/>
          <w:b/>
          <w:bCs/>
          <w:sz w:val="28"/>
          <w:szCs w:val="28"/>
        </w:rPr>
      </w:pPr>
      <w:r w:rsidRPr="005E060C">
        <w:rPr>
          <w:rFonts w:asciiTheme="majorBidi" w:hAnsiTheme="majorBidi" w:cstheme="majorBidi"/>
          <w:b/>
          <w:bCs/>
          <w:sz w:val="28"/>
          <w:szCs w:val="28"/>
        </w:rPr>
        <w:t>3.2.5 Stability Analysis</w:t>
      </w:r>
    </w:p>
    <w:p w14:paraId="61AE4662"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 xml:space="preserve">To classify the stability of each equilibrium point, the linearization method is applied. </w:t>
      </w:r>
    </w:p>
    <w:p w14:paraId="75CF08D2"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Let:</w:t>
      </w:r>
    </w:p>
    <w:p w14:paraId="22925DB9"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f(P) = kP (1 - P/N) – a</w:t>
      </w:r>
    </w:p>
    <w:p w14:paraId="64223861" w14:textId="77777777" w:rsidR="00B96D6C" w:rsidRPr="001D5FBB" w:rsidRDefault="00B96D6C" w:rsidP="001D5FBB">
      <w:pPr>
        <w:spacing w:line="360" w:lineRule="auto"/>
        <w:jc w:val="both"/>
        <w:rPr>
          <w:rFonts w:asciiTheme="majorBidi" w:hAnsiTheme="majorBidi" w:cstheme="majorBidi"/>
        </w:rPr>
      </w:pPr>
    </w:p>
    <w:p w14:paraId="0FD9C798"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The derivative with respect to P is:</w:t>
      </w:r>
    </w:p>
    <w:p w14:paraId="30CACA57" w14:textId="77777777" w:rsidR="00B96D6C" w:rsidRPr="001D5FBB" w:rsidRDefault="00B96D6C" w:rsidP="001D5FBB">
      <w:pPr>
        <w:spacing w:line="360" w:lineRule="auto"/>
        <w:jc w:val="both"/>
        <w:rPr>
          <w:rFonts w:asciiTheme="majorBidi" w:hAnsiTheme="majorBidi" w:cstheme="majorBidi"/>
        </w:rPr>
      </w:pPr>
      <m:oMath>
        <m:f>
          <m:fPr>
            <m:ctrlPr>
              <w:rPr>
                <w:rFonts w:ascii="Cambria Math" w:hAnsi="Cambria Math" w:cstheme="majorBidi"/>
                <w:i/>
              </w:rPr>
            </m:ctrlPr>
          </m:fPr>
          <m:num>
            <m:r>
              <w:rPr>
                <w:rFonts w:ascii="Cambria Math" w:hAnsi="Cambria Math" w:cstheme="majorBidi"/>
              </w:rPr>
              <m:t xml:space="preserve">df </m:t>
            </m:r>
          </m:num>
          <m:den>
            <m:r>
              <w:rPr>
                <w:rFonts w:ascii="Cambria Math" w:hAnsi="Cambria Math" w:cstheme="majorBidi"/>
              </w:rPr>
              <m:t>dP</m:t>
            </m:r>
          </m:den>
        </m:f>
        <m:r>
          <w:rPr>
            <w:rFonts w:ascii="Cambria Math" w:hAnsi="Cambria Math" w:cstheme="majorBidi"/>
          </w:rPr>
          <m:t xml:space="preserve"> </m:t>
        </m:r>
      </m:oMath>
      <w:r w:rsidRPr="001D5FBB">
        <w:rPr>
          <w:rFonts w:asciiTheme="majorBidi" w:hAnsiTheme="majorBidi" w:cstheme="majorBidi"/>
        </w:rPr>
        <w:t xml:space="preserve"> = k (1 - 2P/N)</w:t>
      </w:r>
    </w:p>
    <w:p w14:paraId="6EC14751" w14:textId="77777777" w:rsidR="00B96D6C" w:rsidRPr="001D5FBB" w:rsidRDefault="00B96D6C" w:rsidP="001D5FBB">
      <w:pPr>
        <w:spacing w:line="360" w:lineRule="auto"/>
        <w:jc w:val="both"/>
        <w:rPr>
          <w:rFonts w:asciiTheme="majorBidi" w:hAnsiTheme="majorBidi" w:cstheme="majorBidi"/>
        </w:rPr>
      </w:pPr>
    </w:p>
    <w:p w14:paraId="07D9D4DB"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b/>
          <w:bCs/>
        </w:rPr>
        <w:t>At P</w:t>
      </w:r>
      <w:r w:rsidRPr="00BC6372">
        <w:rPr>
          <w:rFonts w:asciiTheme="majorBidi" w:hAnsiTheme="majorBidi" w:cstheme="majorBidi"/>
          <w:b/>
          <w:bCs/>
          <w:vertAlign w:val="subscript"/>
        </w:rPr>
        <w:t>1</w:t>
      </w:r>
      <w:r w:rsidRPr="001D5FBB">
        <w:rPr>
          <w:rFonts w:asciiTheme="majorBidi" w:hAnsiTheme="majorBidi" w:cstheme="majorBidi"/>
          <w:b/>
          <w:bCs/>
        </w:rPr>
        <w:t>:</w:t>
      </w:r>
    </w:p>
    <w:p w14:paraId="4AC794B9"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Since P</w:t>
      </w:r>
      <w:r w:rsidRPr="00BC6372">
        <w:rPr>
          <w:rFonts w:asciiTheme="majorBidi" w:hAnsiTheme="majorBidi" w:cstheme="majorBidi"/>
          <w:vertAlign w:val="subscript"/>
        </w:rPr>
        <w:t>1</w:t>
      </w:r>
      <w:r w:rsidRPr="001D5FBB">
        <w:rPr>
          <w:rFonts w:asciiTheme="majorBidi" w:hAnsiTheme="majorBidi" w:cstheme="majorBidi"/>
        </w:rPr>
        <w:t xml:space="preserve"> = (N + sqrt(D))/2 is greater than N/2, substituting into the derivative gives:</w:t>
      </w:r>
    </w:p>
    <w:p w14:paraId="65A15BC4" w14:textId="77777777" w:rsidR="00B96D6C" w:rsidRPr="001D5FBB" w:rsidRDefault="00B96D6C" w:rsidP="001D5FBB">
      <w:pPr>
        <w:spacing w:line="360" w:lineRule="auto"/>
        <w:jc w:val="both"/>
        <w:rPr>
          <w:rFonts w:asciiTheme="majorBidi" w:hAnsiTheme="majorBidi" w:cstheme="majorBidi"/>
        </w:rPr>
      </w:pPr>
      <m:oMath>
        <m:f>
          <m:fPr>
            <m:ctrlPr>
              <w:rPr>
                <w:rFonts w:ascii="Cambria Math" w:hAnsi="Cambria Math" w:cstheme="majorBidi"/>
                <w:i/>
              </w:rPr>
            </m:ctrlPr>
          </m:fPr>
          <m:num>
            <m:r>
              <w:rPr>
                <w:rFonts w:ascii="Cambria Math" w:hAnsi="Cambria Math" w:cstheme="majorBidi"/>
              </w:rPr>
              <m:t xml:space="preserve">df </m:t>
            </m:r>
          </m:num>
          <m:den>
            <m:r>
              <w:rPr>
                <w:rFonts w:ascii="Cambria Math" w:hAnsi="Cambria Math" w:cstheme="majorBidi"/>
              </w:rPr>
              <m:t>dP</m:t>
            </m:r>
          </m:den>
        </m:f>
        <m:r>
          <w:rPr>
            <w:rFonts w:ascii="Cambria Math" w:hAnsi="Cambria Math" w:cstheme="majorBidi"/>
          </w:rPr>
          <m:t xml:space="preserve"> </m:t>
        </m:r>
      </m:oMath>
      <w:r w:rsidRPr="001D5FBB">
        <w:rPr>
          <w:rFonts w:asciiTheme="majorBidi" w:hAnsiTheme="majorBidi" w:cstheme="majorBidi"/>
        </w:rPr>
        <w:t xml:space="preserve"> = k (1 - 2P</w:t>
      </w:r>
      <w:r w:rsidRPr="00BC6372">
        <w:rPr>
          <w:rFonts w:asciiTheme="majorBidi" w:hAnsiTheme="majorBidi" w:cstheme="majorBidi"/>
          <w:vertAlign w:val="subscript"/>
        </w:rPr>
        <w:t>1</w:t>
      </w:r>
      <w:r w:rsidRPr="001D5FBB">
        <w:rPr>
          <w:rFonts w:asciiTheme="majorBidi" w:hAnsiTheme="majorBidi" w:cstheme="majorBidi"/>
        </w:rPr>
        <w:t>/N) &lt; 0</w:t>
      </w:r>
    </w:p>
    <w:p w14:paraId="7A4A50E1"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Since the eigenvalue is negative, P</w:t>
      </w:r>
      <w:r w:rsidRPr="00BC6372">
        <w:rPr>
          <w:rFonts w:asciiTheme="majorBidi" w:hAnsiTheme="majorBidi" w:cstheme="majorBidi"/>
          <w:vertAlign w:val="subscript"/>
        </w:rPr>
        <w:t>1</w:t>
      </w:r>
      <w:r w:rsidRPr="001D5FBB">
        <w:rPr>
          <w:rFonts w:asciiTheme="majorBidi" w:hAnsiTheme="majorBidi" w:cstheme="majorBidi"/>
        </w:rPr>
        <w:t xml:space="preserve"> is a stable equilibrium. Populations near P</w:t>
      </w:r>
      <w:r w:rsidRPr="00BC6372">
        <w:rPr>
          <w:rFonts w:asciiTheme="majorBidi" w:hAnsiTheme="majorBidi" w:cstheme="majorBidi"/>
          <w:vertAlign w:val="subscript"/>
        </w:rPr>
        <w:t>1</w:t>
      </w:r>
      <w:r w:rsidRPr="001D5FBB">
        <w:rPr>
          <w:rFonts w:asciiTheme="majorBidi" w:hAnsiTheme="majorBidi" w:cstheme="majorBidi"/>
        </w:rPr>
        <w:t xml:space="preserve"> will return to it after a small disturbance.</w:t>
      </w:r>
    </w:p>
    <w:p w14:paraId="100DD069" w14:textId="77777777" w:rsidR="00B96D6C" w:rsidRPr="001D5FBB" w:rsidRDefault="00B96D6C" w:rsidP="001D5FBB">
      <w:pPr>
        <w:spacing w:line="360" w:lineRule="auto"/>
        <w:jc w:val="both"/>
        <w:rPr>
          <w:rFonts w:asciiTheme="majorBidi" w:hAnsiTheme="majorBidi" w:cstheme="majorBidi"/>
        </w:rPr>
      </w:pPr>
    </w:p>
    <w:p w14:paraId="7D010B9B"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b/>
          <w:bCs/>
        </w:rPr>
        <w:t>At P</w:t>
      </w:r>
      <w:r w:rsidRPr="0038101D">
        <w:rPr>
          <w:rFonts w:asciiTheme="majorBidi" w:hAnsiTheme="majorBidi" w:cstheme="majorBidi"/>
          <w:b/>
          <w:bCs/>
          <w:vertAlign w:val="subscript"/>
        </w:rPr>
        <w:t>2</w:t>
      </w:r>
      <w:r w:rsidRPr="001D5FBB">
        <w:rPr>
          <w:rFonts w:asciiTheme="majorBidi" w:hAnsiTheme="majorBidi" w:cstheme="majorBidi"/>
          <w:b/>
          <w:bCs/>
        </w:rPr>
        <w:t>:</w:t>
      </w:r>
    </w:p>
    <w:p w14:paraId="2C2733BE"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Since P</w:t>
      </w:r>
      <w:r w:rsidRPr="00BC6372">
        <w:rPr>
          <w:rFonts w:asciiTheme="majorBidi" w:hAnsiTheme="majorBidi" w:cstheme="majorBidi"/>
          <w:vertAlign w:val="subscript"/>
        </w:rPr>
        <w:t>2</w:t>
      </w:r>
      <w:r w:rsidRPr="001D5FBB">
        <w:rPr>
          <w:rFonts w:asciiTheme="majorBidi" w:hAnsiTheme="majorBidi" w:cstheme="majorBidi"/>
        </w:rPr>
        <w:t xml:space="preserve"> = (N - sqrt(D))/2 is less than N/2, substituting into the derivative gives:</w:t>
      </w:r>
    </w:p>
    <w:p w14:paraId="76F8D25E" w14:textId="77777777" w:rsidR="00B96D6C" w:rsidRPr="001D5FBB" w:rsidRDefault="00B96D6C" w:rsidP="001D5FBB">
      <w:pPr>
        <w:spacing w:line="360" w:lineRule="auto"/>
        <w:jc w:val="both"/>
        <w:rPr>
          <w:rFonts w:asciiTheme="majorBidi" w:hAnsiTheme="majorBidi" w:cstheme="majorBidi"/>
        </w:rPr>
      </w:pPr>
      <m:oMath>
        <m:f>
          <m:fPr>
            <m:ctrlPr>
              <w:rPr>
                <w:rFonts w:ascii="Cambria Math" w:hAnsi="Cambria Math" w:cstheme="majorBidi"/>
                <w:i/>
              </w:rPr>
            </m:ctrlPr>
          </m:fPr>
          <m:num>
            <m:r>
              <w:rPr>
                <w:rFonts w:ascii="Cambria Math" w:hAnsi="Cambria Math" w:cstheme="majorBidi"/>
              </w:rPr>
              <m:t xml:space="preserve">df </m:t>
            </m:r>
          </m:num>
          <m:den>
            <m:r>
              <w:rPr>
                <w:rFonts w:ascii="Cambria Math" w:hAnsi="Cambria Math" w:cstheme="majorBidi"/>
              </w:rPr>
              <m:t>dP</m:t>
            </m:r>
          </m:den>
        </m:f>
      </m:oMath>
      <w:r w:rsidRPr="001D5FBB">
        <w:rPr>
          <w:rFonts w:asciiTheme="majorBidi" w:hAnsiTheme="majorBidi" w:cstheme="majorBidi"/>
        </w:rPr>
        <w:t>= k (1 - 2P</w:t>
      </w:r>
      <w:r w:rsidRPr="0038101D">
        <w:rPr>
          <w:rFonts w:asciiTheme="majorBidi" w:hAnsiTheme="majorBidi" w:cstheme="majorBidi"/>
          <w:vertAlign w:val="subscript"/>
        </w:rPr>
        <w:t>2</w:t>
      </w:r>
      <w:r w:rsidRPr="001D5FBB">
        <w:rPr>
          <w:rFonts w:asciiTheme="majorBidi" w:hAnsiTheme="majorBidi" w:cstheme="majorBidi"/>
        </w:rPr>
        <w:t>/N) &gt; 0</w:t>
      </w:r>
    </w:p>
    <w:p w14:paraId="42AB51E4"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Since the eigenvalue is positive, P</w:t>
      </w:r>
      <w:r w:rsidRPr="0038101D">
        <w:rPr>
          <w:rFonts w:asciiTheme="majorBidi" w:hAnsiTheme="majorBidi" w:cstheme="majorBidi"/>
          <w:vertAlign w:val="subscript"/>
        </w:rPr>
        <w:t>2</w:t>
      </w:r>
      <w:r w:rsidRPr="001D5FBB">
        <w:rPr>
          <w:rFonts w:asciiTheme="majorBidi" w:hAnsiTheme="majorBidi" w:cstheme="majorBidi"/>
        </w:rPr>
        <w:t xml:space="preserve"> is an unstable equilibrium. Populations above P</w:t>
      </w:r>
      <w:r w:rsidRPr="004D70BA">
        <w:rPr>
          <w:rFonts w:asciiTheme="majorBidi" w:hAnsiTheme="majorBidi" w:cstheme="majorBidi"/>
          <w:vertAlign w:val="subscript"/>
        </w:rPr>
        <w:t>2</w:t>
      </w:r>
      <w:r w:rsidRPr="001D5FBB">
        <w:rPr>
          <w:rFonts w:asciiTheme="majorBidi" w:hAnsiTheme="majorBidi" w:cstheme="majorBidi"/>
        </w:rPr>
        <w:t xml:space="preserve"> recover toward P</w:t>
      </w:r>
      <w:r w:rsidRPr="00BC6372">
        <w:rPr>
          <w:rFonts w:asciiTheme="majorBidi" w:hAnsiTheme="majorBidi" w:cstheme="majorBidi"/>
          <w:vertAlign w:val="subscript"/>
        </w:rPr>
        <w:t>1</w:t>
      </w:r>
      <w:r w:rsidRPr="001D5FBB">
        <w:rPr>
          <w:rFonts w:asciiTheme="majorBidi" w:hAnsiTheme="majorBidi" w:cstheme="majorBidi"/>
        </w:rPr>
        <w:t>, while populations below P</w:t>
      </w:r>
      <w:r w:rsidRPr="004D70BA">
        <w:rPr>
          <w:rFonts w:asciiTheme="majorBidi" w:hAnsiTheme="majorBidi" w:cstheme="majorBidi"/>
          <w:vertAlign w:val="subscript"/>
        </w:rPr>
        <w:t>2</w:t>
      </w:r>
      <w:r w:rsidRPr="001D5FBB">
        <w:rPr>
          <w:rFonts w:asciiTheme="majorBidi" w:hAnsiTheme="majorBidi" w:cstheme="majorBidi"/>
        </w:rPr>
        <w:t xml:space="preserve"> decline to extinction. This result has a critical biological interpretation: P</w:t>
      </w:r>
      <w:r w:rsidRPr="004D70BA">
        <w:rPr>
          <w:rFonts w:asciiTheme="majorBidi" w:hAnsiTheme="majorBidi" w:cstheme="majorBidi"/>
          <w:vertAlign w:val="subscript"/>
        </w:rPr>
        <w:t>2</w:t>
      </w:r>
      <w:r w:rsidRPr="001D5FBB">
        <w:rPr>
          <w:rFonts w:asciiTheme="majorBidi" w:hAnsiTheme="majorBidi" w:cstheme="majorBidi"/>
        </w:rPr>
        <w:t xml:space="preserve"> acts as a danger threshold. If the fish population ever falls below P</w:t>
      </w:r>
      <w:r w:rsidRPr="004D70BA">
        <w:rPr>
          <w:rFonts w:asciiTheme="majorBidi" w:hAnsiTheme="majorBidi" w:cstheme="majorBidi"/>
          <w:vertAlign w:val="subscript"/>
        </w:rPr>
        <w:t>2</w:t>
      </w:r>
      <w:r w:rsidRPr="001D5FBB">
        <w:rPr>
          <w:rFonts w:asciiTheme="majorBidi" w:hAnsiTheme="majorBidi" w:cstheme="majorBidi"/>
        </w:rPr>
        <w:t xml:space="preserve"> — due to overharvesting, environmental shock, or disease — it will continue to decline and cannot recover on its own.</w:t>
      </w:r>
    </w:p>
    <w:p w14:paraId="4171677A"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pict w14:anchorId="01A3FF68">
          <v:rect id="_x0000_i1045" style="width:0;height:1.5pt" o:hralign="center" o:hrstd="t" o:hr="t" fillcolor="#a0a0a0" stroked="f"/>
        </w:pict>
      </w:r>
    </w:p>
    <w:p w14:paraId="369B9062" w14:textId="77777777" w:rsidR="00B96D6C" w:rsidRPr="005E060C" w:rsidRDefault="00B96D6C" w:rsidP="001D5FBB">
      <w:pPr>
        <w:spacing w:line="360" w:lineRule="auto"/>
        <w:jc w:val="both"/>
        <w:rPr>
          <w:rFonts w:asciiTheme="majorBidi" w:hAnsiTheme="majorBidi" w:cstheme="majorBidi"/>
          <w:b/>
          <w:bCs/>
        </w:rPr>
      </w:pPr>
    </w:p>
    <w:p w14:paraId="08FECA02" w14:textId="77777777" w:rsidR="00B96D6C" w:rsidRPr="005E060C" w:rsidRDefault="00B96D6C" w:rsidP="001D5FBB">
      <w:pPr>
        <w:spacing w:line="360" w:lineRule="auto"/>
        <w:jc w:val="both"/>
        <w:rPr>
          <w:rFonts w:asciiTheme="majorBidi" w:hAnsiTheme="majorBidi" w:cstheme="majorBidi"/>
          <w:b/>
          <w:bCs/>
          <w:sz w:val="28"/>
          <w:szCs w:val="28"/>
        </w:rPr>
      </w:pPr>
      <w:r w:rsidRPr="005E060C">
        <w:rPr>
          <w:rFonts w:asciiTheme="majorBidi" w:hAnsiTheme="majorBidi" w:cstheme="majorBidi"/>
          <w:b/>
          <w:bCs/>
          <w:sz w:val="28"/>
          <w:szCs w:val="28"/>
        </w:rPr>
        <w:t>3.2.6 Parameter Table and Equilibrium Values</w:t>
      </w:r>
    </w:p>
    <w:p w14:paraId="3198705D"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Using the parameters k = 0.20 and N = 5, the equilibrium points are computed as:</w:t>
      </w:r>
    </w:p>
    <w:p w14:paraId="401B7E1F" w14:textId="2EB6B8D8"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P</w:t>
      </w:r>
      <w:r w:rsidRPr="00BC6372">
        <w:rPr>
          <w:rFonts w:asciiTheme="majorBidi" w:hAnsiTheme="majorBidi" w:cstheme="majorBidi"/>
          <w:vertAlign w:val="subscript"/>
        </w:rPr>
        <w:t>1</w:t>
      </w:r>
      <w:r w:rsidRPr="001D5FBB">
        <w:rPr>
          <w:rFonts w:asciiTheme="majorBidi" w:hAnsiTheme="majorBidi" w:cstheme="majorBidi"/>
        </w:rPr>
        <w:t>, P</w:t>
      </w:r>
      <w:r w:rsidRPr="004D70BA">
        <w:rPr>
          <w:rFonts w:asciiTheme="majorBidi" w:hAnsiTheme="majorBidi" w:cstheme="majorBidi"/>
          <w:vertAlign w:val="subscript"/>
        </w:rPr>
        <w:t>2</w:t>
      </w:r>
      <w:r w:rsidRPr="001D5FBB">
        <w:rPr>
          <w:rFonts w:asciiTheme="majorBidi" w:hAnsiTheme="majorBidi" w:cstheme="majorBidi"/>
        </w:rPr>
        <w:t xml:space="preserve"> = (5 ±  </w:t>
      </w:r>
      <m:oMath>
        <m:rad>
          <m:radPr>
            <m:degHide m:val="1"/>
            <m:ctrlPr>
              <w:rPr>
                <w:rFonts w:ascii="Cambria Math" w:hAnsi="Cambria Math" w:cstheme="majorBidi"/>
                <w:i/>
              </w:rPr>
            </m:ctrlPr>
          </m:radPr>
          <m:deg/>
          <m:e>
            <m:r>
              <m:rPr>
                <m:sty m:val="p"/>
              </m:rPr>
              <w:rPr>
                <w:rFonts w:ascii="Cambria Math" w:hAnsi="Cambria Math" w:cstheme="majorBidi"/>
              </w:rPr>
              <m:t>25 - 20a</m:t>
            </m:r>
          </m:e>
        </m:rad>
      </m:oMath>
      <w:r w:rsidRPr="001D5FBB">
        <w:rPr>
          <w:rFonts w:asciiTheme="majorBidi" w:hAnsiTheme="majorBidi" w:cstheme="majorBidi"/>
        </w:rPr>
        <w:t>) / 2</w:t>
      </w:r>
    </w:p>
    <w:p w14:paraId="79C23909" w14:textId="77777777" w:rsidR="00B96D6C" w:rsidRPr="001D5FBB" w:rsidRDefault="00B96D6C" w:rsidP="001D5FBB">
      <w:pPr>
        <w:spacing w:line="360" w:lineRule="auto"/>
        <w:jc w:val="both"/>
        <w:rPr>
          <w:rFonts w:asciiTheme="majorBidi" w:hAnsiTheme="majorBidi" w:cstheme="majorBidi"/>
        </w:rPr>
      </w:pPr>
    </w:p>
    <w:p w14:paraId="2B12FCF1" w14:textId="77777777" w:rsidR="00B96D6C" w:rsidRPr="001D5FBB" w:rsidRDefault="00B96D6C" w:rsidP="001D5FBB">
      <w:pPr>
        <w:spacing w:line="360" w:lineRule="auto"/>
        <w:jc w:val="both"/>
        <w:rPr>
          <w:rFonts w:asciiTheme="majorBidi" w:hAnsiTheme="majorBidi" w:cstheme="majorBidi"/>
          <w:b/>
          <w:bCs/>
        </w:rPr>
      </w:pPr>
      <w:r w:rsidRPr="001D5FBB">
        <w:rPr>
          <w:rFonts w:asciiTheme="majorBidi" w:hAnsiTheme="majorBidi" w:cstheme="majorBidi"/>
          <w:b/>
          <w:bCs/>
        </w:rPr>
        <w:t>Equilibrium Points for Varying Harvesting Rate (k = 0.20, N = 5)</w:t>
      </w:r>
    </w:p>
    <w:tbl>
      <w:tblPr>
        <w:tblStyle w:val="project2"/>
        <w:tblW w:w="8806" w:type="dxa"/>
        <w:tblLook w:val="0420" w:firstRow="1" w:lastRow="0" w:firstColumn="0" w:lastColumn="0" w:noHBand="0" w:noVBand="1"/>
      </w:tblPr>
      <w:tblGrid>
        <w:gridCol w:w="760"/>
        <w:gridCol w:w="2119"/>
        <w:gridCol w:w="1495"/>
        <w:gridCol w:w="1808"/>
        <w:gridCol w:w="2624"/>
      </w:tblGrid>
      <w:tr w:rsidR="00B96D6C" w:rsidRPr="001D5FBB" w14:paraId="14BD60D4" w14:textId="77777777" w:rsidTr="00F504CD">
        <w:trPr>
          <w:cnfStyle w:val="100000000000" w:firstRow="1" w:lastRow="0" w:firstColumn="0" w:lastColumn="0" w:oddVBand="0" w:evenVBand="0" w:oddHBand="0" w:evenHBand="0" w:firstRowFirstColumn="0" w:firstRowLastColumn="0" w:lastRowFirstColumn="0" w:lastRowLastColumn="0"/>
          <w:trHeight w:val="556"/>
        </w:trPr>
        <w:tc>
          <w:tcPr>
            <w:tcW w:w="0" w:type="auto"/>
            <w:hideMark/>
          </w:tcPr>
          <w:p w14:paraId="127E67F8" w14:textId="77777777" w:rsidR="00B96D6C" w:rsidRPr="001D5FBB" w:rsidRDefault="00B96D6C" w:rsidP="001D5FBB">
            <w:pPr>
              <w:spacing w:line="360" w:lineRule="auto"/>
              <w:jc w:val="both"/>
              <w:rPr>
                <w:rFonts w:cstheme="majorBidi"/>
                <w:b w:val="0"/>
                <w:bCs w:val="0"/>
              </w:rPr>
            </w:pPr>
            <w:r w:rsidRPr="001D5FBB">
              <w:rPr>
                <w:rFonts w:cstheme="majorBidi"/>
              </w:rPr>
              <w:t>a</w:t>
            </w:r>
          </w:p>
        </w:tc>
        <w:tc>
          <w:tcPr>
            <w:tcW w:w="0" w:type="auto"/>
            <w:hideMark/>
          </w:tcPr>
          <w:p w14:paraId="16675456" w14:textId="77777777" w:rsidR="00B96D6C" w:rsidRPr="001D5FBB" w:rsidRDefault="00B96D6C" w:rsidP="001D5FBB">
            <w:pPr>
              <w:spacing w:line="360" w:lineRule="auto"/>
              <w:jc w:val="both"/>
              <w:rPr>
                <w:rFonts w:cstheme="majorBidi"/>
                <w:b w:val="0"/>
                <w:bCs w:val="0"/>
              </w:rPr>
            </w:pPr>
            <w:r w:rsidRPr="001D5FBB">
              <w:rPr>
                <w:rFonts w:cstheme="majorBidi"/>
              </w:rPr>
              <w:t>Discriminant D</w:t>
            </w:r>
          </w:p>
        </w:tc>
        <w:tc>
          <w:tcPr>
            <w:tcW w:w="0" w:type="auto"/>
            <w:hideMark/>
          </w:tcPr>
          <w:p w14:paraId="151B2669" w14:textId="77777777" w:rsidR="00B96D6C" w:rsidRPr="001D5FBB" w:rsidRDefault="00B96D6C" w:rsidP="001D5FBB">
            <w:pPr>
              <w:spacing w:line="360" w:lineRule="auto"/>
              <w:jc w:val="both"/>
              <w:rPr>
                <w:rFonts w:cstheme="majorBidi"/>
                <w:b w:val="0"/>
                <w:bCs w:val="0"/>
              </w:rPr>
            </w:pPr>
            <w:r w:rsidRPr="001D5FBB">
              <w:rPr>
                <w:rFonts w:cstheme="majorBidi"/>
              </w:rPr>
              <w:t>P</w:t>
            </w:r>
            <w:r w:rsidRPr="00BC6372">
              <w:rPr>
                <w:rFonts w:cstheme="majorBidi"/>
                <w:vertAlign w:val="subscript"/>
              </w:rPr>
              <w:t>1</w:t>
            </w:r>
            <w:r w:rsidRPr="001D5FBB">
              <w:rPr>
                <w:rFonts w:cstheme="majorBidi"/>
              </w:rPr>
              <w:t xml:space="preserve"> (stable)</w:t>
            </w:r>
          </w:p>
        </w:tc>
        <w:tc>
          <w:tcPr>
            <w:tcW w:w="0" w:type="auto"/>
            <w:hideMark/>
          </w:tcPr>
          <w:p w14:paraId="4D9D4257" w14:textId="77777777" w:rsidR="00B96D6C" w:rsidRPr="001D5FBB" w:rsidRDefault="00B96D6C" w:rsidP="001D5FBB">
            <w:pPr>
              <w:spacing w:line="360" w:lineRule="auto"/>
              <w:jc w:val="both"/>
              <w:rPr>
                <w:rFonts w:cstheme="majorBidi"/>
                <w:b w:val="0"/>
                <w:bCs w:val="0"/>
              </w:rPr>
            </w:pPr>
            <w:r w:rsidRPr="001D5FBB">
              <w:rPr>
                <w:rFonts w:cstheme="majorBidi"/>
              </w:rPr>
              <w:t>P</w:t>
            </w:r>
            <w:r w:rsidRPr="004D70BA">
              <w:rPr>
                <w:rFonts w:cstheme="majorBidi"/>
                <w:vertAlign w:val="subscript"/>
              </w:rPr>
              <w:t>2</w:t>
            </w:r>
            <w:r w:rsidRPr="001D5FBB">
              <w:rPr>
                <w:rFonts w:cstheme="majorBidi"/>
              </w:rPr>
              <w:t xml:space="preserve"> (unstable)</w:t>
            </w:r>
          </w:p>
        </w:tc>
        <w:tc>
          <w:tcPr>
            <w:tcW w:w="0" w:type="auto"/>
            <w:hideMark/>
          </w:tcPr>
          <w:p w14:paraId="2506E64A" w14:textId="77777777" w:rsidR="00B96D6C" w:rsidRPr="001D5FBB" w:rsidRDefault="00B96D6C" w:rsidP="001D5FBB">
            <w:pPr>
              <w:spacing w:line="360" w:lineRule="auto"/>
              <w:jc w:val="both"/>
              <w:rPr>
                <w:rFonts w:cstheme="majorBidi"/>
                <w:b w:val="0"/>
                <w:bCs w:val="0"/>
              </w:rPr>
            </w:pPr>
            <w:r w:rsidRPr="001D5FBB">
              <w:rPr>
                <w:rFonts w:cstheme="majorBidi"/>
              </w:rPr>
              <w:t>Status</w:t>
            </w:r>
          </w:p>
        </w:tc>
      </w:tr>
      <w:tr w:rsidR="00B96D6C" w:rsidRPr="001D5FBB" w14:paraId="16103AB0" w14:textId="77777777" w:rsidTr="00F504CD">
        <w:trPr>
          <w:trHeight w:val="539"/>
        </w:trPr>
        <w:tc>
          <w:tcPr>
            <w:tcW w:w="0" w:type="auto"/>
            <w:hideMark/>
          </w:tcPr>
          <w:p w14:paraId="4038647B" w14:textId="77777777" w:rsidR="00B96D6C" w:rsidRPr="001D5FBB" w:rsidRDefault="00B96D6C" w:rsidP="001D5FBB">
            <w:pPr>
              <w:spacing w:line="360" w:lineRule="auto"/>
              <w:jc w:val="both"/>
              <w:rPr>
                <w:rFonts w:cstheme="majorBidi"/>
              </w:rPr>
            </w:pPr>
            <w:r w:rsidRPr="001D5FBB">
              <w:rPr>
                <w:rFonts w:cstheme="majorBidi"/>
              </w:rPr>
              <w:t>0.00</w:t>
            </w:r>
          </w:p>
        </w:tc>
        <w:tc>
          <w:tcPr>
            <w:tcW w:w="0" w:type="auto"/>
            <w:hideMark/>
          </w:tcPr>
          <w:p w14:paraId="4E7396C1" w14:textId="77777777" w:rsidR="00B96D6C" w:rsidRPr="001D5FBB" w:rsidRDefault="00B96D6C" w:rsidP="001D5FBB">
            <w:pPr>
              <w:spacing w:line="360" w:lineRule="auto"/>
              <w:jc w:val="both"/>
              <w:rPr>
                <w:rFonts w:cstheme="majorBidi"/>
              </w:rPr>
            </w:pPr>
            <w:r w:rsidRPr="001D5FBB">
              <w:rPr>
                <w:rFonts w:cstheme="majorBidi"/>
              </w:rPr>
              <w:t>25.000</w:t>
            </w:r>
          </w:p>
        </w:tc>
        <w:tc>
          <w:tcPr>
            <w:tcW w:w="0" w:type="auto"/>
            <w:hideMark/>
          </w:tcPr>
          <w:p w14:paraId="436B3C4F" w14:textId="77777777" w:rsidR="00B96D6C" w:rsidRPr="001D5FBB" w:rsidRDefault="00B96D6C" w:rsidP="001D5FBB">
            <w:pPr>
              <w:spacing w:line="360" w:lineRule="auto"/>
              <w:jc w:val="both"/>
              <w:rPr>
                <w:rFonts w:cstheme="majorBidi"/>
              </w:rPr>
            </w:pPr>
            <w:r w:rsidRPr="001D5FBB">
              <w:rPr>
                <w:rFonts w:cstheme="majorBidi"/>
              </w:rPr>
              <w:t>5.0000</w:t>
            </w:r>
          </w:p>
        </w:tc>
        <w:tc>
          <w:tcPr>
            <w:tcW w:w="0" w:type="auto"/>
            <w:hideMark/>
          </w:tcPr>
          <w:p w14:paraId="03F58682" w14:textId="77777777" w:rsidR="00B96D6C" w:rsidRPr="001D5FBB" w:rsidRDefault="00B96D6C" w:rsidP="001D5FBB">
            <w:pPr>
              <w:spacing w:line="360" w:lineRule="auto"/>
              <w:jc w:val="both"/>
              <w:rPr>
                <w:rFonts w:cstheme="majorBidi"/>
              </w:rPr>
            </w:pPr>
            <w:r w:rsidRPr="001D5FBB">
              <w:rPr>
                <w:rFonts w:cstheme="majorBidi"/>
              </w:rPr>
              <w:t>0.0000</w:t>
            </w:r>
          </w:p>
        </w:tc>
        <w:tc>
          <w:tcPr>
            <w:tcW w:w="0" w:type="auto"/>
            <w:hideMark/>
          </w:tcPr>
          <w:p w14:paraId="7D35DA9A" w14:textId="77777777" w:rsidR="00B96D6C" w:rsidRPr="001D5FBB" w:rsidRDefault="00B96D6C" w:rsidP="001D5FBB">
            <w:pPr>
              <w:spacing w:line="360" w:lineRule="auto"/>
              <w:jc w:val="both"/>
              <w:rPr>
                <w:rFonts w:cstheme="majorBidi"/>
              </w:rPr>
            </w:pPr>
            <w:r w:rsidRPr="001D5FBB">
              <w:rPr>
                <w:rFonts w:cstheme="majorBidi"/>
              </w:rPr>
              <w:t>Two equilibria</w:t>
            </w:r>
          </w:p>
        </w:tc>
      </w:tr>
      <w:tr w:rsidR="00B96D6C" w:rsidRPr="001D5FBB" w14:paraId="478C7023" w14:textId="77777777" w:rsidTr="00F504CD">
        <w:trPr>
          <w:cnfStyle w:val="000000010000" w:firstRow="0" w:lastRow="0" w:firstColumn="0" w:lastColumn="0" w:oddVBand="0" w:evenVBand="0" w:oddHBand="0" w:evenHBand="1" w:firstRowFirstColumn="0" w:firstRowLastColumn="0" w:lastRowFirstColumn="0" w:lastRowLastColumn="0"/>
          <w:trHeight w:val="556"/>
        </w:trPr>
        <w:tc>
          <w:tcPr>
            <w:tcW w:w="0" w:type="auto"/>
            <w:hideMark/>
          </w:tcPr>
          <w:p w14:paraId="07A8256B" w14:textId="77777777" w:rsidR="00B96D6C" w:rsidRPr="001D5FBB" w:rsidRDefault="00B96D6C" w:rsidP="001D5FBB">
            <w:pPr>
              <w:spacing w:line="360" w:lineRule="auto"/>
              <w:jc w:val="both"/>
              <w:rPr>
                <w:rFonts w:cstheme="majorBidi"/>
              </w:rPr>
            </w:pPr>
            <w:r w:rsidRPr="001D5FBB">
              <w:rPr>
                <w:rFonts w:cstheme="majorBidi"/>
              </w:rPr>
              <w:t>0.21</w:t>
            </w:r>
          </w:p>
        </w:tc>
        <w:tc>
          <w:tcPr>
            <w:tcW w:w="0" w:type="auto"/>
            <w:hideMark/>
          </w:tcPr>
          <w:p w14:paraId="58B0252E" w14:textId="77777777" w:rsidR="00B96D6C" w:rsidRPr="001D5FBB" w:rsidRDefault="00B96D6C" w:rsidP="001D5FBB">
            <w:pPr>
              <w:spacing w:line="360" w:lineRule="auto"/>
              <w:jc w:val="both"/>
              <w:rPr>
                <w:rFonts w:cstheme="majorBidi"/>
              </w:rPr>
            </w:pPr>
            <w:r w:rsidRPr="001D5FBB">
              <w:rPr>
                <w:rFonts w:cstheme="majorBidi"/>
              </w:rPr>
              <w:t>4.000</w:t>
            </w:r>
          </w:p>
        </w:tc>
        <w:tc>
          <w:tcPr>
            <w:tcW w:w="0" w:type="auto"/>
            <w:hideMark/>
          </w:tcPr>
          <w:p w14:paraId="788F2F19" w14:textId="77777777" w:rsidR="00B96D6C" w:rsidRPr="001D5FBB" w:rsidRDefault="00B96D6C" w:rsidP="001D5FBB">
            <w:pPr>
              <w:spacing w:line="360" w:lineRule="auto"/>
              <w:jc w:val="both"/>
              <w:rPr>
                <w:rFonts w:cstheme="majorBidi"/>
              </w:rPr>
            </w:pPr>
            <w:r w:rsidRPr="001D5FBB">
              <w:rPr>
                <w:rFonts w:cstheme="majorBidi"/>
              </w:rPr>
              <w:t>3.5000</w:t>
            </w:r>
          </w:p>
        </w:tc>
        <w:tc>
          <w:tcPr>
            <w:tcW w:w="0" w:type="auto"/>
            <w:hideMark/>
          </w:tcPr>
          <w:p w14:paraId="280EC6AC" w14:textId="77777777" w:rsidR="00B96D6C" w:rsidRPr="001D5FBB" w:rsidRDefault="00B96D6C" w:rsidP="001D5FBB">
            <w:pPr>
              <w:spacing w:line="360" w:lineRule="auto"/>
              <w:jc w:val="both"/>
              <w:rPr>
                <w:rFonts w:cstheme="majorBidi"/>
              </w:rPr>
            </w:pPr>
            <w:r w:rsidRPr="001D5FBB">
              <w:rPr>
                <w:rFonts w:cstheme="majorBidi"/>
              </w:rPr>
              <w:t>1.5000</w:t>
            </w:r>
          </w:p>
        </w:tc>
        <w:tc>
          <w:tcPr>
            <w:tcW w:w="0" w:type="auto"/>
            <w:hideMark/>
          </w:tcPr>
          <w:p w14:paraId="59E8803C" w14:textId="77777777" w:rsidR="00B96D6C" w:rsidRPr="001D5FBB" w:rsidRDefault="00B96D6C" w:rsidP="001D5FBB">
            <w:pPr>
              <w:spacing w:line="360" w:lineRule="auto"/>
              <w:jc w:val="both"/>
              <w:rPr>
                <w:rFonts w:cstheme="majorBidi"/>
              </w:rPr>
            </w:pPr>
            <w:r w:rsidRPr="001D5FBB">
              <w:rPr>
                <w:rFonts w:cstheme="majorBidi"/>
              </w:rPr>
              <w:t>Two equilibria</w:t>
            </w:r>
          </w:p>
        </w:tc>
      </w:tr>
      <w:tr w:rsidR="00B96D6C" w:rsidRPr="001D5FBB" w14:paraId="52F23969" w14:textId="77777777" w:rsidTr="00F504CD">
        <w:trPr>
          <w:trHeight w:val="556"/>
        </w:trPr>
        <w:tc>
          <w:tcPr>
            <w:tcW w:w="0" w:type="auto"/>
            <w:hideMark/>
          </w:tcPr>
          <w:p w14:paraId="71B6CF98" w14:textId="77777777" w:rsidR="00B96D6C" w:rsidRPr="001D5FBB" w:rsidRDefault="00B96D6C" w:rsidP="001D5FBB">
            <w:pPr>
              <w:spacing w:line="360" w:lineRule="auto"/>
              <w:jc w:val="both"/>
              <w:rPr>
                <w:rFonts w:cstheme="majorBidi"/>
              </w:rPr>
            </w:pPr>
            <w:r w:rsidRPr="001D5FBB">
              <w:rPr>
                <w:rFonts w:cstheme="majorBidi"/>
              </w:rPr>
              <w:t>0.22</w:t>
            </w:r>
          </w:p>
        </w:tc>
        <w:tc>
          <w:tcPr>
            <w:tcW w:w="0" w:type="auto"/>
            <w:hideMark/>
          </w:tcPr>
          <w:p w14:paraId="0D46F51B" w14:textId="77777777" w:rsidR="00B96D6C" w:rsidRPr="001D5FBB" w:rsidRDefault="00B96D6C" w:rsidP="001D5FBB">
            <w:pPr>
              <w:spacing w:line="360" w:lineRule="auto"/>
              <w:jc w:val="both"/>
              <w:rPr>
                <w:rFonts w:cstheme="majorBidi"/>
              </w:rPr>
            </w:pPr>
            <w:r w:rsidRPr="001D5FBB">
              <w:rPr>
                <w:rFonts w:cstheme="majorBidi"/>
              </w:rPr>
              <w:t>3.000</w:t>
            </w:r>
          </w:p>
        </w:tc>
        <w:tc>
          <w:tcPr>
            <w:tcW w:w="0" w:type="auto"/>
            <w:hideMark/>
          </w:tcPr>
          <w:p w14:paraId="7635BC16" w14:textId="77777777" w:rsidR="00B96D6C" w:rsidRPr="001D5FBB" w:rsidRDefault="00B96D6C" w:rsidP="001D5FBB">
            <w:pPr>
              <w:spacing w:line="360" w:lineRule="auto"/>
              <w:jc w:val="both"/>
              <w:rPr>
                <w:rFonts w:cstheme="majorBidi"/>
              </w:rPr>
            </w:pPr>
            <w:r w:rsidRPr="001D5FBB">
              <w:rPr>
                <w:rFonts w:cstheme="majorBidi"/>
              </w:rPr>
              <w:t>3.3660</w:t>
            </w:r>
          </w:p>
        </w:tc>
        <w:tc>
          <w:tcPr>
            <w:tcW w:w="0" w:type="auto"/>
            <w:hideMark/>
          </w:tcPr>
          <w:p w14:paraId="067D8970" w14:textId="77777777" w:rsidR="00B96D6C" w:rsidRPr="001D5FBB" w:rsidRDefault="00B96D6C" w:rsidP="001D5FBB">
            <w:pPr>
              <w:spacing w:line="360" w:lineRule="auto"/>
              <w:jc w:val="both"/>
              <w:rPr>
                <w:rFonts w:cstheme="majorBidi"/>
              </w:rPr>
            </w:pPr>
            <w:r w:rsidRPr="001D5FBB">
              <w:rPr>
                <w:rFonts w:cstheme="majorBidi"/>
              </w:rPr>
              <w:t>1.6340</w:t>
            </w:r>
          </w:p>
        </w:tc>
        <w:tc>
          <w:tcPr>
            <w:tcW w:w="0" w:type="auto"/>
            <w:hideMark/>
          </w:tcPr>
          <w:p w14:paraId="190E4177" w14:textId="77777777" w:rsidR="00B96D6C" w:rsidRPr="001D5FBB" w:rsidRDefault="00B96D6C" w:rsidP="001D5FBB">
            <w:pPr>
              <w:spacing w:line="360" w:lineRule="auto"/>
              <w:jc w:val="both"/>
              <w:rPr>
                <w:rFonts w:cstheme="majorBidi"/>
              </w:rPr>
            </w:pPr>
            <w:r w:rsidRPr="001D5FBB">
              <w:rPr>
                <w:rFonts w:cstheme="majorBidi"/>
              </w:rPr>
              <w:t>Two equilibria</w:t>
            </w:r>
          </w:p>
        </w:tc>
      </w:tr>
      <w:tr w:rsidR="00B96D6C" w:rsidRPr="001D5FBB" w14:paraId="49762F8B" w14:textId="77777777" w:rsidTr="00F504CD">
        <w:trPr>
          <w:cnfStyle w:val="000000010000" w:firstRow="0" w:lastRow="0" w:firstColumn="0" w:lastColumn="0" w:oddVBand="0" w:evenVBand="0" w:oddHBand="0" w:evenHBand="1" w:firstRowFirstColumn="0" w:firstRowLastColumn="0" w:lastRowFirstColumn="0" w:lastRowLastColumn="0"/>
          <w:trHeight w:val="556"/>
        </w:trPr>
        <w:tc>
          <w:tcPr>
            <w:tcW w:w="0" w:type="auto"/>
            <w:hideMark/>
          </w:tcPr>
          <w:p w14:paraId="3191606A" w14:textId="77777777" w:rsidR="00B96D6C" w:rsidRPr="001D5FBB" w:rsidRDefault="00B96D6C" w:rsidP="001D5FBB">
            <w:pPr>
              <w:spacing w:line="360" w:lineRule="auto"/>
              <w:jc w:val="both"/>
              <w:rPr>
                <w:rFonts w:cstheme="majorBidi"/>
              </w:rPr>
            </w:pPr>
            <w:r w:rsidRPr="001D5FBB">
              <w:rPr>
                <w:rFonts w:cstheme="majorBidi"/>
              </w:rPr>
              <w:t>0.23</w:t>
            </w:r>
          </w:p>
        </w:tc>
        <w:tc>
          <w:tcPr>
            <w:tcW w:w="0" w:type="auto"/>
            <w:hideMark/>
          </w:tcPr>
          <w:p w14:paraId="312C923C" w14:textId="77777777" w:rsidR="00B96D6C" w:rsidRPr="001D5FBB" w:rsidRDefault="00B96D6C" w:rsidP="001D5FBB">
            <w:pPr>
              <w:spacing w:line="360" w:lineRule="auto"/>
              <w:jc w:val="both"/>
              <w:rPr>
                <w:rFonts w:cstheme="majorBidi"/>
              </w:rPr>
            </w:pPr>
            <w:r w:rsidRPr="001D5FBB">
              <w:rPr>
                <w:rFonts w:cstheme="majorBidi"/>
              </w:rPr>
              <w:t>2.000</w:t>
            </w:r>
          </w:p>
        </w:tc>
        <w:tc>
          <w:tcPr>
            <w:tcW w:w="0" w:type="auto"/>
            <w:hideMark/>
          </w:tcPr>
          <w:p w14:paraId="15F2C577" w14:textId="77777777" w:rsidR="00B96D6C" w:rsidRPr="001D5FBB" w:rsidRDefault="00B96D6C" w:rsidP="001D5FBB">
            <w:pPr>
              <w:spacing w:line="360" w:lineRule="auto"/>
              <w:jc w:val="both"/>
              <w:rPr>
                <w:rFonts w:cstheme="majorBidi"/>
              </w:rPr>
            </w:pPr>
            <w:r w:rsidRPr="001D5FBB">
              <w:rPr>
                <w:rFonts w:cstheme="majorBidi"/>
              </w:rPr>
              <w:t>3.2071</w:t>
            </w:r>
          </w:p>
        </w:tc>
        <w:tc>
          <w:tcPr>
            <w:tcW w:w="0" w:type="auto"/>
            <w:hideMark/>
          </w:tcPr>
          <w:p w14:paraId="1D8E2C84" w14:textId="77777777" w:rsidR="00B96D6C" w:rsidRPr="001D5FBB" w:rsidRDefault="00B96D6C" w:rsidP="001D5FBB">
            <w:pPr>
              <w:spacing w:line="360" w:lineRule="auto"/>
              <w:jc w:val="both"/>
              <w:rPr>
                <w:rFonts w:cstheme="majorBidi"/>
              </w:rPr>
            </w:pPr>
            <w:r w:rsidRPr="001D5FBB">
              <w:rPr>
                <w:rFonts w:cstheme="majorBidi"/>
              </w:rPr>
              <w:t>1.7929</w:t>
            </w:r>
          </w:p>
        </w:tc>
        <w:tc>
          <w:tcPr>
            <w:tcW w:w="0" w:type="auto"/>
            <w:hideMark/>
          </w:tcPr>
          <w:p w14:paraId="724E85F6" w14:textId="77777777" w:rsidR="00B96D6C" w:rsidRPr="001D5FBB" w:rsidRDefault="00B96D6C" w:rsidP="001D5FBB">
            <w:pPr>
              <w:spacing w:line="360" w:lineRule="auto"/>
              <w:jc w:val="both"/>
              <w:rPr>
                <w:rFonts w:cstheme="majorBidi"/>
              </w:rPr>
            </w:pPr>
            <w:r w:rsidRPr="001D5FBB">
              <w:rPr>
                <w:rFonts w:cstheme="majorBidi"/>
              </w:rPr>
              <w:t>Two equilibria</w:t>
            </w:r>
          </w:p>
        </w:tc>
      </w:tr>
      <w:tr w:rsidR="00B96D6C" w:rsidRPr="001D5FBB" w14:paraId="16654047" w14:textId="77777777" w:rsidTr="00F504CD">
        <w:trPr>
          <w:trHeight w:val="556"/>
        </w:trPr>
        <w:tc>
          <w:tcPr>
            <w:tcW w:w="0" w:type="auto"/>
            <w:hideMark/>
          </w:tcPr>
          <w:p w14:paraId="560AC707" w14:textId="77777777" w:rsidR="00B96D6C" w:rsidRPr="001D5FBB" w:rsidRDefault="00B96D6C" w:rsidP="001D5FBB">
            <w:pPr>
              <w:spacing w:line="360" w:lineRule="auto"/>
              <w:jc w:val="both"/>
              <w:rPr>
                <w:rFonts w:cstheme="majorBidi"/>
              </w:rPr>
            </w:pPr>
            <w:r w:rsidRPr="001D5FBB">
              <w:rPr>
                <w:rFonts w:cstheme="majorBidi"/>
              </w:rPr>
              <w:t>0.24</w:t>
            </w:r>
          </w:p>
        </w:tc>
        <w:tc>
          <w:tcPr>
            <w:tcW w:w="0" w:type="auto"/>
            <w:hideMark/>
          </w:tcPr>
          <w:p w14:paraId="76824815" w14:textId="77777777" w:rsidR="00B96D6C" w:rsidRPr="001D5FBB" w:rsidRDefault="00B96D6C" w:rsidP="001D5FBB">
            <w:pPr>
              <w:spacing w:line="360" w:lineRule="auto"/>
              <w:jc w:val="both"/>
              <w:rPr>
                <w:rFonts w:cstheme="majorBidi"/>
              </w:rPr>
            </w:pPr>
            <w:r w:rsidRPr="001D5FBB">
              <w:rPr>
                <w:rFonts w:cstheme="majorBidi"/>
              </w:rPr>
              <w:t>1.000</w:t>
            </w:r>
          </w:p>
        </w:tc>
        <w:tc>
          <w:tcPr>
            <w:tcW w:w="0" w:type="auto"/>
            <w:hideMark/>
          </w:tcPr>
          <w:p w14:paraId="7F144716" w14:textId="77777777" w:rsidR="00B96D6C" w:rsidRPr="001D5FBB" w:rsidRDefault="00B96D6C" w:rsidP="001D5FBB">
            <w:pPr>
              <w:spacing w:line="360" w:lineRule="auto"/>
              <w:jc w:val="both"/>
              <w:rPr>
                <w:rFonts w:cstheme="majorBidi"/>
              </w:rPr>
            </w:pPr>
            <w:r w:rsidRPr="001D5FBB">
              <w:rPr>
                <w:rFonts w:cstheme="majorBidi"/>
              </w:rPr>
              <w:t>3.0000</w:t>
            </w:r>
          </w:p>
        </w:tc>
        <w:tc>
          <w:tcPr>
            <w:tcW w:w="0" w:type="auto"/>
            <w:hideMark/>
          </w:tcPr>
          <w:p w14:paraId="47F801C4" w14:textId="77777777" w:rsidR="00B96D6C" w:rsidRPr="001D5FBB" w:rsidRDefault="00B96D6C" w:rsidP="001D5FBB">
            <w:pPr>
              <w:spacing w:line="360" w:lineRule="auto"/>
              <w:jc w:val="both"/>
              <w:rPr>
                <w:rFonts w:cstheme="majorBidi"/>
              </w:rPr>
            </w:pPr>
            <w:r w:rsidRPr="001D5FBB">
              <w:rPr>
                <w:rFonts w:cstheme="majorBidi"/>
              </w:rPr>
              <w:t>2.0000</w:t>
            </w:r>
          </w:p>
        </w:tc>
        <w:tc>
          <w:tcPr>
            <w:tcW w:w="0" w:type="auto"/>
            <w:hideMark/>
          </w:tcPr>
          <w:p w14:paraId="10688FE7" w14:textId="77777777" w:rsidR="00B96D6C" w:rsidRPr="001D5FBB" w:rsidRDefault="00B96D6C" w:rsidP="001D5FBB">
            <w:pPr>
              <w:spacing w:line="360" w:lineRule="auto"/>
              <w:jc w:val="both"/>
              <w:rPr>
                <w:rFonts w:cstheme="majorBidi"/>
              </w:rPr>
            </w:pPr>
            <w:r w:rsidRPr="001D5FBB">
              <w:rPr>
                <w:rFonts w:cstheme="majorBidi"/>
              </w:rPr>
              <w:t>Two equilibria</w:t>
            </w:r>
          </w:p>
        </w:tc>
      </w:tr>
      <w:tr w:rsidR="00B96D6C" w:rsidRPr="001D5FBB" w14:paraId="2492E782" w14:textId="77777777" w:rsidTr="009D4149">
        <w:trPr>
          <w:cnfStyle w:val="000000010000" w:firstRow="0" w:lastRow="0" w:firstColumn="0" w:lastColumn="0" w:oddVBand="0" w:evenVBand="0" w:oddHBand="0" w:evenHBand="1" w:firstRowFirstColumn="0" w:firstRowLastColumn="0" w:lastRowFirstColumn="0" w:lastRowLastColumn="0"/>
          <w:trHeight w:val="539"/>
        </w:trPr>
        <w:tc>
          <w:tcPr>
            <w:tcW w:w="0" w:type="auto"/>
            <w:hideMark/>
          </w:tcPr>
          <w:p w14:paraId="455F8F7A" w14:textId="77777777" w:rsidR="00B96D6C" w:rsidRPr="001D5FBB" w:rsidRDefault="00B96D6C" w:rsidP="001D5FBB">
            <w:pPr>
              <w:spacing w:line="360" w:lineRule="auto"/>
              <w:jc w:val="both"/>
              <w:rPr>
                <w:rFonts w:cstheme="majorBidi"/>
              </w:rPr>
            </w:pPr>
            <w:r w:rsidRPr="001D5FBB">
              <w:rPr>
                <w:rFonts w:cstheme="majorBidi"/>
              </w:rPr>
              <w:t>0.25</w:t>
            </w:r>
          </w:p>
        </w:tc>
        <w:tc>
          <w:tcPr>
            <w:tcW w:w="0" w:type="auto"/>
            <w:hideMark/>
          </w:tcPr>
          <w:p w14:paraId="7E10112F" w14:textId="77777777" w:rsidR="00B96D6C" w:rsidRPr="001D5FBB" w:rsidRDefault="00B96D6C" w:rsidP="001D5FBB">
            <w:pPr>
              <w:spacing w:line="360" w:lineRule="auto"/>
              <w:jc w:val="both"/>
              <w:rPr>
                <w:rFonts w:cstheme="majorBidi"/>
              </w:rPr>
            </w:pPr>
            <w:r w:rsidRPr="001D5FBB">
              <w:rPr>
                <w:rFonts w:cstheme="majorBidi"/>
              </w:rPr>
              <w:t>0.000</w:t>
            </w:r>
          </w:p>
        </w:tc>
        <w:tc>
          <w:tcPr>
            <w:tcW w:w="0" w:type="auto"/>
            <w:hideMark/>
          </w:tcPr>
          <w:p w14:paraId="49703E6C" w14:textId="77777777" w:rsidR="00B96D6C" w:rsidRPr="001D5FBB" w:rsidRDefault="00B96D6C" w:rsidP="001D5FBB">
            <w:pPr>
              <w:spacing w:line="360" w:lineRule="auto"/>
              <w:jc w:val="both"/>
              <w:rPr>
                <w:rFonts w:cstheme="majorBidi"/>
              </w:rPr>
            </w:pPr>
            <w:r w:rsidRPr="001D5FBB">
              <w:rPr>
                <w:rFonts w:cstheme="majorBidi"/>
              </w:rPr>
              <w:t>2.5000</w:t>
            </w:r>
          </w:p>
        </w:tc>
        <w:tc>
          <w:tcPr>
            <w:tcW w:w="0" w:type="auto"/>
            <w:hideMark/>
          </w:tcPr>
          <w:p w14:paraId="721782EF" w14:textId="77777777" w:rsidR="00B96D6C" w:rsidRPr="001D5FBB" w:rsidRDefault="00B96D6C" w:rsidP="001D5FBB">
            <w:pPr>
              <w:spacing w:line="360" w:lineRule="auto"/>
              <w:jc w:val="both"/>
              <w:rPr>
                <w:rFonts w:cstheme="majorBidi"/>
              </w:rPr>
            </w:pPr>
            <w:r w:rsidRPr="001D5FBB">
              <w:rPr>
                <w:rFonts w:cstheme="majorBidi"/>
              </w:rPr>
              <w:t>2.5000</w:t>
            </w:r>
          </w:p>
        </w:tc>
        <w:tc>
          <w:tcPr>
            <w:tcW w:w="0" w:type="auto"/>
            <w:hideMark/>
          </w:tcPr>
          <w:p w14:paraId="0B06F287" w14:textId="77777777" w:rsidR="00B96D6C" w:rsidRPr="001D5FBB" w:rsidRDefault="00B96D6C" w:rsidP="001D5FBB">
            <w:pPr>
              <w:spacing w:line="360" w:lineRule="auto"/>
              <w:jc w:val="both"/>
              <w:rPr>
                <w:rFonts w:cstheme="majorBidi"/>
              </w:rPr>
            </w:pPr>
            <w:r w:rsidRPr="001D5FBB">
              <w:rPr>
                <w:rFonts w:cstheme="majorBidi"/>
              </w:rPr>
              <w:t>MSY — saddle node</w:t>
            </w:r>
          </w:p>
        </w:tc>
      </w:tr>
      <w:tr w:rsidR="00B96D6C" w:rsidRPr="001D5FBB" w14:paraId="2F655C20" w14:textId="77777777" w:rsidTr="009D4149">
        <w:trPr>
          <w:trHeight w:val="556"/>
        </w:trPr>
        <w:tc>
          <w:tcPr>
            <w:tcW w:w="0" w:type="auto"/>
            <w:tcBorders>
              <w:bottom w:val="single" w:sz="4" w:space="0" w:color="000000" w:themeColor="text1"/>
            </w:tcBorders>
            <w:hideMark/>
          </w:tcPr>
          <w:p w14:paraId="32C81E20" w14:textId="77777777" w:rsidR="00B96D6C" w:rsidRPr="001D5FBB" w:rsidRDefault="00B96D6C" w:rsidP="001D5FBB">
            <w:pPr>
              <w:spacing w:line="360" w:lineRule="auto"/>
              <w:jc w:val="both"/>
              <w:rPr>
                <w:rFonts w:cstheme="majorBidi"/>
              </w:rPr>
            </w:pPr>
            <w:r w:rsidRPr="001D5FBB">
              <w:rPr>
                <w:rFonts w:cstheme="majorBidi"/>
              </w:rPr>
              <w:t>0.26</w:t>
            </w:r>
          </w:p>
        </w:tc>
        <w:tc>
          <w:tcPr>
            <w:tcW w:w="0" w:type="auto"/>
            <w:tcBorders>
              <w:bottom w:val="single" w:sz="4" w:space="0" w:color="000000" w:themeColor="text1"/>
            </w:tcBorders>
            <w:hideMark/>
          </w:tcPr>
          <w:p w14:paraId="4238786F" w14:textId="77777777" w:rsidR="00B96D6C" w:rsidRPr="001D5FBB" w:rsidRDefault="00B96D6C" w:rsidP="001D5FBB">
            <w:pPr>
              <w:spacing w:line="360" w:lineRule="auto"/>
              <w:jc w:val="both"/>
              <w:rPr>
                <w:rFonts w:cstheme="majorBidi"/>
              </w:rPr>
            </w:pPr>
            <w:r w:rsidRPr="001D5FBB">
              <w:rPr>
                <w:rFonts w:cstheme="majorBidi"/>
              </w:rPr>
              <w:t>-1.000</w:t>
            </w:r>
          </w:p>
        </w:tc>
        <w:tc>
          <w:tcPr>
            <w:tcW w:w="0" w:type="auto"/>
            <w:tcBorders>
              <w:bottom w:val="single" w:sz="4" w:space="0" w:color="000000" w:themeColor="text1"/>
            </w:tcBorders>
            <w:hideMark/>
          </w:tcPr>
          <w:p w14:paraId="0B7106C1" w14:textId="77777777" w:rsidR="00B96D6C" w:rsidRPr="001D5FBB" w:rsidRDefault="00B96D6C" w:rsidP="001D5FBB">
            <w:pPr>
              <w:spacing w:line="360" w:lineRule="auto"/>
              <w:jc w:val="both"/>
              <w:rPr>
                <w:rFonts w:cstheme="majorBidi"/>
              </w:rPr>
            </w:pPr>
            <w:r w:rsidRPr="001D5FBB">
              <w:rPr>
                <w:rFonts w:cstheme="majorBidi"/>
              </w:rPr>
              <w:t>—</w:t>
            </w:r>
          </w:p>
        </w:tc>
        <w:tc>
          <w:tcPr>
            <w:tcW w:w="0" w:type="auto"/>
            <w:tcBorders>
              <w:bottom w:val="single" w:sz="4" w:space="0" w:color="000000" w:themeColor="text1"/>
            </w:tcBorders>
            <w:hideMark/>
          </w:tcPr>
          <w:p w14:paraId="0A1CD815" w14:textId="77777777" w:rsidR="00B96D6C" w:rsidRPr="001D5FBB" w:rsidRDefault="00B96D6C" w:rsidP="001D5FBB">
            <w:pPr>
              <w:spacing w:line="360" w:lineRule="auto"/>
              <w:jc w:val="both"/>
              <w:rPr>
                <w:rFonts w:cstheme="majorBidi"/>
              </w:rPr>
            </w:pPr>
            <w:r w:rsidRPr="001D5FBB">
              <w:rPr>
                <w:rFonts w:cstheme="majorBidi"/>
              </w:rPr>
              <w:t>—</w:t>
            </w:r>
          </w:p>
        </w:tc>
        <w:tc>
          <w:tcPr>
            <w:tcW w:w="0" w:type="auto"/>
            <w:tcBorders>
              <w:bottom w:val="single" w:sz="4" w:space="0" w:color="000000" w:themeColor="text1"/>
            </w:tcBorders>
            <w:hideMark/>
          </w:tcPr>
          <w:p w14:paraId="0F9A596D" w14:textId="77777777" w:rsidR="00B96D6C" w:rsidRPr="001D5FBB" w:rsidRDefault="00B96D6C" w:rsidP="001D5FBB">
            <w:pPr>
              <w:spacing w:line="360" w:lineRule="auto"/>
              <w:jc w:val="both"/>
              <w:rPr>
                <w:rFonts w:cstheme="majorBidi"/>
              </w:rPr>
            </w:pPr>
            <w:r w:rsidRPr="001D5FBB">
              <w:rPr>
                <w:rFonts w:cstheme="majorBidi"/>
              </w:rPr>
              <w:t>Extinction</w:t>
            </w:r>
          </w:p>
        </w:tc>
      </w:tr>
    </w:tbl>
    <w:p w14:paraId="5E8C13EF" w14:textId="77777777" w:rsidR="00B96D6C" w:rsidRPr="001D5FBB" w:rsidRDefault="00B96D6C" w:rsidP="001D5FBB">
      <w:pPr>
        <w:spacing w:line="360" w:lineRule="auto"/>
        <w:jc w:val="both"/>
        <w:rPr>
          <w:rFonts w:asciiTheme="majorBidi" w:hAnsiTheme="majorBidi" w:cstheme="majorBidi"/>
          <w:b/>
          <w:bCs/>
        </w:rPr>
      </w:pPr>
    </w:p>
    <w:p w14:paraId="3EE5AFA3" w14:textId="77777777" w:rsidR="00B96D6C" w:rsidRPr="001D5FBB" w:rsidRDefault="00B96D6C" w:rsidP="001D5FBB">
      <w:pPr>
        <w:spacing w:line="360" w:lineRule="auto"/>
        <w:jc w:val="center"/>
        <w:rPr>
          <w:rFonts w:asciiTheme="majorBidi" w:hAnsiTheme="majorBidi" w:cstheme="majorBidi"/>
        </w:rPr>
      </w:pPr>
      <w:r w:rsidRPr="001D5FBB">
        <w:rPr>
          <w:rFonts w:asciiTheme="majorBidi" w:hAnsiTheme="majorBidi" w:cstheme="majorBidi"/>
          <w:b/>
          <w:bCs/>
        </w:rPr>
        <w:t xml:space="preserve">Table 3.1: </w:t>
      </w:r>
      <w:r w:rsidRPr="001D5FBB">
        <w:rPr>
          <w:rFonts w:asciiTheme="majorBidi" w:hAnsiTheme="majorBidi" w:cstheme="majorBidi"/>
        </w:rPr>
        <w:t>Equilibrium Points for Varying Harvesting Rate</w:t>
      </w:r>
    </w:p>
    <w:p w14:paraId="0C8FC4B4"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 xml:space="preserve">As </w:t>
      </w:r>
      <w:proofErr w:type="gramStart"/>
      <w:r w:rsidRPr="001D5FBB">
        <w:rPr>
          <w:rFonts w:asciiTheme="majorBidi" w:hAnsiTheme="majorBidi" w:cstheme="majorBidi"/>
        </w:rPr>
        <w:t>a</w:t>
      </w:r>
      <w:proofErr w:type="gramEnd"/>
      <w:r w:rsidRPr="001D5FBB">
        <w:rPr>
          <w:rFonts w:asciiTheme="majorBidi" w:hAnsiTheme="majorBidi" w:cstheme="majorBidi"/>
        </w:rPr>
        <w:t xml:space="preserve"> increases, P</w:t>
      </w:r>
      <w:r w:rsidRPr="00BC6372">
        <w:rPr>
          <w:rFonts w:asciiTheme="majorBidi" w:hAnsiTheme="majorBidi" w:cstheme="majorBidi"/>
          <w:vertAlign w:val="subscript"/>
        </w:rPr>
        <w:t>1</w:t>
      </w:r>
      <w:r w:rsidRPr="001D5FBB">
        <w:rPr>
          <w:rFonts w:asciiTheme="majorBidi" w:hAnsiTheme="majorBidi" w:cstheme="majorBidi"/>
        </w:rPr>
        <w:t xml:space="preserve"> decreases and P</w:t>
      </w:r>
      <w:r w:rsidRPr="004D70BA">
        <w:rPr>
          <w:rFonts w:asciiTheme="majorBidi" w:hAnsiTheme="majorBidi" w:cstheme="majorBidi"/>
          <w:vertAlign w:val="subscript"/>
        </w:rPr>
        <w:t>2</w:t>
      </w:r>
      <w:r w:rsidRPr="001D5FBB">
        <w:rPr>
          <w:rFonts w:asciiTheme="majorBidi" w:hAnsiTheme="majorBidi" w:cstheme="majorBidi"/>
        </w:rPr>
        <w:t xml:space="preserve"> increases — the two equilibria move closer together. At a = 0.25 they meet at P* = 2.5. Beyond this point no sustainable equilibrium exists.</w:t>
      </w:r>
    </w:p>
    <w:p w14:paraId="0279E19F" w14:textId="77777777" w:rsidR="00B96D6C" w:rsidRPr="001D5FBB" w:rsidRDefault="00B96D6C" w:rsidP="001D5FBB">
      <w:pPr>
        <w:spacing w:line="360" w:lineRule="auto"/>
        <w:jc w:val="both"/>
        <w:rPr>
          <w:rFonts w:asciiTheme="majorBidi" w:hAnsiTheme="majorBidi" w:cstheme="majorBidi"/>
        </w:rPr>
      </w:pPr>
    </w:p>
    <w:p w14:paraId="18D13508"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pict w14:anchorId="0B89D721">
          <v:rect id="_x0000_i1046" style="width:0;height:1.5pt" o:hralign="center" o:hrstd="t" o:hr="t" fillcolor="#a0a0a0" stroked="f"/>
        </w:pict>
      </w:r>
    </w:p>
    <w:p w14:paraId="2CEC2417" w14:textId="77777777" w:rsidR="00B96D6C" w:rsidRPr="001D5FBB" w:rsidRDefault="00B96D6C" w:rsidP="001D5FBB">
      <w:pPr>
        <w:spacing w:line="360" w:lineRule="auto"/>
        <w:jc w:val="both"/>
        <w:rPr>
          <w:rFonts w:asciiTheme="majorBidi" w:hAnsiTheme="majorBidi" w:cstheme="majorBidi"/>
          <w:b/>
          <w:bCs/>
        </w:rPr>
      </w:pPr>
    </w:p>
    <w:p w14:paraId="7A3148F7" w14:textId="77777777" w:rsidR="00B96D6C" w:rsidRPr="001D5FBB" w:rsidRDefault="00B96D6C" w:rsidP="001D5FBB">
      <w:pPr>
        <w:spacing w:line="360" w:lineRule="auto"/>
        <w:jc w:val="both"/>
        <w:rPr>
          <w:rFonts w:asciiTheme="majorBidi" w:hAnsiTheme="majorBidi" w:cstheme="majorBidi"/>
          <w:b/>
          <w:bCs/>
        </w:rPr>
      </w:pPr>
    </w:p>
    <w:p w14:paraId="4FC917ED" w14:textId="77777777" w:rsidR="00B96D6C" w:rsidRPr="001D5FBB" w:rsidRDefault="00B96D6C" w:rsidP="001D5FBB">
      <w:pPr>
        <w:spacing w:line="360" w:lineRule="auto"/>
        <w:jc w:val="both"/>
        <w:rPr>
          <w:rFonts w:asciiTheme="majorBidi" w:hAnsiTheme="majorBidi" w:cstheme="majorBidi"/>
          <w:b/>
          <w:bCs/>
        </w:rPr>
      </w:pPr>
    </w:p>
    <w:p w14:paraId="70A7C406" w14:textId="77777777" w:rsidR="00B96D6C" w:rsidRPr="005E060C" w:rsidRDefault="00B96D6C" w:rsidP="001D5FBB">
      <w:pPr>
        <w:spacing w:line="360" w:lineRule="auto"/>
        <w:jc w:val="both"/>
        <w:rPr>
          <w:rFonts w:asciiTheme="majorBidi" w:hAnsiTheme="majorBidi" w:cstheme="majorBidi"/>
          <w:b/>
          <w:bCs/>
          <w:sz w:val="28"/>
          <w:szCs w:val="28"/>
        </w:rPr>
      </w:pPr>
      <w:r w:rsidRPr="005E060C">
        <w:rPr>
          <w:rFonts w:asciiTheme="majorBidi" w:hAnsiTheme="majorBidi" w:cstheme="majorBidi"/>
          <w:b/>
          <w:bCs/>
          <w:sz w:val="28"/>
          <w:szCs w:val="28"/>
        </w:rPr>
        <w:t>3.2.7 Results and Plots</w:t>
      </w:r>
    </w:p>
    <w:p w14:paraId="6F180DB7"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lastRenderedPageBreak/>
        <w:t>The following figures present the graphical results of the constant harvesting model using the parameters k = 0.20, N = 5, and varying values of the harvesting rate a. Five figures are presented: the equilibrium map, the phase portrait, and three slope field plots corresponding to the three discriminant cases identified in Section 3.2.3.</w:t>
      </w:r>
    </w:p>
    <w:p w14:paraId="08D32948" w14:textId="77777777" w:rsidR="00B96D6C" w:rsidRPr="001D5FBB" w:rsidRDefault="00B96D6C" w:rsidP="001D5FBB">
      <w:pPr>
        <w:spacing w:line="360" w:lineRule="auto"/>
        <w:jc w:val="both"/>
        <w:rPr>
          <w:rFonts w:asciiTheme="majorBidi" w:hAnsiTheme="majorBidi" w:cstheme="majorBidi"/>
          <w:color w:val="EE0000"/>
        </w:rPr>
      </w:pPr>
    </w:p>
    <w:p w14:paraId="27E3761D"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b/>
          <w:bCs/>
        </w:rPr>
        <w:t>Equilibrium Map (P</w:t>
      </w:r>
      <w:r w:rsidRPr="00BC6372">
        <w:rPr>
          <w:rFonts w:asciiTheme="majorBidi" w:hAnsiTheme="majorBidi" w:cstheme="majorBidi"/>
          <w:b/>
          <w:bCs/>
          <w:vertAlign w:val="subscript"/>
        </w:rPr>
        <w:t>1</w:t>
      </w:r>
      <w:r w:rsidRPr="001D5FBB">
        <w:rPr>
          <w:rFonts w:asciiTheme="majorBidi" w:hAnsiTheme="majorBidi" w:cstheme="majorBidi"/>
          <w:b/>
          <w:bCs/>
        </w:rPr>
        <w:t xml:space="preserve"> and P</w:t>
      </w:r>
      <w:r w:rsidRPr="004D70BA">
        <w:rPr>
          <w:rFonts w:asciiTheme="majorBidi" w:hAnsiTheme="majorBidi" w:cstheme="majorBidi"/>
          <w:b/>
          <w:bCs/>
          <w:vertAlign w:val="subscript"/>
        </w:rPr>
        <w:t>2</w:t>
      </w:r>
      <w:r w:rsidRPr="001D5FBB">
        <w:rPr>
          <w:rFonts w:asciiTheme="majorBidi" w:hAnsiTheme="majorBidi" w:cstheme="majorBidi"/>
          <w:b/>
          <w:bCs/>
        </w:rPr>
        <w:t xml:space="preserve"> vs a)</w:t>
      </w:r>
    </w:p>
    <w:p w14:paraId="0C432CAB" w14:textId="77777777" w:rsidR="00117146" w:rsidRDefault="00117146" w:rsidP="001D5FBB">
      <w:pPr>
        <w:spacing w:line="360" w:lineRule="auto"/>
        <w:jc w:val="both"/>
        <w:rPr>
          <w:rFonts w:asciiTheme="majorBidi" w:hAnsiTheme="majorBidi" w:cstheme="majorBidi"/>
          <w:b/>
          <w:bCs/>
          <w:noProof/>
        </w:rPr>
      </w:pPr>
    </w:p>
    <w:p w14:paraId="5C3710E6" w14:textId="5503C255" w:rsidR="00B96D6C" w:rsidRPr="001D5FBB" w:rsidRDefault="00B96D6C" w:rsidP="001D5FBB">
      <w:pPr>
        <w:spacing w:line="360" w:lineRule="auto"/>
        <w:jc w:val="both"/>
        <w:rPr>
          <w:rFonts w:asciiTheme="majorBidi" w:hAnsiTheme="majorBidi" w:cstheme="majorBidi"/>
          <w:b/>
          <w:bCs/>
        </w:rPr>
      </w:pPr>
      <w:r w:rsidRPr="001D5FBB">
        <w:rPr>
          <w:rFonts w:asciiTheme="majorBidi" w:hAnsiTheme="majorBidi" w:cstheme="majorBidi"/>
          <w:b/>
          <w:bCs/>
          <w:noProof/>
        </w:rPr>
        <w:drawing>
          <wp:inline distT="0" distB="0" distL="0" distR="0" wp14:anchorId="66896F17" wp14:editId="2791527B">
            <wp:extent cx="5901070" cy="3721100"/>
            <wp:effectExtent l="0" t="0" r="4445" b="0"/>
            <wp:docPr id="1096751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rotWithShape="1">
                    <a:blip r:embed="rId20">
                      <a:extLst>
                        <a:ext uri="{28A0092B-C50C-407E-A947-70E740481C1C}">
                          <a14:useLocalDpi xmlns:a14="http://schemas.microsoft.com/office/drawing/2010/main" val="0"/>
                        </a:ext>
                      </a:extLst>
                    </a:blip>
                    <a:srcRect l="6573" r="9042"/>
                    <a:stretch>
                      <a:fillRect/>
                    </a:stretch>
                  </pic:blipFill>
                  <pic:spPr bwMode="auto">
                    <a:xfrm>
                      <a:off x="0" y="0"/>
                      <a:ext cx="5915848" cy="3730419"/>
                    </a:xfrm>
                    <a:prstGeom prst="rect">
                      <a:avLst/>
                    </a:prstGeom>
                    <a:noFill/>
                    <a:ln>
                      <a:noFill/>
                    </a:ln>
                    <a:extLst>
                      <a:ext uri="{53640926-AAD7-44D8-BBD7-CCE9431645EC}">
                        <a14:shadowObscured xmlns:a14="http://schemas.microsoft.com/office/drawing/2010/main"/>
                      </a:ext>
                    </a:extLst>
                  </pic:spPr>
                </pic:pic>
              </a:graphicData>
            </a:graphic>
          </wp:inline>
        </w:drawing>
      </w:r>
    </w:p>
    <w:p w14:paraId="479023A4" w14:textId="77777777" w:rsidR="00B96D6C" w:rsidRPr="001D5FBB" w:rsidRDefault="00B96D6C" w:rsidP="001D5FBB">
      <w:pPr>
        <w:spacing w:line="360" w:lineRule="auto"/>
        <w:jc w:val="center"/>
        <w:rPr>
          <w:rFonts w:asciiTheme="majorBidi" w:hAnsiTheme="majorBidi" w:cstheme="majorBidi"/>
        </w:rPr>
      </w:pPr>
      <w:r w:rsidRPr="001D5FBB">
        <w:rPr>
          <w:rFonts w:asciiTheme="majorBidi" w:hAnsiTheme="majorBidi" w:cstheme="majorBidi"/>
          <w:b/>
          <w:bCs/>
        </w:rPr>
        <w:t xml:space="preserve">Fig 3.1 — </w:t>
      </w:r>
      <w:r w:rsidRPr="001D5FBB">
        <w:rPr>
          <w:rFonts w:asciiTheme="majorBidi" w:hAnsiTheme="majorBidi" w:cstheme="majorBidi"/>
        </w:rPr>
        <w:t>Equilibrium Map (P</w:t>
      </w:r>
      <w:r w:rsidRPr="00BC6372">
        <w:rPr>
          <w:rFonts w:asciiTheme="majorBidi" w:hAnsiTheme="majorBidi" w:cstheme="majorBidi"/>
          <w:vertAlign w:val="subscript"/>
        </w:rPr>
        <w:t>1</w:t>
      </w:r>
      <w:r w:rsidRPr="001D5FBB">
        <w:rPr>
          <w:rFonts w:asciiTheme="majorBidi" w:hAnsiTheme="majorBidi" w:cstheme="majorBidi"/>
        </w:rPr>
        <w:t xml:space="preserve"> and P</w:t>
      </w:r>
      <w:r w:rsidRPr="004D70BA">
        <w:rPr>
          <w:rFonts w:asciiTheme="majorBidi" w:hAnsiTheme="majorBidi" w:cstheme="majorBidi"/>
          <w:vertAlign w:val="subscript"/>
        </w:rPr>
        <w:t>2</w:t>
      </w:r>
      <w:r w:rsidRPr="001D5FBB">
        <w:rPr>
          <w:rFonts w:asciiTheme="majorBidi" w:hAnsiTheme="majorBidi" w:cstheme="majorBidi"/>
        </w:rPr>
        <w:t xml:space="preserve"> vs a)</w:t>
      </w:r>
    </w:p>
    <w:p w14:paraId="7FB42D7B"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The equilibrium map shows both P</w:t>
      </w:r>
      <w:r w:rsidRPr="00BC6372">
        <w:rPr>
          <w:rFonts w:asciiTheme="majorBidi" w:hAnsiTheme="majorBidi" w:cstheme="majorBidi"/>
          <w:vertAlign w:val="subscript"/>
        </w:rPr>
        <w:t>1</w:t>
      </w:r>
      <w:r w:rsidRPr="001D5FBB">
        <w:rPr>
          <w:rFonts w:asciiTheme="majorBidi" w:hAnsiTheme="majorBidi" w:cstheme="majorBidi"/>
        </w:rPr>
        <w:t xml:space="preserve"> and P</w:t>
      </w:r>
      <w:r w:rsidRPr="004D70BA">
        <w:rPr>
          <w:rFonts w:asciiTheme="majorBidi" w:hAnsiTheme="majorBidi" w:cstheme="majorBidi"/>
          <w:vertAlign w:val="subscript"/>
        </w:rPr>
        <w:t>2</w:t>
      </w:r>
      <w:r w:rsidRPr="001D5FBB">
        <w:rPr>
          <w:rFonts w:asciiTheme="majorBidi" w:hAnsiTheme="majorBidi" w:cstheme="majorBidi"/>
        </w:rPr>
        <w:t xml:space="preserve"> plotted as continuous curves against the harvesting rate a ranging from 0 to the MSY. As </w:t>
      </w:r>
      <w:proofErr w:type="gramStart"/>
      <w:r w:rsidRPr="001D5FBB">
        <w:rPr>
          <w:rFonts w:asciiTheme="majorBidi" w:hAnsiTheme="majorBidi" w:cstheme="majorBidi"/>
        </w:rPr>
        <w:t>a</w:t>
      </w:r>
      <w:proofErr w:type="gramEnd"/>
      <w:r w:rsidRPr="001D5FBB">
        <w:rPr>
          <w:rFonts w:asciiTheme="majorBidi" w:hAnsiTheme="majorBidi" w:cstheme="majorBidi"/>
        </w:rPr>
        <w:t xml:space="preserve"> increases from 0, P</w:t>
      </w:r>
      <w:r w:rsidRPr="00BC6372">
        <w:rPr>
          <w:rFonts w:asciiTheme="majorBidi" w:hAnsiTheme="majorBidi" w:cstheme="majorBidi"/>
          <w:vertAlign w:val="subscript"/>
        </w:rPr>
        <w:t>1</w:t>
      </w:r>
      <w:r w:rsidRPr="001D5FBB">
        <w:rPr>
          <w:rFonts w:asciiTheme="majorBidi" w:hAnsiTheme="majorBidi" w:cstheme="majorBidi"/>
        </w:rPr>
        <w:t xml:space="preserve"> decreases from N while P</w:t>
      </w:r>
      <w:r w:rsidRPr="004D70BA">
        <w:rPr>
          <w:rFonts w:asciiTheme="majorBidi" w:hAnsiTheme="majorBidi" w:cstheme="majorBidi"/>
          <w:vertAlign w:val="subscript"/>
        </w:rPr>
        <w:t>2</w:t>
      </w:r>
      <w:r w:rsidRPr="001D5FBB">
        <w:rPr>
          <w:rFonts w:asciiTheme="majorBidi" w:hAnsiTheme="majorBidi" w:cstheme="majorBidi"/>
        </w:rPr>
        <w:t xml:space="preserve"> increases from 0. The two curves meet at the MSY point (a = 0.25, P = 2.5), forming a characteristic saddle-node bifurcation. Beyond this point both curves become undefined, indicating extinction.</w:t>
      </w:r>
    </w:p>
    <w:p w14:paraId="3E41BEE5" w14:textId="77777777" w:rsidR="00B96D6C" w:rsidRPr="001D5FBB" w:rsidRDefault="00B96D6C" w:rsidP="001D5FBB">
      <w:pPr>
        <w:spacing w:line="360" w:lineRule="auto"/>
        <w:jc w:val="both"/>
        <w:rPr>
          <w:rFonts w:asciiTheme="majorBidi" w:hAnsiTheme="majorBidi" w:cstheme="majorBidi"/>
        </w:rPr>
      </w:pPr>
    </w:p>
    <w:p w14:paraId="7B4530BA" w14:textId="77777777" w:rsidR="00B96D6C" w:rsidRPr="001D5FBB" w:rsidRDefault="00B96D6C" w:rsidP="001D5FBB">
      <w:pPr>
        <w:spacing w:line="360" w:lineRule="auto"/>
        <w:jc w:val="both"/>
        <w:rPr>
          <w:rFonts w:asciiTheme="majorBidi" w:hAnsiTheme="majorBidi" w:cstheme="majorBidi"/>
        </w:rPr>
      </w:pPr>
    </w:p>
    <w:p w14:paraId="286B5219" w14:textId="77777777" w:rsidR="00B96D6C" w:rsidRPr="001D5FBB" w:rsidRDefault="00B96D6C" w:rsidP="001D5FBB">
      <w:pPr>
        <w:spacing w:line="360" w:lineRule="auto"/>
        <w:jc w:val="both"/>
        <w:rPr>
          <w:rFonts w:asciiTheme="majorBidi" w:hAnsiTheme="majorBidi" w:cstheme="majorBidi"/>
          <w:b/>
          <w:bCs/>
        </w:rPr>
      </w:pPr>
      <w:r w:rsidRPr="001D5FBB">
        <w:rPr>
          <w:rFonts w:asciiTheme="majorBidi" w:hAnsiTheme="majorBidi" w:cstheme="majorBidi"/>
          <w:b/>
          <w:bCs/>
        </w:rPr>
        <w:t>Phase Portrait (</w:t>
      </w:r>
      <w:proofErr w:type="spellStart"/>
      <w:r w:rsidRPr="001D5FBB">
        <w:rPr>
          <w:rFonts w:asciiTheme="majorBidi" w:hAnsiTheme="majorBidi" w:cstheme="majorBidi"/>
          <w:b/>
          <w:bCs/>
        </w:rPr>
        <w:t>dP</w:t>
      </w:r>
      <w:proofErr w:type="spellEnd"/>
      <w:r w:rsidRPr="001D5FBB">
        <w:rPr>
          <w:rFonts w:asciiTheme="majorBidi" w:hAnsiTheme="majorBidi" w:cstheme="majorBidi"/>
          <w:b/>
          <w:bCs/>
        </w:rPr>
        <w:t>/dt vs P)</w:t>
      </w:r>
    </w:p>
    <w:p w14:paraId="7317956D" w14:textId="7233BCD4" w:rsidR="00BC6D75" w:rsidRDefault="00B96D6C" w:rsidP="00BC6D75">
      <w:pPr>
        <w:spacing w:line="360" w:lineRule="auto"/>
        <w:jc w:val="both"/>
        <w:rPr>
          <w:rFonts w:asciiTheme="majorBidi" w:hAnsiTheme="majorBidi" w:cstheme="majorBidi"/>
        </w:rPr>
      </w:pPr>
      <w:r w:rsidRPr="001D5FBB">
        <w:rPr>
          <w:rFonts w:asciiTheme="majorBidi" w:hAnsiTheme="majorBidi" w:cstheme="majorBidi"/>
        </w:rPr>
        <w:lastRenderedPageBreak/>
        <w:t xml:space="preserve">The phase portrait plots </w:t>
      </w:r>
      <w:proofErr w:type="spellStart"/>
      <w:r w:rsidRPr="001D5FBB">
        <w:rPr>
          <w:rFonts w:asciiTheme="majorBidi" w:hAnsiTheme="majorBidi" w:cstheme="majorBidi"/>
        </w:rPr>
        <w:t>dP</w:t>
      </w:r>
      <w:proofErr w:type="spellEnd"/>
      <w:r w:rsidRPr="001D5FBB">
        <w:rPr>
          <w:rFonts w:asciiTheme="majorBidi" w:hAnsiTheme="majorBidi" w:cstheme="majorBidi"/>
        </w:rPr>
        <w:t>/dt against P for the constant harvesting equation with a = 0.21. The curve crosses the horizontal axis at P</w:t>
      </w:r>
      <w:r w:rsidRPr="004D70BA">
        <w:rPr>
          <w:rFonts w:asciiTheme="majorBidi" w:hAnsiTheme="majorBidi" w:cstheme="majorBidi"/>
          <w:vertAlign w:val="subscript"/>
        </w:rPr>
        <w:t>2</w:t>
      </w:r>
      <w:r w:rsidRPr="001D5FBB">
        <w:rPr>
          <w:rFonts w:asciiTheme="majorBidi" w:hAnsiTheme="majorBidi" w:cstheme="majorBidi"/>
        </w:rPr>
        <w:t xml:space="preserve"> = 1.5 and P</w:t>
      </w:r>
      <w:r w:rsidRPr="00BC6372">
        <w:rPr>
          <w:rFonts w:asciiTheme="majorBidi" w:hAnsiTheme="majorBidi" w:cstheme="majorBidi"/>
          <w:vertAlign w:val="subscript"/>
        </w:rPr>
        <w:t>1</w:t>
      </w:r>
      <w:r w:rsidRPr="001D5FBB">
        <w:rPr>
          <w:rFonts w:asciiTheme="majorBidi" w:hAnsiTheme="majorBidi" w:cstheme="majorBidi"/>
        </w:rPr>
        <w:t xml:space="preserve"> = 3.5. Between these two points the curve is positive meaning the population is growing. Outside this interval — below P</w:t>
      </w:r>
      <w:r w:rsidRPr="004D70BA">
        <w:rPr>
          <w:rFonts w:asciiTheme="majorBidi" w:hAnsiTheme="majorBidi" w:cstheme="majorBidi"/>
          <w:vertAlign w:val="subscript"/>
        </w:rPr>
        <w:t>2</w:t>
      </w:r>
      <w:r w:rsidRPr="001D5FBB">
        <w:rPr>
          <w:rFonts w:asciiTheme="majorBidi" w:hAnsiTheme="majorBidi" w:cstheme="majorBidi"/>
        </w:rPr>
        <w:t xml:space="preserve"> and above P</w:t>
      </w:r>
      <w:r w:rsidRPr="00BC6372">
        <w:rPr>
          <w:rFonts w:asciiTheme="majorBidi" w:hAnsiTheme="majorBidi" w:cstheme="majorBidi"/>
          <w:vertAlign w:val="subscript"/>
        </w:rPr>
        <w:t>1</w:t>
      </w:r>
      <w:r w:rsidRPr="001D5FBB">
        <w:rPr>
          <w:rFonts w:asciiTheme="majorBidi" w:hAnsiTheme="majorBidi" w:cstheme="majorBidi"/>
        </w:rPr>
        <w:t xml:space="preserve"> — the curve is negative meaning the population is declining. The green shaded region indicates the growth zone and the red shaded region indicates the decline zone.</w:t>
      </w:r>
    </w:p>
    <w:p w14:paraId="110653D6" w14:textId="77777777" w:rsidR="00BC6D75" w:rsidRDefault="00BC6D75" w:rsidP="001D5FBB">
      <w:pPr>
        <w:spacing w:line="360" w:lineRule="auto"/>
        <w:jc w:val="both"/>
        <w:rPr>
          <w:rFonts w:asciiTheme="majorBidi" w:hAnsiTheme="majorBidi" w:cstheme="majorBidi"/>
          <w:noProof/>
        </w:rPr>
      </w:pPr>
    </w:p>
    <w:p w14:paraId="0941EFB1" w14:textId="4E18306B"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noProof/>
        </w:rPr>
        <w:drawing>
          <wp:inline distT="0" distB="0" distL="0" distR="0" wp14:anchorId="27BDF4D6" wp14:editId="5113731B">
            <wp:extent cx="5954233" cy="3426375"/>
            <wp:effectExtent l="0" t="0" r="8890" b="3175"/>
            <wp:docPr id="9457643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rotWithShape="1">
                    <a:blip r:embed="rId21">
                      <a:extLst>
                        <a:ext uri="{28A0092B-C50C-407E-A947-70E740481C1C}">
                          <a14:useLocalDpi xmlns:a14="http://schemas.microsoft.com/office/drawing/2010/main" val="0"/>
                        </a:ext>
                      </a:extLst>
                    </a:blip>
                    <a:srcRect l="2996" r="8704"/>
                    <a:stretch>
                      <a:fillRect/>
                    </a:stretch>
                  </pic:blipFill>
                  <pic:spPr bwMode="auto">
                    <a:xfrm>
                      <a:off x="0" y="0"/>
                      <a:ext cx="5986839" cy="3445138"/>
                    </a:xfrm>
                    <a:prstGeom prst="rect">
                      <a:avLst/>
                    </a:prstGeom>
                    <a:noFill/>
                    <a:ln>
                      <a:noFill/>
                    </a:ln>
                    <a:extLst>
                      <a:ext uri="{53640926-AAD7-44D8-BBD7-CCE9431645EC}">
                        <a14:shadowObscured xmlns:a14="http://schemas.microsoft.com/office/drawing/2010/main"/>
                      </a:ext>
                    </a:extLst>
                  </pic:spPr>
                </pic:pic>
              </a:graphicData>
            </a:graphic>
          </wp:inline>
        </w:drawing>
      </w:r>
    </w:p>
    <w:p w14:paraId="41950489" w14:textId="77777777" w:rsidR="00B96D6C" w:rsidRPr="001D5FBB" w:rsidRDefault="00B96D6C" w:rsidP="001D5FBB">
      <w:pPr>
        <w:spacing w:line="360" w:lineRule="auto"/>
        <w:jc w:val="center"/>
        <w:rPr>
          <w:rFonts w:asciiTheme="majorBidi" w:hAnsiTheme="majorBidi" w:cstheme="majorBidi"/>
        </w:rPr>
      </w:pPr>
      <w:r w:rsidRPr="001D5FBB">
        <w:rPr>
          <w:rFonts w:asciiTheme="majorBidi" w:hAnsiTheme="majorBidi" w:cstheme="majorBidi"/>
          <w:b/>
          <w:bCs/>
        </w:rPr>
        <w:t xml:space="preserve">Fig 3.2 — </w:t>
      </w:r>
      <w:r w:rsidRPr="001D5FBB">
        <w:rPr>
          <w:rFonts w:asciiTheme="majorBidi" w:hAnsiTheme="majorBidi" w:cstheme="majorBidi"/>
        </w:rPr>
        <w:t>Phase Portrait (</w:t>
      </w:r>
      <w:proofErr w:type="spellStart"/>
      <w:r w:rsidRPr="001D5FBB">
        <w:rPr>
          <w:rFonts w:asciiTheme="majorBidi" w:hAnsiTheme="majorBidi" w:cstheme="majorBidi"/>
        </w:rPr>
        <w:t>dP</w:t>
      </w:r>
      <w:proofErr w:type="spellEnd"/>
      <w:r w:rsidRPr="001D5FBB">
        <w:rPr>
          <w:rFonts w:asciiTheme="majorBidi" w:hAnsiTheme="majorBidi" w:cstheme="majorBidi"/>
        </w:rPr>
        <w:t>/dt vs P)</w:t>
      </w:r>
    </w:p>
    <w:p w14:paraId="0CDBCE32"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The two zero crossings directly correspond to the unstable equilibrium P</w:t>
      </w:r>
      <w:r w:rsidRPr="004D70BA">
        <w:rPr>
          <w:rFonts w:asciiTheme="majorBidi" w:hAnsiTheme="majorBidi" w:cstheme="majorBidi"/>
          <w:vertAlign w:val="subscript"/>
        </w:rPr>
        <w:t>2</w:t>
      </w:r>
      <w:r w:rsidRPr="001D5FBB">
        <w:rPr>
          <w:rFonts w:asciiTheme="majorBidi" w:hAnsiTheme="majorBidi" w:cstheme="majorBidi"/>
        </w:rPr>
        <w:t xml:space="preserve"> = 1.5 and the stable equilibrium P</w:t>
      </w:r>
      <w:r w:rsidRPr="00BC6372">
        <w:rPr>
          <w:rFonts w:asciiTheme="majorBidi" w:hAnsiTheme="majorBidi" w:cstheme="majorBidi"/>
          <w:vertAlign w:val="subscript"/>
        </w:rPr>
        <w:t>1</w:t>
      </w:r>
      <w:r w:rsidRPr="001D5FBB">
        <w:rPr>
          <w:rFonts w:asciiTheme="majorBidi" w:hAnsiTheme="majorBidi" w:cstheme="majorBidi"/>
        </w:rPr>
        <w:t xml:space="preserve"> = 3.5. at P</w:t>
      </w:r>
      <w:r w:rsidRPr="004D70BA">
        <w:rPr>
          <w:rFonts w:asciiTheme="majorBidi" w:hAnsiTheme="majorBidi" w:cstheme="majorBidi"/>
          <w:vertAlign w:val="subscript"/>
        </w:rPr>
        <w:t>2</w:t>
      </w:r>
      <w:r w:rsidRPr="001D5FBB">
        <w:rPr>
          <w:rFonts w:asciiTheme="majorBidi" w:hAnsiTheme="majorBidi" w:cstheme="majorBidi"/>
        </w:rPr>
        <w:t xml:space="preserve"> the curve crosses from negative to positive going left to right, which corresponds to an unstable equilibrium, while at P</w:t>
      </w:r>
      <w:r w:rsidRPr="00BC6372">
        <w:rPr>
          <w:rFonts w:asciiTheme="majorBidi" w:hAnsiTheme="majorBidi" w:cstheme="majorBidi"/>
          <w:vertAlign w:val="subscript"/>
        </w:rPr>
        <w:t>1</w:t>
      </w:r>
      <w:r w:rsidRPr="001D5FBB">
        <w:rPr>
          <w:rFonts w:asciiTheme="majorBidi" w:hAnsiTheme="majorBidi" w:cstheme="majorBidi"/>
        </w:rPr>
        <w:t xml:space="preserve"> the curve crosses from positive to negative, which corresponds to a stable equilibrium.</w:t>
      </w:r>
    </w:p>
    <w:p w14:paraId="67820025" w14:textId="77777777" w:rsidR="00B96D6C" w:rsidRPr="001D5FBB" w:rsidRDefault="00B96D6C" w:rsidP="001D5FBB">
      <w:pPr>
        <w:spacing w:line="360" w:lineRule="auto"/>
        <w:jc w:val="both"/>
        <w:rPr>
          <w:rFonts w:asciiTheme="majorBidi" w:hAnsiTheme="majorBidi" w:cstheme="majorBidi"/>
        </w:rPr>
      </w:pPr>
    </w:p>
    <w:p w14:paraId="014C7D30" w14:textId="77777777" w:rsidR="00B96D6C" w:rsidRPr="001D5FBB" w:rsidRDefault="00B96D6C" w:rsidP="001D5FBB">
      <w:pPr>
        <w:spacing w:line="360" w:lineRule="auto"/>
        <w:jc w:val="both"/>
        <w:rPr>
          <w:rFonts w:asciiTheme="majorBidi" w:hAnsiTheme="majorBidi" w:cstheme="majorBidi"/>
        </w:rPr>
      </w:pPr>
    </w:p>
    <w:p w14:paraId="6E6B4392" w14:textId="77777777" w:rsidR="00B96D6C" w:rsidRPr="001D5FBB" w:rsidRDefault="00B96D6C" w:rsidP="001D5FBB">
      <w:pPr>
        <w:spacing w:line="360" w:lineRule="auto"/>
        <w:jc w:val="both"/>
        <w:rPr>
          <w:rFonts w:asciiTheme="majorBidi" w:hAnsiTheme="majorBidi" w:cstheme="majorBidi"/>
          <w:b/>
          <w:bCs/>
        </w:rPr>
      </w:pPr>
    </w:p>
    <w:p w14:paraId="240C2D88" w14:textId="77777777" w:rsidR="00B96D6C" w:rsidRPr="001D5FBB" w:rsidRDefault="00B96D6C" w:rsidP="001D5FBB">
      <w:pPr>
        <w:spacing w:line="360" w:lineRule="auto"/>
        <w:jc w:val="both"/>
        <w:rPr>
          <w:rFonts w:asciiTheme="majorBidi" w:hAnsiTheme="majorBidi" w:cstheme="majorBidi"/>
          <w:b/>
          <w:bCs/>
        </w:rPr>
      </w:pPr>
    </w:p>
    <w:p w14:paraId="023B723B" w14:textId="77777777" w:rsidR="00B96D6C" w:rsidRPr="001D5FBB" w:rsidRDefault="00B96D6C" w:rsidP="001D5FBB">
      <w:pPr>
        <w:spacing w:line="360" w:lineRule="auto"/>
        <w:jc w:val="both"/>
        <w:rPr>
          <w:rFonts w:asciiTheme="majorBidi" w:hAnsiTheme="majorBidi" w:cstheme="majorBidi"/>
          <w:b/>
          <w:bCs/>
        </w:rPr>
      </w:pPr>
      <w:r w:rsidRPr="001D5FBB">
        <w:rPr>
          <w:rFonts w:asciiTheme="majorBidi" w:hAnsiTheme="majorBidi" w:cstheme="majorBidi"/>
          <w:b/>
          <w:bCs/>
        </w:rPr>
        <w:t>Slope Field and Trajectories for a &lt; MSY (a = 0.21)</w:t>
      </w:r>
    </w:p>
    <w:p w14:paraId="23810890" w14:textId="3F7021D8" w:rsidR="00FE583E" w:rsidRDefault="00B96D6C" w:rsidP="00FE583E">
      <w:pPr>
        <w:spacing w:line="360" w:lineRule="auto"/>
        <w:jc w:val="both"/>
        <w:rPr>
          <w:rFonts w:asciiTheme="majorBidi" w:hAnsiTheme="majorBidi" w:cstheme="majorBidi"/>
        </w:rPr>
      </w:pPr>
      <w:r w:rsidRPr="001D5FBB">
        <w:rPr>
          <w:rFonts w:asciiTheme="majorBidi" w:hAnsiTheme="majorBidi" w:cstheme="majorBidi"/>
        </w:rPr>
        <w:lastRenderedPageBreak/>
        <w:t>The slope field and solution trajectories for the constant harvesting model when the harvesting rate a = 0.21 is below the MSY of 0.25. Multiple initial conditions are plotted ranging from P0 = 0.5 to P0 = 5.5 to illustrate the behavior of the system from different starting populations.</w:t>
      </w:r>
    </w:p>
    <w:p w14:paraId="582FAAFB" w14:textId="421B11A7" w:rsidR="00B96D6C" w:rsidRPr="001D5FBB" w:rsidRDefault="00FE583E" w:rsidP="001D5FBB">
      <w:pPr>
        <w:spacing w:line="360" w:lineRule="auto"/>
        <w:jc w:val="both"/>
        <w:rPr>
          <w:rFonts w:asciiTheme="majorBidi" w:hAnsiTheme="majorBidi" w:cstheme="majorBidi"/>
        </w:rPr>
      </w:pPr>
      <w:r>
        <w:rPr>
          <w:rFonts w:asciiTheme="majorBidi" w:hAnsiTheme="majorBidi" w:cstheme="majorBidi"/>
          <w:noProof/>
        </w:rPr>
        <w:drawing>
          <wp:inline distT="0" distB="0" distL="0" distR="0" wp14:anchorId="31DBDD4A" wp14:editId="6A3EB5B1">
            <wp:extent cx="5878674" cy="4135533"/>
            <wp:effectExtent l="0" t="0" r="8255" b="0"/>
            <wp:docPr id="17898142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rotWithShape="1">
                    <a:blip r:embed="rId22">
                      <a:extLst>
                        <a:ext uri="{28A0092B-C50C-407E-A947-70E740481C1C}">
                          <a14:useLocalDpi xmlns:a14="http://schemas.microsoft.com/office/drawing/2010/main" val="0"/>
                        </a:ext>
                      </a:extLst>
                    </a:blip>
                    <a:srcRect l="7050" r="8348"/>
                    <a:stretch>
                      <a:fillRect/>
                    </a:stretch>
                  </pic:blipFill>
                  <pic:spPr bwMode="auto">
                    <a:xfrm>
                      <a:off x="0" y="0"/>
                      <a:ext cx="5903062" cy="4152690"/>
                    </a:xfrm>
                    <a:prstGeom prst="rect">
                      <a:avLst/>
                    </a:prstGeom>
                    <a:noFill/>
                    <a:ln>
                      <a:noFill/>
                    </a:ln>
                    <a:extLst>
                      <a:ext uri="{53640926-AAD7-44D8-BBD7-CCE9431645EC}">
                        <a14:shadowObscured xmlns:a14="http://schemas.microsoft.com/office/drawing/2010/main"/>
                      </a:ext>
                    </a:extLst>
                  </pic:spPr>
                </pic:pic>
              </a:graphicData>
            </a:graphic>
          </wp:inline>
        </w:drawing>
      </w:r>
    </w:p>
    <w:p w14:paraId="37BF33C7" w14:textId="77777777" w:rsidR="00B96D6C" w:rsidRPr="001D5FBB" w:rsidRDefault="00B96D6C" w:rsidP="001D5FBB">
      <w:pPr>
        <w:spacing w:line="360" w:lineRule="auto"/>
        <w:jc w:val="right"/>
        <w:rPr>
          <w:rFonts w:asciiTheme="majorBidi" w:hAnsiTheme="majorBidi" w:cstheme="majorBidi"/>
        </w:rPr>
      </w:pPr>
      <w:r w:rsidRPr="001D5FBB">
        <w:rPr>
          <w:rFonts w:asciiTheme="majorBidi" w:hAnsiTheme="majorBidi" w:cstheme="majorBidi"/>
          <w:b/>
          <w:bCs/>
        </w:rPr>
        <w:t xml:space="preserve">Fig 3.3 — </w:t>
      </w:r>
      <w:r w:rsidRPr="001D5FBB">
        <w:rPr>
          <w:rFonts w:asciiTheme="majorBidi" w:hAnsiTheme="majorBidi" w:cstheme="majorBidi"/>
        </w:rPr>
        <w:t>Slope Field and Trajectories for a &lt; MSY (a = 0.21)</w:t>
      </w:r>
    </w:p>
    <w:p w14:paraId="3D3235E8"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The slope field shows arrows that are nearly horizontal near P</w:t>
      </w:r>
      <w:r w:rsidRPr="00BC6372">
        <w:rPr>
          <w:rFonts w:asciiTheme="majorBidi" w:hAnsiTheme="majorBidi" w:cstheme="majorBidi"/>
          <w:vertAlign w:val="subscript"/>
        </w:rPr>
        <w:t>1</w:t>
      </w:r>
      <w:r w:rsidRPr="001D5FBB">
        <w:rPr>
          <w:rFonts w:asciiTheme="majorBidi" w:hAnsiTheme="majorBidi" w:cstheme="majorBidi"/>
        </w:rPr>
        <w:t xml:space="preserve"> = 3.5, confirming that it is a stable equilibrium. Near P</w:t>
      </w:r>
      <w:r w:rsidRPr="004D70BA">
        <w:rPr>
          <w:rFonts w:asciiTheme="majorBidi" w:hAnsiTheme="majorBidi" w:cstheme="majorBidi"/>
          <w:vertAlign w:val="subscript"/>
        </w:rPr>
        <w:t>2</w:t>
      </w:r>
      <w:r w:rsidRPr="001D5FBB">
        <w:rPr>
          <w:rFonts w:asciiTheme="majorBidi" w:hAnsiTheme="majorBidi" w:cstheme="majorBidi"/>
        </w:rPr>
        <w:t xml:space="preserve"> = 1.5 the arrows diverge — pointing upward above P</w:t>
      </w:r>
      <w:r w:rsidRPr="004D70BA">
        <w:rPr>
          <w:rFonts w:asciiTheme="majorBidi" w:hAnsiTheme="majorBidi" w:cstheme="majorBidi"/>
          <w:vertAlign w:val="subscript"/>
        </w:rPr>
        <w:t>2</w:t>
      </w:r>
      <w:r w:rsidRPr="001D5FBB">
        <w:rPr>
          <w:rFonts w:asciiTheme="majorBidi" w:hAnsiTheme="majorBidi" w:cstheme="majorBidi"/>
        </w:rPr>
        <w:t xml:space="preserve"> and downward below P</w:t>
      </w:r>
      <w:r w:rsidRPr="004D70BA">
        <w:rPr>
          <w:rFonts w:asciiTheme="majorBidi" w:hAnsiTheme="majorBidi" w:cstheme="majorBidi"/>
          <w:vertAlign w:val="subscript"/>
        </w:rPr>
        <w:t>2</w:t>
      </w:r>
      <w:r w:rsidRPr="001D5FBB">
        <w:rPr>
          <w:rFonts w:asciiTheme="majorBidi" w:hAnsiTheme="majorBidi" w:cstheme="majorBidi"/>
        </w:rPr>
        <w:t xml:space="preserve"> — confirming its unstable nature. All solution curves starting above P</w:t>
      </w:r>
      <w:r w:rsidRPr="004D70BA">
        <w:rPr>
          <w:rFonts w:asciiTheme="majorBidi" w:hAnsiTheme="majorBidi" w:cstheme="majorBidi"/>
          <w:vertAlign w:val="subscript"/>
        </w:rPr>
        <w:t>2</w:t>
      </w:r>
      <w:r w:rsidRPr="001D5FBB">
        <w:rPr>
          <w:rFonts w:asciiTheme="majorBidi" w:hAnsiTheme="majorBidi" w:cstheme="majorBidi"/>
        </w:rPr>
        <w:t xml:space="preserve"> = 1.5 converge toward the stable equilibrium P</w:t>
      </w:r>
      <w:r w:rsidRPr="00BC6372">
        <w:rPr>
          <w:rFonts w:asciiTheme="majorBidi" w:hAnsiTheme="majorBidi" w:cstheme="majorBidi"/>
          <w:vertAlign w:val="subscript"/>
        </w:rPr>
        <w:t>1</w:t>
      </w:r>
      <w:r w:rsidRPr="001D5FBB">
        <w:rPr>
          <w:rFonts w:asciiTheme="majorBidi" w:hAnsiTheme="majorBidi" w:cstheme="majorBidi"/>
        </w:rPr>
        <w:t xml:space="preserve"> = 3.5 over time regardless of whether they start above or below P</w:t>
      </w:r>
      <w:r w:rsidRPr="00BC6372">
        <w:rPr>
          <w:rFonts w:asciiTheme="majorBidi" w:hAnsiTheme="majorBidi" w:cstheme="majorBidi"/>
          <w:vertAlign w:val="subscript"/>
        </w:rPr>
        <w:t>1</w:t>
      </w:r>
      <w:r w:rsidRPr="001D5FBB">
        <w:rPr>
          <w:rFonts w:asciiTheme="majorBidi" w:hAnsiTheme="majorBidi" w:cstheme="majorBidi"/>
        </w:rPr>
        <w:t>. Solution curves starting below P</w:t>
      </w:r>
      <w:r w:rsidRPr="004D70BA">
        <w:rPr>
          <w:rFonts w:asciiTheme="majorBidi" w:hAnsiTheme="majorBidi" w:cstheme="majorBidi"/>
          <w:vertAlign w:val="subscript"/>
        </w:rPr>
        <w:t>2</w:t>
      </w:r>
      <w:r w:rsidRPr="001D5FBB">
        <w:rPr>
          <w:rFonts w:asciiTheme="majorBidi" w:hAnsiTheme="majorBidi" w:cstheme="majorBidi"/>
        </w:rPr>
        <w:t xml:space="preserve"> = 1.5, specifically P0 = 0.5 and P0 = 1.0, decline monotonically toward zero confirming the danger threshold behavior of P</w:t>
      </w:r>
      <w:r w:rsidRPr="004D70BA">
        <w:rPr>
          <w:rFonts w:asciiTheme="majorBidi" w:hAnsiTheme="majorBidi" w:cstheme="majorBidi"/>
          <w:vertAlign w:val="subscript"/>
        </w:rPr>
        <w:t>2</w:t>
      </w:r>
      <w:r w:rsidRPr="001D5FBB">
        <w:rPr>
          <w:rFonts w:asciiTheme="majorBidi" w:hAnsiTheme="majorBidi" w:cstheme="majorBidi"/>
        </w:rPr>
        <w:t>.</w:t>
      </w:r>
    </w:p>
    <w:p w14:paraId="4A4ACC3D" w14:textId="77777777" w:rsidR="00B96D6C" w:rsidRPr="001D5FBB" w:rsidRDefault="00B96D6C" w:rsidP="001D5FBB">
      <w:pPr>
        <w:spacing w:line="360" w:lineRule="auto"/>
        <w:jc w:val="both"/>
        <w:rPr>
          <w:rFonts w:asciiTheme="majorBidi" w:hAnsiTheme="majorBidi" w:cstheme="majorBidi"/>
        </w:rPr>
      </w:pPr>
    </w:p>
    <w:p w14:paraId="328A1A86" w14:textId="77777777" w:rsidR="00B96D6C" w:rsidRPr="001D5FBB" w:rsidRDefault="00B96D6C" w:rsidP="001D5FBB">
      <w:pPr>
        <w:spacing w:line="360" w:lineRule="auto"/>
        <w:jc w:val="both"/>
        <w:rPr>
          <w:rFonts w:asciiTheme="majorBidi" w:hAnsiTheme="majorBidi" w:cstheme="majorBidi"/>
          <w:b/>
          <w:bCs/>
        </w:rPr>
      </w:pPr>
    </w:p>
    <w:p w14:paraId="772862C3" w14:textId="77777777" w:rsidR="00B96D6C" w:rsidRPr="001D5FBB" w:rsidRDefault="00B96D6C" w:rsidP="001D5FBB">
      <w:pPr>
        <w:spacing w:line="360" w:lineRule="auto"/>
        <w:jc w:val="both"/>
        <w:rPr>
          <w:rFonts w:asciiTheme="majorBidi" w:hAnsiTheme="majorBidi" w:cstheme="majorBidi"/>
          <w:b/>
          <w:bCs/>
        </w:rPr>
      </w:pPr>
      <w:r w:rsidRPr="001D5FBB">
        <w:rPr>
          <w:rFonts w:asciiTheme="majorBidi" w:hAnsiTheme="majorBidi" w:cstheme="majorBidi"/>
          <w:b/>
          <w:bCs/>
        </w:rPr>
        <w:t>Slope Field and Trajectories at a = MSY (a = 0.25)</w:t>
      </w:r>
    </w:p>
    <w:p w14:paraId="6361DC1B"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lastRenderedPageBreak/>
        <w:t>The slope field and solution trajectories when the harvesting rate equals exactly the MSY of 0.25. At this critical value the discriminant D = 0 and the two equilibria merge into a single point at P* = N/2= 2.5.</w:t>
      </w:r>
    </w:p>
    <w:p w14:paraId="45058EFB" w14:textId="77777777" w:rsidR="00117146" w:rsidRDefault="00117146" w:rsidP="001D5FBB">
      <w:pPr>
        <w:spacing w:line="360" w:lineRule="auto"/>
        <w:jc w:val="both"/>
        <w:rPr>
          <w:rFonts w:asciiTheme="majorBidi" w:hAnsiTheme="majorBidi" w:cstheme="majorBidi"/>
          <w:noProof/>
        </w:rPr>
      </w:pPr>
    </w:p>
    <w:p w14:paraId="3C45EF05" w14:textId="2D698AFB"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noProof/>
        </w:rPr>
        <w:drawing>
          <wp:inline distT="0" distB="0" distL="0" distR="0" wp14:anchorId="54ABB096" wp14:editId="1E1D35AC">
            <wp:extent cx="5869172" cy="3999678"/>
            <wp:effectExtent l="0" t="0" r="0" b="1270"/>
            <wp:docPr id="6645046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rotWithShape="1">
                    <a:blip r:embed="rId23">
                      <a:extLst>
                        <a:ext uri="{28A0092B-C50C-407E-A947-70E740481C1C}">
                          <a14:useLocalDpi xmlns:a14="http://schemas.microsoft.com/office/drawing/2010/main" val="0"/>
                        </a:ext>
                      </a:extLst>
                    </a:blip>
                    <a:srcRect l="6661" r="8170"/>
                    <a:stretch>
                      <a:fillRect/>
                    </a:stretch>
                  </pic:blipFill>
                  <pic:spPr bwMode="auto">
                    <a:xfrm>
                      <a:off x="0" y="0"/>
                      <a:ext cx="5880908" cy="4007676"/>
                    </a:xfrm>
                    <a:prstGeom prst="rect">
                      <a:avLst/>
                    </a:prstGeom>
                    <a:noFill/>
                    <a:ln>
                      <a:noFill/>
                    </a:ln>
                    <a:extLst>
                      <a:ext uri="{53640926-AAD7-44D8-BBD7-CCE9431645EC}">
                        <a14:shadowObscured xmlns:a14="http://schemas.microsoft.com/office/drawing/2010/main"/>
                      </a:ext>
                    </a:extLst>
                  </pic:spPr>
                </pic:pic>
              </a:graphicData>
            </a:graphic>
          </wp:inline>
        </w:drawing>
      </w:r>
    </w:p>
    <w:p w14:paraId="61EF6C47" w14:textId="77777777" w:rsidR="00B96D6C" w:rsidRPr="001D5FBB" w:rsidRDefault="00B96D6C" w:rsidP="001D5FBB">
      <w:pPr>
        <w:spacing w:line="360" w:lineRule="auto"/>
        <w:jc w:val="center"/>
        <w:rPr>
          <w:rFonts w:asciiTheme="majorBidi" w:hAnsiTheme="majorBidi" w:cstheme="majorBidi"/>
        </w:rPr>
      </w:pPr>
      <w:r w:rsidRPr="001D5FBB">
        <w:rPr>
          <w:rFonts w:asciiTheme="majorBidi" w:hAnsiTheme="majorBidi" w:cstheme="majorBidi"/>
          <w:b/>
          <w:bCs/>
        </w:rPr>
        <w:t xml:space="preserve">Fig 3.4 — </w:t>
      </w:r>
      <w:r w:rsidRPr="001D5FBB">
        <w:rPr>
          <w:rFonts w:asciiTheme="majorBidi" w:hAnsiTheme="majorBidi" w:cstheme="majorBidi"/>
        </w:rPr>
        <w:t>Slope Field and Trajectories at a = MSY (a = 0.25)</w:t>
      </w:r>
    </w:p>
    <w:p w14:paraId="3919DB5A"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 xml:space="preserve">The behavior at the MSY is qualitatively different from the a = 0.21 case. Solution curves starting above P* = 2.5 converge very slowly toward P* from above, while solution curves starting below P* = 2.5 decline to extinction. The convergence from above is noticeably slower than in the a = 0.21 case because the merged equilibrium is only marginally stable — the derivative </w:t>
      </w:r>
      <w:proofErr w:type="spellStart"/>
      <w:r w:rsidRPr="001D5FBB">
        <w:rPr>
          <w:rFonts w:asciiTheme="majorBidi" w:hAnsiTheme="majorBidi" w:cstheme="majorBidi"/>
        </w:rPr>
        <w:t>df</w:t>
      </w:r>
      <w:proofErr w:type="spellEnd"/>
      <w:r w:rsidRPr="001D5FBB">
        <w:rPr>
          <w:rFonts w:asciiTheme="majorBidi" w:hAnsiTheme="majorBidi" w:cstheme="majorBidi"/>
        </w:rPr>
        <w:t>/</w:t>
      </w:r>
      <w:proofErr w:type="spellStart"/>
      <w:r w:rsidRPr="001D5FBB">
        <w:rPr>
          <w:rFonts w:asciiTheme="majorBidi" w:hAnsiTheme="majorBidi" w:cstheme="majorBidi"/>
        </w:rPr>
        <w:t>dP</w:t>
      </w:r>
      <w:proofErr w:type="spellEnd"/>
      <w:r w:rsidRPr="001D5FBB">
        <w:rPr>
          <w:rFonts w:asciiTheme="majorBidi" w:hAnsiTheme="majorBidi" w:cstheme="majorBidi"/>
        </w:rPr>
        <w:t xml:space="preserve"> equals exactly zero at this point making recovery extremely slow. The system is at its most delicate balance and any slight increase in harvesting beyond this point will cause complete collapse.</w:t>
      </w:r>
    </w:p>
    <w:p w14:paraId="3000D354" w14:textId="77777777" w:rsidR="00B96D6C" w:rsidRPr="001D5FBB" w:rsidRDefault="00B96D6C" w:rsidP="001D5FBB">
      <w:pPr>
        <w:spacing w:line="360" w:lineRule="auto"/>
        <w:jc w:val="both"/>
        <w:rPr>
          <w:rFonts w:asciiTheme="majorBidi" w:hAnsiTheme="majorBidi" w:cstheme="majorBidi"/>
        </w:rPr>
      </w:pPr>
    </w:p>
    <w:p w14:paraId="2AB809DF" w14:textId="77777777" w:rsidR="00B96D6C" w:rsidRPr="001D5FBB" w:rsidRDefault="00B96D6C" w:rsidP="001D5FBB">
      <w:pPr>
        <w:spacing w:line="360" w:lineRule="auto"/>
        <w:jc w:val="both"/>
        <w:rPr>
          <w:rFonts w:asciiTheme="majorBidi" w:hAnsiTheme="majorBidi" w:cstheme="majorBidi"/>
          <w:b/>
          <w:bCs/>
        </w:rPr>
      </w:pPr>
    </w:p>
    <w:p w14:paraId="715F6702" w14:textId="77777777" w:rsidR="00B96D6C" w:rsidRPr="001D5FBB" w:rsidRDefault="00B96D6C" w:rsidP="001D5FBB">
      <w:pPr>
        <w:spacing w:line="360" w:lineRule="auto"/>
        <w:jc w:val="both"/>
        <w:rPr>
          <w:rFonts w:asciiTheme="majorBidi" w:hAnsiTheme="majorBidi" w:cstheme="majorBidi"/>
          <w:b/>
          <w:bCs/>
        </w:rPr>
      </w:pPr>
      <w:r w:rsidRPr="001D5FBB">
        <w:rPr>
          <w:rFonts w:asciiTheme="majorBidi" w:hAnsiTheme="majorBidi" w:cstheme="majorBidi"/>
          <w:b/>
          <w:bCs/>
        </w:rPr>
        <w:t>Slope Field and Trajectories for a &gt; MSY (a = 0.26)</w:t>
      </w:r>
    </w:p>
    <w:p w14:paraId="73FF9E00"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lastRenderedPageBreak/>
        <w:t>The slope field and solution trajectories when the harvesting rate a = 0.26 exceeds the MSY of 0.25. At this value the discriminant D = -1 and no real equilibria exist.</w:t>
      </w:r>
    </w:p>
    <w:p w14:paraId="183D4F95" w14:textId="77777777" w:rsidR="00117146" w:rsidRDefault="00117146" w:rsidP="001D5FBB">
      <w:pPr>
        <w:spacing w:line="360" w:lineRule="auto"/>
        <w:jc w:val="both"/>
        <w:rPr>
          <w:rFonts w:asciiTheme="majorBidi" w:hAnsiTheme="majorBidi" w:cstheme="majorBidi"/>
          <w:noProof/>
        </w:rPr>
      </w:pPr>
    </w:p>
    <w:p w14:paraId="305D63F5" w14:textId="4D8C3E42"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noProof/>
        </w:rPr>
        <w:drawing>
          <wp:inline distT="0" distB="0" distL="0" distR="0" wp14:anchorId="441560AB" wp14:editId="4625E26E">
            <wp:extent cx="6049926" cy="4427949"/>
            <wp:effectExtent l="0" t="0" r="8255" b="0"/>
            <wp:docPr id="1730810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rotWithShape="1">
                    <a:blip r:embed="rId24">
                      <a:extLst>
                        <a:ext uri="{28A0092B-C50C-407E-A947-70E740481C1C}">
                          <a14:useLocalDpi xmlns:a14="http://schemas.microsoft.com/office/drawing/2010/main" val="0"/>
                        </a:ext>
                      </a:extLst>
                    </a:blip>
                    <a:srcRect l="6666" t="480" r="7386" b="-480"/>
                    <a:stretch>
                      <a:fillRect/>
                    </a:stretch>
                  </pic:blipFill>
                  <pic:spPr bwMode="auto">
                    <a:xfrm>
                      <a:off x="0" y="0"/>
                      <a:ext cx="6060373" cy="4435596"/>
                    </a:xfrm>
                    <a:prstGeom prst="rect">
                      <a:avLst/>
                    </a:prstGeom>
                    <a:noFill/>
                    <a:ln>
                      <a:noFill/>
                    </a:ln>
                    <a:extLst>
                      <a:ext uri="{53640926-AAD7-44D8-BBD7-CCE9431645EC}">
                        <a14:shadowObscured xmlns:a14="http://schemas.microsoft.com/office/drawing/2010/main"/>
                      </a:ext>
                    </a:extLst>
                  </pic:spPr>
                </pic:pic>
              </a:graphicData>
            </a:graphic>
          </wp:inline>
        </w:drawing>
      </w:r>
    </w:p>
    <w:p w14:paraId="09D06E85" w14:textId="77777777" w:rsidR="00B96D6C" w:rsidRPr="001D5FBB" w:rsidRDefault="00B96D6C" w:rsidP="001D5FBB">
      <w:pPr>
        <w:spacing w:line="360" w:lineRule="auto"/>
        <w:jc w:val="both"/>
        <w:rPr>
          <w:rFonts w:asciiTheme="majorBidi" w:hAnsiTheme="majorBidi" w:cstheme="majorBidi"/>
        </w:rPr>
      </w:pPr>
    </w:p>
    <w:p w14:paraId="1C2CA6DB" w14:textId="77777777" w:rsidR="00B96D6C" w:rsidRPr="001D5FBB" w:rsidRDefault="00B96D6C" w:rsidP="001D5FBB">
      <w:pPr>
        <w:spacing w:line="360" w:lineRule="auto"/>
        <w:jc w:val="center"/>
        <w:rPr>
          <w:rFonts w:asciiTheme="majorBidi" w:hAnsiTheme="majorBidi" w:cstheme="majorBidi"/>
        </w:rPr>
      </w:pPr>
      <w:r w:rsidRPr="001D5FBB">
        <w:rPr>
          <w:rFonts w:asciiTheme="majorBidi" w:hAnsiTheme="majorBidi" w:cstheme="majorBidi"/>
          <w:b/>
          <w:bCs/>
        </w:rPr>
        <w:t>Fig 3.5 —</w:t>
      </w:r>
      <w:r w:rsidRPr="001D5FBB">
        <w:rPr>
          <w:rFonts w:asciiTheme="majorBidi" w:hAnsiTheme="majorBidi" w:cstheme="majorBidi"/>
        </w:rPr>
        <w:t xml:space="preserve"> Slope Field and Trajectories for a &gt; MSY (a = 0.26)</w:t>
      </w:r>
    </w:p>
    <w:p w14:paraId="7809DE6C"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When the harvesting rate exceeds the MSY no equilibrium exists. All solution curves regardless of initial condition decline monotonically to zero. This confirms that harvesting beyond the MSY inevitably leads to population extinction.</w:t>
      </w:r>
    </w:p>
    <w:p w14:paraId="2DA6BE49"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pict w14:anchorId="420ED61F">
          <v:rect id="_x0000_i1047" style="width:0;height:1.5pt" o:hralign="center" o:hrstd="t" o:hr="t" fillcolor="#a0a0a0" stroked="f"/>
        </w:pict>
      </w:r>
    </w:p>
    <w:p w14:paraId="70DEC378" w14:textId="77777777" w:rsidR="00B96D6C" w:rsidRPr="001D5FBB" w:rsidRDefault="00B96D6C" w:rsidP="001D5FBB">
      <w:pPr>
        <w:spacing w:line="360" w:lineRule="auto"/>
        <w:jc w:val="both"/>
        <w:rPr>
          <w:rFonts w:asciiTheme="majorBidi" w:hAnsiTheme="majorBidi" w:cstheme="majorBidi"/>
          <w:b/>
          <w:bCs/>
        </w:rPr>
      </w:pPr>
    </w:p>
    <w:p w14:paraId="2CFDC157" w14:textId="77777777" w:rsidR="00B96D6C" w:rsidRPr="001D5FBB" w:rsidRDefault="00B96D6C" w:rsidP="001D5FBB">
      <w:pPr>
        <w:spacing w:line="360" w:lineRule="auto"/>
        <w:jc w:val="both"/>
        <w:rPr>
          <w:rFonts w:asciiTheme="majorBidi" w:hAnsiTheme="majorBidi" w:cstheme="majorBidi"/>
          <w:b/>
          <w:bCs/>
        </w:rPr>
      </w:pPr>
    </w:p>
    <w:p w14:paraId="1DEEEC11" w14:textId="77777777" w:rsidR="00B96D6C" w:rsidRPr="001D5FBB" w:rsidRDefault="00B96D6C" w:rsidP="001D5FBB">
      <w:pPr>
        <w:spacing w:line="360" w:lineRule="auto"/>
        <w:jc w:val="both"/>
        <w:rPr>
          <w:rFonts w:asciiTheme="majorBidi" w:hAnsiTheme="majorBidi" w:cstheme="majorBidi"/>
          <w:b/>
          <w:bCs/>
        </w:rPr>
      </w:pPr>
    </w:p>
    <w:p w14:paraId="71E30A43" w14:textId="77777777" w:rsidR="00B96D6C" w:rsidRPr="005E060C" w:rsidRDefault="00B96D6C" w:rsidP="001D5FBB">
      <w:pPr>
        <w:spacing w:line="360" w:lineRule="auto"/>
        <w:jc w:val="both"/>
        <w:rPr>
          <w:rFonts w:asciiTheme="majorBidi" w:hAnsiTheme="majorBidi" w:cstheme="majorBidi"/>
          <w:b/>
          <w:bCs/>
          <w:sz w:val="28"/>
          <w:szCs w:val="28"/>
        </w:rPr>
      </w:pPr>
      <w:r w:rsidRPr="005E060C">
        <w:rPr>
          <w:rFonts w:asciiTheme="majorBidi" w:hAnsiTheme="majorBidi" w:cstheme="majorBidi"/>
          <w:b/>
          <w:bCs/>
          <w:sz w:val="28"/>
          <w:szCs w:val="28"/>
        </w:rPr>
        <w:lastRenderedPageBreak/>
        <w:t>3.3 Logistic Growth with Periodic Harvesting</w:t>
      </w:r>
    </w:p>
    <w:p w14:paraId="2E0D8E1F" w14:textId="77777777" w:rsidR="00B96D6C" w:rsidRPr="00AF3ED4" w:rsidRDefault="00B96D6C" w:rsidP="001D5FBB">
      <w:pPr>
        <w:spacing w:line="360" w:lineRule="auto"/>
        <w:jc w:val="both"/>
        <w:rPr>
          <w:rFonts w:asciiTheme="majorBidi" w:hAnsiTheme="majorBidi" w:cstheme="majorBidi"/>
          <w:b/>
          <w:bCs/>
          <w:sz w:val="28"/>
          <w:szCs w:val="28"/>
        </w:rPr>
      </w:pPr>
      <w:r w:rsidRPr="00AF3ED4">
        <w:rPr>
          <w:rFonts w:asciiTheme="majorBidi" w:hAnsiTheme="majorBidi" w:cstheme="majorBidi"/>
          <w:b/>
          <w:bCs/>
          <w:sz w:val="28"/>
          <w:szCs w:val="28"/>
        </w:rPr>
        <w:t>3.3.1 Model Formulation</w:t>
      </w:r>
    </w:p>
    <w:p w14:paraId="591216BF"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In reality, fishing activity does not occur at a constant rate throughout the year. Fishing grounds are opened and closed according to seasons, weather conditions, and regulatory schedules. To model this more realistic scenario, the constant harvesting term a is replaced by a sinusoidal function that oscillates over time. The resulting periodic harvesting model is:</w:t>
      </w:r>
    </w:p>
    <w:p w14:paraId="25FF9546" w14:textId="77777777" w:rsidR="00B96D6C" w:rsidRPr="001D5FBB" w:rsidRDefault="00B96D6C" w:rsidP="001D5FBB">
      <w:pPr>
        <w:spacing w:line="360" w:lineRule="auto"/>
        <w:jc w:val="both"/>
        <w:rPr>
          <w:rFonts w:asciiTheme="majorBidi" w:hAnsiTheme="majorBidi" w:cstheme="majorBidi"/>
        </w:rPr>
      </w:pPr>
      <m:oMath>
        <m:f>
          <m:fPr>
            <m:ctrlPr>
              <w:rPr>
                <w:rFonts w:ascii="Cambria Math" w:hAnsi="Cambria Math" w:cstheme="majorBidi"/>
                <w:i/>
              </w:rPr>
            </m:ctrlPr>
          </m:fPr>
          <m:num>
            <m:r>
              <w:rPr>
                <w:rFonts w:ascii="Cambria Math" w:hAnsi="Cambria Math" w:cstheme="majorBidi"/>
              </w:rPr>
              <m:t>dP</m:t>
            </m:r>
          </m:num>
          <m:den>
            <m:r>
              <w:rPr>
                <w:rFonts w:ascii="Cambria Math" w:hAnsi="Cambria Math" w:cstheme="majorBidi"/>
              </w:rPr>
              <m:t>dt</m:t>
            </m:r>
          </m:den>
        </m:f>
      </m:oMath>
      <w:r w:rsidRPr="001D5FBB">
        <w:rPr>
          <w:rFonts w:asciiTheme="majorBidi" w:hAnsiTheme="majorBidi" w:cstheme="majorBidi"/>
        </w:rPr>
        <w:t xml:space="preserve"> = kP (1 - P/N) - a (1 + sin(</w:t>
      </w:r>
      <w:proofErr w:type="spellStart"/>
      <w:r w:rsidRPr="001D5FBB">
        <w:rPr>
          <w:rFonts w:asciiTheme="majorBidi" w:hAnsiTheme="majorBidi" w:cstheme="majorBidi"/>
        </w:rPr>
        <w:t>bt</w:t>
      </w:r>
      <w:proofErr w:type="spellEnd"/>
      <w:r w:rsidRPr="001D5FBB">
        <w:rPr>
          <w:rFonts w:asciiTheme="majorBidi" w:hAnsiTheme="majorBidi" w:cstheme="majorBidi"/>
        </w:rPr>
        <w:t>))</w:t>
      </w:r>
    </w:p>
    <w:p w14:paraId="590E69E2"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where:</w:t>
      </w:r>
    </w:p>
    <w:tbl>
      <w:tblPr>
        <w:tblStyle w:val="project2"/>
        <w:tblW w:w="9805" w:type="dxa"/>
        <w:tblLook w:val="0420" w:firstRow="1" w:lastRow="0" w:firstColumn="0" w:lastColumn="0" w:noHBand="0" w:noVBand="1"/>
      </w:tblPr>
      <w:tblGrid>
        <w:gridCol w:w="1407"/>
        <w:gridCol w:w="5851"/>
        <w:gridCol w:w="2547"/>
      </w:tblGrid>
      <w:tr w:rsidR="00B96D6C" w:rsidRPr="001D5FBB" w14:paraId="5206BB2F" w14:textId="77777777" w:rsidTr="00F504CD">
        <w:trPr>
          <w:cnfStyle w:val="100000000000" w:firstRow="1" w:lastRow="0" w:firstColumn="0" w:lastColumn="0" w:oddVBand="0" w:evenVBand="0" w:oddHBand="0" w:evenHBand="0" w:firstRowFirstColumn="0" w:firstRowLastColumn="0" w:lastRowFirstColumn="0" w:lastRowLastColumn="0"/>
        </w:trPr>
        <w:tc>
          <w:tcPr>
            <w:tcW w:w="1390" w:type="dxa"/>
            <w:hideMark/>
          </w:tcPr>
          <w:p w14:paraId="1900D992" w14:textId="77777777" w:rsidR="00B96D6C" w:rsidRPr="001D5FBB" w:rsidRDefault="00B96D6C" w:rsidP="001D5FBB">
            <w:pPr>
              <w:spacing w:line="360" w:lineRule="auto"/>
              <w:jc w:val="both"/>
              <w:rPr>
                <w:rFonts w:cstheme="majorBidi"/>
                <w:b w:val="0"/>
                <w:bCs w:val="0"/>
              </w:rPr>
            </w:pPr>
            <w:r w:rsidRPr="001D5FBB">
              <w:rPr>
                <w:rFonts w:cstheme="majorBidi"/>
              </w:rPr>
              <w:t>Parameter</w:t>
            </w:r>
          </w:p>
        </w:tc>
        <w:tc>
          <w:tcPr>
            <w:tcW w:w="5779" w:type="dxa"/>
            <w:hideMark/>
          </w:tcPr>
          <w:p w14:paraId="50A7810B" w14:textId="77777777" w:rsidR="00B96D6C" w:rsidRPr="001D5FBB" w:rsidRDefault="00B96D6C" w:rsidP="001D5FBB">
            <w:pPr>
              <w:spacing w:line="360" w:lineRule="auto"/>
              <w:jc w:val="both"/>
              <w:rPr>
                <w:rFonts w:cstheme="majorBidi"/>
                <w:b w:val="0"/>
                <w:bCs w:val="0"/>
              </w:rPr>
            </w:pPr>
            <w:r w:rsidRPr="001D5FBB">
              <w:rPr>
                <w:rFonts w:cstheme="majorBidi"/>
              </w:rPr>
              <w:t>Description</w:t>
            </w:r>
          </w:p>
        </w:tc>
        <w:tc>
          <w:tcPr>
            <w:tcW w:w="2516" w:type="dxa"/>
            <w:hideMark/>
          </w:tcPr>
          <w:p w14:paraId="450E5604" w14:textId="77777777" w:rsidR="00B96D6C" w:rsidRPr="001D5FBB" w:rsidRDefault="00B96D6C" w:rsidP="001D5FBB">
            <w:pPr>
              <w:spacing w:line="360" w:lineRule="auto"/>
              <w:jc w:val="both"/>
              <w:rPr>
                <w:rFonts w:cstheme="majorBidi"/>
                <w:b w:val="0"/>
                <w:bCs w:val="0"/>
              </w:rPr>
            </w:pPr>
            <w:r w:rsidRPr="001D5FBB">
              <w:rPr>
                <w:rFonts w:cstheme="majorBidi"/>
              </w:rPr>
              <w:t>Unit</w:t>
            </w:r>
          </w:p>
        </w:tc>
      </w:tr>
      <w:tr w:rsidR="00B96D6C" w:rsidRPr="001D5FBB" w14:paraId="0AEF46A4" w14:textId="77777777" w:rsidTr="00F504CD">
        <w:tc>
          <w:tcPr>
            <w:tcW w:w="1390" w:type="dxa"/>
            <w:hideMark/>
          </w:tcPr>
          <w:p w14:paraId="6747CAD8" w14:textId="77777777" w:rsidR="00B96D6C" w:rsidRPr="001D5FBB" w:rsidRDefault="00B96D6C" w:rsidP="009D4149">
            <w:pPr>
              <w:spacing w:line="360" w:lineRule="auto"/>
              <w:rPr>
                <w:rFonts w:cstheme="majorBidi"/>
              </w:rPr>
            </w:pPr>
            <w:r w:rsidRPr="001D5FBB">
              <w:rPr>
                <w:rFonts w:cstheme="majorBidi"/>
              </w:rPr>
              <w:t>P</w:t>
            </w:r>
          </w:p>
        </w:tc>
        <w:tc>
          <w:tcPr>
            <w:tcW w:w="5779" w:type="dxa"/>
            <w:hideMark/>
          </w:tcPr>
          <w:p w14:paraId="483DB954" w14:textId="77777777" w:rsidR="00B96D6C" w:rsidRPr="001D5FBB" w:rsidRDefault="00B96D6C" w:rsidP="009D4149">
            <w:pPr>
              <w:spacing w:line="360" w:lineRule="auto"/>
              <w:jc w:val="left"/>
              <w:rPr>
                <w:rFonts w:cstheme="majorBidi"/>
              </w:rPr>
            </w:pPr>
            <w:r w:rsidRPr="001D5FBB">
              <w:rPr>
                <w:rFonts w:cstheme="majorBidi"/>
              </w:rPr>
              <w:t>Size of the fish population at time t</w:t>
            </w:r>
          </w:p>
        </w:tc>
        <w:tc>
          <w:tcPr>
            <w:tcW w:w="2516" w:type="dxa"/>
            <w:hideMark/>
          </w:tcPr>
          <w:p w14:paraId="02FBA4D6" w14:textId="77777777" w:rsidR="00B96D6C" w:rsidRPr="001D5FBB" w:rsidRDefault="00B96D6C" w:rsidP="009D4149">
            <w:pPr>
              <w:spacing w:line="360" w:lineRule="auto"/>
              <w:jc w:val="left"/>
              <w:rPr>
                <w:rFonts w:cstheme="majorBidi"/>
              </w:rPr>
            </w:pPr>
            <w:r w:rsidRPr="001D5FBB">
              <w:rPr>
                <w:rFonts w:cstheme="majorBidi"/>
              </w:rPr>
              <w:t>number of fish</w:t>
            </w:r>
          </w:p>
        </w:tc>
      </w:tr>
      <w:tr w:rsidR="00B96D6C" w:rsidRPr="001D5FBB" w14:paraId="22799520" w14:textId="77777777" w:rsidTr="00F504CD">
        <w:trPr>
          <w:cnfStyle w:val="000000010000" w:firstRow="0" w:lastRow="0" w:firstColumn="0" w:lastColumn="0" w:oddVBand="0" w:evenVBand="0" w:oddHBand="0" w:evenHBand="1" w:firstRowFirstColumn="0" w:firstRowLastColumn="0" w:lastRowFirstColumn="0" w:lastRowLastColumn="0"/>
        </w:trPr>
        <w:tc>
          <w:tcPr>
            <w:tcW w:w="1390" w:type="dxa"/>
            <w:hideMark/>
          </w:tcPr>
          <w:p w14:paraId="1875AB18" w14:textId="77777777" w:rsidR="00B96D6C" w:rsidRPr="001D5FBB" w:rsidRDefault="00B96D6C" w:rsidP="009D4149">
            <w:pPr>
              <w:spacing w:line="360" w:lineRule="auto"/>
              <w:rPr>
                <w:rFonts w:cstheme="majorBidi"/>
              </w:rPr>
            </w:pPr>
            <w:r w:rsidRPr="001D5FBB">
              <w:rPr>
                <w:rFonts w:cstheme="majorBidi"/>
              </w:rPr>
              <w:t>t</w:t>
            </w:r>
          </w:p>
        </w:tc>
        <w:tc>
          <w:tcPr>
            <w:tcW w:w="5779" w:type="dxa"/>
            <w:hideMark/>
          </w:tcPr>
          <w:p w14:paraId="753173F3" w14:textId="77777777" w:rsidR="00B96D6C" w:rsidRPr="001D5FBB" w:rsidRDefault="00B96D6C" w:rsidP="009D4149">
            <w:pPr>
              <w:spacing w:line="360" w:lineRule="auto"/>
              <w:jc w:val="left"/>
              <w:rPr>
                <w:rFonts w:cstheme="majorBidi"/>
              </w:rPr>
            </w:pPr>
            <w:r w:rsidRPr="001D5FBB">
              <w:rPr>
                <w:rFonts w:cstheme="majorBidi"/>
              </w:rPr>
              <w:t>Time</w:t>
            </w:r>
          </w:p>
        </w:tc>
        <w:tc>
          <w:tcPr>
            <w:tcW w:w="2516" w:type="dxa"/>
            <w:hideMark/>
          </w:tcPr>
          <w:p w14:paraId="053A23BC" w14:textId="77777777" w:rsidR="00B96D6C" w:rsidRPr="001D5FBB" w:rsidRDefault="00B96D6C" w:rsidP="009D4149">
            <w:pPr>
              <w:spacing w:line="360" w:lineRule="auto"/>
              <w:jc w:val="left"/>
              <w:rPr>
                <w:rFonts w:cstheme="majorBidi"/>
              </w:rPr>
            </w:pPr>
            <w:r w:rsidRPr="001D5FBB">
              <w:rPr>
                <w:rFonts w:cstheme="majorBidi"/>
              </w:rPr>
              <w:t>years or seasons</w:t>
            </w:r>
          </w:p>
        </w:tc>
      </w:tr>
      <w:tr w:rsidR="00B96D6C" w:rsidRPr="001D5FBB" w14:paraId="6B2F8E3A" w14:textId="77777777" w:rsidTr="00F504CD">
        <w:tc>
          <w:tcPr>
            <w:tcW w:w="1390" w:type="dxa"/>
            <w:hideMark/>
          </w:tcPr>
          <w:p w14:paraId="2D5ABE73" w14:textId="77777777" w:rsidR="00B96D6C" w:rsidRPr="001D5FBB" w:rsidRDefault="00B96D6C" w:rsidP="009D4149">
            <w:pPr>
              <w:spacing w:line="360" w:lineRule="auto"/>
              <w:rPr>
                <w:rFonts w:cstheme="majorBidi"/>
              </w:rPr>
            </w:pPr>
            <w:r w:rsidRPr="001D5FBB">
              <w:rPr>
                <w:rFonts w:cstheme="majorBidi"/>
              </w:rPr>
              <w:t>k</w:t>
            </w:r>
          </w:p>
        </w:tc>
        <w:tc>
          <w:tcPr>
            <w:tcW w:w="5779" w:type="dxa"/>
            <w:hideMark/>
          </w:tcPr>
          <w:p w14:paraId="0D4902BE" w14:textId="77777777" w:rsidR="00B96D6C" w:rsidRPr="001D5FBB" w:rsidRDefault="00B96D6C" w:rsidP="009D4149">
            <w:pPr>
              <w:spacing w:line="360" w:lineRule="auto"/>
              <w:jc w:val="left"/>
              <w:rPr>
                <w:rFonts w:cstheme="majorBidi"/>
              </w:rPr>
            </w:pPr>
            <w:r w:rsidRPr="001D5FBB">
              <w:rPr>
                <w:rFonts w:cstheme="majorBidi"/>
              </w:rPr>
              <w:t>Intrinsic growth rate</w:t>
            </w:r>
          </w:p>
        </w:tc>
        <w:tc>
          <w:tcPr>
            <w:tcW w:w="2516" w:type="dxa"/>
            <w:hideMark/>
          </w:tcPr>
          <w:p w14:paraId="44FAF902" w14:textId="77777777" w:rsidR="00B96D6C" w:rsidRPr="001D5FBB" w:rsidRDefault="00B96D6C" w:rsidP="009D4149">
            <w:pPr>
              <w:spacing w:line="360" w:lineRule="auto"/>
              <w:jc w:val="left"/>
              <w:rPr>
                <w:rFonts w:cstheme="majorBidi"/>
              </w:rPr>
            </w:pPr>
            <w:r w:rsidRPr="001D5FBB">
              <w:rPr>
                <w:rFonts w:cstheme="majorBidi"/>
              </w:rPr>
              <w:t>per unit time</w:t>
            </w:r>
          </w:p>
        </w:tc>
      </w:tr>
      <w:tr w:rsidR="00B96D6C" w:rsidRPr="001D5FBB" w14:paraId="0093E766" w14:textId="77777777" w:rsidTr="00F504CD">
        <w:trPr>
          <w:cnfStyle w:val="000000010000" w:firstRow="0" w:lastRow="0" w:firstColumn="0" w:lastColumn="0" w:oddVBand="0" w:evenVBand="0" w:oddHBand="0" w:evenHBand="1" w:firstRowFirstColumn="0" w:firstRowLastColumn="0" w:lastRowFirstColumn="0" w:lastRowLastColumn="0"/>
        </w:trPr>
        <w:tc>
          <w:tcPr>
            <w:tcW w:w="1390" w:type="dxa"/>
            <w:hideMark/>
          </w:tcPr>
          <w:p w14:paraId="1A70325F" w14:textId="77777777" w:rsidR="00B96D6C" w:rsidRPr="001D5FBB" w:rsidRDefault="00B96D6C" w:rsidP="009D4149">
            <w:pPr>
              <w:spacing w:line="360" w:lineRule="auto"/>
              <w:rPr>
                <w:rFonts w:cstheme="majorBidi"/>
              </w:rPr>
            </w:pPr>
            <w:r w:rsidRPr="001D5FBB">
              <w:rPr>
                <w:rFonts w:cstheme="majorBidi"/>
              </w:rPr>
              <w:t>N</w:t>
            </w:r>
          </w:p>
        </w:tc>
        <w:tc>
          <w:tcPr>
            <w:tcW w:w="5779" w:type="dxa"/>
            <w:hideMark/>
          </w:tcPr>
          <w:p w14:paraId="5D491E2F" w14:textId="77777777" w:rsidR="00B96D6C" w:rsidRPr="001D5FBB" w:rsidRDefault="00B96D6C" w:rsidP="009D4149">
            <w:pPr>
              <w:spacing w:line="360" w:lineRule="auto"/>
              <w:jc w:val="left"/>
              <w:rPr>
                <w:rFonts w:cstheme="majorBidi"/>
              </w:rPr>
            </w:pPr>
            <w:r w:rsidRPr="001D5FBB">
              <w:rPr>
                <w:rFonts w:cstheme="majorBidi"/>
              </w:rPr>
              <w:t>Carrying capacity of the environment</w:t>
            </w:r>
          </w:p>
        </w:tc>
        <w:tc>
          <w:tcPr>
            <w:tcW w:w="2516" w:type="dxa"/>
            <w:hideMark/>
          </w:tcPr>
          <w:p w14:paraId="5917C957" w14:textId="77777777" w:rsidR="00B96D6C" w:rsidRPr="001D5FBB" w:rsidRDefault="00B96D6C" w:rsidP="009D4149">
            <w:pPr>
              <w:spacing w:line="360" w:lineRule="auto"/>
              <w:jc w:val="left"/>
              <w:rPr>
                <w:rFonts w:cstheme="majorBidi"/>
              </w:rPr>
            </w:pPr>
            <w:r w:rsidRPr="001D5FBB">
              <w:rPr>
                <w:rFonts w:cstheme="majorBidi"/>
              </w:rPr>
              <w:t>number of fish</w:t>
            </w:r>
          </w:p>
        </w:tc>
      </w:tr>
      <w:tr w:rsidR="00B96D6C" w:rsidRPr="001D5FBB" w14:paraId="37C6F6D1" w14:textId="77777777" w:rsidTr="009D4149">
        <w:tc>
          <w:tcPr>
            <w:tcW w:w="1390" w:type="dxa"/>
            <w:hideMark/>
          </w:tcPr>
          <w:p w14:paraId="4520F0E5" w14:textId="77777777" w:rsidR="00B96D6C" w:rsidRPr="001D5FBB" w:rsidRDefault="00B96D6C" w:rsidP="009D4149">
            <w:pPr>
              <w:spacing w:line="360" w:lineRule="auto"/>
              <w:rPr>
                <w:rFonts w:cstheme="majorBidi"/>
              </w:rPr>
            </w:pPr>
            <w:r w:rsidRPr="001D5FBB">
              <w:rPr>
                <w:rFonts w:cstheme="majorBidi"/>
              </w:rPr>
              <w:t>a</w:t>
            </w:r>
          </w:p>
        </w:tc>
        <w:tc>
          <w:tcPr>
            <w:tcW w:w="5779" w:type="dxa"/>
            <w:hideMark/>
          </w:tcPr>
          <w:p w14:paraId="1BC66DEB" w14:textId="77777777" w:rsidR="00B96D6C" w:rsidRPr="001D5FBB" w:rsidRDefault="00B96D6C" w:rsidP="009D4149">
            <w:pPr>
              <w:spacing w:line="360" w:lineRule="auto"/>
              <w:jc w:val="left"/>
              <w:rPr>
                <w:rFonts w:cstheme="majorBidi"/>
              </w:rPr>
            </w:pPr>
            <w:r w:rsidRPr="001D5FBB">
              <w:rPr>
                <w:rFonts w:cstheme="majorBidi"/>
              </w:rPr>
              <w:t>Harvesting amplitude — controls intensity of harvesting</w:t>
            </w:r>
          </w:p>
        </w:tc>
        <w:tc>
          <w:tcPr>
            <w:tcW w:w="2516" w:type="dxa"/>
            <w:hideMark/>
          </w:tcPr>
          <w:p w14:paraId="26737E74" w14:textId="77777777" w:rsidR="00B96D6C" w:rsidRPr="001D5FBB" w:rsidRDefault="00B96D6C" w:rsidP="009D4149">
            <w:pPr>
              <w:spacing w:line="360" w:lineRule="auto"/>
              <w:jc w:val="left"/>
              <w:rPr>
                <w:rFonts w:cstheme="majorBidi"/>
              </w:rPr>
            </w:pPr>
            <w:r w:rsidRPr="001D5FBB">
              <w:rPr>
                <w:rFonts w:cstheme="majorBidi"/>
              </w:rPr>
              <w:t>fish per unit time</w:t>
            </w:r>
          </w:p>
        </w:tc>
      </w:tr>
      <w:tr w:rsidR="00B96D6C" w:rsidRPr="001D5FBB" w14:paraId="24DB8FA3" w14:textId="77777777" w:rsidTr="009D4149">
        <w:trPr>
          <w:cnfStyle w:val="000000010000" w:firstRow="0" w:lastRow="0" w:firstColumn="0" w:lastColumn="0" w:oddVBand="0" w:evenVBand="0" w:oddHBand="0" w:evenHBand="1" w:firstRowFirstColumn="0" w:firstRowLastColumn="0" w:lastRowFirstColumn="0" w:lastRowLastColumn="0"/>
        </w:trPr>
        <w:tc>
          <w:tcPr>
            <w:tcW w:w="1390" w:type="dxa"/>
            <w:tcBorders>
              <w:bottom w:val="single" w:sz="4" w:space="0" w:color="000000" w:themeColor="text1"/>
            </w:tcBorders>
            <w:hideMark/>
          </w:tcPr>
          <w:p w14:paraId="66F77F1F" w14:textId="77777777" w:rsidR="00B96D6C" w:rsidRPr="001D5FBB" w:rsidRDefault="00B96D6C" w:rsidP="009D4149">
            <w:pPr>
              <w:spacing w:line="360" w:lineRule="auto"/>
              <w:rPr>
                <w:rFonts w:cstheme="majorBidi"/>
              </w:rPr>
            </w:pPr>
            <w:r w:rsidRPr="001D5FBB">
              <w:rPr>
                <w:rFonts w:cstheme="majorBidi"/>
              </w:rPr>
              <w:t>b</w:t>
            </w:r>
          </w:p>
        </w:tc>
        <w:tc>
          <w:tcPr>
            <w:tcW w:w="5779" w:type="dxa"/>
            <w:tcBorders>
              <w:bottom w:val="single" w:sz="4" w:space="0" w:color="000000" w:themeColor="text1"/>
            </w:tcBorders>
            <w:hideMark/>
          </w:tcPr>
          <w:p w14:paraId="3FD4C83D" w14:textId="77777777" w:rsidR="00B96D6C" w:rsidRPr="001D5FBB" w:rsidRDefault="00B96D6C" w:rsidP="009D4149">
            <w:pPr>
              <w:spacing w:line="360" w:lineRule="auto"/>
              <w:jc w:val="left"/>
              <w:rPr>
                <w:rFonts w:cstheme="majorBidi"/>
              </w:rPr>
            </w:pPr>
            <w:r w:rsidRPr="001D5FBB">
              <w:rPr>
                <w:rFonts w:cstheme="majorBidi"/>
              </w:rPr>
              <w:t>Angular frequency — controls how often harvesting cycles occur</w:t>
            </w:r>
          </w:p>
        </w:tc>
        <w:tc>
          <w:tcPr>
            <w:tcW w:w="2516" w:type="dxa"/>
            <w:tcBorders>
              <w:bottom w:val="single" w:sz="4" w:space="0" w:color="000000" w:themeColor="text1"/>
            </w:tcBorders>
            <w:hideMark/>
          </w:tcPr>
          <w:p w14:paraId="6112AF4A" w14:textId="77777777" w:rsidR="00B96D6C" w:rsidRPr="001D5FBB" w:rsidRDefault="00B96D6C" w:rsidP="009D4149">
            <w:pPr>
              <w:spacing w:line="360" w:lineRule="auto"/>
              <w:jc w:val="left"/>
              <w:rPr>
                <w:rFonts w:cstheme="majorBidi"/>
              </w:rPr>
            </w:pPr>
            <w:r w:rsidRPr="001D5FBB">
              <w:rPr>
                <w:rFonts w:cstheme="majorBidi"/>
              </w:rPr>
              <w:t>radians per unit time</w:t>
            </w:r>
          </w:p>
        </w:tc>
      </w:tr>
    </w:tbl>
    <w:p w14:paraId="16222D52" w14:textId="77777777" w:rsidR="00B96D6C" w:rsidRPr="001D5FBB" w:rsidRDefault="00B96D6C" w:rsidP="001D5FBB">
      <w:pPr>
        <w:spacing w:line="360" w:lineRule="auto"/>
        <w:jc w:val="both"/>
        <w:rPr>
          <w:rFonts w:asciiTheme="majorBidi" w:hAnsiTheme="majorBidi" w:cstheme="majorBidi"/>
        </w:rPr>
      </w:pPr>
    </w:p>
    <w:p w14:paraId="383152BE"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The term a (1 + sin(</w:t>
      </w:r>
      <w:proofErr w:type="spellStart"/>
      <w:r w:rsidRPr="001D5FBB">
        <w:rPr>
          <w:rFonts w:asciiTheme="majorBidi" w:hAnsiTheme="majorBidi" w:cstheme="majorBidi"/>
        </w:rPr>
        <w:t>bt</w:t>
      </w:r>
      <w:proofErr w:type="spellEnd"/>
      <w:r w:rsidRPr="001D5FBB">
        <w:rPr>
          <w:rFonts w:asciiTheme="majorBidi" w:hAnsiTheme="majorBidi" w:cstheme="majorBidi"/>
        </w:rPr>
        <w:t>)) represents a harvesting rate that oscillates between 0 and 2a over time. When sin(</w:t>
      </w:r>
      <w:proofErr w:type="spellStart"/>
      <w:r w:rsidRPr="001D5FBB">
        <w:rPr>
          <w:rFonts w:asciiTheme="majorBidi" w:hAnsiTheme="majorBidi" w:cstheme="majorBidi"/>
        </w:rPr>
        <w:t>bt</w:t>
      </w:r>
      <w:proofErr w:type="spellEnd"/>
      <w:r w:rsidRPr="001D5FBB">
        <w:rPr>
          <w:rFonts w:asciiTheme="majorBidi" w:hAnsiTheme="majorBidi" w:cstheme="majorBidi"/>
        </w:rPr>
        <w:t>) = 1 the harvesting is at its peak intensity of 2a. When sin(</w:t>
      </w:r>
      <w:proofErr w:type="spellStart"/>
      <w:r w:rsidRPr="001D5FBB">
        <w:rPr>
          <w:rFonts w:asciiTheme="majorBidi" w:hAnsiTheme="majorBidi" w:cstheme="majorBidi"/>
        </w:rPr>
        <w:t>bt</w:t>
      </w:r>
      <w:proofErr w:type="spellEnd"/>
      <w:r w:rsidRPr="001D5FBB">
        <w:rPr>
          <w:rFonts w:asciiTheme="majorBidi" w:hAnsiTheme="majorBidi" w:cstheme="majorBidi"/>
        </w:rPr>
        <w:t>) = -1 the harvesting drops to zero, representing a closed fishing season. When sin(</w:t>
      </w:r>
      <w:proofErr w:type="spellStart"/>
      <w:r w:rsidRPr="001D5FBB">
        <w:rPr>
          <w:rFonts w:asciiTheme="majorBidi" w:hAnsiTheme="majorBidi" w:cstheme="majorBidi"/>
        </w:rPr>
        <w:t>bt</w:t>
      </w:r>
      <w:proofErr w:type="spellEnd"/>
      <w:r w:rsidRPr="001D5FBB">
        <w:rPr>
          <w:rFonts w:asciiTheme="majorBidi" w:hAnsiTheme="majorBidi" w:cstheme="majorBidi"/>
        </w:rPr>
        <w:t>) = 0 the harvesting equals a, representing the average rate. This structure naturally captures the opening and closing of fishing seasons throughout the year.</w:t>
      </w:r>
    </w:p>
    <w:p w14:paraId="57402674" w14:textId="77777777" w:rsidR="00B96D6C" w:rsidRPr="001D5FBB" w:rsidRDefault="00B96D6C" w:rsidP="001D5FBB">
      <w:pPr>
        <w:spacing w:line="360" w:lineRule="auto"/>
        <w:jc w:val="both"/>
        <w:rPr>
          <w:rFonts w:asciiTheme="majorBidi" w:hAnsiTheme="majorBidi" w:cstheme="majorBidi"/>
          <w:b/>
          <w:bCs/>
        </w:rPr>
      </w:pPr>
    </w:p>
    <w:p w14:paraId="53100B67" w14:textId="77777777" w:rsidR="00B96D6C" w:rsidRPr="00AF3ED4" w:rsidRDefault="00B96D6C" w:rsidP="001D5FBB">
      <w:pPr>
        <w:spacing w:line="360" w:lineRule="auto"/>
        <w:jc w:val="both"/>
        <w:rPr>
          <w:rFonts w:asciiTheme="majorBidi" w:hAnsiTheme="majorBidi" w:cstheme="majorBidi"/>
          <w:b/>
          <w:bCs/>
          <w:sz w:val="28"/>
          <w:szCs w:val="28"/>
        </w:rPr>
      </w:pPr>
      <w:r w:rsidRPr="00AF3ED4">
        <w:rPr>
          <w:rFonts w:asciiTheme="majorBidi" w:hAnsiTheme="majorBidi" w:cstheme="majorBidi"/>
          <w:b/>
          <w:bCs/>
          <w:sz w:val="28"/>
          <w:szCs w:val="28"/>
        </w:rPr>
        <w:t>3.3.2 Role of Parameter a</w:t>
      </w:r>
    </w:p>
    <w:p w14:paraId="29925166"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 xml:space="preserve">The parameter a </w:t>
      </w:r>
      <w:proofErr w:type="gramStart"/>
      <w:r w:rsidRPr="001D5FBB">
        <w:rPr>
          <w:rFonts w:asciiTheme="majorBidi" w:hAnsiTheme="majorBidi" w:cstheme="majorBidi"/>
        </w:rPr>
        <w:t>controls</w:t>
      </w:r>
      <w:proofErr w:type="gramEnd"/>
      <w:r w:rsidRPr="001D5FBB">
        <w:rPr>
          <w:rFonts w:asciiTheme="majorBidi" w:hAnsiTheme="majorBidi" w:cstheme="majorBidi"/>
        </w:rPr>
        <w:t xml:space="preserve"> the amplitude and average intensity of harvesting. It determines how much fish is removed on average per unit time and how large the seasonal swings are.</w:t>
      </w:r>
    </w:p>
    <w:p w14:paraId="6D498DDE"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 xml:space="preserve">When a is small the oscillations are mild and the population recovers sufficiently between fishing seasons. As </w:t>
      </w:r>
      <w:proofErr w:type="gramStart"/>
      <w:r w:rsidRPr="001D5FBB">
        <w:rPr>
          <w:rFonts w:asciiTheme="majorBidi" w:hAnsiTheme="majorBidi" w:cstheme="majorBidi"/>
        </w:rPr>
        <w:t>a</w:t>
      </w:r>
      <w:proofErr w:type="gramEnd"/>
      <w:r w:rsidRPr="001D5FBB">
        <w:rPr>
          <w:rFonts w:asciiTheme="majorBidi" w:hAnsiTheme="majorBidi" w:cstheme="majorBidi"/>
        </w:rPr>
        <w:t xml:space="preserve"> increases toward MSY = </w:t>
      </w:r>
      <w:proofErr w:type="spellStart"/>
      <w:r w:rsidRPr="001D5FBB">
        <w:rPr>
          <w:rFonts w:asciiTheme="majorBidi" w:hAnsiTheme="majorBidi" w:cstheme="majorBidi"/>
        </w:rPr>
        <w:t>kN</w:t>
      </w:r>
      <w:proofErr w:type="spellEnd"/>
      <w:r w:rsidRPr="001D5FBB">
        <w:rPr>
          <w:rFonts w:asciiTheme="majorBidi" w:hAnsiTheme="majorBidi" w:cstheme="majorBidi"/>
        </w:rPr>
        <w:t xml:space="preserve">/4 the peak harvesting rate reaches 2a, which </w:t>
      </w:r>
      <w:r w:rsidRPr="001D5FBB">
        <w:rPr>
          <w:rFonts w:asciiTheme="majorBidi" w:hAnsiTheme="majorBidi" w:cstheme="majorBidi"/>
        </w:rPr>
        <w:lastRenderedPageBreak/>
        <w:t>can temporarily push the population below its safe threshold. Even with partial recovery during the closed season, repeated exposure to high peak rates causes a net downward trend over time. This is why the effective safe harvesting limit in the periodic model is lower than the MSY derived for the constant model — the oscillations introduce additional stress that constant harvesting does not capture</w:t>
      </w:r>
      <w:r w:rsidRPr="001D5FBB">
        <w:rPr>
          <w:rFonts w:asciiTheme="majorBidi" w:hAnsiTheme="majorBidi" w:cstheme="majorBidi"/>
        </w:rPr>
        <w:pict w14:anchorId="4E392D07">
          <v:rect id="_x0000_i1048" style="width:0;height:1.5pt" o:hralign="center" o:hrstd="t" o:hr="t" fillcolor="#a0a0a0" stroked="f"/>
        </w:pict>
      </w:r>
    </w:p>
    <w:p w14:paraId="39D4795B" w14:textId="77777777" w:rsidR="00B96D6C" w:rsidRPr="00AF3ED4" w:rsidRDefault="00B96D6C" w:rsidP="001D5FBB">
      <w:pPr>
        <w:spacing w:line="360" w:lineRule="auto"/>
        <w:jc w:val="both"/>
        <w:rPr>
          <w:rFonts w:asciiTheme="majorBidi" w:hAnsiTheme="majorBidi" w:cstheme="majorBidi"/>
          <w:b/>
          <w:bCs/>
          <w:sz w:val="28"/>
          <w:szCs w:val="28"/>
        </w:rPr>
      </w:pPr>
      <w:r w:rsidRPr="00AF3ED4">
        <w:rPr>
          <w:rFonts w:asciiTheme="majorBidi" w:hAnsiTheme="majorBidi" w:cstheme="majorBidi"/>
          <w:b/>
          <w:bCs/>
          <w:sz w:val="28"/>
          <w:szCs w:val="28"/>
        </w:rPr>
        <w:t>3.3.3 Role of Parameter b</w:t>
      </w:r>
    </w:p>
    <w:p w14:paraId="27406DB4"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The parameter b controls the frequency of the harvesting cycle. The period of one complete cycle is:</w:t>
      </w:r>
    </w:p>
    <w:p w14:paraId="6DBD5D77" w14:textId="3F6AC57B"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Period =</w:t>
      </w:r>
      <w:r w:rsidRPr="00BC6372">
        <w:rPr>
          <w:rFonts w:asciiTheme="majorBidi" w:hAnsiTheme="majorBidi" w:cstheme="majorBidi"/>
          <w:sz w:val="32"/>
          <w:szCs w:val="32"/>
        </w:rPr>
        <w:t xml:space="preserve"> </w:t>
      </w:r>
      <m:oMath>
        <m:f>
          <m:fPr>
            <m:ctrlPr>
              <w:rPr>
                <w:rFonts w:ascii="Cambria Math" w:hAnsi="Cambria Math" w:cstheme="majorBidi"/>
                <w:i/>
                <w:sz w:val="32"/>
                <w:szCs w:val="32"/>
              </w:rPr>
            </m:ctrlPr>
          </m:fPr>
          <m:num>
            <m:r>
              <m:rPr>
                <m:sty m:val="p"/>
              </m:rPr>
              <w:rPr>
                <w:rFonts w:ascii="Cambria Math" w:hAnsi="Cambria Math" w:cstheme="majorBidi"/>
                <w:sz w:val="32"/>
                <w:szCs w:val="32"/>
              </w:rPr>
              <m:t>2π</m:t>
            </m:r>
          </m:num>
          <m:den>
            <m:r>
              <m:rPr>
                <m:sty m:val="p"/>
              </m:rPr>
              <w:rPr>
                <w:rFonts w:ascii="Cambria Math" w:hAnsi="Cambria Math" w:cstheme="majorBidi"/>
                <w:sz w:val="32"/>
                <w:szCs w:val="32"/>
              </w:rPr>
              <m:t>b</m:t>
            </m:r>
          </m:den>
        </m:f>
      </m:oMath>
    </w:p>
    <w:p w14:paraId="14B79E96" w14:textId="77777777" w:rsidR="00B96D6C" w:rsidRPr="001D5FBB" w:rsidRDefault="00B96D6C" w:rsidP="001D5FBB">
      <w:pPr>
        <w:spacing w:line="360" w:lineRule="auto"/>
        <w:jc w:val="both"/>
        <w:rPr>
          <w:rFonts w:asciiTheme="majorBidi" w:hAnsiTheme="majorBidi" w:cstheme="majorBidi"/>
        </w:rPr>
      </w:pPr>
    </w:p>
    <w:tbl>
      <w:tblPr>
        <w:tblStyle w:val="project2"/>
        <w:tblW w:w="0" w:type="auto"/>
        <w:tblLook w:val="0420" w:firstRow="1" w:lastRow="0" w:firstColumn="0" w:lastColumn="0" w:noHBand="0" w:noVBand="1"/>
      </w:tblPr>
      <w:tblGrid>
        <w:gridCol w:w="1423"/>
        <w:gridCol w:w="1196"/>
        <w:gridCol w:w="5444"/>
      </w:tblGrid>
      <w:tr w:rsidR="00B96D6C" w:rsidRPr="001D5FBB" w14:paraId="68E94F42" w14:textId="77777777" w:rsidTr="00F504CD">
        <w:trPr>
          <w:cnfStyle w:val="100000000000" w:firstRow="1" w:lastRow="0" w:firstColumn="0" w:lastColumn="0" w:oddVBand="0" w:evenVBand="0" w:oddHBand="0" w:evenHBand="0" w:firstRowFirstColumn="0" w:firstRowLastColumn="0" w:lastRowFirstColumn="0" w:lastRowLastColumn="0"/>
        </w:trPr>
        <w:tc>
          <w:tcPr>
            <w:tcW w:w="1423" w:type="dxa"/>
            <w:hideMark/>
          </w:tcPr>
          <w:p w14:paraId="634B99CF" w14:textId="77777777" w:rsidR="00B96D6C" w:rsidRPr="001D5FBB" w:rsidRDefault="00B96D6C" w:rsidP="009D4149">
            <w:pPr>
              <w:spacing w:line="360" w:lineRule="auto"/>
              <w:rPr>
                <w:rFonts w:cstheme="majorBidi"/>
                <w:b w:val="0"/>
                <w:bCs w:val="0"/>
              </w:rPr>
            </w:pPr>
            <w:r w:rsidRPr="001D5FBB">
              <w:rPr>
                <w:rFonts w:cstheme="majorBidi"/>
              </w:rPr>
              <w:t>Value of b</w:t>
            </w:r>
          </w:p>
        </w:tc>
        <w:tc>
          <w:tcPr>
            <w:tcW w:w="1196" w:type="dxa"/>
            <w:hideMark/>
          </w:tcPr>
          <w:p w14:paraId="665898AD" w14:textId="77777777" w:rsidR="00B96D6C" w:rsidRPr="001D5FBB" w:rsidRDefault="00B96D6C" w:rsidP="009D4149">
            <w:pPr>
              <w:spacing w:line="360" w:lineRule="auto"/>
              <w:rPr>
                <w:rFonts w:cstheme="majorBidi"/>
                <w:b w:val="0"/>
                <w:bCs w:val="0"/>
              </w:rPr>
            </w:pPr>
            <w:r w:rsidRPr="001D5FBB">
              <w:rPr>
                <w:rFonts w:cstheme="majorBidi"/>
              </w:rPr>
              <w:t>Period</w:t>
            </w:r>
          </w:p>
        </w:tc>
        <w:tc>
          <w:tcPr>
            <w:tcW w:w="5444" w:type="dxa"/>
            <w:hideMark/>
          </w:tcPr>
          <w:p w14:paraId="6FE61610" w14:textId="77777777" w:rsidR="00B96D6C" w:rsidRPr="001D5FBB" w:rsidRDefault="00B96D6C" w:rsidP="009D4149">
            <w:pPr>
              <w:spacing w:line="360" w:lineRule="auto"/>
              <w:rPr>
                <w:rFonts w:cstheme="majorBidi"/>
                <w:b w:val="0"/>
                <w:bCs w:val="0"/>
              </w:rPr>
            </w:pPr>
            <w:r w:rsidRPr="001D5FBB">
              <w:rPr>
                <w:rFonts w:cstheme="majorBidi"/>
              </w:rPr>
              <w:t>Biological Meaning</w:t>
            </w:r>
          </w:p>
        </w:tc>
      </w:tr>
      <w:tr w:rsidR="00B96D6C" w:rsidRPr="001D5FBB" w14:paraId="6B2C2928" w14:textId="77777777" w:rsidTr="00F504CD">
        <w:tc>
          <w:tcPr>
            <w:tcW w:w="1423" w:type="dxa"/>
            <w:hideMark/>
          </w:tcPr>
          <w:p w14:paraId="59928319" w14:textId="77777777" w:rsidR="00B96D6C" w:rsidRPr="001D5FBB" w:rsidRDefault="00B96D6C" w:rsidP="009D4149">
            <w:pPr>
              <w:spacing w:line="360" w:lineRule="auto"/>
              <w:rPr>
                <w:rFonts w:cstheme="majorBidi"/>
              </w:rPr>
            </w:pPr>
            <w:r w:rsidRPr="001D5FBB">
              <w:rPr>
                <w:rFonts w:cstheme="majorBidi"/>
              </w:rPr>
              <w:t>0.5</w:t>
            </w:r>
          </w:p>
        </w:tc>
        <w:tc>
          <w:tcPr>
            <w:tcW w:w="1196" w:type="dxa"/>
            <w:hideMark/>
          </w:tcPr>
          <w:p w14:paraId="64BC340A" w14:textId="77777777" w:rsidR="00B96D6C" w:rsidRPr="001D5FBB" w:rsidRDefault="00B96D6C" w:rsidP="009D4149">
            <w:pPr>
              <w:spacing w:line="360" w:lineRule="auto"/>
              <w:rPr>
                <w:rFonts w:cstheme="majorBidi"/>
              </w:rPr>
            </w:pPr>
            <w:r w:rsidRPr="001D5FBB">
              <w:rPr>
                <w:rFonts w:cstheme="majorBidi"/>
              </w:rPr>
              <w:t>12.57</w:t>
            </w:r>
          </w:p>
        </w:tc>
        <w:tc>
          <w:tcPr>
            <w:tcW w:w="5444" w:type="dxa"/>
            <w:hideMark/>
          </w:tcPr>
          <w:p w14:paraId="23255B4C" w14:textId="77777777" w:rsidR="00B96D6C" w:rsidRPr="001D5FBB" w:rsidRDefault="00B96D6C" w:rsidP="001D5FBB">
            <w:pPr>
              <w:spacing w:line="360" w:lineRule="auto"/>
              <w:jc w:val="both"/>
              <w:rPr>
                <w:rFonts w:cstheme="majorBidi"/>
              </w:rPr>
            </w:pPr>
            <w:r w:rsidRPr="001D5FBB">
              <w:rPr>
                <w:rFonts w:cstheme="majorBidi"/>
              </w:rPr>
              <w:t>Long slow cycles — extended recovery periods</w:t>
            </w:r>
          </w:p>
        </w:tc>
      </w:tr>
      <w:tr w:rsidR="00B96D6C" w:rsidRPr="001D5FBB" w14:paraId="3E7B28AE" w14:textId="77777777" w:rsidTr="00F504CD">
        <w:trPr>
          <w:cnfStyle w:val="000000010000" w:firstRow="0" w:lastRow="0" w:firstColumn="0" w:lastColumn="0" w:oddVBand="0" w:evenVBand="0" w:oddHBand="0" w:evenHBand="1" w:firstRowFirstColumn="0" w:firstRowLastColumn="0" w:lastRowFirstColumn="0" w:lastRowLastColumn="0"/>
        </w:trPr>
        <w:tc>
          <w:tcPr>
            <w:tcW w:w="1423" w:type="dxa"/>
            <w:hideMark/>
          </w:tcPr>
          <w:p w14:paraId="1833C65D" w14:textId="77777777" w:rsidR="00B96D6C" w:rsidRPr="001D5FBB" w:rsidRDefault="00B96D6C" w:rsidP="009D4149">
            <w:pPr>
              <w:spacing w:line="360" w:lineRule="auto"/>
              <w:rPr>
                <w:rFonts w:cstheme="majorBidi"/>
              </w:rPr>
            </w:pPr>
            <w:r w:rsidRPr="001D5FBB">
              <w:rPr>
                <w:rFonts w:cstheme="majorBidi"/>
              </w:rPr>
              <w:t>1.0</w:t>
            </w:r>
          </w:p>
        </w:tc>
        <w:tc>
          <w:tcPr>
            <w:tcW w:w="1196" w:type="dxa"/>
            <w:hideMark/>
          </w:tcPr>
          <w:p w14:paraId="154DA7BE" w14:textId="77777777" w:rsidR="00B96D6C" w:rsidRPr="001D5FBB" w:rsidRDefault="00B96D6C" w:rsidP="009D4149">
            <w:pPr>
              <w:spacing w:line="360" w:lineRule="auto"/>
              <w:rPr>
                <w:rFonts w:cstheme="majorBidi"/>
              </w:rPr>
            </w:pPr>
            <w:r w:rsidRPr="001D5FBB">
              <w:rPr>
                <w:rFonts w:cstheme="majorBidi"/>
              </w:rPr>
              <w:t>6.28</w:t>
            </w:r>
          </w:p>
        </w:tc>
        <w:tc>
          <w:tcPr>
            <w:tcW w:w="5444" w:type="dxa"/>
            <w:hideMark/>
          </w:tcPr>
          <w:p w14:paraId="5F28E236" w14:textId="77777777" w:rsidR="00B96D6C" w:rsidRPr="001D5FBB" w:rsidRDefault="00B96D6C" w:rsidP="001D5FBB">
            <w:pPr>
              <w:spacing w:line="360" w:lineRule="auto"/>
              <w:jc w:val="both"/>
              <w:rPr>
                <w:rFonts w:cstheme="majorBidi"/>
              </w:rPr>
            </w:pPr>
            <w:r w:rsidRPr="001D5FBB">
              <w:rPr>
                <w:rFonts w:cstheme="majorBidi"/>
              </w:rPr>
              <w:t>Standard seasonal fishing</w:t>
            </w:r>
          </w:p>
        </w:tc>
      </w:tr>
      <w:tr w:rsidR="00B96D6C" w:rsidRPr="001D5FBB" w14:paraId="5E8CD620" w14:textId="77777777" w:rsidTr="009D4149">
        <w:tc>
          <w:tcPr>
            <w:tcW w:w="1423" w:type="dxa"/>
            <w:hideMark/>
          </w:tcPr>
          <w:p w14:paraId="15D466BE" w14:textId="77777777" w:rsidR="00B96D6C" w:rsidRPr="001D5FBB" w:rsidRDefault="00B96D6C" w:rsidP="009D4149">
            <w:pPr>
              <w:spacing w:line="360" w:lineRule="auto"/>
              <w:rPr>
                <w:rFonts w:cstheme="majorBidi"/>
              </w:rPr>
            </w:pPr>
            <w:r w:rsidRPr="001D5FBB">
              <w:rPr>
                <w:rFonts w:cstheme="majorBidi"/>
              </w:rPr>
              <w:t>2.0</w:t>
            </w:r>
          </w:p>
        </w:tc>
        <w:tc>
          <w:tcPr>
            <w:tcW w:w="1196" w:type="dxa"/>
            <w:hideMark/>
          </w:tcPr>
          <w:p w14:paraId="10763E19" w14:textId="77777777" w:rsidR="00B96D6C" w:rsidRPr="001D5FBB" w:rsidRDefault="00B96D6C" w:rsidP="009D4149">
            <w:pPr>
              <w:spacing w:line="360" w:lineRule="auto"/>
              <w:rPr>
                <w:rFonts w:cstheme="majorBidi"/>
              </w:rPr>
            </w:pPr>
            <w:r w:rsidRPr="001D5FBB">
              <w:rPr>
                <w:rFonts w:cstheme="majorBidi"/>
              </w:rPr>
              <w:t>3.14</w:t>
            </w:r>
          </w:p>
        </w:tc>
        <w:tc>
          <w:tcPr>
            <w:tcW w:w="5444" w:type="dxa"/>
            <w:hideMark/>
          </w:tcPr>
          <w:p w14:paraId="23390BF7" w14:textId="77777777" w:rsidR="00B96D6C" w:rsidRPr="001D5FBB" w:rsidRDefault="00B96D6C" w:rsidP="001D5FBB">
            <w:pPr>
              <w:spacing w:line="360" w:lineRule="auto"/>
              <w:jc w:val="both"/>
              <w:rPr>
                <w:rFonts w:cstheme="majorBidi"/>
              </w:rPr>
            </w:pPr>
            <w:r w:rsidRPr="001D5FBB">
              <w:rPr>
                <w:rFonts w:cstheme="majorBidi"/>
              </w:rPr>
              <w:t>More frequent harvesting — less recovery time</w:t>
            </w:r>
          </w:p>
        </w:tc>
      </w:tr>
      <w:tr w:rsidR="00B96D6C" w:rsidRPr="001D5FBB" w14:paraId="4F4AC64F" w14:textId="77777777" w:rsidTr="009D4149">
        <w:trPr>
          <w:cnfStyle w:val="000000010000" w:firstRow="0" w:lastRow="0" w:firstColumn="0" w:lastColumn="0" w:oddVBand="0" w:evenVBand="0" w:oddHBand="0" w:evenHBand="1" w:firstRowFirstColumn="0" w:firstRowLastColumn="0" w:lastRowFirstColumn="0" w:lastRowLastColumn="0"/>
        </w:trPr>
        <w:tc>
          <w:tcPr>
            <w:tcW w:w="1423" w:type="dxa"/>
            <w:tcBorders>
              <w:bottom w:val="single" w:sz="4" w:space="0" w:color="000000" w:themeColor="text1"/>
            </w:tcBorders>
            <w:hideMark/>
          </w:tcPr>
          <w:p w14:paraId="5BFF69D5" w14:textId="77777777" w:rsidR="00B96D6C" w:rsidRPr="001D5FBB" w:rsidRDefault="00B96D6C" w:rsidP="009D4149">
            <w:pPr>
              <w:spacing w:line="360" w:lineRule="auto"/>
              <w:rPr>
                <w:rFonts w:cstheme="majorBidi"/>
              </w:rPr>
            </w:pPr>
            <w:r w:rsidRPr="001D5FBB">
              <w:rPr>
                <w:rFonts w:cstheme="majorBidi"/>
              </w:rPr>
              <w:t>4.0</w:t>
            </w:r>
          </w:p>
        </w:tc>
        <w:tc>
          <w:tcPr>
            <w:tcW w:w="1196" w:type="dxa"/>
            <w:tcBorders>
              <w:bottom w:val="single" w:sz="4" w:space="0" w:color="000000" w:themeColor="text1"/>
            </w:tcBorders>
            <w:hideMark/>
          </w:tcPr>
          <w:p w14:paraId="708BF2E8" w14:textId="77777777" w:rsidR="00B96D6C" w:rsidRPr="001D5FBB" w:rsidRDefault="00B96D6C" w:rsidP="009D4149">
            <w:pPr>
              <w:spacing w:line="360" w:lineRule="auto"/>
              <w:rPr>
                <w:rFonts w:cstheme="majorBidi"/>
              </w:rPr>
            </w:pPr>
            <w:r w:rsidRPr="001D5FBB">
              <w:rPr>
                <w:rFonts w:cstheme="majorBidi"/>
              </w:rPr>
              <w:t>1.57</w:t>
            </w:r>
          </w:p>
        </w:tc>
        <w:tc>
          <w:tcPr>
            <w:tcW w:w="5444" w:type="dxa"/>
            <w:tcBorders>
              <w:bottom w:val="single" w:sz="4" w:space="0" w:color="000000" w:themeColor="text1"/>
            </w:tcBorders>
            <w:hideMark/>
          </w:tcPr>
          <w:p w14:paraId="43F2A904" w14:textId="77777777" w:rsidR="00B96D6C" w:rsidRPr="001D5FBB" w:rsidRDefault="00B96D6C" w:rsidP="001D5FBB">
            <w:pPr>
              <w:spacing w:line="360" w:lineRule="auto"/>
              <w:jc w:val="both"/>
              <w:rPr>
                <w:rFonts w:cstheme="majorBidi"/>
              </w:rPr>
            </w:pPr>
            <w:r w:rsidRPr="001D5FBB">
              <w:rPr>
                <w:rFonts w:cstheme="majorBidi"/>
              </w:rPr>
              <w:t>Very frequent short seasons</w:t>
            </w:r>
          </w:p>
        </w:tc>
      </w:tr>
    </w:tbl>
    <w:p w14:paraId="02A6A5F6" w14:textId="77777777" w:rsidR="00B96D6C" w:rsidRPr="001D5FBB" w:rsidRDefault="00B96D6C" w:rsidP="001D5FBB">
      <w:pPr>
        <w:spacing w:line="360" w:lineRule="auto"/>
        <w:jc w:val="both"/>
        <w:rPr>
          <w:rFonts w:asciiTheme="majorBidi" w:hAnsiTheme="majorBidi" w:cstheme="majorBidi"/>
        </w:rPr>
      </w:pPr>
    </w:p>
    <w:p w14:paraId="4E397900"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When b is small the harvesting cycles are long and slow. The population experiences long periods of low harvesting during which it can recover substantially before the next peak. When b is large the harvesting cycles are short and rapid. The population is hit repeatedly with peak harvesting before it has time to recover, causing a stronger cumulative downward pressure on the population even if the average harvesting rat a remains the same.</w:t>
      </w:r>
      <w:r w:rsidRPr="001D5FBB">
        <w:rPr>
          <w:rFonts w:asciiTheme="majorBidi" w:hAnsiTheme="majorBidi" w:cstheme="majorBidi"/>
        </w:rPr>
        <w:pict w14:anchorId="02814BE6">
          <v:rect id="_x0000_i1049" style="width:0;height:1.5pt" o:hralign="center" o:hrstd="t" o:hr="t" fillcolor="#a0a0a0" stroked="f"/>
        </w:pict>
      </w:r>
    </w:p>
    <w:p w14:paraId="0DE3DC68" w14:textId="77777777" w:rsidR="00B96D6C" w:rsidRPr="00AF3ED4" w:rsidRDefault="00B96D6C" w:rsidP="001D5FBB">
      <w:pPr>
        <w:spacing w:line="360" w:lineRule="auto"/>
        <w:jc w:val="both"/>
        <w:rPr>
          <w:rFonts w:asciiTheme="majorBidi" w:hAnsiTheme="majorBidi" w:cstheme="majorBidi"/>
          <w:b/>
          <w:bCs/>
          <w:sz w:val="28"/>
          <w:szCs w:val="28"/>
        </w:rPr>
      </w:pPr>
      <w:r w:rsidRPr="00AF3ED4">
        <w:rPr>
          <w:rFonts w:asciiTheme="majorBidi" w:hAnsiTheme="majorBidi" w:cstheme="majorBidi"/>
          <w:b/>
          <w:bCs/>
          <w:sz w:val="28"/>
          <w:szCs w:val="28"/>
        </w:rPr>
        <w:t>3.3.4 Why No Analytic Solution Exists</w:t>
      </w:r>
    </w:p>
    <w:p w14:paraId="798B3F5E" w14:textId="0E0D53E5"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 xml:space="preserve">The constant harvesting model </w:t>
      </w:r>
      <m:oMath>
        <m:f>
          <m:fPr>
            <m:ctrlPr>
              <w:rPr>
                <w:rFonts w:ascii="Cambria Math" w:hAnsi="Cambria Math" w:cstheme="majorBidi"/>
                <w:i/>
              </w:rPr>
            </m:ctrlPr>
          </m:fPr>
          <m:num>
            <m:r>
              <w:rPr>
                <w:rFonts w:ascii="Cambria Math" w:hAnsi="Cambria Math" w:cstheme="majorBidi"/>
              </w:rPr>
              <m:t>dP</m:t>
            </m:r>
          </m:num>
          <m:den>
            <m:r>
              <w:rPr>
                <w:rFonts w:ascii="Cambria Math" w:hAnsi="Cambria Math" w:cstheme="majorBidi"/>
              </w:rPr>
              <m:t>dt</m:t>
            </m:r>
          </m:den>
        </m:f>
      </m:oMath>
      <w:r w:rsidRPr="001D5FBB">
        <w:rPr>
          <w:rFonts w:asciiTheme="majorBidi" w:hAnsiTheme="majorBidi" w:cstheme="majorBidi"/>
        </w:rPr>
        <w:t xml:space="preserve">= kP (1 - </w:t>
      </w:r>
      <m:oMath>
        <m:f>
          <m:fPr>
            <m:ctrlPr>
              <w:rPr>
                <w:rFonts w:ascii="Cambria Math" w:hAnsi="Cambria Math" w:cstheme="majorBidi"/>
                <w:i/>
                <w:sz w:val="32"/>
                <w:szCs w:val="32"/>
              </w:rPr>
            </m:ctrlPr>
          </m:fPr>
          <m:num>
            <m:r>
              <w:rPr>
                <w:rFonts w:ascii="Cambria Math" w:hAnsi="Cambria Math" w:cstheme="majorBidi"/>
                <w:sz w:val="32"/>
                <w:szCs w:val="32"/>
              </w:rPr>
              <m:t>P</m:t>
            </m:r>
          </m:num>
          <m:den>
            <m:r>
              <w:rPr>
                <w:rFonts w:ascii="Cambria Math" w:hAnsi="Cambria Math" w:cstheme="majorBidi"/>
                <w:sz w:val="32"/>
                <w:szCs w:val="32"/>
              </w:rPr>
              <m:t>N</m:t>
            </m:r>
          </m:den>
        </m:f>
      </m:oMath>
      <w:r w:rsidRPr="001D5FBB">
        <w:rPr>
          <w:rFonts w:asciiTheme="majorBidi" w:hAnsiTheme="majorBidi" w:cstheme="majorBidi"/>
        </w:rPr>
        <w:t>) - a is an autonomous ODE because the right-hand side depends only on P and not on time t. This allowed the equation to be solved analytically using separation of variables and partial fractions.</w:t>
      </w:r>
    </w:p>
    <w:p w14:paraId="6E0B0530"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lastRenderedPageBreak/>
        <w:t xml:space="preserve">The periodic harvesting model </w:t>
      </w:r>
      <m:oMath>
        <m:f>
          <m:fPr>
            <m:ctrlPr>
              <w:rPr>
                <w:rFonts w:ascii="Cambria Math" w:hAnsi="Cambria Math" w:cstheme="majorBidi"/>
                <w:i/>
              </w:rPr>
            </m:ctrlPr>
          </m:fPr>
          <m:num>
            <m:r>
              <w:rPr>
                <w:rFonts w:ascii="Cambria Math" w:hAnsi="Cambria Math" w:cstheme="majorBidi"/>
              </w:rPr>
              <m:t>dP</m:t>
            </m:r>
          </m:num>
          <m:den>
            <m:r>
              <w:rPr>
                <w:rFonts w:ascii="Cambria Math" w:hAnsi="Cambria Math" w:cstheme="majorBidi"/>
              </w:rPr>
              <m:t>dt</m:t>
            </m:r>
          </m:den>
        </m:f>
      </m:oMath>
      <w:r w:rsidRPr="001D5FBB">
        <w:rPr>
          <w:rFonts w:asciiTheme="majorBidi" w:hAnsiTheme="majorBidi" w:cstheme="majorBidi"/>
        </w:rPr>
        <w:t xml:space="preserve"> = </w:t>
      </w:r>
      <w:proofErr w:type="gramStart"/>
      <w:r w:rsidRPr="001D5FBB">
        <w:rPr>
          <w:rFonts w:asciiTheme="majorBidi" w:hAnsiTheme="majorBidi" w:cstheme="majorBidi"/>
        </w:rPr>
        <w:t>kP(</w:t>
      </w:r>
      <w:proofErr w:type="gramEnd"/>
      <w:r w:rsidRPr="001D5FBB">
        <w:rPr>
          <w:rFonts w:asciiTheme="majorBidi" w:hAnsiTheme="majorBidi" w:cstheme="majorBidi"/>
        </w:rPr>
        <w:t xml:space="preserve">1 - P/N) - </w:t>
      </w:r>
      <w:proofErr w:type="gramStart"/>
      <w:r w:rsidRPr="001D5FBB">
        <w:rPr>
          <w:rFonts w:asciiTheme="majorBidi" w:hAnsiTheme="majorBidi" w:cstheme="majorBidi"/>
        </w:rPr>
        <w:t>a(</w:t>
      </w:r>
      <w:proofErr w:type="gramEnd"/>
      <w:r w:rsidRPr="001D5FBB">
        <w:rPr>
          <w:rFonts w:asciiTheme="majorBidi" w:hAnsiTheme="majorBidi" w:cstheme="majorBidi"/>
        </w:rPr>
        <w:t>1 + sin(bt)) is a non-autonomous ODE because the sine term introduces an explicit dependence on time t. This has two important consequences.</w:t>
      </w:r>
    </w:p>
    <w:p w14:paraId="37D2EF02"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 xml:space="preserve">First, separation of variables is no longer possible. When attempting to separate the equation: </w:t>
      </w:r>
      <w:proofErr w:type="spellStart"/>
      <w:r w:rsidRPr="001D5FBB">
        <w:rPr>
          <w:rFonts w:asciiTheme="majorBidi" w:hAnsiTheme="majorBidi" w:cstheme="majorBidi"/>
        </w:rPr>
        <w:t>dP</w:t>
      </w:r>
      <w:proofErr w:type="spellEnd"/>
      <w:r w:rsidRPr="001D5FBB">
        <w:rPr>
          <w:rFonts w:asciiTheme="majorBidi" w:hAnsiTheme="majorBidi" w:cstheme="majorBidi"/>
        </w:rPr>
        <w:t xml:space="preserve"> / [</w:t>
      </w:r>
      <w:proofErr w:type="gramStart"/>
      <w:r w:rsidRPr="001D5FBB">
        <w:rPr>
          <w:rFonts w:asciiTheme="majorBidi" w:hAnsiTheme="majorBidi" w:cstheme="majorBidi"/>
        </w:rPr>
        <w:t>kP(</w:t>
      </w:r>
      <w:proofErr w:type="gramEnd"/>
      <w:r w:rsidRPr="001D5FBB">
        <w:rPr>
          <w:rFonts w:asciiTheme="majorBidi" w:hAnsiTheme="majorBidi" w:cstheme="majorBidi"/>
        </w:rPr>
        <w:t xml:space="preserve">1 - P/N) - </w:t>
      </w:r>
      <w:proofErr w:type="gramStart"/>
      <w:r w:rsidRPr="001D5FBB">
        <w:rPr>
          <w:rFonts w:asciiTheme="majorBidi" w:hAnsiTheme="majorBidi" w:cstheme="majorBidi"/>
        </w:rPr>
        <w:t>a(</w:t>
      </w:r>
      <w:proofErr w:type="gramEnd"/>
      <w:r w:rsidRPr="001D5FBB">
        <w:rPr>
          <w:rFonts w:asciiTheme="majorBidi" w:hAnsiTheme="majorBidi" w:cstheme="majorBidi"/>
        </w:rPr>
        <w:t>1 + sin(</w:t>
      </w:r>
      <w:proofErr w:type="spellStart"/>
      <w:r w:rsidRPr="001D5FBB">
        <w:rPr>
          <w:rFonts w:asciiTheme="majorBidi" w:hAnsiTheme="majorBidi" w:cstheme="majorBidi"/>
        </w:rPr>
        <w:t>bt</w:t>
      </w:r>
      <w:proofErr w:type="spellEnd"/>
      <w:r w:rsidRPr="001D5FBB">
        <w:rPr>
          <w:rFonts w:asciiTheme="majorBidi" w:hAnsiTheme="majorBidi" w:cstheme="majorBidi"/>
        </w:rPr>
        <w:t>))] = dt</w:t>
      </w:r>
    </w:p>
    <w:p w14:paraId="32280136"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the left-hand side contains both P and t mixed together through the sine term, making clean separation impossible.</w:t>
      </w:r>
    </w:p>
    <w:p w14:paraId="43C33428"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 xml:space="preserve">Second, the concept of fixed equilibrium points breaks down. In the autonomous case </w:t>
      </w:r>
      <w:proofErr w:type="spellStart"/>
      <w:r w:rsidRPr="001D5FBB">
        <w:rPr>
          <w:rFonts w:asciiTheme="majorBidi" w:hAnsiTheme="majorBidi" w:cstheme="majorBidi"/>
        </w:rPr>
        <w:t>dP</w:t>
      </w:r>
      <w:proofErr w:type="spellEnd"/>
      <w:r w:rsidRPr="001D5FBB">
        <w:rPr>
          <w:rFonts w:asciiTheme="majorBidi" w:hAnsiTheme="majorBidi" w:cstheme="majorBidi"/>
        </w:rPr>
        <w:t>/dt = 0 gave fixed values P</w:t>
      </w:r>
      <w:r w:rsidRPr="00BC6372">
        <w:rPr>
          <w:rFonts w:asciiTheme="majorBidi" w:hAnsiTheme="majorBidi" w:cstheme="majorBidi"/>
          <w:vertAlign w:val="subscript"/>
        </w:rPr>
        <w:t>1</w:t>
      </w:r>
      <w:r w:rsidRPr="001D5FBB">
        <w:rPr>
          <w:rFonts w:asciiTheme="majorBidi" w:hAnsiTheme="majorBidi" w:cstheme="majorBidi"/>
        </w:rPr>
        <w:t xml:space="preserve"> and P</w:t>
      </w:r>
      <w:r w:rsidRPr="004D70BA">
        <w:rPr>
          <w:rFonts w:asciiTheme="majorBidi" w:hAnsiTheme="majorBidi" w:cstheme="majorBidi"/>
          <w:vertAlign w:val="subscript"/>
        </w:rPr>
        <w:t>2</w:t>
      </w:r>
      <w:r w:rsidRPr="001D5FBB">
        <w:rPr>
          <w:rFonts w:asciiTheme="majorBidi" w:hAnsiTheme="majorBidi" w:cstheme="majorBidi"/>
        </w:rPr>
        <w:t xml:space="preserve"> that did not change with time. In the non-autonomous case setting </w:t>
      </w:r>
      <m:oMath>
        <m:f>
          <m:fPr>
            <m:ctrlPr>
              <w:rPr>
                <w:rFonts w:ascii="Cambria Math" w:hAnsi="Cambria Math" w:cstheme="majorBidi"/>
                <w:i/>
              </w:rPr>
            </m:ctrlPr>
          </m:fPr>
          <m:num>
            <m:r>
              <w:rPr>
                <w:rFonts w:ascii="Cambria Math" w:hAnsi="Cambria Math" w:cstheme="majorBidi"/>
              </w:rPr>
              <m:t>dP</m:t>
            </m:r>
          </m:num>
          <m:den>
            <m:r>
              <w:rPr>
                <w:rFonts w:ascii="Cambria Math" w:hAnsi="Cambria Math" w:cstheme="majorBidi"/>
              </w:rPr>
              <m:t>dt</m:t>
            </m:r>
          </m:den>
        </m:f>
      </m:oMath>
      <w:r w:rsidRPr="001D5FBB">
        <w:rPr>
          <w:rFonts w:asciiTheme="majorBidi" w:hAnsiTheme="majorBidi" w:cstheme="majorBidi"/>
        </w:rPr>
        <w:t xml:space="preserve">= 0 gives:  </w:t>
      </w:r>
      <w:proofErr w:type="gramStart"/>
      <w:r w:rsidRPr="001D5FBB">
        <w:rPr>
          <w:rFonts w:asciiTheme="majorBidi" w:hAnsiTheme="majorBidi" w:cstheme="majorBidi"/>
        </w:rPr>
        <w:t>kP(</w:t>
      </w:r>
      <w:proofErr w:type="gramEnd"/>
      <w:r w:rsidRPr="001D5FBB">
        <w:rPr>
          <w:rFonts w:asciiTheme="majorBidi" w:hAnsiTheme="majorBidi" w:cstheme="majorBidi"/>
        </w:rPr>
        <w:t xml:space="preserve">1 - P/N) = </w:t>
      </w:r>
      <w:proofErr w:type="gramStart"/>
      <w:r w:rsidRPr="001D5FBB">
        <w:rPr>
          <w:rFonts w:asciiTheme="majorBidi" w:hAnsiTheme="majorBidi" w:cstheme="majorBidi"/>
        </w:rPr>
        <w:t>a(</w:t>
      </w:r>
      <w:proofErr w:type="gramEnd"/>
      <w:r w:rsidRPr="001D5FBB">
        <w:rPr>
          <w:rFonts w:asciiTheme="majorBidi" w:hAnsiTheme="majorBidi" w:cstheme="majorBidi"/>
        </w:rPr>
        <w:t>1 + sin(</w:t>
      </w:r>
      <w:proofErr w:type="spellStart"/>
      <w:r w:rsidRPr="001D5FBB">
        <w:rPr>
          <w:rFonts w:asciiTheme="majorBidi" w:hAnsiTheme="majorBidi" w:cstheme="majorBidi"/>
        </w:rPr>
        <w:t>bt</w:t>
      </w:r>
      <w:proofErr w:type="spellEnd"/>
      <w:r w:rsidRPr="001D5FBB">
        <w:rPr>
          <w:rFonts w:asciiTheme="majorBidi" w:hAnsiTheme="majorBidi" w:cstheme="majorBidi"/>
        </w:rPr>
        <w:t>))</w:t>
      </w:r>
    </w:p>
    <w:p w14:paraId="32B4BD92"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The right-hand side changes with every value of t, meaning the equilibrium position itself shifts continuously over time. There are no fixed steady states — only time-varying quasi-equilibria that oscillate with the harvesting cycle.</w:t>
      </w:r>
    </w:p>
    <w:p w14:paraId="5AD9581D"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For these reasons no closed-form analytic solution exists for the periodic harvesting model and the solution must be obtained entirely through numerical methods.</w:t>
      </w:r>
    </w:p>
    <w:p w14:paraId="5F1634B6" w14:textId="77777777" w:rsidR="00B96D6C" w:rsidRPr="001D5FBB" w:rsidRDefault="00B96D6C" w:rsidP="001D5FBB">
      <w:pPr>
        <w:spacing w:line="360" w:lineRule="auto"/>
        <w:jc w:val="both"/>
        <w:rPr>
          <w:rFonts w:asciiTheme="majorBidi" w:hAnsiTheme="majorBidi" w:cstheme="majorBidi"/>
          <w:b/>
          <w:bCs/>
        </w:rPr>
      </w:pPr>
    </w:p>
    <w:p w14:paraId="71F124B2" w14:textId="77777777" w:rsidR="00B96D6C" w:rsidRPr="001D5FBB" w:rsidRDefault="00B96D6C" w:rsidP="001D5FBB">
      <w:pPr>
        <w:spacing w:line="360" w:lineRule="auto"/>
        <w:jc w:val="both"/>
        <w:rPr>
          <w:rFonts w:asciiTheme="majorBidi" w:hAnsiTheme="majorBidi" w:cstheme="majorBidi"/>
          <w:b/>
          <w:bCs/>
        </w:rPr>
      </w:pPr>
    </w:p>
    <w:p w14:paraId="4B19C729" w14:textId="77777777" w:rsidR="00B96D6C" w:rsidRPr="001D5FBB" w:rsidRDefault="00B96D6C" w:rsidP="001D5FBB">
      <w:pPr>
        <w:spacing w:line="360" w:lineRule="auto"/>
        <w:jc w:val="both"/>
        <w:rPr>
          <w:rFonts w:asciiTheme="majorBidi" w:hAnsiTheme="majorBidi" w:cstheme="majorBidi"/>
          <w:b/>
          <w:bCs/>
        </w:rPr>
      </w:pPr>
    </w:p>
    <w:p w14:paraId="36FA4B88" w14:textId="77777777" w:rsidR="00B96D6C" w:rsidRPr="001D5FBB" w:rsidRDefault="00B96D6C" w:rsidP="001D5FBB">
      <w:pPr>
        <w:spacing w:line="360" w:lineRule="auto"/>
        <w:jc w:val="both"/>
        <w:rPr>
          <w:rFonts w:asciiTheme="majorBidi" w:hAnsiTheme="majorBidi" w:cstheme="majorBidi"/>
          <w:b/>
          <w:bCs/>
        </w:rPr>
      </w:pPr>
    </w:p>
    <w:p w14:paraId="3B307FDE" w14:textId="77777777" w:rsidR="00B96D6C" w:rsidRPr="00AF3ED4" w:rsidRDefault="00B96D6C" w:rsidP="001D5FBB">
      <w:pPr>
        <w:spacing w:line="360" w:lineRule="auto"/>
        <w:jc w:val="both"/>
        <w:rPr>
          <w:rFonts w:asciiTheme="majorBidi" w:hAnsiTheme="majorBidi" w:cstheme="majorBidi"/>
          <w:b/>
          <w:bCs/>
          <w:sz w:val="28"/>
          <w:szCs w:val="28"/>
        </w:rPr>
      </w:pPr>
      <w:r w:rsidRPr="00AF3ED4">
        <w:rPr>
          <w:rFonts w:asciiTheme="majorBidi" w:hAnsiTheme="majorBidi" w:cstheme="majorBidi"/>
          <w:b/>
          <w:bCs/>
          <w:sz w:val="28"/>
          <w:szCs w:val="28"/>
        </w:rPr>
        <w:t>3.3.5 Results and Plots</w:t>
      </w:r>
    </w:p>
    <w:p w14:paraId="4EA62ADC"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The following figures present the graphical results of the periodic harvesting model using the parameters k = 0.20, N = 5, and b = 1.0. Four figures are presented for two values of the harvesting rate — a = 0.21 (below MSY) and a = 0.25 (at MSY) — showing both the slope field and solution trajectories for each case. A fifth figure examines the effect of varying the frequency parameter b.</w:t>
      </w:r>
    </w:p>
    <w:p w14:paraId="57C71123" w14:textId="77777777" w:rsidR="00B96D6C" w:rsidRPr="001D5FBB" w:rsidRDefault="00B96D6C" w:rsidP="001D5FBB">
      <w:pPr>
        <w:spacing w:line="360" w:lineRule="auto"/>
        <w:jc w:val="both"/>
        <w:rPr>
          <w:rFonts w:asciiTheme="majorBidi" w:hAnsiTheme="majorBidi" w:cstheme="majorBidi"/>
          <w:b/>
          <w:bCs/>
        </w:rPr>
      </w:pPr>
      <w:r w:rsidRPr="001D5FBB">
        <w:rPr>
          <w:rFonts w:asciiTheme="majorBidi" w:hAnsiTheme="majorBidi" w:cstheme="majorBidi"/>
          <w:b/>
          <w:bCs/>
        </w:rPr>
        <w:t>Slope Field for Periodic Harvesting (a = 0.21, b = 1.0)</w:t>
      </w:r>
    </w:p>
    <w:p w14:paraId="0AE9560B"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 xml:space="preserve">Unlike the constant harvesting slope field which shows uniform horizontal arrows near the equilibrium, the periodic harvesting slope field shows arrows that vary in direction depending </w:t>
      </w:r>
      <w:r w:rsidRPr="001D5FBB">
        <w:rPr>
          <w:rFonts w:asciiTheme="majorBidi" w:hAnsiTheme="majorBidi" w:cstheme="majorBidi"/>
        </w:rPr>
        <w:lastRenderedPageBreak/>
        <w:t>on both P and t. This time-dependent variation is a direct visual consequence of the non-autonomous nature of the equation. The arrows oscillate in direction across time, reflecting the periodic rise and fall of the harvesting rate.</w:t>
      </w:r>
    </w:p>
    <w:p w14:paraId="06F031AA" w14:textId="77777777" w:rsidR="00117146" w:rsidRDefault="00117146" w:rsidP="001D5FBB">
      <w:pPr>
        <w:spacing w:line="360" w:lineRule="auto"/>
        <w:jc w:val="both"/>
        <w:rPr>
          <w:rFonts w:asciiTheme="majorBidi" w:hAnsiTheme="majorBidi" w:cstheme="majorBidi"/>
          <w:b/>
          <w:bCs/>
          <w:noProof/>
        </w:rPr>
      </w:pPr>
    </w:p>
    <w:p w14:paraId="34968DCF" w14:textId="14FB476F" w:rsidR="00B96D6C" w:rsidRPr="001D5FBB" w:rsidRDefault="00B96D6C" w:rsidP="001D5FBB">
      <w:pPr>
        <w:spacing w:line="360" w:lineRule="auto"/>
        <w:jc w:val="both"/>
        <w:rPr>
          <w:rFonts w:asciiTheme="majorBidi" w:hAnsiTheme="majorBidi" w:cstheme="majorBidi"/>
          <w:b/>
          <w:bCs/>
        </w:rPr>
      </w:pPr>
      <w:r w:rsidRPr="001D5FBB">
        <w:rPr>
          <w:rFonts w:asciiTheme="majorBidi" w:hAnsiTheme="majorBidi" w:cstheme="majorBidi"/>
          <w:b/>
          <w:bCs/>
          <w:noProof/>
        </w:rPr>
        <w:drawing>
          <wp:inline distT="0" distB="0" distL="0" distR="0" wp14:anchorId="09E40E64" wp14:editId="3749B6BD">
            <wp:extent cx="6125938" cy="3551274"/>
            <wp:effectExtent l="0" t="0" r="8255" b="0"/>
            <wp:docPr id="1779530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rotWithShape="1">
                    <a:blip r:embed="rId25">
                      <a:extLst>
                        <a:ext uri="{28A0092B-C50C-407E-A947-70E740481C1C}">
                          <a14:useLocalDpi xmlns:a14="http://schemas.microsoft.com/office/drawing/2010/main" val="0"/>
                        </a:ext>
                      </a:extLst>
                    </a:blip>
                    <a:srcRect l="6303" r="8496"/>
                    <a:stretch>
                      <a:fillRect/>
                    </a:stretch>
                  </pic:blipFill>
                  <pic:spPr bwMode="auto">
                    <a:xfrm>
                      <a:off x="0" y="0"/>
                      <a:ext cx="6131900" cy="3554730"/>
                    </a:xfrm>
                    <a:prstGeom prst="rect">
                      <a:avLst/>
                    </a:prstGeom>
                    <a:noFill/>
                    <a:ln>
                      <a:noFill/>
                    </a:ln>
                    <a:extLst>
                      <a:ext uri="{53640926-AAD7-44D8-BBD7-CCE9431645EC}">
                        <a14:shadowObscured xmlns:a14="http://schemas.microsoft.com/office/drawing/2010/main"/>
                      </a:ext>
                    </a:extLst>
                  </pic:spPr>
                </pic:pic>
              </a:graphicData>
            </a:graphic>
          </wp:inline>
        </w:drawing>
      </w:r>
    </w:p>
    <w:p w14:paraId="0ECAFF51" w14:textId="77777777" w:rsidR="00B96D6C" w:rsidRPr="001D5FBB" w:rsidRDefault="00B96D6C" w:rsidP="001D5FBB">
      <w:pPr>
        <w:spacing w:line="360" w:lineRule="auto"/>
        <w:ind w:firstLine="720"/>
        <w:jc w:val="center"/>
        <w:rPr>
          <w:rFonts w:asciiTheme="majorBidi" w:hAnsiTheme="majorBidi" w:cstheme="majorBidi"/>
        </w:rPr>
      </w:pPr>
      <w:r w:rsidRPr="001D5FBB">
        <w:rPr>
          <w:rFonts w:asciiTheme="majorBidi" w:hAnsiTheme="majorBidi" w:cstheme="majorBidi"/>
          <w:b/>
          <w:bCs/>
        </w:rPr>
        <w:t xml:space="preserve">Fig 3.6 — </w:t>
      </w:r>
      <w:r w:rsidRPr="001D5FBB">
        <w:rPr>
          <w:rFonts w:asciiTheme="majorBidi" w:hAnsiTheme="majorBidi" w:cstheme="majorBidi"/>
        </w:rPr>
        <w:t>Slope Field for Periodic Harvesting (a = a</w:t>
      </w:r>
      <w:r w:rsidRPr="005064AE">
        <w:rPr>
          <w:rFonts w:asciiTheme="majorBidi" w:hAnsiTheme="majorBidi" w:cstheme="majorBidi"/>
          <w:vertAlign w:val="subscript"/>
        </w:rPr>
        <w:t>1</w:t>
      </w:r>
      <w:r w:rsidRPr="001D5FBB">
        <w:rPr>
          <w:rFonts w:asciiTheme="majorBidi" w:hAnsiTheme="majorBidi" w:cstheme="majorBidi"/>
        </w:rPr>
        <w:t xml:space="preserve"> = 0.21)</w:t>
      </w:r>
    </w:p>
    <w:p w14:paraId="1CB173FC"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 xml:space="preserve">In the constant harvesting slope field, the arrows are uniform across </w:t>
      </w:r>
      <w:proofErr w:type="gramStart"/>
      <w:r w:rsidRPr="001D5FBB">
        <w:rPr>
          <w:rFonts w:asciiTheme="majorBidi" w:hAnsiTheme="majorBidi" w:cstheme="majorBidi"/>
        </w:rPr>
        <w:t>time  at</w:t>
      </w:r>
      <w:proofErr w:type="gramEnd"/>
      <w:r w:rsidRPr="001D5FBB">
        <w:rPr>
          <w:rFonts w:asciiTheme="majorBidi" w:hAnsiTheme="majorBidi" w:cstheme="majorBidi"/>
        </w:rPr>
        <w:t xml:space="preserve"> any given population level P the arrow direction does not change with t. In the periodic harvesting slope field, the arrows change direction periodically across the time axis, showing that the rate of population change depends not only on the current population size but also on the current phase of the harvesting cycle.</w:t>
      </w:r>
    </w:p>
    <w:p w14:paraId="5EBB4ECE" w14:textId="77777777" w:rsidR="00B96D6C" w:rsidRPr="001D5FBB" w:rsidRDefault="00B96D6C" w:rsidP="001D5FBB">
      <w:pPr>
        <w:spacing w:line="360" w:lineRule="auto"/>
        <w:jc w:val="both"/>
        <w:rPr>
          <w:rFonts w:asciiTheme="majorBidi" w:hAnsiTheme="majorBidi" w:cstheme="majorBidi"/>
          <w:b/>
          <w:bCs/>
        </w:rPr>
      </w:pPr>
      <w:r w:rsidRPr="001D5FBB">
        <w:rPr>
          <w:rFonts w:asciiTheme="majorBidi" w:hAnsiTheme="majorBidi" w:cstheme="majorBidi"/>
          <w:b/>
          <w:bCs/>
        </w:rPr>
        <w:t>Trajectories for Periodic Harvesting (a = 0.21, b = 1.0)</w:t>
      </w:r>
    </w:p>
    <w:p w14:paraId="52CB20E2"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 xml:space="preserve">For a = 0.21, which is below the MSY of 0.25, the population trajectories show a characteristic oscillating behavior. Instead of converging smoothly to a fixed equilibrium as in the constant harvesting model, the population rises and falls repeatedly in response to the sinusoidal harvesting cycle. Populations starting above approximately P = 1.5 settle into a sustained oscillation around a mean value below N. Populations starting very low such as P0 = 0.5 and </w:t>
      </w:r>
      <w:r w:rsidRPr="001D5FBB">
        <w:rPr>
          <w:rFonts w:asciiTheme="majorBidi" w:hAnsiTheme="majorBidi" w:cstheme="majorBidi"/>
        </w:rPr>
        <w:lastRenderedPageBreak/>
        <w:t>P0 = 1.0 decline toward extinction during the early peak harvesting phase before the closed season can allow sufficient recovery.</w:t>
      </w:r>
    </w:p>
    <w:p w14:paraId="34B07BE1" w14:textId="77777777" w:rsidR="00117146" w:rsidRDefault="00117146" w:rsidP="001D5FBB">
      <w:pPr>
        <w:spacing w:line="360" w:lineRule="auto"/>
        <w:jc w:val="both"/>
        <w:rPr>
          <w:rFonts w:asciiTheme="majorBidi" w:hAnsiTheme="majorBidi" w:cstheme="majorBidi"/>
          <w:noProof/>
        </w:rPr>
      </w:pPr>
    </w:p>
    <w:p w14:paraId="55B95518" w14:textId="46A14A69"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noProof/>
        </w:rPr>
        <w:drawing>
          <wp:inline distT="0" distB="0" distL="0" distR="0" wp14:anchorId="2232342E" wp14:editId="130BA13A">
            <wp:extent cx="6028660" cy="3999673"/>
            <wp:effectExtent l="0" t="0" r="0" b="1270"/>
            <wp:docPr id="4459742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rotWithShape="1">
                    <a:blip r:embed="rId26">
                      <a:extLst>
                        <a:ext uri="{28A0092B-C50C-407E-A947-70E740481C1C}">
                          <a14:useLocalDpi xmlns:a14="http://schemas.microsoft.com/office/drawing/2010/main" val="0"/>
                        </a:ext>
                      </a:extLst>
                    </a:blip>
                    <a:srcRect l="7021" r="7627"/>
                    <a:stretch>
                      <a:fillRect/>
                    </a:stretch>
                  </pic:blipFill>
                  <pic:spPr bwMode="auto">
                    <a:xfrm>
                      <a:off x="0" y="0"/>
                      <a:ext cx="6037970" cy="4005850"/>
                    </a:xfrm>
                    <a:prstGeom prst="rect">
                      <a:avLst/>
                    </a:prstGeom>
                    <a:noFill/>
                    <a:ln>
                      <a:noFill/>
                    </a:ln>
                    <a:extLst>
                      <a:ext uri="{53640926-AAD7-44D8-BBD7-CCE9431645EC}">
                        <a14:shadowObscured xmlns:a14="http://schemas.microsoft.com/office/drawing/2010/main"/>
                      </a:ext>
                    </a:extLst>
                  </pic:spPr>
                </pic:pic>
              </a:graphicData>
            </a:graphic>
          </wp:inline>
        </w:drawing>
      </w:r>
    </w:p>
    <w:p w14:paraId="42024F23" w14:textId="77777777" w:rsidR="00B96D6C" w:rsidRPr="001D5FBB" w:rsidRDefault="00B96D6C" w:rsidP="001D5FBB">
      <w:pPr>
        <w:spacing w:line="360" w:lineRule="auto"/>
        <w:jc w:val="center"/>
        <w:rPr>
          <w:rFonts w:asciiTheme="majorBidi" w:hAnsiTheme="majorBidi" w:cstheme="majorBidi"/>
        </w:rPr>
      </w:pPr>
      <w:r w:rsidRPr="001D5FBB">
        <w:rPr>
          <w:rFonts w:asciiTheme="majorBidi" w:hAnsiTheme="majorBidi" w:cstheme="majorBidi"/>
          <w:b/>
          <w:bCs/>
        </w:rPr>
        <w:t xml:space="preserve">Fig 3.7 — </w:t>
      </w:r>
      <w:r w:rsidRPr="001D5FBB">
        <w:rPr>
          <w:rFonts w:asciiTheme="majorBidi" w:hAnsiTheme="majorBidi" w:cstheme="majorBidi"/>
        </w:rPr>
        <w:t>Trajectories for Periodic Harvesting (a = a</w:t>
      </w:r>
      <w:r w:rsidRPr="005064AE">
        <w:rPr>
          <w:rFonts w:asciiTheme="majorBidi" w:hAnsiTheme="majorBidi" w:cstheme="majorBidi"/>
          <w:vertAlign w:val="subscript"/>
        </w:rPr>
        <w:t>1</w:t>
      </w:r>
      <w:r w:rsidRPr="001D5FBB">
        <w:rPr>
          <w:rFonts w:asciiTheme="majorBidi" w:hAnsiTheme="majorBidi" w:cstheme="majorBidi"/>
        </w:rPr>
        <w:t xml:space="preserve"> = 0.21)</w:t>
      </w:r>
    </w:p>
    <w:p w14:paraId="6DA2CE40"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 xml:space="preserve">The oscillating trajectories confirm that the periodic model produces no fixed steady state. The sustained oscillations observed for higher initial conditions represent the long-term behavior of the system — the population permanently cycles between a peak during the closed season and a trough during the open season. </w:t>
      </w:r>
    </w:p>
    <w:p w14:paraId="19CF539B" w14:textId="77777777" w:rsidR="00B96D6C" w:rsidRPr="001D5FBB" w:rsidRDefault="00B96D6C" w:rsidP="001D5FBB">
      <w:pPr>
        <w:spacing w:line="360" w:lineRule="auto"/>
        <w:jc w:val="both"/>
        <w:rPr>
          <w:rFonts w:asciiTheme="majorBidi" w:hAnsiTheme="majorBidi" w:cstheme="majorBidi"/>
          <w:b/>
          <w:bCs/>
        </w:rPr>
      </w:pPr>
    </w:p>
    <w:p w14:paraId="41C71994" w14:textId="77777777" w:rsidR="00B96D6C" w:rsidRPr="001D5FBB" w:rsidRDefault="00B96D6C" w:rsidP="001D5FBB">
      <w:pPr>
        <w:spacing w:line="360" w:lineRule="auto"/>
        <w:jc w:val="both"/>
        <w:rPr>
          <w:rFonts w:asciiTheme="majorBidi" w:hAnsiTheme="majorBidi" w:cstheme="majorBidi"/>
          <w:b/>
          <w:bCs/>
        </w:rPr>
      </w:pPr>
      <w:r w:rsidRPr="001D5FBB">
        <w:rPr>
          <w:rFonts w:asciiTheme="majorBidi" w:hAnsiTheme="majorBidi" w:cstheme="majorBidi"/>
          <w:b/>
          <w:bCs/>
        </w:rPr>
        <w:t>Slope Field for Periodic Harvesting (a = 0.25, b = 1.0)</w:t>
      </w:r>
    </w:p>
    <w:p w14:paraId="0E2D2C6B"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At a = 0.25 the slope field shows more aggressively downward-pointing arrows compared to the a = 0.21 case. This reflects the fact that the peak harvesting rate now reaches 2 x 0.25 = 0.50, which is double the MSY. The slope field clearly shows that for most values of P the population is being driven downward during peak harvesting periods.</w:t>
      </w:r>
    </w:p>
    <w:p w14:paraId="020250B4" w14:textId="77777777" w:rsidR="00117146" w:rsidRDefault="00117146" w:rsidP="001D5FBB">
      <w:pPr>
        <w:spacing w:line="360" w:lineRule="auto"/>
        <w:jc w:val="both"/>
        <w:rPr>
          <w:rFonts w:asciiTheme="majorBidi" w:hAnsiTheme="majorBidi" w:cstheme="majorBidi"/>
          <w:noProof/>
        </w:rPr>
      </w:pPr>
    </w:p>
    <w:p w14:paraId="760DBCB1" w14:textId="11DA6285"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noProof/>
        </w:rPr>
        <w:lastRenderedPageBreak/>
        <w:drawing>
          <wp:inline distT="0" distB="0" distL="0" distR="0" wp14:anchorId="11892C71" wp14:editId="1AD6AA27">
            <wp:extent cx="6049926" cy="3999865"/>
            <wp:effectExtent l="0" t="0" r="8255" b="635"/>
            <wp:docPr id="17416237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rotWithShape="1">
                    <a:blip r:embed="rId27">
                      <a:extLst>
                        <a:ext uri="{28A0092B-C50C-407E-A947-70E740481C1C}">
                          <a14:useLocalDpi xmlns:a14="http://schemas.microsoft.com/office/drawing/2010/main" val="0"/>
                        </a:ext>
                      </a:extLst>
                    </a:blip>
                    <a:srcRect l="6841" r="8170"/>
                    <a:stretch>
                      <a:fillRect/>
                    </a:stretch>
                  </pic:blipFill>
                  <pic:spPr bwMode="auto">
                    <a:xfrm>
                      <a:off x="0" y="0"/>
                      <a:ext cx="6054367" cy="4002801"/>
                    </a:xfrm>
                    <a:prstGeom prst="rect">
                      <a:avLst/>
                    </a:prstGeom>
                    <a:noFill/>
                    <a:ln>
                      <a:noFill/>
                    </a:ln>
                    <a:extLst>
                      <a:ext uri="{53640926-AAD7-44D8-BBD7-CCE9431645EC}">
                        <a14:shadowObscured xmlns:a14="http://schemas.microsoft.com/office/drawing/2010/main"/>
                      </a:ext>
                    </a:extLst>
                  </pic:spPr>
                </pic:pic>
              </a:graphicData>
            </a:graphic>
          </wp:inline>
        </w:drawing>
      </w:r>
    </w:p>
    <w:p w14:paraId="080CB882" w14:textId="77777777" w:rsidR="00B96D6C" w:rsidRPr="001D5FBB" w:rsidRDefault="00B96D6C" w:rsidP="001D5FBB">
      <w:pPr>
        <w:spacing w:line="360" w:lineRule="auto"/>
        <w:jc w:val="center"/>
        <w:rPr>
          <w:rFonts w:asciiTheme="majorBidi" w:hAnsiTheme="majorBidi" w:cstheme="majorBidi"/>
          <w:b/>
          <w:bCs/>
        </w:rPr>
      </w:pPr>
      <w:r w:rsidRPr="001D5FBB">
        <w:rPr>
          <w:rFonts w:asciiTheme="majorBidi" w:hAnsiTheme="majorBidi" w:cstheme="majorBidi"/>
          <w:b/>
          <w:bCs/>
        </w:rPr>
        <w:t xml:space="preserve">Fig 3.8 — </w:t>
      </w:r>
      <w:r w:rsidRPr="001D5FBB">
        <w:rPr>
          <w:rFonts w:asciiTheme="majorBidi" w:hAnsiTheme="majorBidi" w:cstheme="majorBidi"/>
        </w:rPr>
        <w:t>Slope Field for Periodic Harvesting (a = a</w:t>
      </w:r>
      <w:r w:rsidRPr="005064AE">
        <w:rPr>
          <w:rFonts w:asciiTheme="majorBidi" w:hAnsiTheme="majorBidi" w:cstheme="majorBidi"/>
          <w:vertAlign w:val="subscript"/>
        </w:rPr>
        <w:t>2</w:t>
      </w:r>
      <w:r w:rsidRPr="001D5FBB">
        <w:rPr>
          <w:rFonts w:asciiTheme="majorBidi" w:hAnsiTheme="majorBidi" w:cstheme="majorBidi"/>
        </w:rPr>
        <w:t xml:space="preserve"> = 0.25)</w:t>
      </w:r>
    </w:p>
    <w:p w14:paraId="6B0EFD69" w14:textId="77777777" w:rsidR="00B96D6C" w:rsidRPr="001D5FBB" w:rsidRDefault="00B96D6C" w:rsidP="001D5FBB">
      <w:pPr>
        <w:spacing w:line="360" w:lineRule="auto"/>
        <w:jc w:val="both"/>
        <w:rPr>
          <w:rFonts w:asciiTheme="majorBidi" w:hAnsiTheme="majorBidi" w:cstheme="majorBidi"/>
        </w:rPr>
      </w:pPr>
    </w:p>
    <w:p w14:paraId="391C891A" w14:textId="77777777" w:rsidR="00B96D6C" w:rsidRPr="001D5FBB" w:rsidRDefault="00B96D6C" w:rsidP="001D5FBB">
      <w:pPr>
        <w:spacing w:line="360" w:lineRule="auto"/>
        <w:jc w:val="both"/>
        <w:rPr>
          <w:rFonts w:asciiTheme="majorBidi" w:hAnsiTheme="majorBidi" w:cstheme="majorBidi"/>
          <w:b/>
          <w:bCs/>
        </w:rPr>
      </w:pPr>
    </w:p>
    <w:p w14:paraId="16C469EA" w14:textId="77777777" w:rsidR="00B96D6C" w:rsidRPr="001D5FBB" w:rsidRDefault="00B96D6C" w:rsidP="001D5FBB">
      <w:pPr>
        <w:spacing w:line="360" w:lineRule="auto"/>
        <w:jc w:val="both"/>
        <w:rPr>
          <w:rFonts w:asciiTheme="majorBidi" w:hAnsiTheme="majorBidi" w:cstheme="majorBidi"/>
          <w:b/>
          <w:bCs/>
        </w:rPr>
      </w:pPr>
      <w:r w:rsidRPr="001D5FBB">
        <w:rPr>
          <w:rFonts w:asciiTheme="majorBidi" w:hAnsiTheme="majorBidi" w:cstheme="majorBidi"/>
        </w:rPr>
        <w:pict w14:anchorId="35496EAD">
          <v:rect id="_x0000_i1050" style="width:0;height:1.5pt" o:hralign="center" o:hrstd="t" o:hr="t" fillcolor="#a0a0a0" stroked="f"/>
        </w:pict>
      </w:r>
    </w:p>
    <w:p w14:paraId="081FE3B8" w14:textId="77777777" w:rsidR="00B96D6C" w:rsidRPr="001D5FBB" w:rsidRDefault="00B96D6C" w:rsidP="001D5FBB">
      <w:pPr>
        <w:spacing w:line="360" w:lineRule="auto"/>
        <w:jc w:val="both"/>
        <w:rPr>
          <w:rFonts w:asciiTheme="majorBidi" w:hAnsiTheme="majorBidi" w:cstheme="majorBidi"/>
          <w:b/>
          <w:bCs/>
        </w:rPr>
      </w:pPr>
    </w:p>
    <w:p w14:paraId="4A6FB5AD" w14:textId="77777777" w:rsidR="00B96D6C" w:rsidRPr="001D5FBB" w:rsidRDefault="00B96D6C" w:rsidP="001D5FBB">
      <w:pPr>
        <w:spacing w:line="360" w:lineRule="auto"/>
        <w:jc w:val="both"/>
        <w:rPr>
          <w:rFonts w:asciiTheme="majorBidi" w:hAnsiTheme="majorBidi" w:cstheme="majorBidi"/>
          <w:b/>
          <w:bCs/>
        </w:rPr>
      </w:pPr>
    </w:p>
    <w:p w14:paraId="3A9991A7" w14:textId="77777777" w:rsidR="00B96D6C" w:rsidRPr="001D5FBB" w:rsidRDefault="00B96D6C" w:rsidP="001D5FBB">
      <w:pPr>
        <w:spacing w:line="360" w:lineRule="auto"/>
        <w:jc w:val="both"/>
        <w:rPr>
          <w:rFonts w:asciiTheme="majorBidi" w:hAnsiTheme="majorBidi" w:cstheme="majorBidi"/>
          <w:b/>
          <w:bCs/>
        </w:rPr>
      </w:pPr>
    </w:p>
    <w:p w14:paraId="30758B69" w14:textId="77777777" w:rsidR="00B96D6C" w:rsidRPr="001D5FBB" w:rsidRDefault="00B96D6C" w:rsidP="001D5FBB">
      <w:pPr>
        <w:spacing w:line="360" w:lineRule="auto"/>
        <w:jc w:val="both"/>
        <w:rPr>
          <w:rFonts w:asciiTheme="majorBidi" w:hAnsiTheme="majorBidi" w:cstheme="majorBidi"/>
          <w:b/>
          <w:bCs/>
        </w:rPr>
      </w:pPr>
      <w:r w:rsidRPr="001D5FBB">
        <w:rPr>
          <w:rFonts w:asciiTheme="majorBidi" w:hAnsiTheme="majorBidi" w:cstheme="majorBidi"/>
          <w:b/>
          <w:bCs/>
        </w:rPr>
        <w:t>Trajectories for Periodic Harvesting (a = 0.25, b = 1.0)</w:t>
      </w:r>
    </w:p>
    <w:p w14:paraId="28720985"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At a = 0.25 the effect of the sine function becomes fully apparent. The trajectories still oscillate but the oscillations are larger in amplitude and the mean population level shows a clear downward trend over time compared to the a = 0.21 case. Trajectories that appeared sustainable at a = 0.21 now decline progressively, demonstrating that the periodic harvesting model reaches its effective limit at a value lower than the theoretical MSY of the constant model.</w:t>
      </w:r>
    </w:p>
    <w:p w14:paraId="6D4AA3DE" w14:textId="77777777" w:rsidR="00117146" w:rsidRDefault="00117146" w:rsidP="001D5FBB">
      <w:pPr>
        <w:spacing w:line="360" w:lineRule="auto"/>
        <w:jc w:val="both"/>
        <w:rPr>
          <w:rFonts w:asciiTheme="majorBidi" w:hAnsiTheme="majorBidi" w:cstheme="majorBidi"/>
          <w:noProof/>
        </w:rPr>
      </w:pPr>
    </w:p>
    <w:p w14:paraId="39E40D02" w14:textId="58D48DA4"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noProof/>
        </w:rPr>
        <w:lastRenderedPageBreak/>
        <w:drawing>
          <wp:inline distT="0" distB="0" distL="0" distR="0" wp14:anchorId="3A1D6756" wp14:editId="4FC7DB00">
            <wp:extent cx="5922335" cy="4048425"/>
            <wp:effectExtent l="0" t="0" r="2540" b="9525"/>
            <wp:docPr id="404723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rotWithShape="1">
                    <a:blip r:embed="rId28">
                      <a:extLst>
                        <a:ext uri="{28A0092B-C50C-407E-A947-70E740481C1C}">
                          <a14:useLocalDpi xmlns:a14="http://schemas.microsoft.com/office/drawing/2010/main" val="0"/>
                        </a:ext>
                      </a:extLst>
                    </a:blip>
                    <a:srcRect l="7156" r="8008"/>
                    <a:stretch>
                      <a:fillRect/>
                    </a:stretch>
                  </pic:blipFill>
                  <pic:spPr bwMode="auto">
                    <a:xfrm>
                      <a:off x="0" y="0"/>
                      <a:ext cx="5940713" cy="4060988"/>
                    </a:xfrm>
                    <a:prstGeom prst="rect">
                      <a:avLst/>
                    </a:prstGeom>
                    <a:noFill/>
                    <a:ln>
                      <a:noFill/>
                    </a:ln>
                    <a:extLst>
                      <a:ext uri="{53640926-AAD7-44D8-BBD7-CCE9431645EC}">
                        <a14:shadowObscured xmlns:a14="http://schemas.microsoft.com/office/drawing/2010/main"/>
                      </a:ext>
                    </a:extLst>
                  </pic:spPr>
                </pic:pic>
              </a:graphicData>
            </a:graphic>
          </wp:inline>
        </w:drawing>
      </w:r>
    </w:p>
    <w:p w14:paraId="7CD3C975" w14:textId="77777777" w:rsidR="00B96D6C" w:rsidRPr="001D5FBB" w:rsidRDefault="00B96D6C" w:rsidP="001D5FBB">
      <w:pPr>
        <w:spacing w:line="360" w:lineRule="auto"/>
        <w:ind w:firstLine="720"/>
        <w:jc w:val="both"/>
        <w:rPr>
          <w:rFonts w:asciiTheme="majorBidi" w:hAnsiTheme="majorBidi" w:cstheme="majorBidi"/>
        </w:rPr>
      </w:pPr>
      <w:r w:rsidRPr="001D5FBB">
        <w:rPr>
          <w:rFonts w:asciiTheme="majorBidi" w:hAnsiTheme="majorBidi" w:cstheme="majorBidi"/>
          <w:b/>
          <w:bCs/>
        </w:rPr>
        <w:t xml:space="preserve">Fig 3.9 — </w:t>
      </w:r>
      <w:r w:rsidRPr="001D5FBB">
        <w:rPr>
          <w:rFonts w:asciiTheme="majorBidi" w:hAnsiTheme="majorBidi" w:cstheme="majorBidi"/>
        </w:rPr>
        <w:t>Trajectories for Periodic Harvesting (a = a</w:t>
      </w:r>
      <w:r w:rsidRPr="005064AE">
        <w:rPr>
          <w:rFonts w:asciiTheme="majorBidi" w:hAnsiTheme="majorBidi" w:cstheme="majorBidi"/>
          <w:vertAlign w:val="subscript"/>
        </w:rPr>
        <w:t>2</w:t>
      </w:r>
      <w:r w:rsidRPr="001D5FBB">
        <w:rPr>
          <w:rFonts w:asciiTheme="majorBidi" w:hAnsiTheme="majorBidi" w:cstheme="majorBidi"/>
        </w:rPr>
        <w:t xml:space="preserve"> = 0.25)</w:t>
      </w:r>
    </w:p>
    <w:p w14:paraId="63E4957F"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At a = 0.21 the oscillating trajectories stabilize around a sustained mean level. At a = 0.25 the trajectories oscillate but the mean level drifts downward with each successive cycle. The low initial conditions P0 = 0.5 and P0 = 1.0 reach extinction faster than in the a = 0.21 case. This progressive decline under a = 0.25 demonstrates that setting the periodic harvesting rate equal to the constant model MSY is already unsustainable in practice.</w:t>
      </w:r>
      <w:r w:rsidRPr="001D5FBB">
        <w:rPr>
          <w:rFonts w:asciiTheme="majorBidi" w:hAnsiTheme="majorBidi" w:cstheme="majorBidi"/>
        </w:rPr>
        <w:pict w14:anchorId="5D27BE90">
          <v:rect id="_x0000_i1051" style="width:0;height:1.5pt" o:hralign="center" o:hrstd="t" o:hr="t" fillcolor="#a0a0a0" stroked="f"/>
        </w:pict>
      </w:r>
    </w:p>
    <w:p w14:paraId="53481D0D" w14:textId="77777777" w:rsidR="00B96D6C" w:rsidRPr="00AF3ED4" w:rsidRDefault="00B96D6C" w:rsidP="001D5FBB">
      <w:pPr>
        <w:spacing w:line="360" w:lineRule="auto"/>
        <w:jc w:val="both"/>
        <w:rPr>
          <w:rFonts w:asciiTheme="majorBidi" w:hAnsiTheme="majorBidi" w:cstheme="majorBidi"/>
          <w:b/>
          <w:bCs/>
          <w:sz w:val="28"/>
          <w:szCs w:val="28"/>
        </w:rPr>
      </w:pPr>
      <w:r w:rsidRPr="00AF3ED4">
        <w:rPr>
          <w:rFonts w:asciiTheme="majorBidi" w:hAnsiTheme="majorBidi" w:cstheme="majorBidi"/>
          <w:b/>
          <w:bCs/>
          <w:sz w:val="28"/>
          <w:szCs w:val="28"/>
        </w:rPr>
        <w:t>3.3.6 Effect of Parameter b</w:t>
      </w:r>
    </w:p>
    <w:p w14:paraId="108F557D"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To investigate how harvesting frequency affects population dynamics, the parameter b is varied while keeping all other parameters fixed at k = 0.20, N = 5, a = 0.21, and P0 = 4.0.</w:t>
      </w:r>
    </w:p>
    <w:p w14:paraId="65CF671D" w14:textId="77777777" w:rsidR="00B96D6C" w:rsidRPr="001D5FBB" w:rsidRDefault="00B96D6C" w:rsidP="001D5FBB">
      <w:pPr>
        <w:spacing w:line="360" w:lineRule="auto"/>
        <w:jc w:val="both"/>
        <w:rPr>
          <w:rFonts w:asciiTheme="majorBidi" w:hAnsiTheme="majorBidi" w:cstheme="majorBidi"/>
          <w:b/>
          <w:bCs/>
        </w:rPr>
      </w:pPr>
      <w:r w:rsidRPr="001D5FBB">
        <w:rPr>
          <w:rFonts w:asciiTheme="majorBidi" w:hAnsiTheme="majorBidi" w:cstheme="majorBidi"/>
          <w:b/>
          <w:bCs/>
        </w:rPr>
        <w:t>Effect of Frequency b (b = 0.5, 1, 2, 4)</w:t>
      </w:r>
    </w:p>
    <w:p w14:paraId="109DC0D0" w14:textId="77777777" w:rsidR="00117146" w:rsidRDefault="00117146" w:rsidP="001D5FBB">
      <w:pPr>
        <w:spacing w:line="360" w:lineRule="auto"/>
        <w:jc w:val="center"/>
        <w:rPr>
          <w:rFonts w:asciiTheme="majorBidi" w:hAnsiTheme="majorBidi" w:cstheme="majorBidi"/>
          <w:b/>
          <w:bCs/>
          <w:noProof/>
        </w:rPr>
      </w:pPr>
    </w:p>
    <w:p w14:paraId="60B3A10B" w14:textId="651C7ABE" w:rsidR="00B96D6C" w:rsidRPr="001D5FBB" w:rsidRDefault="00B96D6C" w:rsidP="001D5FBB">
      <w:pPr>
        <w:spacing w:line="360" w:lineRule="auto"/>
        <w:jc w:val="center"/>
        <w:rPr>
          <w:rFonts w:asciiTheme="majorBidi" w:hAnsiTheme="majorBidi" w:cstheme="majorBidi"/>
          <w:b/>
          <w:bCs/>
        </w:rPr>
      </w:pPr>
      <w:r w:rsidRPr="001D5FBB">
        <w:rPr>
          <w:rFonts w:asciiTheme="majorBidi" w:hAnsiTheme="majorBidi" w:cstheme="majorBidi"/>
          <w:b/>
          <w:bCs/>
          <w:noProof/>
        </w:rPr>
        <w:lastRenderedPageBreak/>
        <w:drawing>
          <wp:inline distT="0" distB="0" distL="0" distR="0" wp14:anchorId="71EC5E14" wp14:editId="7D701D2D">
            <wp:extent cx="6188149" cy="4237536"/>
            <wp:effectExtent l="0" t="0" r="3175" b="0"/>
            <wp:docPr id="7877474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rotWithShape="1">
                    <a:blip r:embed="rId29">
                      <a:extLst>
                        <a:ext uri="{28A0092B-C50C-407E-A947-70E740481C1C}">
                          <a14:useLocalDpi xmlns:a14="http://schemas.microsoft.com/office/drawing/2010/main" val="0"/>
                        </a:ext>
                      </a:extLst>
                    </a:blip>
                    <a:srcRect l="6982" r="6968"/>
                    <a:stretch>
                      <a:fillRect/>
                    </a:stretch>
                  </pic:blipFill>
                  <pic:spPr bwMode="auto">
                    <a:xfrm>
                      <a:off x="0" y="0"/>
                      <a:ext cx="6198034" cy="4244305"/>
                    </a:xfrm>
                    <a:prstGeom prst="rect">
                      <a:avLst/>
                    </a:prstGeom>
                    <a:noFill/>
                    <a:ln>
                      <a:noFill/>
                    </a:ln>
                    <a:extLst>
                      <a:ext uri="{53640926-AAD7-44D8-BBD7-CCE9431645EC}">
                        <a14:shadowObscured xmlns:a14="http://schemas.microsoft.com/office/drawing/2010/main"/>
                      </a:ext>
                    </a:extLst>
                  </pic:spPr>
                </pic:pic>
              </a:graphicData>
            </a:graphic>
          </wp:inline>
        </w:drawing>
      </w:r>
      <w:r w:rsidRPr="001D5FBB">
        <w:rPr>
          <w:rFonts w:asciiTheme="majorBidi" w:hAnsiTheme="majorBidi" w:cstheme="majorBidi"/>
          <w:b/>
          <w:bCs/>
        </w:rPr>
        <w:t xml:space="preserve">Fig 3.10 — </w:t>
      </w:r>
      <w:r w:rsidRPr="001D5FBB">
        <w:rPr>
          <w:rFonts w:asciiTheme="majorBidi" w:hAnsiTheme="majorBidi" w:cstheme="majorBidi"/>
        </w:rPr>
        <w:t>Trajectories for Varying b (b = 0.5, 1, 2, 4)</w:t>
      </w:r>
    </w:p>
    <w:p w14:paraId="66361735"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The figure shows all four trajectories plotted together on the same axes, allowing direct comparison of the effect of harvesting frequency on population dynamics for the same initial condition P0 = 4.0 and the same average harvesting rate a = 0.21.</w:t>
      </w:r>
    </w:p>
    <w:p w14:paraId="442541E4" w14:textId="77777777" w:rsidR="00B96D6C" w:rsidRPr="001D5FBB" w:rsidRDefault="00B96D6C" w:rsidP="001D5FBB">
      <w:pPr>
        <w:spacing w:line="360" w:lineRule="auto"/>
        <w:jc w:val="both"/>
        <w:rPr>
          <w:rFonts w:asciiTheme="majorBidi" w:hAnsiTheme="majorBidi" w:cstheme="majorBidi"/>
        </w:rPr>
      </w:pPr>
    </w:p>
    <w:p w14:paraId="645DA869" w14:textId="77777777" w:rsidR="00B96D6C" w:rsidRPr="001D5FBB" w:rsidRDefault="00B96D6C" w:rsidP="001D5FBB">
      <w:pPr>
        <w:spacing w:line="360" w:lineRule="auto"/>
        <w:jc w:val="both"/>
        <w:rPr>
          <w:rFonts w:asciiTheme="majorBidi" w:hAnsiTheme="majorBidi" w:cstheme="majorBidi"/>
          <w:b/>
          <w:bCs/>
        </w:rPr>
      </w:pPr>
      <w:r w:rsidRPr="001D5FBB">
        <w:rPr>
          <w:rFonts w:asciiTheme="majorBidi" w:hAnsiTheme="majorBidi" w:cstheme="majorBidi"/>
          <w:b/>
          <w:bCs/>
        </w:rPr>
        <w:pict w14:anchorId="58C67161">
          <v:rect id="_x0000_i1052" style="width:0;height:1.5pt" o:hralign="center" o:hrstd="t" o:hr="t" fillcolor="#a0a0a0" stroked="f"/>
        </w:pict>
      </w:r>
    </w:p>
    <w:p w14:paraId="7812A327" w14:textId="77777777" w:rsidR="00B96D6C" w:rsidRPr="001D5FBB" w:rsidRDefault="00B96D6C" w:rsidP="001D5FBB">
      <w:pPr>
        <w:spacing w:line="360" w:lineRule="auto"/>
        <w:jc w:val="both"/>
        <w:rPr>
          <w:rFonts w:asciiTheme="majorBidi" w:hAnsiTheme="majorBidi" w:cstheme="majorBidi"/>
        </w:rPr>
      </w:pPr>
    </w:p>
    <w:p w14:paraId="7E09F54B" w14:textId="77777777" w:rsidR="00B96D6C" w:rsidRPr="001D5FBB" w:rsidRDefault="00B96D6C" w:rsidP="001D5FBB">
      <w:pPr>
        <w:spacing w:line="360" w:lineRule="auto"/>
        <w:jc w:val="both"/>
        <w:rPr>
          <w:rFonts w:asciiTheme="majorBidi" w:hAnsiTheme="majorBidi" w:cstheme="majorBidi"/>
        </w:rPr>
      </w:pPr>
    </w:p>
    <w:p w14:paraId="5F142E43" w14:textId="77777777" w:rsidR="00B96D6C" w:rsidRPr="00AF3ED4" w:rsidRDefault="00B96D6C" w:rsidP="001D5FBB">
      <w:pPr>
        <w:spacing w:line="360" w:lineRule="auto"/>
        <w:jc w:val="both"/>
        <w:rPr>
          <w:rFonts w:asciiTheme="majorBidi" w:hAnsiTheme="majorBidi" w:cstheme="majorBidi"/>
          <w:b/>
          <w:bCs/>
          <w:sz w:val="28"/>
          <w:szCs w:val="28"/>
        </w:rPr>
      </w:pPr>
      <w:r w:rsidRPr="00AF3ED4">
        <w:rPr>
          <w:rFonts w:asciiTheme="majorBidi" w:hAnsiTheme="majorBidi" w:cstheme="majorBidi"/>
          <w:b/>
          <w:bCs/>
          <w:sz w:val="28"/>
          <w:szCs w:val="28"/>
        </w:rPr>
        <w:t>3.4 Comparison and Sensitivity Analysis</w:t>
      </w:r>
    </w:p>
    <w:p w14:paraId="243FAF76" w14:textId="77777777" w:rsidR="00B96D6C" w:rsidRPr="00AF3ED4" w:rsidRDefault="00B96D6C" w:rsidP="001D5FBB">
      <w:pPr>
        <w:spacing w:line="360" w:lineRule="auto"/>
        <w:jc w:val="both"/>
        <w:rPr>
          <w:rFonts w:asciiTheme="majorBidi" w:hAnsiTheme="majorBidi" w:cstheme="majorBidi"/>
          <w:b/>
          <w:bCs/>
          <w:sz w:val="28"/>
          <w:szCs w:val="28"/>
        </w:rPr>
      </w:pPr>
      <w:r w:rsidRPr="00AF3ED4">
        <w:rPr>
          <w:rFonts w:asciiTheme="majorBidi" w:hAnsiTheme="majorBidi" w:cstheme="majorBidi"/>
          <w:b/>
          <w:bCs/>
          <w:sz w:val="28"/>
          <w:szCs w:val="28"/>
        </w:rPr>
        <w:t xml:space="preserve">3.4.1 Constant vs Periodic </w:t>
      </w:r>
    </w:p>
    <w:p w14:paraId="3A3B03A8"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 xml:space="preserve">To directly compare the two harvesting models, both are simulated using identical parameter values: k = 0.20, N = 5, a = 0.21, b = 1.0, and P0 = 4.0. The only difference between the two simulations is the form of the harvesting term — constant a versus periodic </w:t>
      </w:r>
      <w:proofErr w:type="gramStart"/>
      <w:r w:rsidRPr="001D5FBB">
        <w:rPr>
          <w:rFonts w:asciiTheme="majorBidi" w:hAnsiTheme="majorBidi" w:cstheme="majorBidi"/>
        </w:rPr>
        <w:t>a(</w:t>
      </w:r>
      <w:proofErr w:type="gramEnd"/>
      <w:r w:rsidRPr="001D5FBB">
        <w:rPr>
          <w:rFonts w:asciiTheme="majorBidi" w:hAnsiTheme="majorBidi" w:cstheme="majorBidi"/>
        </w:rPr>
        <w:t>1 + sin(</w:t>
      </w:r>
      <w:proofErr w:type="spellStart"/>
      <w:r w:rsidRPr="001D5FBB">
        <w:rPr>
          <w:rFonts w:asciiTheme="majorBidi" w:hAnsiTheme="majorBidi" w:cstheme="majorBidi"/>
        </w:rPr>
        <w:t>bt</w:t>
      </w:r>
      <w:proofErr w:type="spellEnd"/>
      <w:r w:rsidRPr="001D5FBB">
        <w:rPr>
          <w:rFonts w:asciiTheme="majorBidi" w:hAnsiTheme="majorBidi" w:cstheme="majorBidi"/>
        </w:rPr>
        <w:t>)).</w:t>
      </w:r>
    </w:p>
    <w:p w14:paraId="050809F1" w14:textId="77777777" w:rsidR="00B96D6C" w:rsidRPr="001D5FBB" w:rsidRDefault="00B96D6C" w:rsidP="001D5FBB">
      <w:pPr>
        <w:spacing w:line="360" w:lineRule="auto"/>
        <w:jc w:val="both"/>
        <w:rPr>
          <w:rFonts w:asciiTheme="majorBidi" w:hAnsiTheme="majorBidi" w:cstheme="majorBidi"/>
        </w:rPr>
      </w:pPr>
    </w:p>
    <w:p w14:paraId="3439C285" w14:textId="77777777" w:rsidR="006B5ACF" w:rsidRDefault="006B5ACF" w:rsidP="001D5FBB">
      <w:pPr>
        <w:spacing w:line="360" w:lineRule="auto"/>
        <w:jc w:val="both"/>
        <w:rPr>
          <w:rFonts w:asciiTheme="majorBidi" w:hAnsiTheme="majorBidi" w:cstheme="majorBidi"/>
          <w:noProof/>
        </w:rPr>
      </w:pPr>
    </w:p>
    <w:p w14:paraId="478D5BB9" w14:textId="77777777" w:rsidR="006B5ACF" w:rsidRDefault="006B5ACF" w:rsidP="001D5FBB">
      <w:pPr>
        <w:spacing w:line="360" w:lineRule="auto"/>
        <w:jc w:val="both"/>
        <w:rPr>
          <w:rFonts w:asciiTheme="majorBidi" w:hAnsiTheme="majorBidi" w:cstheme="majorBidi"/>
          <w:noProof/>
        </w:rPr>
      </w:pPr>
    </w:p>
    <w:p w14:paraId="1B964B3B" w14:textId="478B56CA" w:rsidR="00117146" w:rsidRDefault="006B5ACF" w:rsidP="001D5FBB">
      <w:pPr>
        <w:spacing w:line="360" w:lineRule="auto"/>
        <w:jc w:val="both"/>
        <w:rPr>
          <w:rFonts w:asciiTheme="majorBidi" w:hAnsiTheme="majorBidi" w:cstheme="majorBidi"/>
          <w:noProof/>
        </w:rPr>
      </w:pPr>
      <w:r>
        <w:rPr>
          <w:rFonts w:asciiTheme="majorBidi" w:hAnsiTheme="majorBidi" w:cstheme="majorBidi"/>
          <w:noProof/>
        </w:rPr>
        <w:drawing>
          <wp:inline distT="0" distB="0" distL="0" distR="0" wp14:anchorId="626F73C4" wp14:editId="6A312170">
            <wp:extent cx="5985510" cy="3636335"/>
            <wp:effectExtent l="0" t="0" r="0" b="2540"/>
            <wp:docPr id="15567488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rotWithShape="1">
                    <a:blip r:embed="rId30">
                      <a:extLst>
                        <a:ext uri="{28A0092B-C50C-407E-A947-70E740481C1C}">
                          <a14:useLocalDpi xmlns:a14="http://schemas.microsoft.com/office/drawing/2010/main" val="0"/>
                        </a:ext>
                      </a:extLst>
                    </a:blip>
                    <a:srcRect l="7775" r="8415"/>
                    <a:stretch>
                      <a:fillRect/>
                    </a:stretch>
                  </pic:blipFill>
                  <pic:spPr bwMode="auto">
                    <a:xfrm>
                      <a:off x="0" y="0"/>
                      <a:ext cx="6004245" cy="3647717"/>
                    </a:xfrm>
                    <a:prstGeom prst="rect">
                      <a:avLst/>
                    </a:prstGeom>
                    <a:noFill/>
                    <a:ln>
                      <a:noFill/>
                    </a:ln>
                    <a:extLst>
                      <a:ext uri="{53640926-AAD7-44D8-BBD7-CCE9431645EC}">
                        <a14:shadowObscured xmlns:a14="http://schemas.microsoft.com/office/drawing/2010/main"/>
                      </a:ext>
                    </a:extLst>
                  </pic:spPr>
                </pic:pic>
              </a:graphicData>
            </a:graphic>
          </wp:inline>
        </w:drawing>
      </w:r>
    </w:p>
    <w:p w14:paraId="20722816" w14:textId="667251CC" w:rsidR="00B96D6C" w:rsidRPr="001D5FBB" w:rsidRDefault="00B96D6C" w:rsidP="001D5FBB">
      <w:pPr>
        <w:spacing w:line="360" w:lineRule="auto"/>
        <w:jc w:val="both"/>
        <w:rPr>
          <w:rFonts w:asciiTheme="majorBidi" w:hAnsiTheme="majorBidi" w:cstheme="majorBidi"/>
        </w:rPr>
      </w:pPr>
    </w:p>
    <w:p w14:paraId="56789D0C" w14:textId="77777777" w:rsidR="00B96D6C" w:rsidRPr="001D5FBB" w:rsidRDefault="00B96D6C" w:rsidP="001D5FBB">
      <w:pPr>
        <w:spacing w:line="360" w:lineRule="auto"/>
        <w:jc w:val="center"/>
        <w:rPr>
          <w:rFonts w:asciiTheme="majorBidi" w:hAnsiTheme="majorBidi" w:cstheme="majorBidi"/>
        </w:rPr>
      </w:pPr>
      <w:r w:rsidRPr="001D5FBB">
        <w:rPr>
          <w:rFonts w:asciiTheme="majorBidi" w:hAnsiTheme="majorBidi" w:cstheme="majorBidi"/>
          <w:b/>
          <w:bCs/>
        </w:rPr>
        <w:t xml:space="preserve">Fig 3.11 — </w:t>
      </w:r>
      <w:r w:rsidRPr="001D5FBB">
        <w:rPr>
          <w:rFonts w:asciiTheme="majorBidi" w:hAnsiTheme="majorBidi" w:cstheme="majorBidi"/>
        </w:rPr>
        <w:t>Constant vs Periodic Harvesting</w:t>
      </w:r>
    </w:p>
    <w:p w14:paraId="6C2DB304"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The side-by-side comparison reveals a fundamental difference in long-term population behavior between the two models. Under constant harvesting the population follows a smooth monotonic trajectory that converges to the stable equilibrium P</w:t>
      </w:r>
      <w:r w:rsidRPr="00BC6372">
        <w:rPr>
          <w:rFonts w:asciiTheme="majorBidi" w:hAnsiTheme="majorBidi" w:cstheme="majorBidi"/>
          <w:vertAlign w:val="subscript"/>
        </w:rPr>
        <w:t>1</w:t>
      </w:r>
      <w:r w:rsidRPr="001D5FBB">
        <w:rPr>
          <w:rFonts w:asciiTheme="majorBidi" w:hAnsiTheme="majorBidi" w:cstheme="majorBidi"/>
        </w:rPr>
        <w:t xml:space="preserve"> = 3.5 and remains there indefinitely. The population settles into a fixed steady state with no further fluctuation. Under periodic harvesting with the same average harvesting rate a = 0.21, the population never reaches a fixed steady state. Instead, it oscillates continuously in response to the sinusoidal harvesting cycle, rising during low-harvest phases and declining during peak-harvest phases.</w:t>
      </w:r>
      <w:r w:rsidRPr="001D5FBB">
        <w:rPr>
          <w:rFonts w:asciiTheme="majorBidi" w:hAnsiTheme="majorBidi" w:cstheme="majorBidi"/>
        </w:rPr>
        <w:pict w14:anchorId="4FF872A0">
          <v:rect id="_x0000_i1053" style="width:0;height:1.5pt" o:hralign="center" o:hrstd="t" o:hr="t" fillcolor="#a0a0a0" stroked="f"/>
        </w:pict>
      </w:r>
    </w:p>
    <w:p w14:paraId="3039A29B" w14:textId="77777777" w:rsidR="00B96D6C" w:rsidRPr="00AF3ED4" w:rsidRDefault="00B96D6C" w:rsidP="001D5FBB">
      <w:pPr>
        <w:spacing w:line="360" w:lineRule="auto"/>
        <w:jc w:val="both"/>
        <w:rPr>
          <w:rFonts w:asciiTheme="majorBidi" w:hAnsiTheme="majorBidi" w:cstheme="majorBidi"/>
          <w:b/>
          <w:bCs/>
          <w:sz w:val="28"/>
          <w:szCs w:val="28"/>
        </w:rPr>
      </w:pPr>
      <w:r w:rsidRPr="00AF3ED4">
        <w:rPr>
          <w:rFonts w:asciiTheme="majorBidi" w:hAnsiTheme="majorBidi" w:cstheme="majorBidi"/>
          <w:b/>
          <w:bCs/>
          <w:sz w:val="28"/>
          <w:szCs w:val="28"/>
        </w:rPr>
        <w:t>3.4.2 Which Model is More Realistic</w:t>
      </w:r>
    </w:p>
    <w:p w14:paraId="2E1FDB6B"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From a biological and management perspective, the periodic harvesting model is more realistic than the constant harvesting model for the following reasons.</w:t>
      </w:r>
    </w:p>
    <w:p w14:paraId="173159D0"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lastRenderedPageBreak/>
        <w:t xml:space="preserve">Real fisheries do not operate year-round at a fixed rate. Fishing is governed by seasonal regulations, weather patterns, and migration cycles — grounds are opened and closed throughout the year. The sinusoidal function </w:t>
      </w:r>
      <w:proofErr w:type="gramStart"/>
      <w:r w:rsidRPr="001D5FBB">
        <w:rPr>
          <w:rFonts w:asciiTheme="majorBidi" w:hAnsiTheme="majorBidi" w:cstheme="majorBidi"/>
        </w:rPr>
        <w:t>a(</w:t>
      </w:r>
      <w:proofErr w:type="gramEnd"/>
      <w:r w:rsidRPr="001D5FBB">
        <w:rPr>
          <w:rFonts w:asciiTheme="majorBidi" w:hAnsiTheme="majorBidi" w:cstheme="majorBidi"/>
        </w:rPr>
        <w:t>1 + sin(</w:t>
      </w:r>
      <w:proofErr w:type="spellStart"/>
      <w:r w:rsidRPr="001D5FBB">
        <w:rPr>
          <w:rFonts w:asciiTheme="majorBidi" w:hAnsiTheme="majorBidi" w:cstheme="majorBidi"/>
        </w:rPr>
        <w:t>bt</w:t>
      </w:r>
      <w:proofErr w:type="spellEnd"/>
      <w:r w:rsidRPr="001D5FBB">
        <w:rPr>
          <w:rFonts w:asciiTheme="majorBidi" w:hAnsiTheme="majorBidi" w:cstheme="majorBidi"/>
        </w:rPr>
        <w:t>)) captures this cycle naturally. In contrast the constant model assumes exactly units are removed per unit time regardless of actual population size, which is biologically impossible when fish are scarce.</w:t>
      </w:r>
    </w:p>
    <w:p w14:paraId="5B4F2E0B"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Furthermore, real fish populations do not sit at a fixed equilibrium. They fluctuate in response to environmental variability and seasonal productivity changes. The oscillating trajectories of the periodic model are conceptually closer to what is observed in real fishery data than the smooth convergence of the constant model.</w:t>
      </w:r>
    </w:p>
    <w:p w14:paraId="07A63FA8"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However, the periodic model also has limitations — a perfect sinusoidal harvesting pattern is still a simplification of irregular real-world fishing activity. Despite this, the periodic model provides a substantially more realistic framework for guiding fishery management decisions and should be preferred as the primary planning tool, with the constant model used as a theoretical reference.</w:t>
      </w:r>
    </w:p>
    <w:p w14:paraId="0FE4B37A" w14:textId="77777777" w:rsidR="00B96D6C" w:rsidRPr="001D5FBB" w:rsidRDefault="00B96D6C" w:rsidP="001D5FBB">
      <w:pPr>
        <w:spacing w:line="360" w:lineRule="auto"/>
        <w:jc w:val="both"/>
        <w:rPr>
          <w:rFonts w:asciiTheme="majorBidi" w:hAnsiTheme="majorBidi" w:cstheme="majorBidi"/>
          <w:b/>
          <w:bCs/>
        </w:rPr>
      </w:pPr>
    </w:p>
    <w:p w14:paraId="53C5FF93" w14:textId="77777777" w:rsidR="00B96D6C" w:rsidRPr="001D5FBB" w:rsidRDefault="00B96D6C" w:rsidP="001D5FBB">
      <w:pPr>
        <w:spacing w:line="360" w:lineRule="auto"/>
        <w:jc w:val="both"/>
        <w:rPr>
          <w:rFonts w:asciiTheme="majorBidi" w:hAnsiTheme="majorBidi" w:cstheme="majorBidi"/>
          <w:b/>
          <w:bCs/>
        </w:rPr>
      </w:pPr>
      <w:r w:rsidRPr="001D5FBB">
        <w:rPr>
          <w:rFonts w:asciiTheme="majorBidi" w:hAnsiTheme="majorBidi" w:cstheme="majorBidi"/>
        </w:rPr>
        <w:pict w14:anchorId="09523C8B">
          <v:rect id="_x0000_i1054" style="width:0;height:1.5pt" o:hralign="center" o:hrstd="t" o:hr="t" fillcolor="#a0a0a0" stroked="f"/>
        </w:pict>
      </w:r>
    </w:p>
    <w:p w14:paraId="6DEA8357" w14:textId="77777777" w:rsidR="00B96D6C" w:rsidRPr="001D5FBB" w:rsidRDefault="00B96D6C" w:rsidP="001D5FBB">
      <w:pPr>
        <w:spacing w:line="360" w:lineRule="auto"/>
        <w:jc w:val="both"/>
        <w:rPr>
          <w:rFonts w:asciiTheme="majorBidi" w:hAnsiTheme="majorBidi" w:cstheme="majorBidi"/>
          <w:b/>
          <w:bCs/>
        </w:rPr>
      </w:pPr>
    </w:p>
    <w:p w14:paraId="58BD91BF" w14:textId="77777777" w:rsidR="00B96D6C" w:rsidRPr="001D5FBB" w:rsidRDefault="00B96D6C" w:rsidP="001D5FBB">
      <w:pPr>
        <w:spacing w:line="360" w:lineRule="auto"/>
        <w:jc w:val="both"/>
        <w:rPr>
          <w:rFonts w:asciiTheme="majorBidi" w:hAnsiTheme="majorBidi" w:cstheme="majorBidi"/>
          <w:b/>
          <w:bCs/>
        </w:rPr>
      </w:pPr>
    </w:p>
    <w:p w14:paraId="7B8D3103" w14:textId="77777777" w:rsidR="00B96D6C" w:rsidRPr="00AF3ED4" w:rsidRDefault="00B96D6C" w:rsidP="001D5FBB">
      <w:pPr>
        <w:spacing w:line="360" w:lineRule="auto"/>
        <w:jc w:val="both"/>
        <w:rPr>
          <w:rFonts w:asciiTheme="majorBidi" w:hAnsiTheme="majorBidi" w:cstheme="majorBidi"/>
          <w:b/>
          <w:bCs/>
          <w:sz w:val="28"/>
          <w:szCs w:val="28"/>
        </w:rPr>
      </w:pPr>
      <w:r w:rsidRPr="00AF3ED4">
        <w:rPr>
          <w:rFonts w:asciiTheme="majorBidi" w:hAnsiTheme="majorBidi" w:cstheme="majorBidi"/>
          <w:b/>
          <w:bCs/>
          <w:sz w:val="28"/>
          <w:szCs w:val="28"/>
        </w:rPr>
        <w:t>3.4.3 Effect of Growth Rate k</w:t>
      </w:r>
    </w:p>
    <w:p w14:paraId="729E3E1E"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The intrinsic growth rate k represents how rapidly the fish population reproduces under ideal conditions. To isolate its effect, N = 5 and a = 0.21 are held fixed while k is varied across the values 0.10, 0.20, 0.30, and 0.40.</w:t>
      </w:r>
    </w:p>
    <w:p w14:paraId="65841498" w14:textId="77777777" w:rsidR="00117146" w:rsidRDefault="00117146" w:rsidP="001D5FBB">
      <w:pPr>
        <w:spacing w:line="360" w:lineRule="auto"/>
        <w:jc w:val="both"/>
        <w:rPr>
          <w:rFonts w:asciiTheme="majorBidi" w:hAnsiTheme="majorBidi" w:cstheme="majorBidi"/>
          <w:noProof/>
        </w:rPr>
      </w:pPr>
    </w:p>
    <w:p w14:paraId="3BC1F2D2" w14:textId="7B9D8855"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noProof/>
        </w:rPr>
        <w:lastRenderedPageBreak/>
        <w:drawing>
          <wp:inline distT="0" distB="0" distL="0" distR="0" wp14:anchorId="6714B29A" wp14:editId="44246039">
            <wp:extent cx="6018028" cy="3210560"/>
            <wp:effectExtent l="0" t="0" r="1905" b="8890"/>
            <wp:docPr id="3912134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rotWithShape="1">
                    <a:blip r:embed="rId31">
                      <a:extLst>
                        <a:ext uri="{28A0092B-C50C-407E-A947-70E740481C1C}">
                          <a14:useLocalDpi xmlns:a14="http://schemas.microsoft.com/office/drawing/2010/main" val="0"/>
                        </a:ext>
                      </a:extLst>
                    </a:blip>
                    <a:srcRect l="9043" r="7333"/>
                    <a:stretch>
                      <a:fillRect/>
                    </a:stretch>
                  </pic:blipFill>
                  <pic:spPr bwMode="auto">
                    <a:xfrm>
                      <a:off x="0" y="0"/>
                      <a:ext cx="6056807" cy="3231248"/>
                    </a:xfrm>
                    <a:prstGeom prst="rect">
                      <a:avLst/>
                    </a:prstGeom>
                    <a:noFill/>
                    <a:ln>
                      <a:noFill/>
                    </a:ln>
                    <a:extLst>
                      <a:ext uri="{53640926-AAD7-44D8-BBD7-CCE9431645EC}">
                        <a14:shadowObscured xmlns:a14="http://schemas.microsoft.com/office/drawing/2010/main"/>
                      </a:ext>
                    </a:extLst>
                  </pic:spPr>
                </pic:pic>
              </a:graphicData>
            </a:graphic>
          </wp:inline>
        </w:drawing>
      </w:r>
    </w:p>
    <w:p w14:paraId="1A8D27C0" w14:textId="77777777" w:rsidR="00B96D6C" w:rsidRPr="001D5FBB" w:rsidRDefault="00B96D6C" w:rsidP="001D5FBB">
      <w:pPr>
        <w:spacing w:line="360" w:lineRule="auto"/>
        <w:jc w:val="center"/>
        <w:rPr>
          <w:rFonts w:asciiTheme="majorBidi" w:hAnsiTheme="majorBidi" w:cstheme="majorBidi"/>
        </w:rPr>
      </w:pPr>
      <w:r w:rsidRPr="001D5FBB">
        <w:rPr>
          <w:rFonts w:asciiTheme="majorBidi" w:hAnsiTheme="majorBidi" w:cstheme="majorBidi"/>
          <w:b/>
          <w:bCs/>
        </w:rPr>
        <w:t xml:space="preserve">Fig 3.12 — </w:t>
      </w:r>
      <w:r w:rsidRPr="001D5FBB">
        <w:rPr>
          <w:rFonts w:asciiTheme="majorBidi" w:hAnsiTheme="majorBidi" w:cstheme="majorBidi"/>
        </w:rPr>
        <w:t>Effect of Varying k on Population Trajectories</w:t>
      </w:r>
    </w:p>
    <w:p w14:paraId="343AB2D6" w14:textId="77777777" w:rsidR="00B96D6C" w:rsidRPr="001D5FBB" w:rsidRDefault="00B96D6C" w:rsidP="001D5FBB">
      <w:pPr>
        <w:spacing w:line="360" w:lineRule="auto"/>
        <w:jc w:val="both"/>
        <w:rPr>
          <w:rFonts w:asciiTheme="majorBidi" w:hAnsiTheme="majorBidi" w:cstheme="majorBidi"/>
        </w:rPr>
      </w:pPr>
      <w:proofErr w:type="spellStart"/>
      <w:r w:rsidRPr="001D5FBB">
        <w:rPr>
          <w:rFonts w:asciiTheme="majorBidi" w:hAnsiTheme="majorBidi" w:cstheme="majorBidi"/>
        </w:rPr>
        <w:t>As k</w:t>
      </w:r>
      <w:proofErr w:type="spellEnd"/>
      <w:r w:rsidRPr="001D5FBB">
        <w:rPr>
          <w:rFonts w:asciiTheme="majorBidi" w:hAnsiTheme="majorBidi" w:cstheme="majorBidi"/>
        </w:rPr>
        <w:t xml:space="preserve"> increases, the MSY (= </w:t>
      </w:r>
      <w:proofErr w:type="spellStart"/>
      <w:r w:rsidRPr="001D5FBB">
        <w:rPr>
          <w:rFonts w:asciiTheme="majorBidi" w:hAnsiTheme="majorBidi" w:cstheme="majorBidi"/>
        </w:rPr>
        <w:t>kN</w:t>
      </w:r>
      <w:proofErr w:type="spellEnd"/>
      <w:r w:rsidRPr="001D5FBB">
        <w:rPr>
          <w:rFonts w:asciiTheme="majorBidi" w:hAnsiTheme="majorBidi" w:cstheme="majorBidi"/>
        </w:rPr>
        <w:t xml:space="preserve">/4) increases proportionally, allowing the population to sustain higher harvesting pressure. At k = 0.10, the MSY of 0.125 falls below a = 0.21, driving the population to extinction under both harvesting modes. For k ≥ 0.20, the population stabilizes at a higher P₁ </w:t>
      </w:r>
      <w:proofErr w:type="spellStart"/>
      <w:r w:rsidRPr="001D5FBB">
        <w:rPr>
          <w:rFonts w:asciiTheme="majorBidi" w:hAnsiTheme="majorBidi" w:cstheme="majorBidi"/>
        </w:rPr>
        <w:t>as k</w:t>
      </w:r>
      <w:proofErr w:type="spellEnd"/>
      <w:r w:rsidRPr="001D5FBB">
        <w:rPr>
          <w:rFonts w:asciiTheme="majorBidi" w:hAnsiTheme="majorBidi" w:cstheme="majorBidi"/>
        </w:rPr>
        <w:t xml:space="preserve"> increases. Under periodic harvesting, surviving populations oscillate around mean values that closely match the constant-harvesting equilibria, confirming that the constant model reliably predicts long-run average behavior. </w:t>
      </w:r>
    </w:p>
    <w:p w14:paraId="4AEB9D86"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 xml:space="preserve">The </w:t>
      </w:r>
      <w:bookmarkStart w:id="0" w:name="_Hlk228740034"/>
      <w:r w:rsidRPr="001D5FBB">
        <w:rPr>
          <w:rFonts w:asciiTheme="majorBidi" w:hAnsiTheme="majorBidi" w:cstheme="majorBidi"/>
        </w:rPr>
        <w:t xml:space="preserve">sensitivity of the equilibrium points to k </w:t>
      </w:r>
      <w:bookmarkEnd w:id="0"/>
      <w:r w:rsidRPr="001D5FBB">
        <w:rPr>
          <w:rFonts w:asciiTheme="majorBidi" w:hAnsiTheme="majorBidi" w:cstheme="majorBidi"/>
        </w:rPr>
        <w:t>is summarized below:</w:t>
      </w:r>
    </w:p>
    <w:p w14:paraId="4C06F917" w14:textId="77777777" w:rsidR="00B96D6C" w:rsidRPr="001D5FBB" w:rsidRDefault="00B96D6C" w:rsidP="001D5FBB">
      <w:pPr>
        <w:spacing w:line="360" w:lineRule="auto"/>
        <w:jc w:val="both"/>
        <w:rPr>
          <w:rFonts w:asciiTheme="majorBidi" w:hAnsiTheme="majorBidi" w:cstheme="majorBidi"/>
          <w:b/>
          <w:bCs/>
        </w:rPr>
      </w:pPr>
      <w:r w:rsidRPr="001D5FBB">
        <w:rPr>
          <w:rFonts w:asciiTheme="majorBidi" w:hAnsiTheme="majorBidi" w:cstheme="majorBidi"/>
          <w:b/>
          <w:bCs/>
        </w:rPr>
        <w:t>Effect of Growth Rate k (N = 5, a = 0.21)</w:t>
      </w:r>
    </w:p>
    <w:tbl>
      <w:tblPr>
        <w:tblStyle w:val="project2"/>
        <w:tblW w:w="9277" w:type="dxa"/>
        <w:tblLook w:val="0420" w:firstRow="1" w:lastRow="0" w:firstColumn="0" w:lastColumn="0" w:noHBand="0" w:noVBand="1"/>
      </w:tblPr>
      <w:tblGrid>
        <w:gridCol w:w="650"/>
        <w:gridCol w:w="1690"/>
        <w:gridCol w:w="1800"/>
        <w:gridCol w:w="1710"/>
        <w:gridCol w:w="1800"/>
        <w:gridCol w:w="1627"/>
      </w:tblGrid>
      <w:tr w:rsidR="00F504CD" w:rsidRPr="001D5FBB" w14:paraId="77FA05E7" w14:textId="77777777" w:rsidTr="004C5223">
        <w:trPr>
          <w:cnfStyle w:val="100000000000" w:firstRow="1" w:lastRow="0" w:firstColumn="0" w:lastColumn="0" w:oddVBand="0" w:evenVBand="0" w:oddHBand="0" w:evenHBand="0" w:firstRowFirstColumn="0" w:firstRowLastColumn="0" w:lastRowFirstColumn="0" w:lastRowLastColumn="0"/>
          <w:trHeight w:val="611"/>
        </w:trPr>
        <w:tc>
          <w:tcPr>
            <w:tcW w:w="0" w:type="auto"/>
            <w:hideMark/>
          </w:tcPr>
          <w:p w14:paraId="428ED846" w14:textId="77777777" w:rsidR="00B96D6C" w:rsidRPr="001D5FBB" w:rsidRDefault="00B96D6C" w:rsidP="00AF3ED4">
            <w:pPr>
              <w:spacing w:line="360" w:lineRule="auto"/>
              <w:rPr>
                <w:rFonts w:cstheme="majorBidi"/>
              </w:rPr>
            </w:pPr>
            <w:r w:rsidRPr="001D5FBB">
              <w:rPr>
                <w:rFonts w:cstheme="majorBidi"/>
              </w:rPr>
              <w:t>k</w:t>
            </w:r>
          </w:p>
        </w:tc>
        <w:tc>
          <w:tcPr>
            <w:tcW w:w="1690" w:type="dxa"/>
            <w:hideMark/>
          </w:tcPr>
          <w:p w14:paraId="7D0BC500" w14:textId="77777777" w:rsidR="00B96D6C" w:rsidRPr="001D5FBB" w:rsidRDefault="00B96D6C" w:rsidP="00AF3ED4">
            <w:pPr>
              <w:spacing w:line="360" w:lineRule="auto"/>
              <w:rPr>
                <w:rFonts w:cstheme="majorBidi"/>
              </w:rPr>
            </w:pPr>
            <w:r w:rsidRPr="001D5FBB">
              <w:rPr>
                <w:rFonts w:cstheme="majorBidi"/>
              </w:rPr>
              <w:t xml:space="preserve">MSY = </w:t>
            </w:r>
            <w:proofErr w:type="spellStart"/>
            <w:r w:rsidRPr="001D5FBB">
              <w:rPr>
                <w:rFonts w:cstheme="majorBidi"/>
              </w:rPr>
              <w:t>kN</w:t>
            </w:r>
            <w:proofErr w:type="spellEnd"/>
            <w:r w:rsidRPr="001D5FBB">
              <w:rPr>
                <w:rFonts w:cstheme="majorBidi"/>
              </w:rPr>
              <w:t>/4</w:t>
            </w:r>
          </w:p>
        </w:tc>
        <w:tc>
          <w:tcPr>
            <w:tcW w:w="1800" w:type="dxa"/>
            <w:hideMark/>
          </w:tcPr>
          <w:p w14:paraId="47918D75" w14:textId="77777777" w:rsidR="00B96D6C" w:rsidRPr="001D5FBB" w:rsidRDefault="00B96D6C" w:rsidP="00AF3ED4">
            <w:pPr>
              <w:spacing w:line="360" w:lineRule="auto"/>
              <w:rPr>
                <w:rFonts w:cstheme="majorBidi"/>
              </w:rPr>
            </w:pPr>
            <w:r w:rsidRPr="001D5FBB">
              <w:rPr>
                <w:rFonts w:cstheme="majorBidi"/>
              </w:rPr>
              <w:t>P</w:t>
            </w:r>
            <w:r w:rsidRPr="00BC6372">
              <w:rPr>
                <w:rFonts w:cstheme="majorBidi"/>
                <w:vertAlign w:val="subscript"/>
              </w:rPr>
              <w:t>1</w:t>
            </w:r>
            <w:r w:rsidRPr="001D5FBB">
              <w:rPr>
                <w:rFonts w:cstheme="majorBidi"/>
              </w:rPr>
              <w:t xml:space="preserve"> (constant)</w:t>
            </w:r>
          </w:p>
        </w:tc>
        <w:tc>
          <w:tcPr>
            <w:tcW w:w="1710" w:type="dxa"/>
            <w:hideMark/>
          </w:tcPr>
          <w:p w14:paraId="35EC901B" w14:textId="77777777" w:rsidR="00B96D6C" w:rsidRPr="001D5FBB" w:rsidRDefault="00B96D6C" w:rsidP="00AF3ED4">
            <w:pPr>
              <w:spacing w:line="360" w:lineRule="auto"/>
              <w:rPr>
                <w:rFonts w:cstheme="majorBidi"/>
              </w:rPr>
            </w:pPr>
            <w:r w:rsidRPr="001D5FBB">
              <w:rPr>
                <w:rFonts w:cstheme="majorBidi"/>
              </w:rPr>
              <w:t>P</w:t>
            </w:r>
            <w:r w:rsidRPr="004D70BA">
              <w:rPr>
                <w:rFonts w:cstheme="majorBidi"/>
                <w:vertAlign w:val="subscript"/>
              </w:rPr>
              <w:t>2</w:t>
            </w:r>
            <w:r w:rsidRPr="001D5FBB">
              <w:rPr>
                <w:rFonts w:cstheme="majorBidi"/>
              </w:rPr>
              <w:t xml:space="preserve"> (constant)</w:t>
            </w:r>
          </w:p>
        </w:tc>
        <w:tc>
          <w:tcPr>
            <w:tcW w:w="1800" w:type="dxa"/>
            <w:hideMark/>
          </w:tcPr>
          <w:p w14:paraId="4F61240A" w14:textId="77777777" w:rsidR="00B96D6C" w:rsidRPr="001D5FBB" w:rsidRDefault="00B96D6C" w:rsidP="00AF3ED4">
            <w:pPr>
              <w:spacing w:line="360" w:lineRule="auto"/>
              <w:rPr>
                <w:rFonts w:cstheme="majorBidi"/>
              </w:rPr>
            </w:pPr>
            <w:r w:rsidRPr="001D5FBB">
              <w:rPr>
                <w:rFonts w:cstheme="majorBidi"/>
              </w:rPr>
              <w:t>Status (constant)</w:t>
            </w:r>
          </w:p>
        </w:tc>
        <w:tc>
          <w:tcPr>
            <w:tcW w:w="1627" w:type="dxa"/>
            <w:hideMark/>
          </w:tcPr>
          <w:p w14:paraId="5CB0715E" w14:textId="77777777" w:rsidR="00B96D6C" w:rsidRPr="001D5FBB" w:rsidRDefault="00B96D6C" w:rsidP="00AF3ED4">
            <w:pPr>
              <w:spacing w:line="360" w:lineRule="auto"/>
              <w:rPr>
                <w:rFonts w:cstheme="majorBidi"/>
              </w:rPr>
            </w:pPr>
            <w:r w:rsidRPr="001D5FBB">
              <w:rPr>
                <w:rFonts w:cstheme="majorBidi"/>
              </w:rPr>
              <w:t>Mean P (periodic)</w:t>
            </w:r>
          </w:p>
        </w:tc>
      </w:tr>
      <w:tr w:rsidR="00F504CD" w:rsidRPr="001D5FBB" w14:paraId="06B3B162" w14:textId="77777777" w:rsidTr="004C5223">
        <w:trPr>
          <w:trHeight w:val="611"/>
        </w:trPr>
        <w:tc>
          <w:tcPr>
            <w:tcW w:w="0" w:type="auto"/>
            <w:hideMark/>
          </w:tcPr>
          <w:p w14:paraId="4DC15831" w14:textId="77777777" w:rsidR="00B96D6C" w:rsidRPr="001D5FBB" w:rsidRDefault="00B96D6C" w:rsidP="00AF3ED4">
            <w:pPr>
              <w:spacing w:line="360" w:lineRule="auto"/>
              <w:rPr>
                <w:rFonts w:cstheme="majorBidi"/>
              </w:rPr>
            </w:pPr>
            <w:r w:rsidRPr="001D5FBB">
              <w:rPr>
                <w:rFonts w:cstheme="majorBidi"/>
              </w:rPr>
              <w:t>0.10</w:t>
            </w:r>
          </w:p>
        </w:tc>
        <w:tc>
          <w:tcPr>
            <w:tcW w:w="1690" w:type="dxa"/>
            <w:hideMark/>
          </w:tcPr>
          <w:p w14:paraId="0D613196" w14:textId="77777777" w:rsidR="00B96D6C" w:rsidRPr="001D5FBB" w:rsidRDefault="00B96D6C" w:rsidP="00AF3ED4">
            <w:pPr>
              <w:spacing w:line="360" w:lineRule="auto"/>
              <w:rPr>
                <w:rFonts w:cstheme="majorBidi"/>
              </w:rPr>
            </w:pPr>
            <w:r w:rsidRPr="001D5FBB">
              <w:rPr>
                <w:rFonts w:cstheme="majorBidi"/>
              </w:rPr>
              <w:t>0.1250</w:t>
            </w:r>
          </w:p>
        </w:tc>
        <w:tc>
          <w:tcPr>
            <w:tcW w:w="1800" w:type="dxa"/>
            <w:hideMark/>
          </w:tcPr>
          <w:p w14:paraId="64B7FC8A" w14:textId="77777777" w:rsidR="00B96D6C" w:rsidRPr="001D5FBB" w:rsidRDefault="00B96D6C" w:rsidP="00AF3ED4">
            <w:pPr>
              <w:spacing w:line="360" w:lineRule="auto"/>
              <w:rPr>
                <w:rFonts w:cstheme="majorBidi"/>
              </w:rPr>
            </w:pPr>
            <w:r w:rsidRPr="001D5FBB">
              <w:rPr>
                <w:rFonts w:cstheme="majorBidi"/>
              </w:rPr>
              <w:t>—</w:t>
            </w:r>
          </w:p>
        </w:tc>
        <w:tc>
          <w:tcPr>
            <w:tcW w:w="1710" w:type="dxa"/>
            <w:hideMark/>
          </w:tcPr>
          <w:p w14:paraId="01602B0E" w14:textId="77777777" w:rsidR="00B96D6C" w:rsidRPr="001D5FBB" w:rsidRDefault="00B96D6C" w:rsidP="00AF3ED4">
            <w:pPr>
              <w:spacing w:line="360" w:lineRule="auto"/>
              <w:rPr>
                <w:rFonts w:cstheme="majorBidi"/>
              </w:rPr>
            </w:pPr>
            <w:r w:rsidRPr="001D5FBB">
              <w:rPr>
                <w:rFonts w:cstheme="majorBidi"/>
              </w:rPr>
              <w:t>—</w:t>
            </w:r>
          </w:p>
        </w:tc>
        <w:tc>
          <w:tcPr>
            <w:tcW w:w="1800" w:type="dxa"/>
            <w:hideMark/>
          </w:tcPr>
          <w:p w14:paraId="6160614B" w14:textId="77777777" w:rsidR="00B96D6C" w:rsidRPr="001D5FBB" w:rsidRDefault="00B96D6C" w:rsidP="00AF3ED4">
            <w:pPr>
              <w:spacing w:line="360" w:lineRule="auto"/>
              <w:rPr>
                <w:rFonts w:cstheme="majorBidi"/>
              </w:rPr>
            </w:pPr>
            <w:r w:rsidRPr="001D5FBB">
              <w:rPr>
                <w:rFonts w:cstheme="majorBidi"/>
              </w:rPr>
              <w:t>Extinction</w:t>
            </w:r>
          </w:p>
        </w:tc>
        <w:tc>
          <w:tcPr>
            <w:tcW w:w="1627" w:type="dxa"/>
            <w:hideMark/>
          </w:tcPr>
          <w:p w14:paraId="498176B4" w14:textId="77777777" w:rsidR="00B96D6C" w:rsidRPr="001D5FBB" w:rsidRDefault="00B96D6C" w:rsidP="00AF3ED4">
            <w:pPr>
              <w:spacing w:line="360" w:lineRule="auto"/>
              <w:rPr>
                <w:rFonts w:cstheme="majorBidi"/>
              </w:rPr>
            </w:pPr>
            <w:r w:rsidRPr="001D5FBB">
              <w:rPr>
                <w:rFonts w:cstheme="majorBidi"/>
              </w:rPr>
              <w:t>Extinction</w:t>
            </w:r>
          </w:p>
        </w:tc>
      </w:tr>
      <w:tr w:rsidR="00F504CD" w:rsidRPr="001D5FBB" w14:paraId="69138F5C" w14:textId="77777777" w:rsidTr="004C5223">
        <w:trPr>
          <w:cnfStyle w:val="000000010000" w:firstRow="0" w:lastRow="0" w:firstColumn="0" w:lastColumn="0" w:oddVBand="0" w:evenVBand="0" w:oddHBand="0" w:evenHBand="1" w:firstRowFirstColumn="0" w:firstRowLastColumn="0" w:lastRowFirstColumn="0" w:lastRowLastColumn="0"/>
          <w:trHeight w:val="595"/>
        </w:trPr>
        <w:tc>
          <w:tcPr>
            <w:tcW w:w="0" w:type="auto"/>
            <w:hideMark/>
          </w:tcPr>
          <w:p w14:paraId="36A8B5D9" w14:textId="77777777" w:rsidR="00B96D6C" w:rsidRPr="001D5FBB" w:rsidRDefault="00B96D6C" w:rsidP="00AF3ED4">
            <w:pPr>
              <w:spacing w:line="360" w:lineRule="auto"/>
              <w:rPr>
                <w:rFonts w:cstheme="majorBidi"/>
              </w:rPr>
            </w:pPr>
            <w:r w:rsidRPr="001D5FBB">
              <w:rPr>
                <w:rFonts w:cstheme="majorBidi"/>
              </w:rPr>
              <w:t>0.20</w:t>
            </w:r>
          </w:p>
        </w:tc>
        <w:tc>
          <w:tcPr>
            <w:tcW w:w="1690" w:type="dxa"/>
            <w:hideMark/>
          </w:tcPr>
          <w:p w14:paraId="015516FC" w14:textId="77777777" w:rsidR="00B96D6C" w:rsidRPr="001D5FBB" w:rsidRDefault="00B96D6C" w:rsidP="00AF3ED4">
            <w:pPr>
              <w:spacing w:line="360" w:lineRule="auto"/>
              <w:rPr>
                <w:rFonts w:cstheme="majorBidi"/>
              </w:rPr>
            </w:pPr>
            <w:r w:rsidRPr="001D5FBB">
              <w:rPr>
                <w:rFonts w:cstheme="majorBidi"/>
              </w:rPr>
              <w:t>0.2500</w:t>
            </w:r>
          </w:p>
        </w:tc>
        <w:tc>
          <w:tcPr>
            <w:tcW w:w="1800" w:type="dxa"/>
            <w:hideMark/>
          </w:tcPr>
          <w:p w14:paraId="385F6A29" w14:textId="77777777" w:rsidR="00B96D6C" w:rsidRPr="001D5FBB" w:rsidRDefault="00B96D6C" w:rsidP="00AF3ED4">
            <w:pPr>
              <w:spacing w:line="360" w:lineRule="auto"/>
              <w:rPr>
                <w:rFonts w:cstheme="majorBidi"/>
              </w:rPr>
            </w:pPr>
            <w:r w:rsidRPr="001D5FBB">
              <w:rPr>
                <w:rFonts w:cstheme="majorBidi"/>
              </w:rPr>
              <w:t>3.5000</w:t>
            </w:r>
          </w:p>
        </w:tc>
        <w:tc>
          <w:tcPr>
            <w:tcW w:w="1710" w:type="dxa"/>
            <w:hideMark/>
          </w:tcPr>
          <w:p w14:paraId="3F786B9B" w14:textId="77777777" w:rsidR="00B96D6C" w:rsidRPr="001D5FBB" w:rsidRDefault="00B96D6C" w:rsidP="00AF3ED4">
            <w:pPr>
              <w:spacing w:line="360" w:lineRule="auto"/>
              <w:rPr>
                <w:rFonts w:cstheme="majorBidi"/>
              </w:rPr>
            </w:pPr>
            <w:r w:rsidRPr="001D5FBB">
              <w:rPr>
                <w:rFonts w:cstheme="majorBidi"/>
              </w:rPr>
              <w:t>1.5000</w:t>
            </w:r>
          </w:p>
        </w:tc>
        <w:tc>
          <w:tcPr>
            <w:tcW w:w="1800" w:type="dxa"/>
            <w:hideMark/>
          </w:tcPr>
          <w:p w14:paraId="09C4EDE8" w14:textId="77777777" w:rsidR="00B96D6C" w:rsidRPr="001D5FBB" w:rsidRDefault="00B96D6C" w:rsidP="00AF3ED4">
            <w:pPr>
              <w:spacing w:line="360" w:lineRule="auto"/>
              <w:rPr>
                <w:rFonts w:cstheme="majorBidi"/>
              </w:rPr>
            </w:pPr>
            <w:r w:rsidRPr="001D5FBB">
              <w:rPr>
                <w:rFonts w:cstheme="majorBidi"/>
              </w:rPr>
              <w:t>Sustainable</w:t>
            </w:r>
          </w:p>
        </w:tc>
        <w:tc>
          <w:tcPr>
            <w:tcW w:w="1627" w:type="dxa"/>
            <w:hideMark/>
          </w:tcPr>
          <w:p w14:paraId="62E79387" w14:textId="77777777" w:rsidR="00B96D6C" w:rsidRPr="001D5FBB" w:rsidRDefault="00B96D6C" w:rsidP="00AF3ED4">
            <w:pPr>
              <w:spacing w:line="360" w:lineRule="auto"/>
              <w:rPr>
                <w:rFonts w:cstheme="majorBidi"/>
              </w:rPr>
            </w:pPr>
            <w:r w:rsidRPr="001D5FBB">
              <w:rPr>
                <w:rFonts w:cstheme="majorBidi"/>
              </w:rPr>
              <w:t>3.50</w:t>
            </w:r>
          </w:p>
        </w:tc>
      </w:tr>
      <w:tr w:rsidR="00F504CD" w:rsidRPr="001D5FBB" w14:paraId="5AAFB4F3" w14:textId="77777777" w:rsidTr="004C5223">
        <w:trPr>
          <w:trHeight w:val="611"/>
        </w:trPr>
        <w:tc>
          <w:tcPr>
            <w:tcW w:w="0" w:type="auto"/>
            <w:hideMark/>
          </w:tcPr>
          <w:p w14:paraId="2E6FBD26" w14:textId="77777777" w:rsidR="00B96D6C" w:rsidRPr="001D5FBB" w:rsidRDefault="00B96D6C" w:rsidP="00AF3ED4">
            <w:pPr>
              <w:spacing w:line="360" w:lineRule="auto"/>
              <w:rPr>
                <w:rFonts w:cstheme="majorBidi"/>
              </w:rPr>
            </w:pPr>
            <w:r w:rsidRPr="001D5FBB">
              <w:rPr>
                <w:rFonts w:cstheme="majorBidi"/>
              </w:rPr>
              <w:t>0.30</w:t>
            </w:r>
          </w:p>
        </w:tc>
        <w:tc>
          <w:tcPr>
            <w:tcW w:w="1690" w:type="dxa"/>
            <w:hideMark/>
          </w:tcPr>
          <w:p w14:paraId="0FB836E5" w14:textId="77777777" w:rsidR="00B96D6C" w:rsidRPr="001D5FBB" w:rsidRDefault="00B96D6C" w:rsidP="00AF3ED4">
            <w:pPr>
              <w:spacing w:line="360" w:lineRule="auto"/>
              <w:rPr>
                <w:rFonts w:cstheme="majorBidi"/>
              </w:rPr>
            </w:pPr>
            <w:r w:rsidRPr="001D5FBB">
              <w:rPr>
                <w:rFonts w:cstheme="majorBidi"/>
              </w:rPr>
              <w:t>0.3750</w:t>
            </w:r>
          </w:p>
        </w:tc>
        <w:tc>
          <w:tcPr>
            <w:tcW w:w="1800" w:type="dxa"/>
            <w:hideMark/>
          </w:tcPr>
          <w:p w14:paraId="291EABBC" w14:textId="77777777" w:rsidR="00B96D6C" w:rsidRPr="001D5FBB" w:rsidRDefault="00B96D6C" w:rsidP="00AF3ED4">
            <w:pPr>
              <w:spacing w:line="360" w:lineRule="auto"/>
              <w:rPr>
                <w:rFonts w:cstheme="majorBidi"/>
              </w:rPr>
            </w:pPr>
            <w:r w:rsidRPr="001D5FBB">
              <w:rPr>
                <w:rFonts w:cstheme="majorBidi"/>
              </w:rPr>
              <w:t>4.1583</w:t>
            </w:r>
          </w:p>
        </w:tc>
        <w:tc>
          <w:tcPr>
            <w:tcW w:w="1710" w:type="dxa"/>
            <w:hideMark/>
          </w:tcPr>
          <w:p w14:paraId="18AF1C26" w14:textId="77777777" w:rsidR="00B96D6C" w:rsidRPr="001D5FBB" w:rsidRDefault="00B96D6C" w:rsidP="00AF3ED4">
            <w:pPr>
              <w:spacing w:line="360" w:lineRule="auto"/>
              <w:rPr>
                <w:rFonts w:cstheme="majorBidi"/>
              </w:rPr>
            </w:pPr>
            <w:r w:rsidRPr="001D5FBB">
              <w:rPr>
                <w:rFonts w:cstheme="majorBidi"/>
              </w:rPr>
              <w:t>0.8417</w:t>
            </w:r>
          </w:p>
        </w:tc>
        <w:tc>
          <w:tcPr>
            <w:tcW w:w="1800" w:type="dxa"/>
            <w:hideMark/>
          </w:tcPr>
          <w:p w14:paraId="10D790E9" w14:textId="77777777" w:rsidR="00B96D6C" w:rsidRPr="001D5FBB" w:rsidRDefault="00B96D6C" w:rsidP="00AF3ED4">
            <w:pPr>
              <w:spacing w:line="360" w:lineRule="auto"/>
              <w:rPr>
                <w:rFonts w:cstheme="majorBidi"/>
              </w:rPr>
            </w:pPr>
            <w:r w:rsidRPr="001D5FBB">
              <w:rPr>
                <w:rFonts w:cstheme="majorBidi"/>
              </w:rPr>
              <w:t>Sustainable</w:t>
            </w:r>
          </w:p>
        </w:tc>
        <w:tc>
          <w:tcPr>
            <w:tcW w:w="1627" w:type="dxa"/>
            <w:hideMark/>
          </w:tcPr>
          <w:p w14:paraId="38DEE97A" w14:textId="77777777" w:rsidR="00B96D6C" w:rsidRPr="001D5FBB" w:rsidRDefault="00B96D6C" w:rsidP="00AF3ED4">
            <w:pPr>
              <w:spacing w:line="360" w:lineRule="auto"/>
              <w:rPr>
                <w:rFonts w:cstheme="majorBidi"/>
              </w:rPr>
            </w:pPr>
            <w:r w:rsidRPr="001D5FBB">
              <w:rPr>
                <w:rFonts w:cstheme="majorBidi"/>
              </w:rPr>
              <w:t>4.16</w:t>
            </w:r>
          </w:p>
        </w:tc>
      </w:tr>
      <w:tr w:rsidR="00F504CD" w:rsidRPr="001D5FBB" w14:paraId="6E70069A" w14:textId="77777777" w:rsidTr="004C5223">
        <w:trPr>
          <w:cnfStyle w:val="000000010000" w:firstRow="0" w:lastRow="0" w:firstColumn="0" w:lastColumn="0" w:oddVBand="0" w:evenVBand="0" w:oddHBand="0" w:evenHBand="1" w:firstRowFirstColumn="0" w:firstRowLastColumn="0" w:lastRowFirstColumn="0" w:lastRowLastColumn="0"/>
          <w:trHeight w:val="611"/>
        </w:trPr>
        <w:tc>
          <w:tcPr>
            <w:tcW w:w="0" w:type="auto"/>
            <w:tcBorders>
              <w:bottom w:val="single" w:sz="4" w:space="0" w:color="000000" w:themeColor="text1"/>
            </w:tcBorders>
            <w:hideMark/>
          </w:tcPr>
          <w:p w14:paraId="21BDC0FF" w14:textId="77777777" w:rsidR="00B96D6C" w:rsidRPr="001D5FBB" w:rsidRDefault="00B96D6C" w:rsidP="00AF3ED4">
            <w:pPr>
              <w:spacing w:line="360" w:lineRule="auto"/>
              <w:rPr>
                <w:rFonts w:cstheme="majorBidi"/>
              </w:rPr>
            </w:pPr>
            <w:r w:rsidRPr="001D5FBB">
              <w:rPr>
                <w:rFonts w:cstheme="majorBidi"/>
              </w:rPr>
              <w:t>0.40</w:t>
            </w:r>
          </w:p>
        </w:tc>
        <w:tc>
          <w:tcPr>
            <w:tcW w:w="1690" w:type="dxa"/>
            <w:tcBorders>
              <w:bottom w:val="single" w:sz="4" w:space="0" w:color="000000" w:themeColor="text1"/>
            </w:tcBorders>
            <w:hideMark/>
          </w:tcPr>
          <w:p w14:paraId="07A1ADA3" w14:textId="77777777" w:rsidR="00B96D6C" w:rsidRPr="001D5FBB" w:rsidRDefault="00B96D6C" w:rsidP="00AF3ED4">
            <w:pPr>
              <w:spacing w:line="360" w:lineRule="auto"/>
              <w:rPr>
                <w:rFonts w:cstheme="majorBidi"/>
              </w:rPr>
            </w:pPr>
            <w:r w:rsidRPr="001D5FBB">
              <w:rPr>
                <w:rFonts w:cstheme="majorBidi"/>
              </w:rPr>
              <w:t>0.5000</w:t>
            </w:r>
          </w:p>
        </w:tc>
        <w:tc>
          <w:tcPr>
            <w:tcW w:w="1800" w:type="dxa"/>
            <w:tcBorders>
              <w:bottom w:val="single" w:sz="4" w:space="0" w:color="000000" w:themeColor="text1"/>
            </w:tcBorders>
            <w:hideMark/>
          </w:tcPr>
          <w:p w14:paraId="608F0621" w14:textId="77777777" w:rsidR="00B96D6C" w:rsidRPr="001D5FBB" w:rsidRDefault="00B96D6C" w:rsidP="00AF3ED4">
            <w:pPr>
              <w:spacing w:line="360" w:lineRule="auto"/>
              <w:rPr>
                <w:rFonts w:cstheme="majorBidi"/>
              </w:rPr>
            </w:pPr>
            <w:r w:rsidRPr="001D5FBB">
              <w:rPr>
                <w:rFonts w:cstheme="majorBidi"/>
              </w:rPr>
              <w:t>4.4039</w:t>
            </w:r>
          </w:p>
        </w:tc>
        <w:tc>
          <w:tcPr>
            <w:tcW w:w="1710" w:type="dxa"/>
            <w:tcBorders>
              <w:bottom w:val="single" w:sz="4" w:space="0" w:color="000000" w:themeColor="text1"/>
            </w:tcBorders>
            <w:hideMark/>
          </w:tcPr>
          <w:p w14:paraId="69EAF781" w14:textId="77777777" w:rsidR="00B96D6C" w:rsidRPr="001D5FBB" w:rsidRDefault="00B96D6C" w:rsidP="00AF3ED4">
            <w:pPr>
              <w:spacing w:line="360" w:lineRule="auto"/>
              <w:rPr>
                <w:rFonts w:cstheme="majorBidi"/>
              </w:rPr>
            </w:pPr>
            <w:r w:rsidRPr="001D5FBB">
              <w:rPr>
                <w:rFonts w:cstheme="majorBidi"/>
              </w:rPr>
              <w:t>0.5961</w:t>
            </w:r>
          </w:p>
        </w:tc>
        <w:tc>
          <w:tcPr>
            <w:tcW w:w="1800" w:type="dxa"/>
            <w:tcBorders>
              <w:bottom w:val="single" w:sz="4" w:space="0" w:color="000000" w:themeColor="text1"/>
            </w:tcBorders>
            <w:hideMark/>
          </w:tcPr>
          <w:p w14:paraId="7625EFB2" w14:textId="77777777" w:rsidR="00B96D6C" w:rsidRPr="001D5FBB" w:rsidRDefault="00B96D6C" w:rsidP="00AF3ED4">
            <w:pPr>
              <w:spacing w:line="360" w:lineRule="auto"/>
              <w:rPr>
                <w:rFonts w:cstheme="majorBidi"/>
              </w:rPr>
            </w:pPr>
            <w:r w:rsidRPr="001D5FBB">
              <w:rPr>
                <w:rFonts w:cstheme="majorBidi"/>
              </w:rPr>
              <w:t>Sustainable</w:t>
            </w:r>
          </w:p>
        </w:tc>
        <w:tc>
          <w:tcPr>
            <w:tcW w:w="1627" w:type="dxa"/>
            <w:tcBorders>
              <w:bottom w:val="single" w:sz="4" w:space="0" w:color="000000" w:themeColor="text1"/>
            </w:tcBorders>
            <w:hideMark/>
          </w:tcPr>
          <w:p w14:paraId="286965B8" w14:textId="77777777" w:rsidR="00B96D6C" w:rsidRPr="001D5FBB" w:rsidRDefault="00B96D6C" w:rsidP="00AF3ED4">
            <w:pPr>
              <w:spacing w:line="360" w:lineRule="auto"/>
              <w:rPr>
                <w:rFonts w:cstheme="majorBidi"/>
              </w:rPr>
            </w:pPr>
            <w:r w:rsidRPr="001D5FBB">
              <w:rPr>
                <w:rFonts w:cstheme="majorBidi"/>
              </w:rPr>
              <w:t>4.40</w:t>
            </w:r>
          </w:p>
        </w:tc>
      </w:tr>
    </w:tbl>
    <w:p w14:paraId="5ABA3C14" w14:textId="77777777" w:rsidR="00B96D6C" w:rsidRPr="001D5FBB" w:rsidRDefault="00B96D6C" w:rsidP="001D5FBB">
      <w:pPr>
        <w:spacing w:line="360" w:lineRule="auto"/>
        <w:jc w:val="center"/>
        <w:rPr>
          <w:rFonts w:asciiTheme="majorBidi" w:hAnsiTheme="majorBidi" w:cstheme="majorBidi"/>
          <w:b/>
          <w:bCs/>
        </w:rPr>
      </w:pPr>
      <w:r w:rsidRPr="001D5FBB">
        <w:rPr>
          <w:rFonts w:asciiTheme="majorBidi" w:hAnsiTheme="majorBidi" w:cstheme="majorBidi"/>
          <w:b/>
          <w:bCs/>
        </w:rPr>
        <w:lastRenderedPageBreak/>
        <w:t xml:space="preserve">Table 3.2 — </w:t>
      </w:r>
      <w:r w:rsidRPr="001D5FBB">
        <w:rPr>
          <w:rFonts w:asciiTheme="majorBidi" w:hAnsiTheme="majorBidi" w:cstheme="majorBidi"/>
        </w:rPr>
        <w:t xml:space="preserve">Effect of Growth Rate </w:t>
      </w:r>
      <w:r w:rsidRPr="001D5FBB">
        <w:rPr>
          <w:rFonts w:asciiTheme="majorBidi" w:hAnsiTheme="majorBidi" w:cstheme="majorBidi"/>
        </w:rPr>
        <w:pict w14:anchorId="32E960DC">
          <v:rect id="_x0000_i1055" style="width:0;height:1.5pt" o:hralign="center" o:hrstd="t" o:hr="t" fillcolor="#a0a0a0" stroked="f"/>
        </w:pict>
      </w:r>
    </w:p>
    <w:p w14:paraId="359FA81A" w14:textId="77777777" w:rsidR="00B96D6C" w:rsidRPr="00AF3ED4" w:rsidRDefault="00B96D6C" w:rsidP="001D5FBB">
      <w:pPr>
        <w:spacing w:line="360" w:lineRule="auto"/>
        <w:jc w:val="both"/>
        <w:rPr>
          <w:rFonts w:asciiTheme="majorBidi" w:hAnsiTheme="majorBidi" w:cstheme="majorBidi"/>
          <w:b/>
          <w:bCs/>
          <w:sz w:val="28"/>
          <w:szCs w:val="28"/>
        </w:rPr>
      </w:pPr>
      <w:r w:rsidRPr="00AF3ED4">
        <w:rPr>
          <w:rFonts w:asciiTheme="majorBidi" w:hAnsiTheme="majorBidi" w:cstheme="majorBidi"/>
          <w:b/>
          <w:bCs/>
          <w:sz w:val="28"/>
          <w:szCs w:val="28"/>
        </w:rPr>
        <w:t>3.4.4 Effect of Carrying Capacity N</w:t>
      </w:r>
    </w:p>
    <w:p w14:paraId="4900C94F"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The carrying capacity N represents the maximum population size the environment can support. To isolate its effect, k = 0.20 and a = 0.21 are held fixed while N is varied across the values 3, 5, 7, and 10.</w:t>
      </w:r>
    </w:p>
    <w:p w14:paraId="2BB37534" w14:textId="77777777" w:rsidR="00117146" w:rsidRDefault="00117146" w:rsidP="001D5FBB">
      <w:pPr>
        <w:spacing w:line="360" w:lineRule="auto"/>
        <w:jc w:val="both"/>
        <w:rPr>
          <w:rFonts w:asciiTheme="majorBidi" w:hAnsiTheme="majorBidi" w:cstheme="majorBidi"/>
          <w:noProof/>
        </w:rPr>
      </w:pPr>
    </w:p>
    <w:p w14:paraId="3E37A9B3" w14:textId="24535368"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noProof/>
        </w:rPr>
        <w:drawing>
          <wp:inline distT="0" distB="0" distL="0" distR="0" wp14:anchorId="545CE5AB" wp14:editId="63C46187">
            <wp:extent cx="6071191" cy="3145790"/>
            <wp:effectExtent l="0" t="0" r="6350" b="0"/>
            <wp:docPr id="16748035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rotWithShape="1">
                    <a:blip r:embed="rId32">
                      <a:extLst>
                        <a:ext uri="{28A0092B-C50C-407E-A947-70E740481C1C}">
                          <a14:useLocalDpi xmlns:a14="http://schemas.microsoft.com/office/drawing/2010/main" val="0"/>
                        </a:ext>
                      </a:extLst>
                    </a:blip>
                    <a:srcRect l="8220" r="8382"/>
                    <a:stretch>
                      <a:fillRect/>
                    </a:stretch>
                  </pic:blipFill>
                  <pic:spPr bwMode="auto">
                    <a:xfrm>
                      <a:off x="0" y="0"/>
                      <a:ext cx="6089597" cy="3155327"/>
                    </a:xfrm>
                    <a:prstGeom prst="rect">
                      <a:avLst/>
                    </a:prstGeom>
                    <a:noFill/>
                    <a:ln>
                      <a:noFill/>
                    </a:ln>
                    <a:extLst>
                      <a:ext uri="{53640926-AAD7-44D8-BBD7-CCE9431645EC}">
                        <a14:shadowObscured xmlns:a14="http://schemas.microsoft.com/office/drawing/2010/main"/>
                      </a:ext>
                    </a:extLst>
                  </pic:spPr>
                </pic:pic>
              </a:graphicData>
            </a:graphic>
          </wp:inline>
        </w:drawing>
      </w:r>
    </w:p>
    <w:p w14:paraId="7876153C" w14:textId="77777777" w:rsidR="00B96D6C" w:rsidRPr="001D5FBB" w:rsidRDefault="00B96D6C" w:rsidP="001D5FBB">
      <w:pPr>
        <w:spacing w:line="360" w:lineRule="auto"/>
        <w:jc w:val="center"/>
        <w:rPr>
          <w:rFonts w:asciiTheme="majorBidi" w:hAnsiTheme="majorBidi" w:cstheme="majorBidi"/>
          <w:b/>
          <w:bCs/>
        </w:rPr>
      </w:pPr>
    </w:p>
    <w:p w14:paraId="65199D80" w14:textId="77777777" w:rsidR="00B96D6C" w:rsidRPr="001D5FBB" w:rsidRDefault="00B96D6C" w:rsidP="001D5FBB">
      <w:pPr>
        <w:spacing w:line="360" w:lineRule="auto"/>
        <w:jc w:val="center"/>
        <w:rPr>
          <w:rFonts w:asciiTheme="majorBidi" w:hAnsiTheme="majorBidi" w:cstheme="majorBidi"/>
        </w:rPr>
      </w:pPr>
      <w:r w:rsidRPr="001D5FBB">
        <w:rPr>
          <w:rFonts w:asciiTheme="majorBidi" w:hAnsiTheme="majorBidi" w:cstheme="majorBidi"/>
          <w:b/>
          <w:bCs/>
        </w:rPr>
        <w:t xml:space="preserve">Fig 3.13 — </w:t>
      </w:r>
      <w:r w:rsidRPr="001D5FBB">
        <w:rPr>
          <w:rFonts w:asciiTheme="majorBidi" w:hAnsiTheme="majorBidi" w:cstheme="majorBidi"/>
        </w:rPr>
        <w:t>Effect of Varying N on Population Trajectories</w:t>
      </w:r>
    </w:p>
    <w:p w14:paraId="22BC1756"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b/>
          <w:bCs/>
        </w:rPr>
        <w:t>Effect of Carrying Capacity N (k = 0.20, a = 0.21)</w:t>
      </w:r>
    </w:p>
    <w:tbl>
      <w:tblPr>
        <w:tblStyle w:val="project2"/>
        <w:tblW w:w="9736" w:type="dxa"/>
        <w:tblLook w:val="0420" w:firstRow="1" w:lastRow="0" w:firstColumn="0" w:lastColumn="0" w:noHBand="0" w:noVBand="1"/>
      </w:tblPr>
      <w:tblGrid>
        <w:gridCol w:w="600"/>
        <w:gridCol w:w="1560"/>
        <w:gridCol w:w="1620"/>
        <w:gridCol w:w="1620"/>
        <w:gridCol w:w="1980"/>
        <w:gridCol w:w="2356"/>
      </w:tblGrid>
      <w:tr w:rsidR="004C5223" w:rsidRPr="001D5FBB" w14:paraId="4C1D7C64" w14:textId="77777777" w:rsidTr="004C5223">
        <w:trPr>
          <w:cnfStyle w:val="100000000000" w:firstRow="1" w:lastRow="0" w:firstColumn="0" w:lastColumn="0" w:oddVBand="0" w:evenVBand="0" w:oddHBand="0" w:evenHBand="0" w:firstRowFirstColumn="0" w:firstRowLastColumn="0" w:lastRowFirstColumn="0" w:lastRowLastColumn="0"/>
          <w:trHeight w:val="627"/>
        </w:trPr>
        <w:tc>
          <w:tcPr>
            <w:tcW w:w="600" w:type="dxa"/>
            <w:hideMark/>
          </w:tcPr>
          <w:p w14:paraId="24D7FDEF" w14:textId="77777777" w:rsidR="00B96D6C" w:rsidRPr="001D5FBB" w:rsidRDefault="00B96D6C" w:rsidP="00AF3ED4">
            <w:pPr>
              <w:spacing w:line="360" w:lineRule="auto"/>
              <w:rPr>
                <w:rFonts w:cstheme="majorBidi"/>
              </w:rPr>
            </w:pPr>
            <w:r w:rsidRPr="001D5FBB">
              <w:rPr>
                <w:rFonts w:cstheme="majorBidi"/>
              </w:rPr>
              <w:t>N</w:t>
            </w:r>
          </w:p>
        </w:tc>
        <w:tc>
          <w:tcPr>
            <w:tcW w:w="1560" w:type="dxa"/>
            <w:hideMark/>
          </w:tcPr>
          <w:p w14:paraId="0D357C70" w14:textId="77777777" w:rsidR="00B96D6C" w:rsidRPr="001D5FBB" w:rsidRDefault="00B96D6C" w:rsidP="00AF3ED4">
            <w:pPr>
              <w:spacing w:line="360" w:lineRule="auto"/>
              <w:rPr>
                <w:rFonts w:cstheme="majorBidi"/>
              </w:rPr>
            </w:pPr>
            <w:r w:rsidRPr="001D5FBB">
              <w:rPr>
                <w:rFonts w:cstheme="majorBidi"/>
              </w:rPr>
              <w:t xml:space="preserve">MSY = </w:t>
            </w:r>
            <w:proofErr w:type="spellStart"/>
            <w:r w:rsidRPr="001D5FBB">
              <w:rPr>
                <w:rFonts w:cstheme="majorBidi"/>
              </w:rPr>
              <w:t>kN</w:t>
            </w:r>
            <w:proofErr w:type="spellEnd"/>
            <w:r w:rsidRPr="001D5FBB">
              <w:rPr>
                <w:rFonts w:cstheme="majorBidi"/>
              </w:rPr>
              <w:t>/4</w:t>
            </w:r>
          </w:p>
        </w:tc>
        <w:tc>
          <w:tcPr>
            <w:tcW w:w="1620" w:type="dxa"/>
            <w:hideMark/>
          </w:tcPr>
          <w:p w14:paraId="57F39A85" w14:textId="77777777" w:rsidR="00B96D6C" w:rsidRPr="001D5FBB" w:rsidRDefault="00B96D6C" w:rsidP="00AF3ED4">
            <w:pPr>
              <w:spacing w:line="360" w:lineRule="auto"/>
              <w:rPr>
                <w:rFonts w:cstheme="majorBidi"/>
              </w:rPr>
            </w:pPr>
            <w:r w:rsidRPr="001D5FBB">
              <w:rPr>
                <w:rFonts w:cstheme="majorBidi"/>
              </w:rPr>
              <w:t>P</w:t>
            </w:r>
            <w:r w:rsidRPr="00BC6372">
              <w:rPr>
                <w:rFonts w:cstheme="majorBidi"/>
                <w:vertAlign w:val="subscript"/>
              </w:rPr>
              <w:t>1</w:t>
            </w:r>
            <w:r w:rsidRPr="001D5FBB">
              <w:rPr>
                <w:rFonts w:cstheme="majorBidi"/>
              </w:rPr>
              <w:t xml:space="preserve"> (constant)</w:t>
            </w:r>
          </w:p>
        </w:tc>
        <w:tc>
          <w:tcPr>
            <w:tcW w:w="1620" w:type="dxa"/>
            <w:hideMark/>
          </w:tcPr>
          <w:p w14:paraId="377BC53F" w14:textId="77777777" w:rsidR="00B96D6C" w:rsidRPr="001D5FBB" w:rsidRDefault="00B96D6C" w:rsidP="00AF3ED4">
            <w:pPr>
              <w:spacing w:line="360" w:lineRule="auto"/>
              <w:rPr>
                <w:rFonts w:cstheme="majorBidi"/>
              </w:rPr>
            </w:pPr>
            <w:r w:rsidRPr="001D5FBB">
              <w:rPr>
                <w:rFonts w:cstheme="majorBidi"/>
              </w:rPr>
              <w:t>P</w:t>
            </w:r>
            <w:r w:rsidRPr="004D70BA">
              <w:rPr>
                <w:rFonts w:cstheme="majorBidi"/>
                <w:vertAlign w:val="subscript"/>
              </w:rPr>
              <w:t>2</w:t>
            </w:r>
            <w:r w:rsidRPr="001D5FBB">
              <w:rPr>
                <w:rFonts w:cstheme="majorBidi"/>
              </w:rPr>
              <w:t xml:space="preserve"> (constant)</w:t>
            </w:r>
          </w:p>
        </w:tc>
        <w:tc>
          <w:tcPr>
            <w:tcW w:w="1980" w:type="dxa"/>
            <w:hideMark/>
          </w:tcPr>
          <w:p w14:paraId="224ACF11" w14:textId="77777777" w:rsidR="00B96D6C" w:rsidRPr="001D5FBB" w:rsidRDefault="00B96D6C" w:rsidP="00AF3ED4">
            <w:pPr>
              <w:spacing w:line="360" w:lineRule="auto"/>
              <w:rPr>
                <w:rFonts w:cstheme="majorBidi"/>
              </w:rPr>
            </w:pPr>
            <w:r w:rsidRPr="001D5FBB">
              <w:rPr>
                <w:rFonts w:cstheme="majorBidi"/>
              </w:rPr>
              <w:t>Status (constant)</w:t>
            </w:r>
          </w:p>
        </w:tc>
        <w:tc>
          <w:tcPr>
            <w:tcW w:w="2356" w:type="dxa"/>
            <w:hideMark/>
          </w:tcPr>
          <w:p w14:paraId="2AF6761A" w14:textId="77777777" w:rsidR="00B96D6C" w:rsidRPr="001D5FBB" w:rsidRDefault="00B96D6C" w:rsidP="00AF3ED4">
            <w:pPr>
              <w:spacing w:line="360" w:lineRule="auto"/>
              <w:rPr>
                <w:rFonts w:cstheme="majorBidi"/>
              </w:rPr>
            </w:pPr>
            <w:r w:rsidRPr="001D5FBB">
              <w:rPr>
                <w:rFonts w:cstheme="majorBidi"/>
              </w:rPr>
              <w:t>Mean P (periodic)</w:t>
            </w:r>
          </w:p>
        </w:tc>
      </w:tr>
      <w:tr w:rsidR="004C5223" w:rsidRPr="001D5FBB" w14:paraId="5988F205" w14:textId="77777777" w:rsidTr="004C5223">
        <w:trPr>
          <w:trHeight w:val="9"/>
        </w:trPr>
        <w:tc>
          <w:tcPr>
            <w:tcW w:w="600" w:type="dxa"/>
            <w:hideMark/>
          </w:tcPr>
          <w:p w14:paraId="2239E3F8" w14:textId="77777777" w:rsidR="00B96D6C" w:rsidRPr="001D5FBB" w:rsidRDefault="00B96D6C" w:rsidP="00AF3ED4">
            <w:pPr>
              <w:spacing w:line="360" w:lineRule="auto"/>
              <w:rPr>
                <w:rFonts w:cstheme="majorBidi"/>
              </w:rPr>
            </w:pPr>
            <w:r w:rsidRPr="001D5FBB">
              <w:rPr>
                <w:rFonts w:cstheme="majorBidi"/>
              </w:rPr>
              <w:t>3</w:t>
            </w:r>
          </w:p>
        </w:tc>
        <w:tc>
          <w:tcPr>
            <w:tcW w:w="1560" w:type="dxa"/>
            <w:hideMark/>
          </w:tcPr>
          <w:p w14:paraId="21EB5A31" w14:textId="77777777" w:rsidR="00B96D6C" w:rsidRPr="001D5FBB" w:rsidRDefault="00B96D6C" w:rsidP="00AF3ED4">
            <w:pPr>
              <w:spacing w:line="360" w:lineRule="auto"/>
              <w:rPr>
                <w:rFonts w:cstheme="majorBidi"/>
              </w:rPr>
            </w:pPr>
            <w:r w:rsidRPr="001D5FBB">
              <w:rPr>
                <w:rFonts w:cstheme="majorBidi"/>
              </w:rPr>
              <w:t>0.1500</w:t>
            </w:r>
          </w:p>
        </w:tc>
        <w:tc>
          <w:tcPr>
            <w:tcW w:w="1620" w:type="dxa"/>
            <w:hideMark/>
          </w:tcPr>
          <w:p w14:paraId="5CEFCD03" w14:textId="77777777" w:rsidR="00B96D6C" w:rsidRPr="001D5FBB" w:rsidRDefault="00B96D6C" w:rsidP="00AF3ED4">
            <w:pPr>
              <w:spacing w:line="360" w:lineRule="auto"/>
              <w:rPr>
                <w:rFonts w:cstheme="majorBidi"/>
              </w:rPr>
            </w:pPr>
            <w:r w:rsidRPr="001D5FBB">
              <w:rPr>
                <w:rFonts w:cstheme="majorBidi"/>
              </w:rPr>
              <w:t>—</w:t>
            </w:r>
          </w:p>
        </w:tc>
        <w:tc>
          <w:tcPr>
            <w:tcW w:w="1620" w:type="dxa"/>
            <w:hideMark/>
          </w:tcPr>
          <w:p w14:paraId="7698C34E" w14:textId="77777777" w:rsidR="00B96D6C" w:rsidRPr="001D5FBB" w:rsidRDefault="00B96D6C" w:rsidP="00AF3ED4">
            <w:pPr>
              <w:spacing w:line="360" w:lineRule="auto"/>
              <w:rPr>
                <w:rFonts w:cstheme="majorBidi"/>
              </w:rPr>
            </w:pPr>
            <w:r w:rsidRPr="001D5FBB">
              <w:rPr>
                <w:rFonts w:cstheme="majorBidi"/>
              </w:rPr>
              <w:t>—</w:t>
            </w:r>
          </w:p>
        </w:tc>
        <w:tc>
          <w:tcPr>
            <w:tcW w:w="1980" w:type="dxa"/>
            <w:hideMark/>
          </w:tcPr>
          <w:p w14:paraId="5D8971A8" w14:textId="77777777" w:rsidR="00B96D6C" w:rsidRPr="001D5FBB" w:rsidRDefault="00B96D6C" w:rsidP="00AF3ED4">
            <w:pPr>
              <w:spacing w:line="360" w:lineRule="auto"/>
              <w:rPr>
                <w:rFonts w:cstheme="majorBidi"/>
              </w:rPr>
            </w:pPr>
            <w:r w:rsidRPr="001D5FBB">
              <w:rPr>
                <w:rFonts w:cstheme="majorBidi"/>
              </w:rPr>
              <w:t>Extinction</w:t>
            </w:r>
          </w:p>
        </w:tc>
        <w:tc>
          <w:tcPr>
            <w:tcW w:w="2356" w:type="dxa"/>
            <w:hideMark/>
          </w:tcPr>
          <w:p w14:paraId="7CDA30A4" w14:textId="77777777" w:rsidR="00B96D6C" w:rsidRPr="001D5FBB" w:rsidRDefault="00B96D6C" w:rsidP="00AF3ED4">
            <w:pPr>
              <w:spacing w:line="360" w:lineRule="auto"/>
              <w:rPr>
                <w:rFonts w:cstheme="majorBidi"/>
              </w:rPr>
            </w:pPr>
            <w:r w:rsidRPr="001D5FBB">
              <w:rPr>
                <w:rFonts w:cstheme="majorBidi"/>
              </w:rPr>
              <w:t>Extinction</w:t>
            </w:r>
          </w:p>
        </w:tc>
      </w:tr>
      <w:tr w:rsidR="004C5223" w:rsidRPr="001D5FBB" w14:paraId="5DD3072D" w14:textId="77777777" w:rsidTr="004C5223">
        <w:trPr>
          <w:cnfStyle w:val="000000010000" w:firstRow="0" w:lastRow="0" w:firstColumn="0" w:lastColumn="0" w:oddVBand="0" w:evenVBand="0" w:oddHBand="0" w:evenHBand="1" w:firstRowFirstColumn="0" w:firstRowLastColumn="0" w:lastRowFirstColumn="0" w:lastRowLastColumn="0"/>
          <w:trHeight w:val="9"/>
        </w:trPr>
        <w:tc>
          <w:tcPr>
            <w:tcW w:w="600" w:type="dxa"/>
            <w:hideMark/>
          </w:tcPr>
          <w:p w14:paraId="75B9A020" w14:textId="77777777" w:rsidR="00B96D6C" w:rsidRPr="001D5FBB" w:rsidRDefault="00B96D6C" w:rsidP="00AF3ED4">
            <w:pPr>
              <w:spacing w:line="360" w:lineRule="auto"/>
              <w:rPr>
                <w:rFonts w:cstheme="majorBidi"/>
              </w:rPr>
            </w:pPr>
            <w:r w:rsidRPr="001D5FBB">
              <w:rPr>
                <w:rFonts w:cstheme="majorBidi"/>
              </w:rPr>
              <w:t>5</w:t>
            </w:r>
          </w:p>
        </w:tc>
        <w:tc>
          <w:tcPr>
            <w:tcW w:w="1560" w:type="dxa"/>
            <w:hideMark/>
          </w:tcPr>
          <w:p w14:paraId="6D40E48F" w14:textId="77777777" w:rsidR="00B96D6C" w:rsidRPr="001D5FBB" w:rsidRDefault="00B96D6C" w:rsidP="00AF3ED4">
            <w:pPr>
              <w:spacing w:line="360" w:lineRule="auto"/>
              <w:rPr>
                <w:rFonts w:cstheme="majorBidi"/>
              </w:rPr>
            </w:pPr>
            <w:r w:rsidRPr="001D5FBB">
              <w:rPr>
                <w:rFonts w:cstheme="majorBidi"/>
              </w:rPr>
              <w:t>0.2500</w:t>
            </w:r>
          </w:p>
        </w:tc>
        <w:tc>
          <w:tcPr>
            <w:tcW w:w="1620" w:type="dxa"/>
            <w:hideMark/>
          </w:tcPr>
          <w:p w14:paraId="6D8D2261" w14:textId="77777777" w:rsidR="00B96D6C" w:rsidRPr="001D5FBB" w:rsidRDefault="00B96D6C" w:rsidP="00AF3ED4">
            <w:pPr>
              <w:spacing w:line="360" w:lineRule="auto"/>
              <w:rPr>
                <w:rFonts w:cstheme="majorBidi"/>
              </w:rPr>
            </w:pPr>
            <w:r w:rsidRPr="001D5FBB">
              <w:rPr>
                <w:rFonts w:cstheme="majorBidi"/>
              </w:rPr>
              <w:t>3.5000</w:t>
            </w:r>
          </w:p>
        </w:tc>
        <w:tc>
          <w:tcPr>
            <w:tcW w:w="1620" w:type="dxa"/>
            <w:hideMark/>
          </w:tcPr>
          <w:p w14:paraId="5A6CDABF" w14:textId="77777777" w:rsidR="00B96D6C" w:rsidRPr="001D5FBB" w:rsidRDefault="00B96D6C" w:rsidP="00AF3ED4">
            <w:pPr>
              <w:spacing w:line="360" w:lineRule="auto"/>
              <w:rPr>
                <w:rFonts w:cstheme="majorBidi"/>
              </w:rPr>
            </w:pPr>
            <w:r w:rsidRPr="001D5FBB">
              <w:rPr>
                <w:rFonts w:cstheme="majorBidi"/>
              </w:rPr>
              <w:t>1.5000</w:t>
            </w:r>
          </w:p>
        </w:tc>
        <w:tc>
          <w:tcPr>
            <w:tcW w:w="1980" w:type="dxa"/>
            <w:hideMark/>
          </w:tcPr>
          <w:p w14:paraId="1D10C6CD" w14:textId="77777777" w:rsidR="00B96D6C" w:rsidRPr="001D5FBB" w:rsidRDefault="00B96D6C" w:rsidP="00AF3ED4">
            <w:pPr>
              <w:spacing w:line="360" w:lineRule="auto"/>
              <w:rPr>
                <w:rFonts w:cstheme="majorBidi"/>
              </w:rPr>
            </w:pPr>
            <w:r w:rsidRPr="001D5FBB">
              <w:rPr>
                <w:rFonts w:cstheme="majorBidi"/>
              </w:rPr>
              <w:t>Sustainable</w:t>
            </w:r>
          </w:p>
        </w:tc>
        <w:tc>
          <w:tcPr>
            <w:tcW w:w="2356" w:type="dxa"/>
            <w:hideMark/>
          </w:tcPr>
          <w:p w14:paraId="27A77227" w14:textId="77777777" w:rsidR="00B96D6C" w:rsidRPr="001D5FBB" w:rsidRDefault="00B96D6C" w:rsidP="00AF3ED4">
            <w:pPr>
              <w:spacing w:line="360" w:lineRule="auto"/>
              <w:rPr>
                <w:rFonts w:cstheme="majorBidi"/>
              </w:rPr>
            </w:pPr>
            <w:r w:rsidRPr="001D5FBB">
              <w:rPr>
                <w:rFonts w:cstheme="majorBidi"/>
              </w:rPr>
              <w:t>3.50</w:t>
            </w:r>
          </w:p>
        </w:tc>
      </w:tr>
      <w:tr w:rsidR="004C5223" w:rsidRPr="001D5FBB" w14:paraId="01E04EF4" w14:textId="77777777" w:rsidTr="004C5223">
        <w:trPr>
          <w:trHeight w:val="9"/>
        </w:trPr>
        <w:tc>
          <w:tcPr>
            <w:tcW w:w="600" w:type="dxa"/>
            <w:hideMark/>
          </w:tcPr>
          <w:p w14:paraId="03C72E5B" w14:textId="77777777" w:rsidR="00B96D6C" w:rsidRPr="001D5FBB" w:rsidRDefault="00B96D6C" w:rsidP="00AF3ED4">
            <w:pPr>
              <w:spacing w:line="360" w:lineRule="auto"/>
              <w:rPr>
                <w:rFonts w:cstheme="majorBidi"/>
              </w:rPr>
            </w:pPr>
            <w:r w:rsidRPr="001D5FBB">
              <w:rPr>
                <w:rFonts w:cstheme="majorBidi"/>
              </w:rPr>
              <w:t>7</w:t>
            </w:r>
          </w:p>
        </w:tc>
        <w:tc>
          <w:tcPr>
            <w:tcW w:w="1560" w:type="dxa"/>
            <w:hideMark/>
          </w:tcPr>
          <w:p w14:paraId="0B4A06D8" w14:textId="77777777" w:rsidR="00B96D6C" w:rsidRPr="001D5FBB" w:rsidRDefault="00B96D6C" w:rsidP="00AF3ED4">
            <w:pPr>
              <w:spacing w:line="360" w:lineRule="auto"/>
              <w:rPr>
                <w:rFonts w:cstheme="majorBidi"/>
              </w:rPr>
            </w:pPr>
            <w:r w:rsidRPr="001D5FBB">
              <w:rPr>
                <w:rFonts w:cstheme="majorBidi"/>
              </w:rPr>
              <w:t>0.3500</w:t>
            </w:r>
          </w:p>
        </w:tc>
        <w:tc>
          <w:tcPr>
            <w:tcW w:w="1620" w:type="dxa"/>
            <w:hideMark/>
          </w:tcPr>
          <w:p w14:paraId="31F53F45" w14:textId="77777777" w:rsidR="00B96D6C" w:rsidRPr="001D5FBB" w:rsidRDefault="00B96D6C" w:rsidP="00AF3ED4">
            <w:pPr>
              <w:spacing w:line="360" w:lineRule="auto"/>
              <w:rPr>
                <w:rFonts w:cstheme="majorBidi"/>
              </w:rPr>
            </w:pPr>
            <w:r w:rsidRPr="001D5FBB">
              <w:rPr>
                <w:rFonts w:cstheme="majorBidi"/>
              </w:rPr>
              <w:t>5.7136</w:t>
            </w:r>
          </w:p>
        </w:tc>
        <w:tc>
          <w:tcPr>
            <w:tcW w:w="1620" w:type="dxa"/>
            <w:hideMark/>
          </w:tcPr>
          <w:p w14:paraId="288919C0" w14:textId="77777777" w:rsidR="00B96D6C" w:rsidRPr="001D5FBB" w:rsidRDefault="00B96D6C" w:rsidP="00AF3ED4">
            <w:pPr>
              <w:spacing w:line="360" w:lineRule="auto"/>
              <w:rPr>
                <w:rFonts w:cstheme="majorBidi"/>
              </w:rPr>
            </w:pPr>
            <w:r w:rsidRPr="001D5FBB">
              <w:rPr>
                <w:rFonts w:cstheme="majorBidi"/>
              </w:rPr>
              <w:t>1.2864</w:t>
            </w:r>
          </w:p>
        </w:tc>
        <w:tc>
          <w:tcPr>
            <w:tcW w:w="1980" w:type="dxa"/>
            <w:hideMark/>
          </w:tcPr>
          <w:p w14:paraId="2EADB2DE" w14:textId="77777777" w:rsidR="00B96D6C" w:rsidRPr="001D5FBB" w:rsidRDefault="00B96D6C" w:rsidP="00AF3ED4">
            <w:pPr>
              <w:spacing w:line="360" w:lineRule="auto"/>
              <w:rPr>
                <w:rFonts w:cstheme="majorBidi"/>
              </w:rPr>
            </w:pPr>
            <w:r w:rsidRPr="001D5FBB">
              <w:rPr>
                <w:rFonts w:cstheme="majorBidi"/>
              </w:rPr>
              <w:t>Sustainable</w:t>
            </w:r>
          </w:p>
        </w:tc>
        <w:tc>
          <w:tcPr>
            <w:tcW w:w="2356" w:type="dxa"/>
            <w:hideMark/>
          </w:tcPr>
          <w:p w14:paraId="58B3B980" w14:textId="77777777" w:rsidR="00B96D6C" w:rsidRPr="001D5FBB" w:rsidRDefault="00B96D6C" w:rsidP="00AF3ED4">
            <w:pPr>
              <w:spacing w:line="360" w:lineRule="auto"/>
              <w:rPr>
                <w:rFonts w:cstheme="majorBidi"/>
              </w:rPr>
            </w:pPr>
            <w:r w:rsidRPr="001D5FBB">
              <w:rPr>
                <w:rFonts w:cstheme="majorBidi"/>
              </w:rPr>
              <w:t>5.72</w:t>
            </w:r>
          </w:p>
        </w:tc>
      </w:tr>
      <w:tr w:rsidR="004C5223" w:rsidRPr="001D5FBB" w14:paraId="290911C1" w14:textId="77777777" w:rsidTr="004C5223">
        <w:trPr>
          <w:cnfStyle w:val="000000010000" w:firstRow="0" w:lastRow="0" w:firstColumn="0" w:lastColumn="0" w:oddVBand="0" w:evenVBand="0" w:oddHBand="0" w:evenHBand="1" w:firstRowFirstColumn="0" w:firstRowLastColumn="0" w:lastRowFirstColumn="0" w:lastRowLastColumn="0"/>
          <w:trHeight w:val="9"/>
        </w:trPr>
        <w:tc>
          <w:tcPr>
            <w:tcW w:w="600" w:type="dxa"/>
            <w:tcBorders>
              <w:bottom w:val="single" w:sz="4" w:space="0" w:color="000000" w:themeColor="text1"/>
            </w:tcBorders>
            <w:hideMark/>
          </w:tcPr>
          <w:p w14:paraId="154185E3" w14:textId="77777777" w:rsidR="00B96D6C" w:rsidRPr="001D5FBB" w:rsidRDefault="00B96D6C" w:rsidP="00AF3ED4">
            <w:pPr>
              <w:spacing w:line="360" w:lineRule="auto"/>
              <w:rPr>
                <w:rFonts w:cstheme="majorBidi"/>
              </w:rPr>
            </w:pPr>
            <w:r w:rsidRPr="001D5FBB">
              <w:rPr>
                <w:rFonts w:cstheme="majorBidi"/>
              </w:rPr>
              <w:t>10</w:t>
            </w:r>
          </w:p>
        </w:tc>
        <w:tc>
          <w:tcPr>
            <w:tcW w:w="1560" w:type="dxa"/>
            <w:tcBorders>
              <w:bottom w:val="single" w:sz="4" w:space="0" w:color="000000" w:themeColor="text1"/>
            </w:tcBorders>
            <w:hideMark/>
          </w:tcPr>
          <w:p w14:paraId="0DBA257E" w14:textId="77777777" w:rsidR="00B96D6C" w:rsidRPr="001D5FBB" w:rsidRDefault="00B96D6C" w:rsidP="00AF3ED4">
            <w:pPr>
              <w:spacing w:line="360" w:lineRule="auto"/>
              <w:rPr>
                <w:rFonts w:cstheme="majorBidi"/>
              </w:rPr>
            </w:pPr>
            <w:r w:rsidRPr="001D5FBB">
              <w:rPr>
                <w:rFonts w:cstheme="majorBidi"/>
              </w:rPr>
              <w:t>0.5000</w:t>
            </w:r>
          </w:p>
        </w:tc>
        <w:tc>
          <w:tcPr>
            <w:tcW w:w="1620" w:type="dxa"/>
            <w:tcBorders>
              <w:bottom w:val="single" w:sz="4" w:space="0" w:color="000000" w:themeColor="text1"/>
            </w:tcBorders>
            <w:hideMark/>
          </w:tcPr>
          <w:p w14:paraId="393D1CF4" w14:textId="77777777" w:rsidR="00B96D6C" w:rsidRPr="001D5FBB" w:rsidRDefault="00B96D6C" w:rsidP="00AF3ED4">
            <w:pPr>
              <w:spacing w:line="360" w:lineRule="auto"/>
              <w:rPr>
                <w:rFonts w:cstheme="majorBidi"/>
              </w:rPr>
            </w:pPr>
            <w:r w:rsidRPr="001D5FBB">
              <w:rPr>
                <w:rFonts w:cstheme="majorBidi"/>
              </w:rPr>
              <w:t>8.8079</w:t>
            </w:r>
          </w:p>
        </w:tc>
        <w:tc>
          <w:tcPr>
            <w:tcW w:w="1620" w:type="dxa"/>
            <w:tcBorders>
              <w:bottom w:val="single" w:sz="4" w:space="0" w:color="000000" w:themeColor="text1"/>
            </w:tcBorders>
            <w:hideMark/>
          </w:tcPr>
          <w:p w14:paraId="788C8FBC" w14:textId="77777777" w:rsidR="00B96D6C" w:rsidRPr="001D5FBB" w:rsidRDefault="00B96D6C" w:rsidP="00AF3ED4">
            <w:pPr>
              <w:spacing w:line="360" w:lineRule="auto"/>
              <w:rPr>
                <w:rFonts w:cstheme="majorBidi"/>
              </w:rPr>
            </w:pPr>
            <w:r w:rsidRPr="001D5FBB">
              <w:rPr>
                <w:rFonts w:cstheme="majorBidi"/>
              </w:rPr>
              <w:t>1.1921</w:t>
            </w:r>
          </w:p>
        </w:tc>
        <w:tc>
          <w:tcPr>
            <w:tcW w:w="1980" w:type="dxa"/>
            <w:tcBorders>
              <w:bottom w:val="single" w:sz="4" w:space="0" w:color="000000" w:themeColor="text1"/>
            </w:tcBorders>
            <w:hideMark/>
          </w:tcPr>
          <w:p w14:paraId="437309FF" w14:textId="77777777" w:rsidR="00B96D6C" w:rsidRPr="001D5FBB" w:rsidRDefault="00B96D6C" w:rsidP="00AF3ED4">
            <w:pPr>
              <w:spacing w:line="360" w:lineRule="auto"/>
              <w:rPr>
                <w:rFonts w:cstheme="majorBidi"/>
              </w:rPr>
            </w:pPr>
            <w:r w:rsidRPr="001D5FBB">
              <w:rPr>
                <w:rFonts w:cstheme="majorBidi"/>
              </w:rPr>
              <w:t>Sustainable</w:t>
            </w:r>
          </w:p>
        </w:tc>
        <w:tc>
          <w:tcPr>
            <w:tcW w:w="2356" w:type="dxa"/>
            <w:tcBorders>
              <w:bottom w:val="single" w:sz="4" w:space="0" w:color="000000" w:themeColor="text1"/>
            </w:tcBorders>
            <w:hideMark/>
          </w:tcPr>
          <w:p w14:paraId="2F53484A" w14:textId="77777777" w:rsidR="00B96D6C" w:rsidRPr="001D5FBB" w:rsidRDefault="00B96D6C" w:rsidP="00AF3ED4">
            <w:pPr>
              <w:spacing w:line="360" w:lineRule="auto"/>
              <w:rPr>
                <w:rFonts w:cstheme="majorBidi"/>
              </w:rPr>
            </w:pPr>
            <w:r w:rsidRPr="001D5FBB">
              <w:rPr>
                <w:rFonts w:cstheme="majorBidi"/>
              </w:rPr>
              <w:t>8.82</w:t>
            </w:r>
          </w:p>
        </w:tc>
      </w:tr>
    </w:tbl>
    <w:p w14:paraId="5BFAEEE8" w14:textId="77777777" w:rsidR="00B96D6C" w:rsidRPr="001D5FBB" w:rsidRDefault="00B96D6C" w:rsidP="001D5FBB">
      <w:pPr>
        <w:spacing w:line="360" w:lineRule="auto"/>
        <w:jc w:val="center"/>
        <w:rPr>
          <w:rFonts w:asciiTheme="majorBidi" w:hAnsiTheme="majorBidi" w:cstheme="majorBidi"/>
          <w:b/>
          <w:bCs/>
        </w:rPr>
      </w:pPr>
      <w:r w:rsidRPr="001D5FBB">
        <w:rPr>
          <w:rFonts w:asciiTheme="majorBidi" w:hAnsiTheme="majorBidi" w:cstheme="majorBidi"/>
          <w:b/>
          <w:bCs/>
        </w:rPr>
        <w:t xml:space="preserve">Table 3.3 — </w:t>
      </w:r>
      <w:r w:rsidRPr="001D5FBB">
        <w:rPr>
          <w:rFonts w:asciiTheme="majorBidi" w:hAnsiTheme="majorBidi" w:cstheme="majorBidi"/>
        </w:rPr>
        <w:t>Effect of Carrying Capacity N</w:t>
      </w:r>
    </w:p>
    <w:p w14:paraId="44AC134C" w14:textId="77777777" w:rsidR="00B96D6C" w:rsidRPr="00AF3ED4" w:rsidRDefault="00B96D6C" w:rsidP="001D5FBB">
      <w:pPr>
        <w:spacing w:line="360" w:lineRule="auto"/>
        <w:jc w:val="both"/>
        <w:rPr>
          <w:rFonts w:asciiTheme="majorBidi" w:hAnsiTheme="majorBidi" w:cstheme="majorBidi"/>
          <w:b/>
          <w:bCs/>
          <w:sz w:val="28"/>
          <w:szCs w:val="28"/>
        </w:rPr>
      </w:pPr>
      <w:r w:rsidRPr="00AF3ED4">
        <w:rPr>
          <w:rFonts w:asciiTheme="majorBidi" w:hAnsiTheme="majorBidi" w:cstheme="majorBidi"/>
          <w:b/>
          <w:bCs/>
          <w:sz w:val="28"/>
          <w:szCs w:val="28"/>
        </w:rPr>
        <w:lastRenderedPageBreak/>
        <w:t>3.4.5 Effect of Harvesting Rate a</w:t>
      </w:r>
    </w:p>
    <w:p w14:paraId="186D1C5C"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To examine how increasing the harvesting rate drives the system toward extinction, k = 0.20, N = 5, b = 1.0, and P0 = 4.0 are held fixed while a is increased across six values: 0.05, 0.10, 0.15, 0.21, 0.25, and 0.30.</w:t>
      </w:r>
    </w:p>
    <w:p w14:paraId="4896DC30" w14:textId="77777777" w:rsidR="00117146" w:rsidRDefault="00117146" w:rsidP="001D5FBB">
      <w:pPr>
        <w:spacing w:line="360" w:lineRule="auto"/>
        <w:jc w:val="both"/>
        <w:rPr>
          <w:rFonts w:asciiTheme="majorBidi" w:hAnsiTheme="majorBidi" w:cstheme="majorBidi"/>
          <w:noProof/>
        </w:rPr>
      </w:pPr>
    </w:p>
    <w:p w14:paraId="2CE5AF6B" w14:textId="1383F691"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noProof/>
        </w:rPr>
        <w:drawing>
          <wp:inline distT="0" distB="0" distL="0" distR="0" wp14:anchorId="5D785623" wp14:editId="29F08B45">
            <wp:extent cx="5996763" cy="3274695"/>
            <wp:effectExtent l="0" t="0" r="4445" b="1905"/>
            <wp:docPr id="152907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rotWithShape="1">
                    <a:blip r:embed="rId33">
                      <a:extLst>
                        <a:ext uri="{28A0092B-C50C-407E-A947-70E740481C1C}">
                          <a14:useLocalDpi xmlns:a14="http://schemas.microsoft.com/office/drawing/2010/main" val="0"/>
                        </a:ext>
                      </a:extLst>
                    </a:blip>
                    <a:srcRect l="9764" r="8083"/>
                    <a:stretch>
                      <a:fillRect/>
                    </a:stretch>
                  </pic:blipFill>
                  <pic:spPr bwMode="auto">
                    <a:xfrm>
                      <a:off x="0" y="0"/>
                      <a:ext cx="6013468" cy="3283817"/>
                    </a:xfrm>
                    <a:prstGeom prst="rect">
                      <a:avLst/>
                    </a:prstGeom>
                    <a:noFill/>
                    <a:ln>
                      <a:noFill/>
                    </a:ln>
                    <a:extLst>
                      <a:ext uri="{53640926-AAD7-44D8-BBD7-CCE9431645EC}">
                        <a14:shadowObscured xmlns:a14="http://schemas.microsoft.com/office/drawing/2010/main"/>
                      </a:ext>
                    </a:extLst>
                  </pic:spPr>
                </pic:pic>
              </a:graphicData>
            </a:graphic>
          </wp:inline>
        </w:drawing>
      </w:r>
    </w:p>
    <w:p w14:paraId="028765FB" w14:textId="77777777" w:rsidR="00B96D6C" w:rsidRPr="001D5FBB" w:rsidRDefault="00B96D6C" w:rsidP="001D5FBB">
      <w:pPr>
        <w:spacing w:line="360" w:lineRule="auto"/>
        <w:jc w:val="center"/>
        <w:rPr>
          <w:rFonts w:asciiTheme="majorBidi" w:hAnsiTheme="majorBidi" w:cstheme="majorBidi"/>
          <w:b/>
          <w:bCs/>
        </w:rPr>
      </w:pPr>
      <w:r w:rsidRPr="001D5FBB">
        <w:rPr>
          <w:rFonts w:asciiTheme="majorBidi" w:hAnsiTheme="majorBidi" w:cstheme="majorBidi"/>
          <w:b/>
          <w:bCs/>
        </w:rPr>
        <w:t xml:space="preserve">Fig 3.14 — </w:t>
      </w:r>
      <w:r w:rsidRPr="001D5FBB">
        <w:rPr>
          <w:rFonts w:asciiTheme="majorBidi" w:hAnsiTheme="majorBidi" w:cstheme="majorBidi"/>
        </w:rPr>
        <w:t>Effect of Harvesting Rate a</w:t>
      </w:r>
    </w:p>
    <w:p w14:paraId="1F5FF3F3" w14:textId="77777777" w:rsidR="00B96D6C" w:rsidRPr="001D5FBB" w:rsidRDefault="00B96D6C" w:rsidP="001D5FBB">
      <w:pPr>
        <w:spacing w:line="360" w:lineRule="auto"/>
        <w:jc w:val="both"/>
        <w:rPr>
          <w:rFonts w:asciiTheme="majorBidi" w:hAnsiTheme="majorBidi" w:cstheme="majorBidi"/>
        </w:rPr>
      </w:pPr>
    </w:p>
    <w:p w14:paraId="3F1E79BC" w14:textId="77777777" w:rsidR="00B96D6C" w:rsidRPr="001D5FBB" w:rsidRDefault="00B96D6C" w:rsidP="001D5FBB">
      <w:pPr>
        <w:spacing w:line="360" w:lineRule="auto"/>
        <w:jc w:val="both"/>
        <w:rPr>
          <w:rFonts w:asciiTheme="majorBidi" w:hAnsiTheme="majorBidi" w:cstheme="majorBidi"/>
        </w:rPr>
      </w:pPr>
      <w:r w:rsidRPr="001D5FBB">
        <w:rPr>
          <w:rFonts w:asciiTheme="majorBidi" w:hAnsiTheme="majorBidi" w:cstheme="majorBidi"/>
        </w:rPr>
        <w:t xml:space="preserve">This figure shows that both harvesting models share a similar collapse threshold, but respond differently near it. Under constant harvesting, all values of </w:t>
      </w:r>
      <w:r w:rsidRPr="001D5FBB">
        <w:rPr>
          <w:rFonts w:asciiTheme="majorBidi" w:hAnsiTheme="majorBidi" w:cstheme="majorBidi"/>
          <w:i/>
          <w:iCs/>
        </w:rPr>
        <w:t>a</w:t>
      </w:r>
      <w:r w:rsidRPr="001D5FBB">
        <w:rPr>
          <w:rFonts w:asciiTheme="majorBidi" w:hAnsiTheme="majorBidi" w:cstheme="majorBidi"/>
        </w:rPr>
        <w:t xml:space="preserve"> below 0.25 converge smoothly to stable equilibria above N/2 = 2.5, while </w:t>
      </w:r>
      <w:r w:rsidRPr="001D5FBB">
        <w:rPr>
          <w:rFonts w:asciiTheme="majorBidi" w:hAnsiTheme="majorBidi" w:cstheme="majorBidi"/>
          <w:i/>
          <w:iCs/>
        </w:rPr>
        <w:t>a</w:t>
      </w:r>
      <w:r w:rsidRPr="001D5FBB">
        <w:rPr>
          <w:rFonts w:asciiTheme="majorBidi" w:hAnsiTheme="majorBidi" w:cstheme="majorBidi"/>
        </w:rPr>
        <w:t xml:space="preserve"> = 0.30 — the only value exceeding the MSY — declines monotonically to extinction. Under periodic harvesting, the same threshold applies, but </w:t>
      </w:r>
      <w:r w:rsidRPr="001D5FBB">
        <w:rPr>
          <w:rFonts w:asciiTheme="majorBidi" w:hAnsiTheme="majorBidi" w:cstheme="majorBidi"/>
          <w:i/>
          <w:iCs/>
        </w:rPr>
        <w:t>a</w:t>
      </w:r>
      <w:r w:rsidRPr="001D5FBB">
        <w:rPr>
          <w:rFonts w:asciiTheme="majorBidi" w:hAnsiTheme="majorBidi" w:cstheme="majorBidi"/>
        </w:rPr>
        <w:t xml:space="preserve"> = 0.30 collapses more abruptly due to the additional stress of peak harvesting episodes pushing the population below recovery. For sustainable values, periodic harvesting consistently produces a lower mean population than the constant model, with oscillation amplitude increasing as </w:t>
      </w:r>
      <w:proofErr w:type="gramStart"/>
      <w:r w:rsidRPr="001D5FBB">
        <w:rPr>
          <w:rFonts w:asciiTheme="majorBidi" w:hAnsiTheme="majorBidi" w:cstheme="majorBidi"/>
          <w:i/>
          <w:iCs/>
        </w:rPr>
        <w:t>a</w:t>
      </w:r>
      <w:proofErr w:type="gramEnd"/>
      <w:r w:rsidRPr="001D5FBB">
        <w:rPr>
          <w:rFonts w:asciiTheme="majorBidi" w:hAnsiTheme="majorBidi" w:cstheme="majorBidi"/>
        </w:rPr>
        <w:t xml:space="preserve"> approaches the MSY boundary at 0.25 — indicating that populations under periodic harvesting operate with a narrower safety margin even when the harvesting rate is technically within the sustainable range.</w:t>
      </w:r>
    </w:p>
    <w:p w14:paraId="5DFD6330" w14:textId="1B1041C9" w:rsidR="00AF3ED4" w:rsidRPr="001D5FBB" w:rsidRDefault="00B96D6C" w:rsidP="00117146">
      <w:pPr>
        <w:spacing w:line="360" w:lineRule="auto"/>
        <w:jc w:val="both"/>
        <w:rPr>
          <w:rFonts w:asciiTheme="majorBidi" w:hAnsiTheme="majorBidi" w:cstheme="majorBidi"/>
          <w:b/>
          <w:bCs/>
        </w:rPr>
      </w:pPr>
      <w:r w:rsidRPr="001D5FBB">
        <w:rPr>
          <w:rFonts w:asciiTheme="majorBidi" w:hAnsiTheme="majorBidi" w:cstheme="majorBidi"/>
        </w:rPr>
        <w:pict w14:anchorId="3E35B2E3">
          <v:rect id="_x0000_i1056" style="width:0;height:1.5pt" o:hralign="center" o:hrstd="t" o:hr="t" fillcolor="#a0a0a0" stroked="f"/>
        </w:pict>
      </w:r>
    </w:p>
    <w:p w14:paraId="6200B791" w14:textId="77777777" w:rsidR="00E60ECF" w:rsidRPr="00AF3ED4" w:rsidRDefault="00E60ECF" w:rsidP="001D5FBB">
      <w:pPr>
        <w:spacing w:line="360" w:lineRule="auto"/>
        <w:jc w:val="center"/>
        <w:rPr>
          <w:rFonts w:asciiTheme="majorBidi" w:hAnsiTheme="majorBidi" w:cstheme="majorBidi"/>
          <w:b/>
          <w:bCs/>
          <w:sz w:val="32"/>
          <w:szCs w:val="32"/>
        </w:rPr>
      </w:pPr>
      <w:r w:rsidRPr="00AF3ED4">
        <w:rPr>
          <w:rFonts w:asciiTheme="majorBidi" w:hAnsiTheme="majorBidi" w:cstheme="majorBidi"/>
          <w:b/>
          <w:bCs/>
          <w:sz w:val="32"/>
          <w:szCs w:val="32"/>
        </w:rPr>
        <w:lastRenderedPageBreak/>
        <w:t>Chapter 4</w:t>
      </w:r>
    </w:p>
    <w:p w14:paraId="1C783F70" w14:textId="520A56E1" w:rsidR="00E60ECF" w:rsidRPr="00AF3ED4" w:rsidRDefault="00E60ECF" w:rsidP="00AF3ED4">
      <w:pPr>
        <w:spacing w:line="360" w:lineRule="auto"/>
        <w:jc w:val="center"/>
        <w:rPr>
          <w:rFonts w:asciiTheme="majorBidi" w:hAnsiTheme="majorBidi" w:cstheme="majorBidi"/>
          <w:b/>
          <w:bCs/>
          <w:sz w:val="32"/>
          <w:szCs w:val="32"/>
        </w:rPr>
      </w:pPr>
      <w:r w:rsidRPr="00AF3ED4">
        <w:rPr>
          <w:rFonts w:asciiTheme="majorBidi" w:hAnsiTheme="majorBidi" w:cstheme="majorBidi"/>
          <w:b/>
          <w:bCs/>
          <w:sz w:val="32"/>
          <w:szCs w:val="32"/>
        </w:rPr>
        <w:t>Conclusion</w:t>
      </w:r>
    </w:p>
    <w:p w14:paraId="4C26605D" w14:textId="77777777" w:rsidR="00E60ECF" w:rsidRPr="001D5FBB" w:rsidRDefault="00E60ECF" w:rsidP="001D5FBB">
      <w:pPr>
        <w:spacing w:line="360" w:lineRule="auto"/>
        <w:jc w:val="both"/>
        <w:rPr>
          <w:rFonts w:asciiTheme="majorBidi" w:hAnsiTheme="majorBidi" w:cstheme="majorBidi"/>
        </w:rPr>
      </w:pPr>
      <w:r w:rsidRPr="001D5FBB">
        <w:rPr>
          <w:rFonts w:asciiTheme="majorBidi" w:hAnsiTheme="majorBidi" w:cstheme="majorBidi"/>
        </w:rPr>
        <w:t>This project explored how mathematical modelling can be used to understand bacterial infections, antibiotic resistance, and the role of the immune system. By developing and analyzing a system of differential equations, we were able to capture the complex interactions between sensitive bacteria, resistant bacteria, and immune response.</w:t>
      </w:r>
    </w:p>
    <w:p w14:paraId="774B9DDB" w14:textId="77777777" w:rsidR="00E60ECF" w:rsidRPr="001D5FBB" w:rsidRDefault="00E60ECF" w:rsidP="001D5FBB">
      <w:pPr>
        <w:spacing w:line="360" w:lineRule="auto"/>
        <w:jc w:val="both"/>
        <w:rPr>
          <w:rFonts w:asciiTheme="majorBidi" w:hAnsiTheme="majorBidi" w:cstheme="majorBidi"/>
        </w:rPr>
      </w:pPr>
      <w:r w:rsidRPr="001D5FBB">
        <w:rPr>
          <w:rFonts w:asciiTheme="majorBidi" w:hAnsiTheme="majorBidi" w:cstheme="majorBidi"/>
        </w:rPr>
        <w:t>The study shows that the outcome of an infection depends strongly on the balance between bacterial growth, antibiotic effectiveness, and immune strength. In some cases, treatment can eliminate sensitive bacteria but still allow resistant strains to persist, while in others, both types of bacteria may continue to survive. Overall, the model highlights a key real-world insight: antibiotic treatment alone is not always sufficient—an effective immune response is equally important in controlling infections. This emphasizes the growing challenge of antibiotic resistance in modern healthcare.</w:t>
      </w:r>
    </w:p>
    <w:p w14:paraId="2AF3E51A" w14:textId="77777777" w:rsidR="00E60ECF" w:rsidRPr="001D5FBB" w:rsidRDefault="00E60ECF" w:rsidP="001D5FBB">
      <w:pPr>
        <w:spacing w:line="360" w:lineRule="auto"/>
        <w:jc w:val="both"/>
        <w:rPr>
          <w:rFonts w:asciiTheme="majorBidi" w:hAnsiTheme="majorBidi" w:cstheme="majorBidi"/>
        </w:rPr>
      </w:pPr>
      <w:r w:rsidRPr="001D5FBB">
        <w:rPr>
          <w:rFonts w:asciiTheme="majorBidi" w:hAnsiTheme="majorBidi" w:cstheme="majorBidi"/>
        </w:rPr>
        <w:t>In conclusion, mathematical models like this provide valuable tools for predicting infection behavior and can support better treatment strategies, while also pointing to the need for continued research in combating antibiotic resistance.</w:t>
      </w:r>
    </w:p>
    <w:p w14:paraId="69A8EABD" w14:textId="77777777" w:rsidR="00E60ECF" w:rsidRPr="001D5FBB" w:rsidRDefault="00E60ECF" w:rsidP="001D5FBB">
      <w:pPr>
        <w:spacing w:line="360" w:lineRule="auto"/>
        <w:jc w:val="both"/>
        <w:rPr>
          <w:rFonts w:asciiTheme="majorBidi" w:hAnsiTheme="majorBidi" w:cstheme="majorBidi"/>
        </w:rPr>
      </w:pPr>
    </w:p>
    <w:p w14:paraId="10423BC4" w14:textId="77777777" w:rsidR="00E60ECF" w:rsidRPr="001D5FBB" w:rsidRDefault="00E60ECF" w:rsidP="001D5FBB">
      <w:pPr>
        <w:spacing w:line="360" w:lineRule="auto"/>
        <w:jc w:val="both"/>
        <w:rPr>
          <w:rFonts w:asciiTheme="majorBidi" w:hAnsiTheme="majorBidi" w:cstheme="majorBidi"/>
        </w:rPr>
      </w:pPr>
      <w:r w:rsidRPr="001D5FBB">
        <w:rPr>
          <w:rFonts w:asciiTheme="majorBidi" w:hAnsiTheme="majorBidi" w:cstheme="majorBidi"/>
        </w:rPr>
        <w:t>For the population model, logistic growth with harvesting showed that sustainability is highly dependent on the harvesting rate. A critical threshold exists, beyond which the population declines rapidly and may approach extinction, as observed near the limiting value of the harvesting parameter. Periodic harvesting, while more complex, provides a more realistic representation and can help regulate populations when applied appropriately. Numerical simulations and graphical methods further supported the analytical results by illustrating system behavior over time. Together, these models emphasize a common insight: maintaining balance within a system is essential for long-term stability.</w:t>
      </w:r>
    </w:p>
    <w:p w14:paraId="664EC605" w14:textId="1A998DA8" w:rsidR="00E60ECF" w:rsidRPr="001D5FBB" w:rsidRDefault="00E60ECF" w:rsidP="001D5FBB">
      <w:pPr>
        <w:spacing w:line="360" w:lineRule="auto"/>
        <w:jc w:val="both"/>
        <w:rPr>
          <w:rFonts w:asciiTheme="majorBidi" w:hAnsiTheme="majorBidi" w:cstheme="majorBidi"/>
        </w:rPr>
      </w:pPr>
      <w:r w:rsidRPr="001D5FBB">
        <w:rPr>
          <w:rFonts w:asciiTheme="majorBidi" w:hAnsiTheme="majorBidi" w:cstheme="majorBidi"/>
        </w:rPr>
        <w:t>In conclusion, this project highlights the power of differential equations as practical tools for modelling, prediction, and decision-making in biological and ecological systems, while also emphasizing the need for careful parameter control to ensure sustainable outcomes.</w:t>
      </w:r>
    </w:p>
    <w:p w14:paraId="290D8CCF" w14:textId="77777777" w:rsidR="00AF3ED4" w:rsidRDefault="00AF3ED4" w:rsidP="001D5FBB">
      <w:pPr>
        <w:spacing w:line="360" w:lineRule="auto"/>
        <w:jc w:val="center"/>
        <w:rPr>
          <w:rFonts w:asciiTheme="majorBidi" w:hAnsiTheme="majorBidi" w:cstheme="majorBidi"/>
          <w:b/>
          <w:bCs/>
        </w:rPr>
      </w:pPr>
    </w:p>
    <w:p w14:paraId="2C46AD83" w14:textId="07DF9C52" w:rsidR="00E60ECF" w:rsidRPr="00AF3ED4" w:rsidRDefault="00E60ECF" w:rsidP="00AF3ED4">
      <w:pPr>
        <w:spacing w:line="360" w:lineRule="auto"/>
        <w:jc w:val="center"/>
        <w:rPr>
          <w:rFonts w:asciiTheme="majorBidi" w:hAnsiTheme="majorBidi" w:cstheme="majorBidi"/>
          <w:b/>
          <w:bCs/>
          <w:sz w:val="32"/>
          <w:szCs w:val="32"/>
        </w:rPr>
      </w:pPr>
      <w:r w:rsidRPr="00AF3ED4">
        <w:rPr>
          <w:rFonts w:asciiTheme="majorBidi" w:hAnsiTheme="majorBidi" w:cstheme="majorBidi"/>
          <w:b/>
          <w:bCs/>
          <w:sz w:val="32"/>
          <w:szCs w:val="32"/>
        </w:rPr>
        <w:lastRenderedPageBreak/>
        <w:t>References</w:t>
      </w:r>
    </w:p>
    <w:p w14:paraId="2E7B43F2" w14:textId="77777777" w:rsidR="00E60ECF" w:rsidRPr="001D5FBB" w:rsidRDefault="00E60ECF" w:rsidP="001D5FBB">
      <w:pPr>
        <w:numPr>
          <w:ilvl w:val="0"/>
          <w:numId w:val="6"/>
        </w:numPr>
        <w:spacing w:after="0" w:line="360" w:lineRule="auto"/>
        <w:rPr>
          <w:rFonts w:asciiTheme="majorBidi" w:hAnsiTheme="majorBidi" w:cstheme="majorBidi"/>
        </w:rPr>
      </w:pPr>
      <w:r w:rsidRPr="001D5FBB">
        <w:rPr>
          <w:rFonts w:asciiTheme="majorBidi" w:hAnsiTheme="majorBidi" w:cstheme="majorBidi"/>
        </w:rPr>
        <w:t xml:space="preserve">Mondragón E.I., Mosquera S., </w:t>
      </w:r>
      <w:proofErr w:type="spellStart"/>
      <w:r w:rsidRPr="001D5FBB">
        <w:rPr>
          <w:rFonts w:asciiTheme="majorBidi" w:hAnsiTheme="majorBidi" w:cstheme="majorBidi"/>
        </w:rPr>
        <w:t>Cerón</w:t>
      </w:r>
      <w:proofErr w:type="spellEnd"/>
      <w:r w:rsidRPr="001D5FBB">
        <w:rPr>
          <w:rFonts w:asciiTheme="majorBidi" w:hAnsiTheme="majorBidi" w:cstheme="majorBidi"/>
        </w:rPr>
        <w:t xml:space="preserve"> M., et al.- Mathematical Modeling on Bacterial Resistance to Multiple Antibiotics Caused by Spontaneous Mutations. </w:t>
      </w:r>
      <w:proofErr w:type="spellStart"/>
      <w:r w:rsidRPr="001D5FBB">
        <w:rPr>
          <w:rFonts w:asciiTheme="majorBidi" w:hAnsiTheme="majorBidi" w:cstheme="majorBidi"/>
        </w:rPr>
        <w:t>BioSystems</w:t>
      </w:r>
      <w:proofErr w:type="spellEnd"/>
      <w:r w:rsidRPr="001D5FBB">
        <w:rPr>
          <w:rFonts w:asciiTheme="majorBidi" w:hAnsiTheme="majorBidi" w:cstheme="majorBidi"/>
        </w:rPr>
        <w:t>, 2014.</w:t>
      </w:r>
    </w:p>
    <w:p w14:paraId="49EA6E16" w14:textId="77777777" w:rsidR="00E60ECF" w:rsidRPr="001D5FBB" w:rsidRDefault="00E60ECF" w:rsidP="001D5FBB">
      <w:pPr>
        <w:numPr>
          <w:ilvl w:val="0"/>
          <w:numId w:val="6"/>
        </w:numPr>
        <w:spacing w:after="0" w:line="360" w:lineRule="auto"/>
        <w:rPr>
          <w:rFonts w:asciiTheme="majorBidi" w:hAnsiTheme="majorBidi" w:cstheme="majorBidi"/>
        </w:rPr>
      </w:pPr>
      <w:r w:rsidRPr="001D5FBB">
        <w:rPr>
          <w:rFonts w:asciiTheme="majorBidi" w:hAnsiTheme="majorBidi" w:cstheme="majorBidi"/>
        </w:rPr>
        <w:t>Pugliese A. and Gandolfi A.- A Simple Model of Pathogen–Immune Dynamics Including Specific and Non-Specific Immunity. Mathematical Biosciences, 2008.</w:t>
      </w:r>
    </w:p>
    <w:p w14:paraId="418E0D4C" w14:textId="77777777" w:rsidR="00E60ECF" w:rsidRPr="001D5FBB" w:rsidRDefault="00E60ECF" w:rsidP="001D5FBB">
      <w:pPr>
        <w:numPr>
          <w:ilvl w:val="0"/>
          <w:numId w:val="6"/>
        </w:numPr>
        <w:spacing w:after="0" w:line="360" w:lineRule="auto"/>
        <w:rPr>
          <w:rFonts w:asciiTheme="majorBidi" w:hAnsiTheme="majorBidi" w:cstheme="majorBidi"/>
        </w:rPr>
      </w:pPr>
      <w:r w:rsidRPr="001D5FBB">
        <w:rPr>
          <w:rFonts w:asciiTheme="majorBidi" w:hAnsiTheme="majorBidi" w:cstheme="majorBidi"/>
        </w:rPr>
        <w:t>Alavez J., Avendaño R., Esteva L., et al.- Within-Host Population Dynamics of Antibiotic-Resistant M. tuberculosis. Mathematical Medicine and Biology, 2006.</w:t>
      </w:r>
    </w:p>
    <w:p w14:paraId="01A0E525" w14:textId="77777777" w:rsidR="00E60ECF" w:rsidRPr="001D5FBB" w:rsidRDefault="00E60ECF" w:rsidP="001D5FBB">
      <w:pPr>
        <w:numPr>
          <w:ilvl w:val="0"/>
          <w:numId w:val="6"/>
        </w:numPr>
        <w:spacing w:after="0" w:line="360" w:lineRule="auto"/>
        <w:rPr>
          <w:rFonts w:asciiTheme="majorBidi" w:hAnsiTheme="majorBidi" w:cstheme="majorBidi"/>
        </w:rPr>
      </w:pPr>
      <w:r w:rsidRPr="001D5FBB">
        <w:rPr>
          <w:rFonts w:asciiTheme="majorBidi" w:hAnsiTheme="majorBidi" w:cstheme="majorBidi"/>
        </w:rPr>
        <w:t>Hethcote H.W.- The Mathematics of Infectious Diseases. SIAM Review, 2000.</w:t>
      </w:r>
    </w:p>
    <w:p w14:paraId="14836954" w14:textId="77777777" w:rsidR="00E60ECF" w:rsidRPr="001D5FBB" w:rsidRDefault="00E60ECF" w:rsidP="001D5FBB">
      <w:pPr>
        <w:numPr>
          <w:ilvl w:val="0"/>
          <w:numId w:val="6"/>
        </w:numPr>
        <w:spacing w:after="0" w:line="360" w:lineRule="auto"/>
        <w:rPr>
          <w:rFonts w:asciiTheme="majorBidi" w:hAnsiTheme="majorBidi" w:cstheme="majorBidi"/>
        </w:rPr>
      </w:pPr>
      <w:r w:rsidRPr="001D5FBB">
        <w:rPr>
          <w:rFonts w:asciiTheme="majorBidi" w:hAnsiTheme="majorBidi" w:cstheme="majorBidi"/>
        </w:rPr>
        <w:t>Nowak M.A. and May R.- Virus Dynamics: Mathematical Principles of Immunology and Virology. Oxford University Press, 2000.</w:t>
      </w:r>
    </w:p>
    <w:p w14:paraId="106C676E" w14:textId="77777777" w:rsidR="00E60ECF" w:rsidRPr="001D5FBB" w:rsidRDefault="00E60ECF" w:rsidP="001D5FBB">
      <w:pPr>
        <w:numPr>
          <w:ilvl w:val="0"/>
          <w:numId w:val="6"/>
        </w:numPr>
        <w:spacing w:after="0" w:line="360" w:lineRule="auto"/>
        <w:rPr>
          <w:rFonts w:asciiTheme="majorBidi" w:hAnsiTheme="majorBidi" w:cstheme="majorBidi"/>
        </w:rPr>
      </w:pPr>
      <w:r w:rsidRPr="001D5FBB">
        <w:rPr>
          <w:rFonts w:asciiTheme="majorBidi" w:hAnsiTheme="majorBidi" w:cstheme="majorBidi"/>
        </w:rPr>
        <w:t>Bonhoeffer S., Lipsitch M. and Levin B.R.- Evaluating Treatment Protocols to Prevent Antibiotic Resistance. Proceedings of the National Academy of Sciences USA, 1997.</w:t>
      </w:r>
    </w:p>
    <w:p w14:paraId="29C89083" w14:textId="77777777" w:rsidR="00E60ECF" w:rsidRPr="001D5FBB" w:rsidRDefault="00E60ECF" w:rsidP="001D5FBB">
      <w:pPr>
        <w:pStyle w:val="font-claude-response-body"/>
        <w:numPr>
          <w:ilvl w:val="0"/>
          <w:numId w:val="6"/>
        </w:numPr>
        <w:spacing w:line="360" w:lineRule="auto"/>
        <w:rPr>
          <w:rFonts w:asciiTheme="majorBidi" w:hAnsiTheme="majorBidi" w:cstheme="majorBidi"/>
        </w:rPr>
      </w:pPr>
      <w:r w:rsidRPr="001D5FBB">
        <w:rPr>
          <w:rFonts w:asciiTheme="majorBidi" w:hAnsiTheme="majorBidi" w:cstheme="majorBidi"/>
        </w:rPr>
        <w:t>Blanchard, P., Devaney, R.L., Hall, G.R. (2012) - Differential Equations, 4th Ed. Boston, USA: Brooks/Cole, Cengage Learning.</w:t>
      </w:r>
    </w:p>
    <w:p w14:paraId="0E5CAD80" w14:textId="77777777" w:rsidR="00E60ECF" w:rsidRPr="001D5FBB" w:rsidRDefault="00E60ECF" w:rsidP="001D5FBB">
      <w:pPr>
        <w:pStyle w:val="font-claude-response-body"/>
        <w:numPr>
          <w:ilvl w:val="0"/>
          <w:numId w:val="6"/>
        </w:numPr>
        <w:spacing w:line="360" w:lineRule="auto"/>
        <w:rPr>
          <w:rFonts w:asciiTheme="majorBidi" w:hAnsiTheme="majorBidi" w:cstheme="majorBidi"/>
        </w:rPr>
      </w:pPr>
      <w:r w:rsidRPr="001D5FBB">
        <w:rPr>
          <w:rFonts w:asciiTheme="majorBidi" w:hAnsiTheme="majorBidi" w:cstheme="majorBidi"/>
        </w:rPr>
        <w:t>Idels, L.V. &amp; Wang, M. 2008 - Harvesting fisheries management strategies with modified effort function. International Journal Modelling, Identification and Control 3: 83-87</w:t>
      </w:r>
    </w:p>
    <w:p w14:paraId="1478B04D" w14:textId="43AF5D18" w:rsidR="00E60ECF" w:rsidRPr="001D5FBB" w:rsidRDefault="00E60ECF" w:rsidP="001D5FBB">
      <w:pPr>
        <w:pStyle w:val="font-claude-response-body"/>
        <w:numPr>
          <w:ilvl w:val="0"/>
          <w:numId w:val="6"/>
        </w:numPr>
        <w:spacing w:line="360" w:lineRule="auto"/>
        <w:rPr>
          <w:rFonts w:asciiTheme="majorBidi" w:hAnsiTheme="majorBidi" w:cstheme="majorBidi"/>
        </w:rPr>
      </w:pPr>
      <w:r w:rsidRPr="001D5FBB">
        <w:rPr>
          <w:rFonts w:asciiTheme="majorBidi" w:hAnsiTheme="majorBidi" w:cstheme="majorBidi"/>
        </w:rPr>
        <w:t xml:space="preserve">Jing, W. &amp; Ke, W. 2004a </w:t>
      </w:r>
      <w:r w:rsidR="00C3248C" w:rsidRPr="001D5FBB">
        <w:rPr>
          <w:rFonts w:asciiTheme="majorBidi" w:hAnsiTheme="majorBidi" w:cstheme="majorBidi"/>
        </w:rPr>
        <w:t>- Optimal</w:t>
      </w:r>
      <w:r w:rsidRPr="001D5FBB">
        <w:rPr>
          <w:rFonts w:asciiTheme="majorBidi" w:hAnsiTheme="majorBidi" w:cstheme="majorBidi"/>
        </w:rPr>
        <w:t xml:space="preserve"> control of harvesting for single population. Applied Mathematics and Computation 156: 235-247</w:t>
      </w:r>
    </w:p>
    <w:p w14:paraId="75103CEB" w14:textId="77777777" w:rsidR="00E60ECF" w:rsidRPr="001D5FBB" w:rsidRDefault="00E60ECF" w:rsidP="001D5FBB">
      <w:pPr>
        <w:pStyle w:val="font-claude-response-body"/>
        <w:numPr>
          <w:ilvl w:val="0"/>
          <w:numId w:val="6"/>
        </w:numPr>
        <w:spacing w:line="360" w:lineRule="auto"/>
        <w:rPr>
          <w:rFonts w:asciiTheme="majorBidi" w:hAnsiTheme="majorBidi" w:cstheme="majorBidi"/>
        </w:rPr>
      </w:pPr>
      <w:r w:rsidRPr="001D5FBB">
        <w:rPr>
          <w:rFonts w:asciiTheme="majorBidi" w:hAnsiTheme="majorBidi" w:cstheme="majorBidi"/>
        </w:rPr>
        <w:t>Jing, W. &amp; Ke, W. 2004b - The optimal harvesting problems of a stage-structured population. Applied Mathematics and Computation /</w:t>
      </w:r>
    </w:p>
    <w:p w14:paraId="0AFDFBBF" w14:textId="77777777" w:rsidR="00E60ECF" w:rsidRPr="001D5FBB" w:rsidRDefault="00E60ECF" w:rsidP="001D5FBB">
      <w:pPr>
        <w:pStyle w:val="font-claude-response-body"/>
        <w:numPr>
          <w:ilvl w:val="0"/>
          <w:numId w:val="6"/>
        </w:numPr>
        <w:spacing w:line="360" w:lineRule="auto"/>
        <w:rPr>
          <w:rFonts w:asciiTheme="majorBidi" w:hAnsiTheme="majorBidi" w:cstheme="majorBidi"/>
        </w:rPr>
      </w:pPr>
      <w:r w:rsidRPr="001D5FBB">
        <w:rPr>
          <w:rFonts w:asciiTheme="majorBidi" w:hAnsiTheme="majorBidi" w:cstheme="majorBidi"/>
        </w:rPr>
        <w:t>John, W., Pamela, M. &amp; Eric, T. 2005 - The relationship of fish harvesting capacity to excess capacity and overcapacity. Marine Resource Economics 19: 525-529.</w:t>
      </w:r>
    </w:p>
    <w:p w14:paraId="4CAF8DB3" w14:textId="77777777" w:rsidR="00E60ECF" w:rsidRPr="001D5FBB" w:rsidRDefault="00E60ECF" w:rsidP="001D5FBB">
      <w:pPr>
        <w:pStyle w:val="font-claude-response-body"/>
        <w:numPr>
          <w:ilvl w:val="0"/>
          <w:numId w:val="6"/>
        </w:numPr>
        <w:spacing w:line="360" w:lineRule="auto"/>
        <w:rPr>
          <w:rFonts w:asciiTheme="majorBidi" w:hAnsiTheme="majorBidi" w:cstheme="majorBidi"/>
        </w:rPr>
      </w:pPr>
      <w:r w:rsidRPr="001D5FBB">
        <w:rPr>
          <w:rFonts w:asciiTheme="majorBidi" w:hAnsiTheme="majorBidi" w:cstheme="majorBidi"/>
        </w:rPr>
        <w:t>Li, W. &amp; Wang, K. 2010 - Optimal harvesting policy for general stochastic logistic population model. Journal of Mathematical Analysis and Applications 368: 420-428</w:t>
      </w:r>
    </w:p>
    <w:p w14:paraId="05DBF887" w14:textId="77777777" w:rsidR="00E60ECF" w:rsidRPr="001D5FBB" w:rsidRDefault="00E60ECF" w:rsidP="001D5FBB">
      <w:pPr>
        <w:pStyle w:val="font-claude-response-body"/>
        <w:numPr>
          <w:ilvl w:val="0"/>
          <w:numId w:val="6"/>
        </w:numPr>
        <w:spacing w:line="360" w:lineRule="auto"/>
        <w:rPr>
          <w:rFonts w:asciiTheme="majorBidi" w:hAnsiTheme="majorBidi" w:cstheme="majorBidi"/>
        </w:rPr>
      </w:pPr>
      <w:r w:rsidRPr="001D5FBB">
        <w:rPr>
          <w:rFonts w:asciiTheme="majorBidi" w:hAnsiTheme="majorBidi" w:cstheme="majorBidi"/>
        </w:rPr>
        <w:t>Ludwig, D. 2001 - A theory of sustainable harvesting. SIAM. J. On Appl. Math. 55: 564-575.</w:t>
      </w:r>
    </w:p>
    <w:p w14:paraId="62DA071E" w14:textId="77777777" w:rsidR="00E60ECF" w:rsidRPr="001D5FBB" w:rsidRDefault="00E60ECF" w:rsidP="001D5FBB">
      <w:pPr>
        <w:spacing w:line="360" w:lineRule="auto"/>
        <w:rPr>
          <w:rFonts w:asciiTheme="majorBidi" w:hAnsiTheme="majorBidi" w:cstheme="majorBidi"/>
        </w:rPr>
      </w:pPr>
    </w:p>
    <w:p w14:paraId="2A28D234" w14:textId="639F68E7" w:rsidR="002E5F4E" w:rsidRPr="001D5FBB" w:rsidRDefault="002E5F4E" w:rsidP="001D5FBB">
      <w:pPr>
        <w:spacing w:line="360" w:lineRule="auto"/>
        <w:jc w:val="both"/>
        <w:rPr>
          <w:rFonts w:asciiTheme="majorBidi" w:hAnsiTheme="majorBidi" w:cstheme="majorBidi"/>
        </w:rPr>
      </w:pPr>
    </w:p>
    <w:sectPr w:rsidR="002E5F4E" w:rsidRPr="001D5FBB" w:rsidSect="001D5FBB">
      <w:footerReference w:type="default" r:id="rId34"/>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3FD3C" w14:textId="77777777" w:rsidR="00F11365" w:rsidRDefault="00F11365" w:rsidP="00AB1505">
      <w:pPr>
        <w:spacing w:after="0" w:line="240" w:lineRule="auto"/>
      </w:pPr>
      <w:r>
        <w:separator/>
      </w:r>
    </w:p>
  </w:endnote>
  <w:endnote w:type="continuationSeparator" w:id="0">
    <w:p w14:paraId="1DD48AAD" w14:textId="77777777" w:rsidR="00F11365" w:rsidRDefault="00F11365" w:rsidP="00AB1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9913263"/>
      <w:docPartObj>
        <w:docPartGallery w:val="Page Numbers (Bottom of Page)"/>
        <w:docPartUnique/>
      </w:docPartObj>
    </w:sdtPr>
    <w:sdtEndPr>
      <w:rPr>
        <w:noProof/>
      </w:rPr>
    </w:sdtEndPr>
    <w:sdtContent>
      <w:p w14:paraId="2A92E054" w14:textId="7CAE31C0" w:rsidR="00FE0A78" w:rsidRDefault="00FE0A7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04022A" w14:textId="77777777" w:rsidR="00072A9D" w:rsidRDefault="00072A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9A822" w14:textId="77777777" w:rsidR="00F11365" w:rsidRDefault="00F11365" w:rsidP="00AB1505">
      <w:pPr>
        <w:spacing w:after="0" w:line="240" w:lineRule="auto"/>
      </w:pPr>
      <w:r>
        <w:separator/>
      </w:r>
    </w:p>
  </w:footnote>
  <w:footnote w:type="continuationSeparator" w:id="0">
    <w:p w14:paraId="1E3DC16D" w14:textId="77777777" w:rsidR="00F11365" w:rsidRDefault="00F11365" w:rsidP="00AB15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694" style="width:0;height:1.5pt" o:hralign="center" o:bullet="t" o:hrstd="t" o:hr="t" fillcolor="#a0a0a0" stroked="f"/>
    </w:pict>
  </w:numPicBullet>
  <w:abstractNum w:abstractNumId="0" w15:restartNumberingAfterBreak="0">
    <w:nsid w:val="009C0756"/>
    <w:multiLevelType w:val="multilevel"/>
    <w:tmpl w:val="3B50E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D4353"/>
    <w:multiLevelType w:val="multilevel"/>
    <w:tmpl w:val="9540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E2D1D"/>
    <w:multiLevelType w:val="hybridMultilevel"/>
    <w:tmpl w:val="0442AC1A"/>
    <w:lvl w:ilvl="0" w:tplc="D700D482">
      <w:start w:val="2"/>
      <w:numFmt w:val="bullet"/>
      <w:lvlText w:val=""/>
      <w:lvlJc w:val="left"/>
      <w:pPr>
        <w:ind w:left="720" w:hanging="360"/>
      </w:pPr>
      <w:rPr>
        <w:rFonts w:ascii="Wingdings" w:eastAsiaTheme="minorHAnsi"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584BEF"/>
    <w:multiLevelType w:val="multilevel"/>
    <w:tmpl w:val="BE240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1E61F5"/>
    <w:multiLevelType w:val="multilevel"/>
    <w:tmpl w:val="6F28B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8674A7"/>
    <w:multiLevelType w:val="multilevel"/>
    <w:tmpl w:val="1E14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FF7F2F"/>
    <w:multiLevelType w:val="multilevel"/>
    <w:tmpl w:val="3A5AE6D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074989"/>
    <w:multiLevelType w:val="multilevel"/>
    <w:tmpl w:val="5938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C735C"/>
    <w:multiLevelType w:val="multilevel"/>
    <w:tmpl w:val="D8F0F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EA1C1D"/>
    <w:multiLevelType w:val="multilevel"/>
    <w:tmpl w:val="7B6C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605EE8"/>
    <w:multiLevelType w:val="multilevel"/>
    <w:tmpl w:val="CC20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FC3E4B"/>
    <w:multiLevelType w:val="multilevel"/>
    <w:tmpl w:val="E9783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E448C1"/>
    <w:multiLevelType w:val="multilevel"/>
    <w:tmpl w:val="940C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155249"/>
    <w:multiLevelType w:val="multilevel"/>
    <w:tmpl w:val="F49E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4941EC"/>
    <w:multiLevelType w:val="multilevel"/>
    <w:tmpl w:val="8CD4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9B7CB9"/>
    <w:multiLevelType w:val="multilevel"/>
    <w:tmpl w:val="35FA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D24FF5"/>
    <w:multiLevelType w:val="multilevel"/>
    <w:tmpl w:val="44469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7273E2"/>
    <w:multiLevelType w:val="multilevel"/>
    <w:tmpl w:val="218EC9D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0C034B"/>
    <w:multiLevelType w:val="multilevel"/>
    <w:tmpl w:val="0D26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202FC3"/>
    <w:multiLevelType w:val="multilevel"/>
    <w:tmpl w:val="20F6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6978837">
    <w:abstractNumId w:val="3"/>
  </w:num>
  <w:num w:numId="2" w16cid:durableId="613485917">
    <w:abstractNumId w:val="4"/>
  </w:num>
  <w:num w:numId="3" w16cid:durableId="2142721556">
    <w:abstractNumId w:val="0"/>
  </w:num>
  <w:num w:numId="4" w16cid:durableId="442850568">
    <w:abstractNumId w:val="12"/>
  </w:num>
  <w:num w:numId="5" w16cid:durableId="1582760255">
    <w:abstractNumId w:val="2"/>
  </w:num>
  <w:num w:numId="6" w16cid:durableId="1825586094">
    <w:abstractNumId w:val="11"/>
  </w:num>
  <w:num w:numId="7" w16cid:durableId="1441341653">
    <w:abstractNumId w:val="16"/>
  </w:num>
  <w:num w:numId="8" w16cid:durableId="2000421829">
    <w:abstractNumId w:val="15"/>
  </w:num>
  <w:num w:numId="9" w16cid:durableId="1526364279">
    <w:abstractNumId w:val="14"/>
  </w:num>
  <w:num w:numId="10" w16cid:durableId="18819205">
    <w:abstractNumId w:val="13"/>
  </w:num>
  <w:num w:numId="11" w16cid:durableId="1166944539">
    <w:abstractNumId w:val="9"/>
  </w:num>
  <w:num w:numId="12" w16cid:durableId="741294695">
    <w:abstractNumId w:val="18"/>
  </w:num>
  <w:num w:numId="13" w16cid:durableId="1012876363">
    <w:abstractNumId w:val="8"/>
  </w:num>
  <w:num w:numId="14" w16cid:durableId="85926367">
    <w:abstractNumId w:val="6"/>
  </w:num>
  <w:num w:numId="15" w16cid:durableId="1790858014">
    <w:abstractNumId w:val="5"/>
  </w:num>
  <w:num w:numId="16" w16cid:durableId="2031910330">
    <w:abstractNumId w:val="19"/>
  </w:num>
  <w:num w:numId="17" w16cid:durableId="1200778">
    <w:abstractNumId w:val="1"/>
  </w:num>
  <w:num w:numId="18" w16cid:durableId="714432514">
    <w:abstractNumId w:val="10"/>
  </w:num>
  <w:num w:numId="19" w16cid:durableId="9837075">
    <w:abstractNumId w:val="17"/>
  </w:num>
  <w:num w:numId="20" w16cid:durableId="14884023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030"/>
    <w:rsid w:val="00003178"/>
    <w:rsid w:val="00003F4D"/>
    <w:rsid w:val="0000481E"/>
    <w:rsid w:val="00006BC6"/>
    <w:rsid w:val="00025B27"/>
    <w:rsid w:val="00031D3D"/>
    <w:rsid w:val="00036F44"/>
    <w:rsid w:val="00037007"/>
    <w:rsid w:val="0005170C"/>
    <w:rsid w:val="000530B8"/>
    <w:rsid w:val="000566BA"/>
    <w:rsid w:val="00057793"/>
    <w:rsid w:val="00060D3F"/>
    <w:rsid w:val="000651BB"/>
    <w:rsid w:val="000657E5"/>
    <w:rsid w:val="00071663"/>
    <w:rsid w:val="00072A9D"/>
    <w:rsid w:val="00087BF0"/>
    <w:rsid w:val="00092FF3"/>
    <w:rsid w:val="00093F6D"/>
    <w:rsid w:val="000A5A93"/>
    <w:rsid w:val="000A6CB8"/>
    <w:rsid w:val="000B2844"/>
    <w:rsid w:val="000C46ED"/>
    <w:rsid w:val="000D1FC6"/>
    <w:rsid w:val="000D500D"/>
    <w:rsid w:val="000D6D77"/>
    <w:rsid w:val="000E3568"/>
    <w:rsid w:val="000E45CF"/>
    <w:rsid w:val="000F3C74"/>
    <w:rsid w:val="00103F66"/>
    <w:rsid w:val="0010590F"/>
    <w:rsid w:val="00107B61"/>
    <w:rsid w:val="00114B8D"/>
    <w:rsid w:val="001163CD"/>
    <w:rsid w:val="00116450"/>
    <w:rsid w:val="00117146"/>
    <w:rsid w:val="00121030"/>
    <w:rsid w:val="00121784"/>
    <w:rsid w:val="00140436"/>
    <w:rsid w:val="00152A8C"/>
    <w:rsid w:val="00157F21"/>
    <w:rsid w:val="0016638F"/>
    <w:rsid w:val="001675DF"/>
    <w:rsid w:val="00170E30"/>
    <w:rsid w:val="001736B7"/>
    <w:rsid w:val="001C6B68"/>
    <w:rsid w:val="001D4584"/>
    <w:rsid w:val="001D5FBB"/>
    <w:rsid w:val="001E152D"/>
    <w:rsid w:val="001E1CDA"/>
    <w:rsid w:val="0020653E"/>
    <w:rsid w:val="00210D0D"/>
    <w:rsid w:val="00212B06"/>
    <w:rsid w:val="00217FEB"/>
    <w:rsid w:val="002241D6"/>
    <w:rsid w:val="002264C1"/>
    <w:rsid w:val="0022710D"/>
    <w:rsid w:val="0023415C"/>
    <w:rsid w:val="00236801"/>
    <w:rsid w:val="00236CF6"/>
    <w:rsid w:val="002463F2"/>
    <w:rsid w:val="0024732C"/>
    <w:rsid w:val="0026391B"/>
    <w:rsid w:val="002769CD"/>
    <w:rsid w:val="00281E47"/>
    <w:rsid w:val="00282EB8"/>
    <w:rsid w:val="00291CD1"/>
    <w:rsid w:val="002920FD"/>
    <w:rsid w:val="00295ED8"/>
    <w:rsid w:val="002A3E84"/>
    <w:rsid w:val="002B6EB3"/>
    <w:rsid w:val="002C5D27"/>
    <w:rsid w:val="002C7682"/>
    <w:rsid w:val="002D65BA"/>
    <w:rsid w:val="002D7487"/>
    <w:rsid w:val="002E0888"/>
    <w:rsid w:val="002E5F4E"/>
    <w:rsid w:val="002F2E09"/>
    <w:rsid w:val="002F4E7A"/>
    <w:rsid w:val="002F50C5"/>
    <w:rsid w:val="003117F0"/>
    <w:rsid w:val="00316E6B"/>
    <w:rsid w:val="003177D3"/>
    <w:rsid w:val="003502F1"/>
    <w:rsid w:val="00352F02"/>
    <w:rsid w:val="003709C5"/>
    <w:rsid w:val="0038101D"/>
    <w:rsid w:val="003A57CA"/>
    <w:rsid w:val="003C35B3"/>
    <w:rsid w:val="003D1842"/>
    <w:rsid w:val="003D7C25"/>
    <w:rsid w:val="003E0C28"/>
    <w:rsid w:val="0043732A"/>
    <w:rsid w:val="00444885"/>
    <w:rsid w:val="00463001"/>
    <w:rsid w:val="0046356E"/>
    <w:rsid w:val="004662CB"/>
    <w:rsid w:val="00467CA2"/>
    <w:rsid w:val="0047067D"/>
    <w:rsid w:val="004927BD"/>
    <w:rsid w:val="004A06E7"/>
    <w:rsid w:val="004C00C4"/>
    <w:rsid w:val="004C1B11"/>
    <w:rsid w:val="004C350C"/>
    <w:rsid w:val="004C5223"/>
    <w:rsid w:val="004C57D0"/>
    <w:rsid w:val="004C65BC"/>
    <w:rsid w:val="004C6B22"/>
    <w:rsid w:val="004D47B2"/>
    <w:rsid w:val="004D543A"/>
    <w:rsid w:val="004D70BA"/>
    <w:rsid w:val="004E6861"/>
    <w:rsid w:val="004F3CF6"/>
    <w:rsid w:val="005064AE"/>
    <w:rsid w:val="00521559"/>
    <w:rsid w:val="005243D6"/>
    <w:rsid w:val="00531CDF"/>
    <w:rsid w:val="00534453"/>
    <w:rsid w:val="005362C0"/>
    <w:rsid w:val="00544B3F"/>
    <w:rsid w:val="00553BB8"/>
    <w:rsid w:val="00584AA7"/>
    <w:rsid w:val="0059198C"/>
    <w:rsid w:val="0059740D"/>
    <w:rsid w:val="005B4F54"/>
    <w:rsid w:val="005C267B"/>
    <w:rsid w:val="005C32E1"/>
    <w:rsid w:val="005D0A86"/>
    <w:rsid w:val="005D34D0"/>
    <w:rsid w:val="005E060C"/>
    <w:rsid w:val="005F5BC3"/>
    <w:rsid w:val="006079A6"/>
    <w:rsid w:val="00626338"/>
    <w:rsid w:val="0063535B"/>
    <w:rsid w:val="00646AB6"/>
    <w:rsid w:val="00647A23"/>
    <w:rsid w:val="00667803"/>
    <w:rsid w:val="00670FBC"/>
    <w:rsid w:val="00676559"/>
    <w:rsid w:val="0069381B"/>
    <w:rsid w:val="006A3188"/>
    <w:rsid w:val="006A70A1"/>
    <w:rsid w:val="006B156D"/>
    <w:rsid w:val="006B3104"/>
    <w:rsid w:val="006B4732"/>
    <w:rsid w:val="006B5ACF"/>
    <w:rsid w:val="006C20D3"/>
    <w:rsid w:val="006C5DEB"/>
    <w:rsid w:val="006D72FC"/>
    <w:rsid w:val="006F3D15"/>
    <w:rsid w:val="006F4840"/>
    <w:rsid w:val="00700EC8"/>
    <w:rsid w:val="007040C6"/>
    <w:rsid w:val="007052FF"/>
    <w:rsid w:val="007102D4"/>
    <w:rsid w:val="00710472"/>
    <w:rsid w:val="00715652"/>
    <w:rsid w:val="007378C8"/>
    <w:rsid w:val="007428AC"/>
    <w:rsid w:val="00764138"/>
    <w:rsid w:val="00764614"/>
    <w:rsid w:val="007853D9"/>
    <w:rsid w:val="00785C01"/>
    <w:rsid w:val="00797227"/>
    <w:rsid w:val="007A04E8"/>
    <w:rsid w:val="007A0DC7"/>
    <w:rsid w:val="007A18A8"/>
    <w:rsid w:val="007B7FAD"/>
    <w:rsid w:val="007F0AAF"/>
    <w:rsid w:val="007F22AA"/>
    <w:rsid w:val="007F71BD"/>
    <w:rsid w:val="00810C64"/>
    <w:rsid w:val="00847354"/>
    <w:rsid w:val="00856D76"/>
    <w:rsid w:val="00857562"/>
    <w:rsid w:val="00867412"/>
    <w:rsid w:val="00872C14"/>
    <w:rsid w:val="00876CAC"/>
    <w:rsid w:val="00880026"/>
    <w:rsid w:val="008815BA"/>
    <w:rsid w:val="00882D14"/>
    <w:rsid w:val="00887375"/>
    <w:rsid w:val="0089322B"/>
    <w:rsid w:val="00895AED"/>
    <w:rsid w:val="008A2A48"/>
    <w:rsid w:val="008A622D"/>
    <w:rsid w:val="008A634A"/>
    <w:rsid w:val="008A79F7"/>
    <w:rsid w:val="008C0B07"/>
    <w:rsid w:val="008C1DDE"/>
    <w:rsid w:val="008C3363"/>
    <w:rsid w:val="008F39E6"/>
    <w:rsid w:val="008F6819"/>
    <w:rsid w:val="00905796"/>
    <w:rsid w:val="00905DED"/>
    <w:rsid w:val="00913B10"/>
    <w:rsid w:val="00915CF6"/>
    <w:rsid w:val="00931D62"/>
    <w:rsid w:val="0093541B"/>
    <w:rsid w:val="00936355"/>
    <w:rsid w:val="0093786A"/>
    <w:rsid w:val="0094743E"/>
    <w:rsid w:val="00953134"/>
    <w:rsid w:val="009701E7"/>
    <w:rsid w:val="00981E1D"/>
    <w:rsid w:val="00982674"/>
    <w:rsid w:val="00984BB5"/>
    <w:rsid w:val="00985030"/>
    <w:rsid w:val="009914F9"/>
    <w:rsid w:val="009914FE"/>
    <w:rsid w:val="009963CE"/>
    <w:rsid w:val="009A16A5"/>
    <w:rsid w:val="009A33D6"/>
    <w:rsid w:val="009B3EAD"/>
    <w:rsid w:val="009D363C"/>
    <w:rsid w:val="009D4149"/>
    <w:rsid w:val="009D5593"/>
    <w:rsid w:val="009E07F0"/>
    <w:rsid w:val="009F6FB1"/>
    <w:rsid w:val="00A0032D"/>
    <w:rsid w:val="00A02D42"/>
    <w:rsid w:val="00A1093C"/>
    <w:rsid w:val="00A202B8"/>
    <w:rsid w:val="00A41C76"/>
    <w:rsid w:val="00A46438"/>
    <w:rsid w:val="00A52D3B"/>
    <w:rsid w:val="00A63DAC"/>
    <w:rsid w:val="00A72855"/>
    <w:rsid w:val="00AB0AAE"/>
    <w:rsid w:val="00AB1505"/>
    <w:rsid w:val="00AB1BBC"/>
    <w:rsid w:val="00AC045B"/>
    <w:rsid w:val="00AD1038"/>
    <w:rsid w:val="00AD1B43"/>
    <w:rsid w:val="00AE025F"/>
    <w:rsid w:val="00AE2CBC"/>
    <w:rsid w:val="00AF0045"/>
    <w:rsid w:val="00AF3BC6"/>
    <w:rsid w:val="00AF3ED4"/>
    <w:rsid w:val="00AF4FAC"/>
    <w:rsid w:val="00B02E18"/>
    <w:rsid w:val="00B11ED4"/>
    <w:rsid w:val="00B221D4"/>
    <w:rsid w:val="00B426B1"/>
    <w:rsid w:val="00B46E89"/>
    <w:rsid w:val="00B50736"/>
    <w:rsid w:val="00B516B0"/>
    <w:rsid w:val="00B542C8"/>
    <w:rsid w:val="00B61A80"/>
    <w:rsid w:val="00B63E7C"/>
    <w:rsid w:val="00B6569C"/>
    <w:rsid w:val="00B66454"/>
    <w:rsid w:val="00B86C2F"/>
    <w:rsid w:val="00B9187D"/>
    <w:rsid w:val="00B92A8C"/>
    <w:rsid w:val="00B96D6C"/>
    <w:rsid w:val="00BA0C3A"/>
    <w:rsid w:val="00BA6365"/>
    <w:rsid w:val="00BB2CF9"/>
    <w:rsid w:val="00BB7F65"/>
    <w:rsid w:val="00BC6372"/>
    <w:rsid w:val="00BC6D75"/>
    <w:rsid w:val="00BC76AD"/>
    <w:rsid w:val="00BD359E"/>
    <w:rsid w:val="00BE0C78"/>
    <w:rsid w:val="00BF4825"/>
    <w:rsid w:val="00BF55BE"/>
    <w:rsid w:val="00BF7EC2"/>
    <w:rsid w:val="00C0585A"/>
    <w:rsid w:val="00C26BB5"/>
    <w:rsid w:val="00C30994"/>
    <w:rsid w:val="00C3197A"/>
    <w:rsid w:val="00C3248C"/>
    <w:rsid w:val="00C37CBD"/>
    <w:rsid w:val="00C40EB6"/>
    <w:rsid w:val="00C41A76"/>
    <w:rsid w:val="00C43B5A"/>
    <w:rsid w:val="00C51287"/>
    <w:rsid w:val="00C81891"/>
    <w:rsid w:val="00C90CA8"/>
    <w:rsid w:val="00CA5604"/>
    <w:rsid w:val="00CA7EDA"/>
    <w:rsid w:val="00CB43C9"/>
    <w:rsid w:val="00CB6FC8"/>
    <w:rsid w:val="00CC174B"/>
    <w:rsid w:val="00CD1875"/>
    <w:rsid w:val="00CD5875"/>
    <w:rsid w:val="00CE1F09"/>
    <w:rsid w:val="00CE66A5"/>
    <w:rsid w:val="00CF40F7"/>
    <w:rsid w:val="00D04464"/>
    <w:rsid w:val="00D10ABF"/>
    <w:rsid w:val="00D2242A"/>
    <w:rsid w:val="00D23AB8"/>
    <w:rsid w:val="00D25DD3"/>
    <w:rsid w:val="00D30C53"/>
    <w:rsid w:val="00D41FD4"/>
    <w:rsid w:val="00D92D2D"/>
    <w:rsid w:val="00D94F0D"/>
    <w:rsid w:val="00DA0CFB"/>
    <w:rsid w:val="00DA1A3C"/>
    <w:rsid w:val="00DA2A47"/>
    <w:rsid w:val="00DB0903"/>
    <w:rsid w:val="00DC061B"/>
    <w:rsid w:val="00DC23A2"/>
    <w:rsid w:val="00DC30BF"/>
    <w:rsid w:val="00DC32B2"/>
    <w:rsid w:val="00DC5183"/>
    <w:rsid w:val="00DC5AED"/>
    <w:rsid w:val="00DC5B4B"/>
    <w:rsid w:val="00DE37D0"/>
    <w:rsid w:val="00DE600E"/>
    <w:rsid w:val="00DF5661"/>
    <w:rsid w:val="00E0362D"/>
    <w:rsid w:val="00E06013"/>
    <w:rsid w:val="00E118F3"/>
    <w:rsid w:val="00E203A9"/>
    <w:rsid w:val="00E314AE"/>
    <w:rsid w:val="00E429AA"/>
    <w:rsid w:val="00E6071E"/>
    <w:rsid w:val="00E60ECF"/>
    <w:rsid w:val="00E61748"/>
    <w:rsid w:val="00E62D90"/>
    <w:rsid w:val="00E74764"/>
    <w:rsid w:val="00E75783"/>
    <w:rsid w:val="00E75E4F"/>
    <w:rsid w:val="00E9304E"/>
    <w:rsid w:val="00EA09A4"/>
    <w:rsid w:val="00EB266D"/>
    <w:rsid w:val="00EC25BD"/>
    <w:rsid w:val="00ED4E23"/>
    <w:rsid w:val="00EE71A3"/>
    <w:rsid w:val="00EF05D8"/>
    <w:rsid w:val="00EF2B2A"/>
    <w:rsid w:val="00EF34CE"/>
    <w:rsid w:val="00EF4EC7"/>
    <w:rsid w:val="00F01440"/>
    <w:rsid w:val="00F0155B"/>
    <w:rsid w:val="00F11365"/>
    <w:rsid w:val="00F41210"/>
    <w:rsid w:val="00F41A35"/>
    <w:rsid w:val="00F46047"/>
    <w:rsid w:val="00F504CD"/>
    <w:rsid w:val="00F52A35"/>
    <w:rsid w:val="00F603E5"/>
    <w:rsid w:val="00F63874"/>
    <w:rsid w:val="00F65EAD"/>
    <w:rsid w:val="00F6735A"/>
    <w:rsid w:val="00F6749D"/>
    <w:rsid w:val="00F748E4"/>
    <w:rsid w:val="00F80CD9"/>
    <w:rsid w:val="00F848A7"/>
    <w:rsid w:val="00FA0F3D"/>
    <w:rsid w:val="00FA1474"/>
    <w:rsid w:val="00FA49A3"/>
    <w:rsid w:val="00FA5B30"/>
    <w:rsid w:val="00FB79A6"/>
    <w:rsid w:val="00FC30E3"/>
    <w:rsid w:val="00FC326E"/>
    <w:rsid w:val="00FD4C4A"/>
    <w:rsid w:val="00FE0A78"/>
    <w:rsid w:val="00FE43A8"/>
    <w:rsid w:val="00FE583E"/>
    <w:rsid w:val="00FE5C2C"/>
    <w:rsid w:val="00FF3EF1"/>
    <w:rsid w:val="00FF7C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58A9B4"/>
  <w14:defaultImageDpi w14:val="32767"/>
  <w15:chartTrackingRefBased/>
  <w15:docId w15:val="{6F7BA428-7A81-486A-ABAC-9AEEFCB57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32E1"/>
  </w:style>
  <w:style w:type="paragraph" w:styleId="Heading1">
    <w:name w:val="heading 1"/>
    <w:basedOn w:val="Normal"/>
    <w:next w:val="Normal"/>
    <w:link w:val="Heading1Char"/>
    <w:uiPriority w:val="9"/>
    <w:qFormat/>
    <w:rsid w:val="009850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50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50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50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50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5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0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50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50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50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50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5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030"/>
    <w:rPr>
      <w:rFonts w:eastAsiaTheme="majorEastAsia" w:cstheme="majorBidi"/>
      <w:color w:val="272727" w:themeColor="text1" w:themeTint="D8"/>
    </w:rPr>
  </w:style>
  <w:style w:type="paragraph" w:styleId="Title">
    <w:name w:val="Title"/>
    <w:basedOn w:val="Normal"/>
    <w:next w:val="Normal"/>
    <w:link w:val="TitleChar"/>
    <w:uiPriority w:val="10"/>
    <w:qFormat/>
    <w:rsid w:val="00985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030"/>
    <w:pPr>
      <w:spacing w:before="160"/>
      <w:jc w:val="center"/>
    </w:pPr>
    <w:rPr>
      <w:i/>
      <w:iCs/>
      <w:color w:val="404040" w:themeColor="text1" w:themeTint="BF"/>
    </w:rPr>
  </w:style>
  <w:style w:type="character" w:customStyle="1" w:styleId="QuoteChar">
    <w:name w:val="Quote Char"/>
    <w:basedOn w:val="DefaultParagraphFont"/>
    <w:link w:val="Quote"/>
    <w:uiPriority w:val="29"/>
    <w:rsid w:val="00985030"/>
    <w:rPr>
      <w:i/>
      <w:iCs/>
      <w:color w:val="404040" w:themeColor="text1" w:themeTint="BF"/>
    </w:rPr>
  </w:style>
  <w:style w:type="paragraph" w:styleId="ListParagraph">
    <w:name w:val="List Paragraph"/>
    <w:basedOn w:val="Normal"/>
    <w:uiPriority w:val="34"/>
    <w:qFormat/>
    <w:rsid w:val="00985030"/>
    <w:pPr>
      <w:ind w:left="720"/>
      <w:contextualSpacing/>
    </w:pPr>
  </w:style>
  <w:style w:type="character" w:styleId="IntenseEmphasis">
    <w:name w:val="Intense Emphasis"/>
    <w:basedOn w:val="DefaultParagraphFont"/>
    <w:uiPriority w:val="21"/>
    <w:qFormat/>
    <w:rsid w:val="00985030"/>
    <w:rPr>
      <w:i/>
      <w:iCs/>
      <w:color w:val="2F5496" w:themeColor="accent1" w:themeShade="BF"/>
    </w:rPr>
  </w:style>
  <w:style w:type="paragraph" w:styleId="IntenseQuote">
    <w:name w:val="Intense Quote"/>
    <w:basedOn w:val="Normal"/>
    <w:next w:val="Normal"/>
    <w:link w:val="IntenseQuoteChar"/>
    <w:uiPriority w:val="30"/>
    <w:qFormat/>
    <w:rsid w:val="009850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030"/>
    <w:rPr>
      <w:i/>
      <w:iCs/>
      <w:color w:val="2F5496" w:themeColor="accent1" w:themeShade="BF"/>
    </w:rPr>
  </w:style>
  <w:style w:type="character" w:styleId="IntenseReference">
    <w:name w:val="Intense Reference"/>
    <w:basedOn w:val="DefaultParagraphFont"/>
    <w:uiPriority w:val="32"/>
    <w:qFormat/>
    <w:rsid w:val="00985030"/>
    <w:rPr>
      <w:b/>
      <w:bCs/>
      <w:smallCaps/>
      <w:color w:val="2F5496" w:themeColor="accent1" w:themeShade="BF"/>
      <w:spacing w:val="5"/>
    </w:rPr>
  </w:style>
  <w:style w:type="paragraph" w:styleId="Header">
    <w:name w:val="header"/>
    <w:basedOn w:val="Normal"/>
    <w:link w:val="HeaderChar"/>
    <w:uiPriority w:val="99"/>
    <w:unhideWhenUsed/>
    <w:rsid w:val="00AB15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1505"/>
  </w:style>
  <w:style w:type="paragraph" w:styleId="Footer">
    <w:name w:val="footer"/>
    <w:basedOn w:val="Normal"/>
    <w:link w:val="FooterChar"/>
    <w:uiPriority w:val="99"/>
    <w:unhideWhenUsed/>
    <w:rsid w:val="00AB15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1505"/>
  </w:style>
  <w:style w:type="character" w:styleId="PlaceholderText">
    <w:name w:val="Placeholder Text"/>
    <w:basedOn w:val="DefaultParagraphFont"/>
    <w:uiPriority w:val="99"/>
    <w:semiHidden/>
    <w:rsid w:val="008A2A48"/>
    <w:rPr>
      <w:color w:val="666666"/>
    </w:rPr>
  </w:style>
  <w:style w:type="paragraph" w:customStyle="1" w:styleId="font-claude-response-body">
    <w:name w:val="font-claude-response-body"/>
    <w:basedOn w:val="Normal"/>
    <w:rsid w:val="00E60ECF"/>
    <w:pPr>
      <w:spacing w:before="100" w:beforeAutospacing="1" w:after="100" w:afterAutospacing="1" w:line="240" w:lineRule="auto"/>
    </w:pPr>
    <w:rPr>
      <w:rFonts w:ascii="Times New Roman" w:eastAsia="Times New Roman" w:hAnsi="Times New Roman" w:cs="Times New Roman"/>
      <w:kern w:val="0"/>
      <w14:ligatures w14:val="none"/>
    </w:rPr>
  </w:style>
  <w:style w:type="table" w:styleId="PlainTable3">
    <w:name w:val="Plain Table 3"/>
    <w:basedOn w:val="TableNormal"/>
    <w:uiPriority w:val="43"/>
    <w:rsid w:val="00E0601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7F22A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project">
    <w:name w:val="project"/>
    <w:basedOn w:val="PlainTable5"/>
    <w:uiPriority w:val="99"/>
    <w:rsid w:val="003D1842"/>
    <w:pPr>
      <w:jc w:val="center"/>
    </w:pPr>
    <w:rPr>
      <w:rFonts w:asciiTheme="majorBidi" w:hAnsiTheme="majorBidi"/>
    </w:rPr>
    <w:tblPr/>
    <w:tcPr>
      <w:vAlign w:val="center"/>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Bidi" w:eastAsiaTheme="majorEastAsia" w:hAnsiTheme="majorBidi" w:cstheme="majorBidi"/>
        <w:i w:val="0"/>
        <w:iCs/>
        <w:sz w:val="26"/>
      </w:rPr>
      <w:tblPr/>
      <w:tcPr>
        <w:tcBorders>
          <w:top w:val="single" w:sz="4" w:space="0" w:color="7F7F7F" w:themeColor="text1" w:themeTint="80"/>
        </w:tcBorders>
        <w:shd w:val="clear" w:color="auto" w:fill="FFFFFF" w:themeFill="background1"/>
      </w:tcPr>
    </w:tblStylePr>
    <w:tblStylePr w:type="firstCol">
      <w:pPr>
        <w:jc w:val="center"/>
      </w:pPr>
      <w:rPr>
        <w:rFonts w:asciiTheme="majorBidi" w:eastAsiaTheme="majorEastAsia" w:hAnsiTheme="majorBidi" w:cstheme="majorBidi"/>
        <w:b w:val="0"/>
        <w:i w:val="0"/>
        <w:iCs/>
        <w:sz w:val="24"/>
      </w:rPr>
      <w:tblPr/>
      <w:tcPr>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39"/>
    <w:rsid w:val="00876C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876CA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roject2">
    <w:name w:val="project 2"/>
    <w:basedOn w:val="TableSimple2"/>
    <w:uiPriority w:val="99"/>
    <w:rsid w:val="007F0AAF"/>
    <w:pPr>
      <w:spacing w:after="0" w:line="240" w:lineRule="auto"/>
      <w:jc w:val="center"/>
    </w:pPr>
    <w:rPr>
      <w:rFonts w:asciiTheme="majorBidi" w:hAnsiTheme="majorBidi"/>
    </w:rPr>
    <w:tblPr>
      <w:tblStyleRowBandSize w:val="1"/>
    </w:tblPr>
    <w:tcPr>
      <w:shd w:val="clear" w:color="auto" w:fill="FFFFFF" w:themeFill="background1"/>
      <w:tcMar>
        <w:top w:w="29" w:type="dxa"/>
        <w:left w:w="115" w:type="dxa"/>
        <w:bottom w:w="29" w:type="dxa"/>
        <w:right w:w="115" w:type="dxa"/>
      </w:tcMar>
      <w:vAlign w:val="center"/>
    </w:tcPr>
    <w:tblStylePr w:type="firstRow">
      <w:rPr>
        <w:b/>
        <w:bCs/>
      </w:rPr>
      <w:tblPr/>
      <w:tcPr>
        <w:tcBorders>
          <w:top w:val="single" w:sz="4" w:space="0" w:color="000000" w:themeColor="text1"/>
          <w:left w:val="nil"/>
          <w:bottom w:val="single" w:sz="4" w:space="0" w:color="000000" w:themeColor="text1"/>
          <w:right w:val="nil"/>
          <w:insideH w:val="nil"/>
          <w:insideV w:val="nil"/>
        </w:tcBorders>
        <w:shd w:val="clear" w:color="auto" w:fill="FFFFFF" w:themeFill="background1"/>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band2Horz">
      <w:pPr>
        <w:jc w:val="center"/>
      </w:pPr>
      <w:rPr>
        <w:rFonts w:asciiTheme="majorBidi" w:hAnsiTheme="majorBidi"/>
        <w:sz w:val="24"/>
      </w:rPr>
      <w:tblPr/>
      <w:tcPr>
        <w:shd w:val="clear" w:color="auto" w:fill="F2F2F2" w:themeFill="background1" w:themeFillShade="F2"/>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2">
    <w:name w:val="Table Simple 2"/>
    <w:basedOn w:val="TableNormal"/>
    <w:uiPriority w:val="99"/>
    <w:semiHidden/>
    <w:unhideWhenUsed/>
    <w:rsid w:val="00521559"/>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ListTable7Colorful">
    <w:name w:val="List Table 7 Colorful"/>
    <w:basedOn w:val="TableNormal"/>
    <w:uiPriority w:val="52"/>
    <w:rsid w:val="00AF3BC6"/>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AF3BC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AF3BC6"/>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AF3BC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PlainTable2">
    <w:name w:val="Plain Table 2"/>
    <w:basedOn w:val="TableNormal"/>
    <w:uiPriority w:val="42"/>
    <w:rsid w:val="00AF3BC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AF3BC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AF3BC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70AF47-7799-4E37-BC7F-864046F20B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1034</TotalTime>
  <Pages>65</Pages>
  <Words>10837</Words>
  <Characters>61776</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Shakib hasan</dc:creator>
  <cp:keywords/>
  <dc:description/>
  <cp:lastModifiedBy>Shakib hasan</cp:lastModifiedBy>
  <cp:revision>336</cp:revision>
  <cp:lastPrinted>2026-05-06T22:25:00Z</cp:lastPrinted>
  <dcterms:created xsi:type="dcterms:W3CDTF">2026-05-02T16:57:00Z</dcterms:created>
  <dcterms:modified xsi:type="dcterms:W3CDTF">2026-05-07T02:31:00Z</dcterms:modified>
</cp:coreProperties>
</file>