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Bank Management System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Total: 100 Marks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banking management system where-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green"/>
          <w:u w:val="single"/>
          <w:rtl w:val="0"/>
        </w:rPr>
        <w:t xml:space="preserve">User⇒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                                                                          40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create an account with his/her name, email, address and account Type(Mainly Two Types: Savings &amp; Cuurent).</w:t>
        <w:tab/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Initially, the balance will be 0. An account number will be generated automatically. 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deposit and withdraw amount. If the withdrawal amount is more than the current balance, show an error message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“Withdrawal amount exceeded” </w:t>
        <w:tab/>
        <w:tab/>
        <w:tab/>
        <w:tab/>
        <w:tab/>
        <w:tab/>
        <w:tab/>
        <w:tab/>
        <w:tab/>
        <w:tab/>
        <w:t xml:space="preserve">    10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check available balance.  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check transaction history.  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3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take a loan from the bank at most two times.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transfer the amount from his account to another user account. if the other account does not exist then show an error message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“Account does not exist”.                                                                                               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 - </w:t>
      </w:r>
      <w:r w:rsidDel="00000000" w:rsidR="00000000" w:rsidRPr="00000000">
        <w:rPr>
          <w:sz w:val="26"/>
          <w:szCs w:val="26"/>
          <w:rtl w:val="0"/>
        </w:rPr>
        <w:t xml:space="preserve">User can only withdraw and transfer money from his account if he has money in his account.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a user is unable to withdraw the amount of money he has deposited in the bank, he will get a message that the bank is bankrupt.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green"/>
          <w:u w:val="single"/>
          <w:rtl w:val="0"/>
        </w:rPr>
        <w:t xml:space="preserve">Admin⇒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create an account                                                                        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delete any user account                                                              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see all user accounts list                                                            10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check the total available balance of the bank.                            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check the total loan amount.                                                       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on or off the loan feature of the bank.                                        10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make a replica system so that an user and an admin can do the above tasks.                 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