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B107D" w14:textId="77777777" w:rsidR="009C120F" w:rsidRPr="00665C98" w:rsidRDefault="009F7266" w:rsidP="009C120F">
      <w:pPr>
        <w:spacing w:after="300" w:line="288" w:lineRule="atLeast"/>
        <w:jc w:val="center"/>
        <w:outlineLvl w:val="0"/>
        <w:rPr>
          <w:rFonts w:ascii="Times New Roman" w:eastAsia="Times New Roman" w:hAnsi="Times New Roman" w:cs="Times New Roman"/>
          <w:b/>
          <w:kern w:val="36"/>
          <w:sz w:val="28"/>
          <w:szCs w:val="28"/>
        </w:rPr>
      </w:pPr>
      <w:r>
        <w:rPr>
          <w:rFonts w:ascii="Times New Roman" w:eastAsia="Times New Roman" w:hAnsi="Times New Roman" w:cs="Times New Roman"/>
          <w:b/>
          <w:kern w:val="36"/>
          <w:sz w:val="28"/>
          <w:szCs w:val="28"/>
        </w:rPr>
        <w:t>5</w:t>
      </w:r>
      <w:r w:rsidR="00F6747E">
        <w:rPr>
          <w:rFonts w:ascii="Times New Roman" w:eastAsia="Times New Roman" w:hAnsi="Times New Roman" w:cs="Times New Roman"/>
          <w:b/>
          <w:kern w:val="36"/>
          <w:sz w:val="28"/>
          <w:szCs w:val="28"/>
        </w:rPr>
        <w:t xml:space="preserve">. </w:t>
      </w:r>
      <w:r w:rsidR="009C120F" w:rsidRPr="00665C98">
        <w:rPr>
          <w:rFonts w:ascii="Times New Roman" w:eastAsia="Times New Roman" w:hAnsi="Times New Roman" w:cs="Times New Roman"/>
          <w:b/>
          <w:kern w:val="36"/>
          <w:sz w:val="28"/>
          <w:szCs w:val="28"/>
        </w:rPr>
        <w:t>Map Projection</w:t>
      </w:r>
    </w:p>
    <w:p w14:paraId="23848851" w14:textId="77777777" w:rsidR="009C120F" w:rsidRPr="00665C98" w:rsidRDefault="009C120F" w:rsidP="009C120F">
      <w:pPr>
        <w:pStyle w:val="Heading1"/>
        <w:spacing w:before="0" w:beforeAutospacing="0" w:after="300" w:afterAutospacing="0" w:line="288" w:lineRule="atLeast"/>
        <w:rPr>
          <w:bCs w:val="0"/>
          <w:sz w:val="24"/>
          <w:szCs w:val="24"/>
        </w:rPr>
      </w:pPr>
      <w:r w:rsidRPr="00665C98">
        <w:rPr>
          <w:bCs w:val="0"/>
          <w:sz w:val="24"/>
          <w:szCs w:val="24"/>
        </w:rPr>
        <w:t>What is a Map Projection?</w:t>
      </w:r>
    </w:p>
    <w:p w14:paraId="2E6E5D66" w14:textId="77777777" w:rsidR="009C120F" w:rsidRPr="00665C98" w:rsidRDefault="009C120F" w:rsidP="009C120F">
      <w:pPr>
        <w:pStyle w:val="NormalWeb"/>
        <w:spacing w:before="0" w:beforeAutospacing="0" w:after="384" w:afterAutospacing="0"/>
        <w:jc w:val="both"/>
      </w:pPr>
      <w:r w:rsidRPr="00665C98">
        <w:t>A map projection refers to any of the numerous techniques employed in cartography to depict the three-dimensional surface of the Earth or other spherical objects on a two-dimensional plane.</w:t>
      </w:r>
    </w:p>
    <w:p w14:paraId="5B01E0F4" w14:textId="77777777" w:rsidR="009C120F" w:rsidRPr="00665C98" w:rsidRDefault="009C120F" w:rsidP="009C120F">
      <w:pPr>
        <w:pStyle w:val="NormalWeb"/>
        <w:spacing w:before="0" w:beforeAutospacing="0" w:after="384" w:afterAutospacing="0"/>
        <w:jc w:val="both"/>
      </w:pPr>
      <w:r w:rsidRPr="00665C98">
        <w:t>While these map projection methods often involve mathematical calculations, some also rely on graphical approaches.</w:t>
      </w:r>
    </w:p>
    <w:p w14:paraId="721FD4BE" w14:textId="77777777" w:rsidR="009C120F" w:rsidRPr="00665C98" w:rsidRDefault="009C120F" w:rsidP="009C120F">
      <w:pPr>
        <w:pStyle w:val="Heading2"/>
        <w:spacing w:before="0" w:after="300" w:line="288" w:lineRule="atLeast"/>
        <w:rPr>
          <w:rFonts w:ascii="Times New Roman" w:hAnsi="Times New Roman" w:cs="Times New Roman"/>
          <w:color w:val="auto"/>
          <w:sz w:val="24"/>
          <w:szCs w:val="24"/>
        </w:rPr>
      </w:pPr>
      <w:r w:rsidRPr="00665C98">
        <w:rPr>
          <w:rFonts w:ascii="Times New Roman" w:hAnsi="Times New Roman" w:cs="Times New Roman"/>
          <w:b/>
          <w:bCs/>
          <w:color w:val="auto"/>
          <w:sz w:val="24"/>
          <w:szCs w:val="24"/>
        </w:rPr>
        <w:t>Using a globe versus a map</w:t>
      </w:r>
    </w:p>
    <w:p w14:paraId="4A3170A3" w14:textId="39F65887" w:rsidR="009C120F" w:rsidRDefault="009C120F" w:rsidP="00891AA2">
      <w:pPr>
        <w:pStyle w:val="NormalWeb"/>
        <w:spacing w:before="0" w:beforeAutospacing="0" w:after="0" w:afterAutospacing="0"/>
        <w:jc w:val="both"/>
      </w:pPr>
      <w:r w:rsidRPr="00665C98">
        <w:t>A globes, which is three-dimensional, remains the sole means of depicting the Earth without introducing distortions in shape, area, distance, or scale. With their accurate metric properties, globes can effectively display spatial relationships on the Earth’s surface.</w:t>
      </w:r>
    </w:p>
    <w:p w14:paraId="3AAF0ADC" w14:textId="77777777" w:rsidR="00891AA2" w:rsidRPr="00665C98" w:rsidRDefault="00891AA2" w:rsidP="00891AA2">
      <w:pPr>
        <w:pStyle w:val="NormalWeb"/>
        <w:spacing w:before="0" w:beforeAutospacing="0" w:after="0" w:afterAutospacing="0"/>
        <w:jc w:val="both"/>
      </w:pPr>
    </w:p>
    <w:p w14:paraId="65BB018B" w14:textId="77777777" w:rsidR="009C120F" w:rsidRPr="00665C98" w:rsidRDefault="009C120F" w:rsidP="009C120F">
      <w:pPr>
        <w:pStyle w:val="NormalWeb"/>
        <w:spacing w:before="0" w:beforeAutospacing="0" w:after="0" w:afterAutospacing="0"/>
        <w:jc w:val="both"/>
      </w:pPr>
      <w:r w:rsidRPr="00665C98">
        <w:t>Globes present certain drawbacks, such as the challenge of creating large-scale maps, difficulties in taking measurements, the inability to view the entire world simultaneously, and the inconvenience of handling and transporting a </w:t>
      </w:r>
      <w:hyperlink r:id="rId5" w:history="1">
        <w:r w:rsidRPr="00665C98">
          <w:rPr>
            <w:rStyle w:val="Hyperlink"/>
            <w:rFonts w:eastAsiaTheme="majorEastAsia"/>
            <w:color w:val="auto"/>
            <w:bdr w:val="none" w:sz="0" w:space="0" w:color="auto" w:frame="1"/>
          </w:rPr>
          <w:t>globe as opposed to a foldable map</w:t>
        </w:r>
      </w:hyperlink>
      <w:r w:rsidRPr="00665C98">
        <w:t>.</w:t>
      </w:r>
    </w:p>
    <w:p w14:paraId="523713A7" w14:textId="77777777" w:rsidR="009C120F" w:rsidRPr="00665C98" w:rsidRDefault="009C120F" w:rsidP="009C120F">
      <w:pPr>
        <w:spacing w:line="240" w:lineRule="atLeast"/>
        <w:textAlignment w:val="baseline"/>
        <w:rPr>
          <w:rFonts w:ascii="Times New Roman" w:hAnsi="Times New Roman" w:cs="Times New Roman"/>
          <w:sz w:val="24"/>
          <w:szCs w:val="24"/>
        </w:rPr>
      </w:pPr>
      <w:r w:rsidRPr="00665C98">
        <w:rPr>
          <w:rFonts w:ascii="Times New Roman" w:hAnsi="Times New Roman" w:cs="Times New Roman"/>
          <w:sz w:val="24"/>
          <w:szCs w:val="24"/>
        </w:rPr>
        <w:t> </w:t>
      </w:r>
    </w:p>
    <w:p w14:paraId="25F9C590" w14:textId="77777777" w:rsidR="009C120F" w:rsidRPr="00665C98" w:rsidRDefault="009C120F" w:rsidP="009C120F">
      <w:pPr>
        <w:spacing w:line="240" w:lineRule="auto"/>
        <w:jc w:val="center"/>
        <w:rPr>
          <w:rFonts w:ascii="Times New Roman" w:hAnsi="Times New Roman" w:cs="Times New Roman"/>
          <w:sz w:val="24"/>
          <w:szCs w:val="24"/>
        </w:rPr>
      </w:pPr>
      <w:r w:rsidRPr="00665C98">
        <w:rPr>
          <w:rFonts w:ascii="Times New Roman" w:hAnsi="Times New Roman" w:cs="Times New Roman"/>
          <w:noProof/>
          <w:sz w:val="24"/>
          <w:szCs w:val="24"/>
        </w:rPr>
        <w:drawing>
          <wp:inline distT="0" distB="0" distL="0" distR="0" wp14:anchorId="26A9F56C" wp14:editId="6138FE15">
            <wp:extent cx="2282342" cy="1893570"/>
            <wp:effectExtent l="0" t="0" r="3810" b="0"/>
            <wp:docPr id="7" name="Picture 7" descr="A picture of a small six-inch teaching globe on exhi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of a small six-inch teaching globe on exhibi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98623" cy="1907078"/>
                    </a:xfrm>
                    <a:prstGeom prst="rect">
                      <a:avLst/>
                    </a:prstGeom>
                    <a:noFill/>
                    <a:ln>
                      <a:noFill/>
                    </a:ln>
                  </pic:spPr>
                </pic:pic>
              </a:graphicData>
            </a:graphic>
          </wp:inline>
        </w:drawing>
      </w:r>
    </w:p>
    <w:p w14:paraId="7A1CDB42" w14:textId="77777777" w:rsidR="009C120F" w:rsidRPr="00665C98" w:rsidRDefault="009C120F" w:rsidP="009C120F">
      <w:pPr>
        <w:spacing w:line="240" w:lineRule="auto"/>
        <w:jc w:val="both"/>
        <w:rPr>
          <w:rFonts w:ascii="Times New Roman" w:hAnsi="Times New Roman" w:cs="Times New Roman"/>
          <w:sz w:val="24"/>
          <w:szCs w:val="24"/>
        </w:rPr>
      </w:pPr>
      <w:r w:rsidRPr="00665C98">
        <w:rPr>
          <w:rFonts w:ascii="Times New Roman" w:hAnsi="Times New Roman" w:cs="Times New Roman"/>
          <w:sz w:val="24"/>
          <w:szCs w:val="24"/>
        </w:rPr>
        <w:t>A six-inch tall teaching globe from the 1960s from the David Rumsey Map Center, Stanford University. Photo: Caitlin Dempsey.</w:t>
      </w:r>
    </w:p>
    <w:p w14:paraId="40146ACA" w14:textId="77777777" w:rsidR="009C120F" w:rsidRPr="00665C98" w:rsidRDefault="009C120F" w:rsidP="009C120F">
      <w:pPr>
        <w:pStyle w:val="NormalWeb"/>
        <w:spacing w:before="0" w:beforeAutospacing="0" w:after="384" w:afterAutospacing="0"/>
        <w:jc w:val="both"/>
      </w:pPr>
      <w:r w:rsidRPr="00665C98">
        <w:t>Flat maps, why are two-dimensional, inherently come with the drawback of distorting one or more map properties, making it more challenging to accurately represent spatial relationships between objects. Nevertheless, flat maps offer numerous advantages; creating large or even medium-scale globes is impractical, measurements on flat maps are easier, they are convenient to carry, and the entire world can be viewed at once.</w:t>
      </w:r>
    </w:p>
    <w:p w14:paraId="6A518BF1" w14:textId="77777777" w:rsidR="009C120F" w:rsidRPr="00665C98" w:rsidRDefault="009C120F" w:rsidP="009C120F">
      <w:pPr>
        <w:pStyle w:val="z-BottomofForm"/>
        <w:rPr>
          <w:rFonts w:ascii="Times New Roman" w:hAnsi="Times New Roman" w:cs="Times New Roman"/>
          <w:sz w:val="24"/>
          <w:szCs w:val="24"/>
        </w:rPr>
      </w:pPr>
      <w:r w:rsidRPr="00665C98">
        <w:rPr>
          <w:rFonts w:ascii="Times New Roman" w:hAnsi="Times New Roman" w:cs="Times New Roman"/>
          <w:sz w:val="24"/>
          <w:szCs w:val="24"/>
        </w:rPr>
        <w:t>Bottom of Form</w:t>
      </w:r>
    </w:p>
    <w:p w14:paraId="55727E1B" w14:textId="77777777" w:rsidR="009C120F" w:rsidRPr="00665C98" w:rsidRDefault="009C120F" w:rsidP="009C120F">
      <w:pPr>
        <w:pStyle w:val="NormalWeb"/>
        <w:spacing w:before="0" w:beforeAutospacing="0" w:after="0" w:afterAutospacing="0"/>
      </w:pPr>
      <w:r w:rsidRPr="00665C98">
        <w:t>Only a globe can maintain a consistent scale across its entire surface, whereas the </w:t>
      </w:r>
      <w:hyperlink r:id="rId7" w:history="1">
        <w:r w:rsidRPr="00665C98">
          <w:rPr>
            <w:rStyle w:val="Hyperlink"/>
            <w:rFonts w:eastAsiaTheme="majorEastAsia"/>
            <w:color w:val="auto"/>
            <w:bdr w:val="none" w:sz="0" w:space="0" w:color="auto" w:frame="1"/>
          </w:rPr>
          <w:t>map scale</w:t>
        </w:r>
      </w:hyperlink>
      <w:r w:rsidRPr="00665C98">
        <w:t> on flat maps varies from point to point and may also differ in various directions from a single point, as seen in Azimuthal maps.</w:t>
      </w:r>
    </w:p>
    <w:p w14:paraId="245CBEAE" w14:textId="77777777" w:rsidR="009C120F" w:rsidRPr="00665C98" w:rsidRDefault="009C120F" w:rsidP="009C120F">
      <w:pPr>
        <w:rPr>
          <w:rFonts w:ascii="Times New Roman" w:hAnsi="Times New Roman" w:cs="Times New Roman"/>
          <w:sz w:val="24"/>
          <w:szCs w:val="24"/>
        </w:rPr>
      </w:pPr>
    </w:p>
    <w:p w14:paraId="150BF021" w14:textId="77777777" w:rsidR="009C120F" w:rsidRPr="00665C98" w:rsidRDefault="009C120F" w:rsidP="009C120F">
      <w:pPr>
        <w:pStyle w:val="Heading2"/>
        <w:spacing w:before="0" w:after="300" w:line="288" w:lineRule="atLeast"/>
        <w:rPr>
          <w:rFonts w:ascii="Times New Roman" w:hAnsi="Times New Roman" w:cs="Times New Roman"/>
          <w:color w:val="auto"/>
          <w:sz w:val="24"/>
          <w:szCs w:val="24"/>
        </w:rPr>
      </w:pPr>
      <w:r w:rsidRPr="00665C98">
        <w:rPr>
          <w:rFonts w:ascii="Times New Roman" w:hAnsi="Times New Roman" w:cs="Times New Roman"/>
          <w:b/>
          <w:bCs/>
          <w:color w:val="auto"/>
          <w:sz w:val="24"/>
          <w:szCs w:val="24"/>
        </w:rPr>
        <w:t>Developable surfaces</w:t>
      </w:r>
    </w:p>
    <w:p w14:paraId="0607F071" w14:textId="77777777" w:rsidR="009C120F" w:rsidRPr="00665C98" w:rsidRDefault="009C120F" w:rsidP="009C120F">
      <w:pPr>
        <w:pStyle w:val="NormalWeb"/>
        <w:spacing w:before="0" w:beforeAutospacing="0" w:after="384" w:afterAutospacing="0"/>
        <w:jc w:val="both"/>
      </w:pPr>
      <w:r w:rsidRPr="00665C98">
        <w:t>Developable surfaces in map projections refer to simple geometric shapes, such as cylinders, cones, or flat planes, onto which the Earth’s curved surface can be “unfolded” or “projected.”</w:t>
      </w:r>
    </w:p>
    <w:p w14:paraId="799FD958" w14:textId="77777777" w:rsidR="009C120F" w:rsidRPr="00665C98" w:rsidRDefault="009C120F" w:rsidP="009C120F">
      <w:pPr>
        <w:pStyle w:val="NormalWeb"/>
        <w:spacing w:before="0" w:beforeAutospacing="0" w:after="384" w:afterAutospacing="0"/>
        <w:jc w:val="both"/>
      </w:pPr>
      <w:r w:rsidRPr="00665C98">
        <w:lastRenderedPageBreak/>
        <w:t>These surfaces help cartographers create two-dimensional maps from the three-dimensional Earth while minimizing distortion in specific properties like area, shape, distance, or direction.</w:t>
      </w:r>
    </w:p>
    <w:p w14:paraId="0461EAF3" w14:textId="77777777" w:rsidR="009C120F" w:rsidRPr="00665C98" w:rsidRDefault="009C120F" w:rsidP="009C120F">
      <w:pPr>
        <w:pStyle w:val="Heading2"/>
        <w:spacing w:before="0" w:after="300" w:line="288" w:lineRule="atLeast"/>
        <w:rPr>
          <w:rFonts w:ascii="Times New Roman" w:hAnsi="Times New Roman" w:cs="Times New Roman"/>
          <w:color w:val="auto"/>
          <w:sz w:val="24"/>
          <w:szCs w:val="24"/>
        </w:rPr>
      </w:pPr>
      <w:r w:rsidRPr="00665C98">
        <w:rPr>
          <w:rFonts w:ascii="Times New Roman" w:hAnsi="Times New Roman" w:cs="Times New Roman"/>
          <w:b/>
          <w:bCs/>
          <w:color w:val="auto"/>
          <w:sz w:val="24"/>
          <w:szCs w:val="24"/>
        </w:rPr>
        <w:t>Map projection distortions</w:t>
      </w:r>
    </w:p>
    <w:p w14:paraId="3B7F27FF" w14:textId="77777777" w:rsidR="009C120F" w:rsidRPr="00665C98" w:rsidRDefault="009C120F" w:rsidP="009C120F">
      <w:pPr>
        <w:pStyle w:val="NormalWeb"/>
        <w:spacing w:before="0" w:beforeAutospacing="0" w:after="384" w:afterAutospacing="0"/>
        <w:jc w:val="both"/>
      </w:pPr>
      <w:r w:rsidRPr="00665C98">
        <w:t>Cartographers employ different types of map projections depending on the purpose of the map and the area being represented. These projections, while useful, inherently introduce distortions in at least one of the following properties: area, shape, direction, distance, and scale.</w:t>
      </w:r>
    </w:p>
    <w:p w14:paraId="182E3290" w14:textId="77777777" w:rsidR="009C120F" w:rsidRPr="00665C98" w:rsidRDefault="009C120F" w:rsidP="009C120F">
      <w:pPr>
        <w:pStyle w:val="NormalWeb"/>
        <w:spacing w:before="0" w:beforeAutospacing="0" w:after="384" w:afterAutospacing="0"/>
      </w:pPr>
      <w:r w:rsidRPr="00665C98">
        <w:t>Map projections inherently distort one or more of the following:</w:t>
      </w:r>
    </w:p>
    <w:p w14:paraId="3F567862" w14:textId="77777777" w:rsidR="009C120F" w:rsidRPr="00665C98" w:rsidRDefault="009C120F" w:rsidP="009C120F">
      <w:pPr>
        <w:numPr>
          <w:ilvl w:val="0"/>
          <w:numId w:val="1"/>
        </w:numPr>
        <w:spacing w:after="0" w:line="240" w:lineRule="auto"/>
        <w:rPr>
          <w:rFonts w:ascii="Times New Roman" w:hAnsi="Times New Roman" w:cs="Times New Roman"/>
          <w:sz w:val="24"/>
          <w:szCs w:val="24"/>
        </w:rPr>
      </w:pPr>
      <w:r w:rsidRPr="00665C98">
        <w:rPr>
          <w:rFonts w:ascii="Times New Roman" w:hAnsi="Times New Roman" w:cs="Times New Roman"/>
          <w:sz w:val="24"/>
          <w:szCs w:val="24"/>
        </w:rPr>
        <w:t>Area-preserving projection – Also known as equal area or equivalent projection</w:t>
      </w:r>
    </w:p>
    <w:p w14:paraId="735518AC" w14:textId="77777777" w:rsidR="009C120F" w:rsidRPr="00665C98" w:rsidRDefault="009C120F" w:rsidP="009C120F">
      <w:pPr>
        <w:numPr>
          <w:ilvl w:val="0"/>
          <w:numId w:val="1"/>
        </w:numPr>
        <w:spacing w:after="0" w:line="240" w:lineRule="auto"/>
        <w:rPr>
          <w:rFonts w:ascii="Times New Roman" w:hAnsi="Times New Roman" w:cs="Times New Roman"/>
          <w:sz w:val="24"/>
          <w:szCs w:val="24"/>
        </w:rPr>
      </w:pPr>
      <w:r w:rsidRPr="00665C98">
        <w:rPr>
          <w:rFonts w:ascii="Times New Roman" w:hAnsi="Times New Roman" w:cs="Times New Roman"/>
          <w:sz w:val="24"/>
          <w:szCs w:val="24"/>
        </w:rPr>
        <w:t>Shape-preserving projection – Referred to as conformal or orthomorphic</w:t>
      </w:r>
    </w:p>
    <w:p w14:paraId="22A06CDB" w14:textId="77777777" w:rsidR="009C120F" w:rsidRPr="00665C98" w:rsidRDefault="009C120F" w:rsidP="009C120F">
      <w:pPr>
        <w:numPr>
          <w:ilvl w:val="0"/>
          <w:numId w:val="1"/>
        </w:numPr>
        <w:spacing w:after="0" w:line="240" w:lineRule="auto"/>
        <w:rPr>
          <w:rFonts w:ascii="Times New Roman" w:hAnsi="Times New Roman" w:cs="Times New Roman"/>
          <w:sz w:val="24"/>
          <w:szCs w:val="24"/>
        </w:rPr>
      </w:pPr>
      <w:r w:rsidRPr="00665C98">
        <w:rPr>
          <w:rFonts w:ascii="Times New Roman" w:hAnsi="Times New Roman" w:cs="Times New Roman"/>
          <w:sz w:val="24"/>
          <w:szCs w:val="24"/>
        </w:rPr>
        <w:t>Direction-preserving projection – Includes conformal, orthomorphic, and azimuthal projections (only from the central point)</w:t>
      </w:r>
    </w:p>
    <w:p w14:paraId="7F7CD676" w14:textId="77777777" w:rsidR="009C120F" w:rsidRPr="00665C98" w:rsidRDefault="009C120F" w:rsidP="00B32DAF">
      <w:pPr>
        <w:numPr>
          <w:ilvl w:val="0"/>
          <w:numId w:val="1"/>
        </w:numPr>
        <w:spacing w:after="0" w:line="240" w:lineRule="auto"/>
        <w:rPr>
          <w:rFonts w:ascii="Times New Roman" w:hAnsi="Times New Roman" w:cs="Times New Roman"/>
          <w:sz w:val="24"/>
          <w:szCs w:val="24"/>
        </w:rPr>
      </w:pPr>
      <w:r w:rsidRPr="00665C98">
        <w:rPr>
          <w:rFonts w:ascii="Times New Roman" w:hAnsi="Times New Roman" w:cs="Times New Roman"/>
          <w:sz w:val="24"/>
          <w:szCs w:val="24"/>
        </w:rPr>
        <w:t>Distance-preserving projection – Known as equidistant, which displays the accurate distance between one or two points and all other points</w:t>
      </w:r>
    </w:p>
    <w:p w14:paraId="733C62F4" w14:textId="77777777" w:rsidR="009F7266" w:rsidRDefault="009F7266" w:rsidP="00B32DAF">
      <w:pPr>
        <w:pStyle w:val="NormalWeb"/>
        <w:spacing w:before="0" w:beforeAutospacing="0" w:after="0" w:afterAutospacing="0"/>
      </w:pPr>
    </w:p>
    <w:p w14:paraId="6EAD0EAB" w14:textId="77777777" w:rsidR="009C120F" w:rsidRPr="00665C98" w:rsidRDefault="009C120F" w:rsidP="00B32DAF">
      <w:pPr>
        <w:pStyle w:val="NormalWeb"/>
        <w:spacing w:before="0" w:beforeAutospacing="0" w:after="0" w:afterAutospacing="0"/>
      </w:pPr>
      <w:r w:rsidRPr="00665C98">
        <w:t>Creating a map projection that simultaneously preserves both area and shape is impossible.</w:t>
      </w:r>
    </w:p>
    <w:p w14:paraId="0018A2D9" w14:textId="77777777" w:rsidR="00B32DAF" w:rsidRDefault="00B32DAF" w:rsidP="00B32DAF">
      <w:pPr>
        <w:pStyle w:val="Heading2"/>
        <w:spacing w:before="0" w:line="240" w:lineRule="auto"/>
        <w:rPr>
          <w:rFonts w:ascii="Times New Roman" w:hAnsi="Times New Roman" w:cs="Times New Roman"/>
          <w:b/>
          <w:bCs/>
          <w:color w:val="auto"/>
          <w:sz w:val="24"/>
          <w:szCs w:val="24"/>
        </w:rPr>
      </w:pPr>
    </w:p>
    <w:p w14:paraId="4C2C0186" w14:textId="77777777" w:rsidR="009C120F" w:rsidRPr="00665C98" w:rsidRDefault="009C120F" w:rsidP="00B32DAF">
      <w:pPr>
        <w:pStyle w:val="Heading2"/>
        <w:spacing w:before="0" w:line="240" w:lineRule="auto"/>
        <w:rPr>
          <w:rFonts w:ascii="Times New Roman" w:hAnsi="Times New Roman" w:cs="Times New Roman"/>
          <w:color w:val="auto"/>
          <w:sz w:val="24"/>
          <w:szCs w:val="24"/>
        </w:rPr>
      </w:pPr>
      <w:r w:rsidRPr="00665C98">
        <w:rPr>
          <w:rFonts w:ascii="Times New Roman" w:hAnsi="Times New Roman" w:cs="Times New Roman"/>
          <w:b/>
          <w:bCs/>
          <w:color w:val="auto"/>
          <w:sz w:val="24"/>
          <w:szCs w:val="24"/>
        </w:rPr>
        <w:t>Map projection categories</w:t>
      </w:r>
    </w:p>
    <w:p w14:paraId="4F434F57" w14:textId="77777777" w:rsidR="00B32DAF" w:rsidRDefault="00B32DAF" w:rsidP="00B32DAF">
      <w:pPr>
        <w:pStyle w:val="NormalWeb"/>
        <w:spacing w:before="0" w:beforeAutospacing="0" w:after="0" w:afterAutospacing="0"/>
      </w:pPr>
    </w:p>
    <w:p w14:paraId="6447A607" w14:textId="77777777" w:rsidR="009C120F" w:rsidRPr="00665C98" w:rsidRDefault="009C120F" w:rsidP="00B32DAF">
      <w:pPr>
        <w:pStyle w:val="NormalWeb"/>
        <w:spacing w:before="0" w:beforeAutospacing="0" w:after="0" w:afterAutospacing="0"/>
      </w:pPr>
      <w:r w:rsidRPr="00665C98">
        <w:t>Map projections are generally classified into several categories based on their properties and the surfaces they are projected onto.</w:t>
      </w:r>
    </w:p>
    <w:p w14:paraId="2BB94A30" w14:textId="77777777" w:rsidR="00B32DAF" w:rsidRDefault="00B32DAF" w:rsidP="00B32DAF">
      <w:pPr>
        <w:pStyle w:val="NormalWeb"/>
        <w:spacing w:before="0" w:beforeAutospacing="0" w:after="0" w:afterAutospacing="0"/>
        <w:rPr>
          <w:b/>
        </w:rPr>
      </w:pPr>
    </w:p>
    <w:p w14:paraId="7E5FDFA3" w14:textId="77777777" w:rsidR="009C120F" w:rsidRDefault="009C120F" w:rsidP="00B32DAF">
      <w:pPr>
        <w:pStyle w:val="NormalWeb"/>
        <w:spacing w:before="0" w:beforeAutospacing="0" w:after="0" w:afterAutospacing="0"/>
        <w:rPr>
          <w:b/>
        </w:rPr>
      </w:pPr>
      <w:r w:rsidRPr="009F7266">
        <w:rPr>
          <w:b/>
        </w:rPr>
        <w:t>The main categories of map projections are:</w:t>
      </w:r>
    </w:p>
    <w:p w14:paraId="3F136601" w14:textId="77777777" w:rsidR="00B32DAF" w:rsidRPr="009F7266" w:rsidRDefault="00B32DAF" w:rsidP="00B32DAF">
      <w:pPr>
        <w:pStyle w:val="NormalWeb"/>
        <w:spacing w:before="0" w:beforeAutospacing="0" w:after="0" w:afterAutospacing="0"/>
        <w:rPr>
          <w:b/>
        </w:rPr>
      </w:pPr>
    </w:p>
    <w:p w14:paraId="663CFC84" w14:textId="77777777" w:rsidR="009C120F" w:rsidRDefault="009C120F" w:rsidP="00B32DAF">
      <w:pPr>
        <w:numPr>
          <w:ilvl w:val="0"/>
          <w:numId w:val="2"/>
        </w:numPr>
        <w:spacing w:after="0" w:line="240" w:lineRule="auto"/>
        <w:jc w:val="both"/>
        <w:rPr>
          <w:rFonts w:ascii="Times New Roman" w:hAnsi="Times New Roman" w:cs="Times New Roman"/>
          <w:sz w:val="24"/>
          <w:szCs w:val="24"/>
        </w:rPr>
      </w:pPr>
      <w:r w:rsidRPr="00665C98">
        <w:rPr>
          <w:rFonts w:ascii="Times New Roman" w:hAnsi="Times New Roman" w:cs="Times New Roman"/>
          <w:b/>
          <w:sz w:val="24"/>
          <w:szCs w:val="24"/>
        </w:rPr>
        <w:t>Cylindrical Projections</w:t>
      </w:r>
      <w:r w:rsidRPr="00665C98">
        <w:rPr>
          <w:rFonts w:ascii="Times New Roman" w:hAnsi="Times New Roman" w:cs="Times New Roman"/>
          <w:sz w:val="24"/>
          <w:szCs w:val="24"/>
        </w:rPr>
        <w:t>: These projections are created by wrapping a cylinder around the Earth and projecting its features onto the cylindrical surface. Examples include the Mercator, Transverse Mercator, and Miller Cylindrical projections.</w:t>
      </w:r>
    </w:p>
    <w:p w14:paraId="4CB05115" w14:textId="77777777" w:rsidR="00B32DAF" w:rsidRPr="00665C98" w:rsidRDefault="00B32DAF" w:rsidP="00B32DAF">
      <w:pPr>
        <w:spacing w:after="0" w:line="240" w:lineRule="auto"/>
        <w:ind w:left="720"/>
        <w:jc w:val="both"/>
        <w:rPr>
          <w:rFonts w:ascii="Times New Roman" w:hAnsi="Times New Roman" w:cs="Times New Roman"/>
          <w:sz w:val="24"/>
          <w:szCs w:val="24"/>
        </w:rPr>
      </w:pPr>
    </w:p>
    <w:p w14:paraId="23237982" w14:textId="77777777" w:rsidR="009C120F" w:rsidRDefault="009C120F" w:rsidP="007149E1">
      <w:pPr>
        <w:numPr>
          <w:ilvl w:val="0"/>
          <w:numId w:val="2"/>
        </w:numPr>
        <w:spacing w:after="0" w:line="240" w:lineRule="auto"/>
        <w:jc w:val="both"/>
        <w:rPr>
          <w:rFonts w:ascii="Times New Roman" w:hAnsi="Times New Roman" w:cs="Times New Roman"/>
          <w:sz w:val="24"/>
          <w:szCs w:val="24"/>
        </w:rPr>
      </w:pPr>
      <w:r w:rsidRPr="00665C98">
        <w:rPr>
          <w:rFonts w:ascii="Times New Roman" w:hAnsi="Times New Roman" w:cs="Times New Roman"/>
          <w:b/>
          <w:sz w:val="24"/>
          <w:szCs w:val="24"/>
        </w:rPr>
        <w:t>Conic Projections</w:t>
      </w:r>
      <w:r w:rsidRPr="00665C98">
        <w:rPr>
          <w:rFonts w:ascii="Times New Roman" w:hAnsi="Times New Roman" w:cs="Times New Roman"/>
          <w:sz w:val="24"/>
          <w:szCs w:val="24"/>
        </w:rPr>
        <w:t>: In this category, a cone is placed over the Earth, and the features are projected onto the conical surface. Common conic projections are the Lambert Conformal Conic and Albers Equal-Area Conic projections.</w:t>
      </w:r>
    </w:p>
    <w:p w14:paraId="22F932C4" w14:textId="77777777" w:rsidR="00B32DAF" w:rsidRPr="00665C98" w:rsidRDefault="00B32DAF" w:rsidP="00B32DAF">
      <w:pPr>
        <w:spacing w:after="0" w:line="240" w:lineRule="auto"/>
        <w:jc w:val="both"/>
        <w:rPr>
          <w:rFonts w:ascii="Times New Roman" w:hAnsi="Times New Roman" w:cs="Times New Roman"/>
          <w:sz w:val="24"/>
          <w:szCs w:val="24"/>
        </w:rPr>
      </w:pPr>
    </w:p>
    <w:p w14:paraId="4D1D4811" w14:textId="77777777" w:rsidR="009C120F" w:rsidRDefault="009C120F" w:rsidP="007149E1">
      <w:pPr>
        <w:numPr>
          <w:ilvl w:val="0"/>
          <w:numId w:val="2"/>
        </w:numPr>
        <w:spacing w:after="0" w:line="240" w:lineRule="auto"/>
        <w:jc w:val="both"/>
        <w:rPr>
          <w:rFonts w:ascii="Times New Roman" w:hAnsi="Times New Roman" w:cs="Times New Roman"/>
          <w:sz w:val="24"/>
          <w:szCs w:val="24"/>
        </w:rPr>
      </w:pPr>
      <w:r w:rsidRPr="00665C98">
        <w:rPr>
          <w:rFonts w:ascii="Times New Roman" w:hAnsi="Times New Roman" w:cs="Times New Roman"/>
          <w:b/>
          <w:sz w:val="24"/>
          <w:szCs w:val="24"/>
        </w:rPr>
        <w:t>Azimuthal Projections</w:t>
      </w:r>
      <w:r w:rsidRPr="00665C98">
        <w:rPr>
          <w:rFonts w:ascii="Times New Roman" w:hAnsi="Times New Roman" w:cs="Times New Roman"/>
          <w:sz w:val="24"/>
          <w:szCs w:val="24"/>
        </w:rPr>
        <w:t>: Also known as planar or zenithal projections, these projections use a flat plane that touches the Earth at a single point. The Earth’s features are projected onto the plane. Examples of azimuthal projections include the Azimuthal Equidistant, Stereographic, and Orthographic projections.</w:t>
      </w:r>
    </w:p>
    <w:p w14:paraId="77629D39" w14:textId="77777777" w:rsidR="00B32DAF" w:rsidRPr="00665C98" w:rsidRDefault="00B32DAF" w:rsidP="00B32DAF">
      <w:pPr>
        <w:spacing w:after="0" w:line="240" w:lineRule="auto"/>
        <w:jc w:val="both"/>
        <w:rPr>
          <w:rFonts w:ascii="Times New Roman" w:hAnsi="Times New Roman" w:cs="Times New Roman"/>
          <w:sz w:val="24"/>
          <w:szCs w:val="24"/>
        </w:rPr>
      </w:pPr>
    </w:p>
    <w:p w14:paraId="1D3686E0" w14:textId="679ED406" w:rsidR="009C120F" w:rsidRPr="00665C98" w:rsidRDefault="009C120F" w:rsidP="00B32DAF">
      <w:pPr>
        <w:numPr>
          <w:ilvl w:val="0"/>
          <w:numId w:val="2"/>
        </w:numPr>
        <w:spacing w:after="0" w:line="240" w:lineRule="auto"/>
        <w:jc w:val="both"/>
        <w:rPr>
          <w:rFonts w:ascii="Times New Roman" w:hAnsi="Times New Roman" w:cs="Times New Roman"/>
          <w:sz w:val="24"/>
          <w:szCs w:val="24"/>
        </w:rPr>
      </w:pPr>
      <w:r w:rsidRPr="00665C98">
        <w:rPr>
          <w:rFonts w:ascii="Times New Roman" w:hAnsi="Times New Roman" w:cs="Times New Roman"/>
          <w:b/>
          <w:sz w:val="24"/>
          <w:szCs w:val="24"/>
        </w:rPr>
        <w:t>Pseudo</w:t>
      </w:r>
      <w:r w:rsidR="00B36F9B">
        <w:rPr>
          <w:rFonts w:ascii="Times New Roman" w:hAnsi="Times New Roman" w:cs="Times New Roman"/>
          <w:b/>
          <w:sz w:val="24"/>
          <w:szCs w:val="24"/>
        </w:rPr>
        <w:t xml:space="preserve"> </w:t>
      </w:r>
      <w:r w:rsidRPr="00665C98">
        <w:rPr>
          <w:rFonts w:ascii="Times New Roman" w:hAnsi="Times New Roman" w:cs="Times New Roman"/>
          <w:b/>
          <w:sz w:val="24"/>
          <w:szCs w:val="24"/>
        </w:rPr>
        <w:t>cylindrical Projections</w:t>
      </w:r>
      <w:r w:rsidRPr="00665C98">
        <w:rPr>
          <w:rFonts w:ascii="Times New Roman" w:hAnsi="Times New Roman" w:cs="Times New Roman"/>
          <w:sz w:val="24"/>
          <w:szCs w:val="24"/>
        </w:rPr>
        <w:t xml:space="preserve">: These projections resemble cylindrical projections but use curved lines instead of straight lines for meridians and parallels. Some popular </w:t>
      </w:r>
      <w:proofErr w:type="spellStart"/>
      <w:r w:rsidRPr="00665C98">
        <w:rPr>
          <w:rFonts w:ascii="Times New Roman" w:hAnsi="Times New Roman" w:cs="Times New Roman"/>
          <w:sz w:val="24"/>
          <w:szCs w:val="24"/>
        </w:rPr>
        <w:t>pseudocylindrical</w:t>
      </w:r>
      <w:proofErr w:type="spellEnd"/>
      <w:r w:rsidRPr="00665C98">
        <w:rPr>
          <w:rFonts w:ascii="Times New Roman" w:hAnsi="Times New Roman" w:cs="Times New Roman"/>
          <w:sz w:val="24"/>
          <w:szCs w:val="24"/>
        </w:rPr>
        <w:t xml:space="preserve"> projections are the Sinusoidal, Mollweide, and Goode Homolosine projections.</w:t>
      </w:r>
    </w:p>
    <w:p w14:paraId="4FE0F9E5" w14:textId="77777777" w:rsidR="007149E1" w:rsidRPr="00665C98" w:rsidRDefault="007149E1" w:rsidP="00B32DAF">
      <w:pPr>
        <w:pStyle w:val="NormalWeb"/>
        <w:spacing w:before="0" w:beforeAutospacing="0" w:after="0" w:afterAutospacing="0"/>
        <w:jc w:val="both"/>
      </w:pPr>
    </w:p>
    <w:p w14:paraId="04DF9AB7" w14:textId="77777777" w:rsidR="009C120F" w:rsidRDefault="009C120F" w:rsidP="00B32DAF">
      <w:pPr>
        <w:pStyle w:val="NormalWeb"/>
        <w:spacing w:before="0" w:beforeAutospacing="0" w:after="0" w:afterAutospacing="0"/>
        <w:jc w:val="both"/>
        <w:rPr>
          <w:b/>
        </w:rPr>
      </w:pPr>
      <w:r w:rsidRPr="009F7266">
        <w:rPr>
          <w:b/>
        </w:rPr>
        <w:t>Map projections can also be categorized based on the properties they preserve:</w:t>
      </w:r>
    </w:p>
    <w:p w14:paraId="113F0DC3" w14:textId="77777777" w:rsidR="00B32DAF" w:rsidRPr="009F7266" w:rsidRDefault="00B32DAF" w:rsidP="00B32DAF">
      <w:pPr>
        <w:pStyle w:val="NormalWeb"/>
        <w:spacing w:before="0" w:beforeAutospacing="0" w:after="0" w:afterAutospacing="0"/>
        <w:jc w:val="both"/>
        <w:rPr>
          <w:b/>
        </w:rPr>
      </w:pPr>
    </w:p>
    <w:p w14:paraId="3AFFBCEB" w14:textId="77777777" w:rsidR="009C120F" w:rsidRPr="00665C98" w:rsidRDefault="009C120F" w:rsidP="00B32DAF">
      <w:pPr>
        <w:numPr>
          <w:ilvl w:val="0"/>
          <w:numId w:val="3"/>
        </w:numPr>
        <w:spacing w:after="0" w:line="240" w:lineRule="auto"/>
        <w:jc w:val="both"/>
        <w:rPr>
          <w:rFonts w:ascii="Times New Roman" w:hAnsi="Times New Roman" w:cs="Times New Roman"/>
          <w:sz w:val="24"/>
          <w:szCs w:val="24"/>
        </w:rPr>
      </w:pPr>
      <w:r w:rsidRPr="00665C98">
        <w:rPr>
          <w:rFonts w:ascii="Times New Roman" w:hAnsi="Times New Roman" w:cs="Times New Roman"/>
          <w:b/>
          <w:sz w:val="24"/>
          <w:szCs w:val="24"/>
        </w:rPr>
        <w:t>Equal-area (equivalent) projections</w:t>
      </w:r>
      <w:r w:rsidRPr="00665C98">
        <w:rPr>
          <w:rFonts w:ascii="Times New Roman" w:hAnsi="Times New Roman" w:cs="Times New Roman"/>
          <w:sz w:val="24"/>
          <w:szCs w:val="24"/>
        </w:rPr>
        <w:t>: These projections maintain the correct proportions of areas, such as the Albers Equal-Area Conic and Mollweide projections.</w:t>
      </w:r>
    </w:p>
    <w:p w14:paraId="7FFF5D5B" w14:textId="77777777" w:rsidR="009C120F" w:rsidRPr="00665C98" w:rsidRDefault="009C120F" w:rsidP="007149E1">
      <w:pPr>
        <w:numPr>
          <w:ilvl w:val="0"/>
          <w:numId w:val="3"/>
        </w:numPr>
        <w:spacing w:after="0" w:line="240" w:lineRule="auto"/>
        <w:jc w:val="both"/>
        <w:rPr>
          <w:rFonts w:ascii="Times New Roman" w:hAnsi="Times New Roman" w:cs="Times New Roman"/>
          <w:sz w:val="24"/>
          <w:szCs w:val="24"/>
        </w:rPr>
      </w:pPr>
      <w:r w:rsidRPr="00665C98">
        <w:rPr>
          <w:rFonts w:ascii="Times New Roman" w:hAnsi="Times New Roman" w:cs="Times New Roman"/>
          <w:b/>
          <w:sz w:val="24"/>
          <w:szCs w:val="24"/>
        </w:rPr>
        <w:t>Conformal (orthomorphic) projections</w:t>
      </w:r>
      <w:r w:rsidRPr="00665C98">
        <w:rPr>
          <w:rFonts w:ascii="Times New Roman" w:hAnsi="Times New Roman" w:cs="Times New Roman"/>
          <w:sz w:val="24"/>
          <w:szCs w:val="24"/>
        </w:rPr>
        <w:t>: These projections preserve local angles and shapes, such as the Mercator and Lambert Conformal Conic projections.</w:t>
      </w:r>
    </w:p>
    <w:p w14:paraId="02AD7209" w14:textId="77777777" w:rsidR="009C120F" w:rsidRPr="00665C98" w:rsidRDefault="009C120F" w:rsidP="007149E1">
      <w:pPr>
        <w:numPr>
          <w:ilvl w:val="0"/>
          <w:numId w:val="3"/>
        </w:numPr>
        <w:spacing w:after="0" w:line="240" w:lineRule="auto"/>
        <w:jc w:val="both"/>
        <w:rPr>
          <w:rFonts w:ascii="Times New Roman" w:hAnsi="Times New Roman" w:cs="Times New Roman"/>
          <w:sz w:val="24"/>
          <w:szCs w:val="24"/>
        </w:rPr>
      </w:pPr>
      <w:r w:rsidRPr="00665C98">
        <w:rPr>
          <w:rFonts w:ascii="Times New Roman" w:hAnsi="Times New Roman" w:cs="Times New Roman"/>
          <w:b/>
          <w:sz w:val="24"/>
          <w:szCs w:val="24"/>
        </w:rPr>
        <w:lastRenderedPageBreak/>
        <w:t>Equidistant projections:</w:t>
      </w:r>
      <w:r w:rsidRPr="00665C98">
        <w:rPr>
          <w:rFonts w:ascii="Times New Roman" w:hAnsi="Times New Roman" w:cs="Times New Roman"/>
          <w:sz w:val="24"/>
          <w:szCs w:val="24"/>
        </w:rPr>
        <w:t xml:space="preserve"> These projections preserve true distances from one or two points to all other points, such as the Azimuthal Equidistant projection.</w:t>
      </w:r>
    </w:p>
    <w:p w14:paraId="52FC6E0E" w14:textId="77777777" w:rsidR="009C120F" w:rsidRPr="00665C98" w:rsidRDefault="009C120F" w:rsidP="007149E1">
      <w:pPr>
        <w:numPr>
          <w:ilvl w:val="0"/>
          <w:numId w:val="3"/>
        </w:numPr>
        <w:spacing w:after="0" w:line="240" w:lineRule="auto"/>
        <w:jc w:val="both"/>
        <w:rPr>
          <w:rFonts w:ascii="Times New Roman" w:hAnsi="Times New Roman" w:cs="Times New Roman"/>
          <w:sz w:val="24"/>
          <w:szCs w:val="24"/>
        </w:rPr>
      </w:pPr>
      <w:r w:rsidRPr="00665C98">
        <w:rPr>
          <w:rFonts w:ascii="Times New Roman" w:hAnsi="Times New Roman" w:cs="Times New Roman"/>
          <w:b/>
          <w:sz w:val="24"/>
          <w:szCs w:val="24"/>
        </w:rPr>
        <w:t>Azimuthal projections:</w:t>
      </w:r>
      <w:r w:rsidRPr="00665C98">
        <w:rPr>
          <w:rFonts w:ascii="Times New Roman" w:hAnsi="Times New Roman" w:cs="Times New Roman"/>
          <w:sz w:val="24"/>
          <w:szCs w:val="24"/>
        </w:rPr>
        <w:t xml:space="preserve"> These projections preserve directions from a central point, which includes some conformal, orthomorphic, and azimuthal projections.</w:t>
      </w:r>
    </w:p>
    <w:p w14:paraId="3916DE10" w14:textId="77777777" w:rsidR="009C120F" w:rsidRPr="00665C98" w:rsidRDefault="009C120F" w:rsidP="00B32DAF">
      <w:pPr>
        <w:numPr>
          <w:ilvl w:val="0"/>
          <w:numId w:val="3"/>
        </w:numPr>
        <w:spacing w:after="0" w:line="240" w:lineRule="auto"/>
        <w:jc w:val="both"/>
        <w:rPr>
          <w:rFonts w:ascii="Times New Roman" w:hAnsi="Times New Roman" w:cs="Times New Roman"/>
          <w:sz w:val="24"/>
          <w:szCs w:val="24"/>
        </w:rPr>
      </w:pPr>
      <w:r w:rsidRPr="00665C98">
        <w:rPr>
          <w:rFonts w:ascii="Times New Roman" w:hAnsi="Times New Roman" w:cs="Times New Roman"/>
          <w:b/>
          <w:sz w:val="24"/>
          <w:szCs w:val="24"/>
        </w:rPr>
        <w:t>Compromise projections:</w:t>
      </w:r>
      <w:r w:rsidRPr="00665C98">
        <w:rPr>
          <w:rFonts w:ascii="Times New Roman" w:hAnsi="Times New Roman" w:cs="Times New Roman"/>
          <w:sz w:val="24"/>
          <w:szCs w:val="24"/>
        </w:rPr>
        <w:t xml:space="preserve"> These projections seek to balance the various distortions inherent in map projections, such as the Robinson and Winkel </w:t>
      </w:r>
      <w:proofErr w:type="spellStart"/>
      <w:r w:rsidRPr="00665C98">
        <w:rPr>
          <w:rFonts w:ascii="Times New Roman" w:hAnsi="Times New Roman" w:cs="Times New Roman"/>
          <w:sz w:val="24"/>
          <w:szCs w:val="24"/>
        </w:rPr>
        <w:t>Tripel</w:t>
      </w:r>
      <w:proofErr w:type="spellEnd"/>
      <w:r w:rsidRPr="00665C98">
        <w:rPr>
          <w:rFonts w:ascii="Times New Roman" w:hAnsi="Times New Roman" w:cs="Times New Roman"/>
          <w:sz w:val="24"/>
          <w:szCs w:val="24"/>
        </w:rPr>
        <w:t xml:space="preserve"> projections.</w:t>
      </w:r>
    </w:p>
    <w:p w14:paraId="3D51E786" w14:textId="77777777" w:rsidR="007149E1" w:rsidRPr="00665C98" w:rsidRDefault="007149E1" w:rsidP="00B32DAF">
      <w:pPr>
        <w:pStyle w:val="NormalWeb"/>
        <w:spacing w:before="0" w:beforeAutospacing="0" w:after="0" w:afterAutospacing="0"/>
        <w:jc w:val="both"/>
      </w:pPr>
    </w:p>
    <w:p w14:paraId="0A2BE61C" w14:textId="77777777" w:rsidR="009C120F" w:rsidRDefault="009C120F" w:rsidP="00B32DAF">
      <w:pPr>
        <w:pStyle w:val="NormalWeb"/>
        <w:spacing w:before="0" w:beforeAutospacing="0" w:after="0" w:afterAutospacing="0"/>
        <w:jc w:val="both"/>
      </w:pPr>
      <w:r w:rsidRPr="00665C98">
        <w:t>It is important to note that no map projection can preserve all properties perfectly, as each type involves some degree of compromise or distortion.</w:t>
      </w:r>
    </w:p>
    <w:p w14:paraId="51277F43" w14:textId="77777777" w:rsidR="00B32DAF" w:rsidRPr="00665C98" w:rsidRDefault="00B32DAF" w:rsidP="00B32DAF">
      <w:pPr>
        <w:pStyle w:val="NormalWeb"/>
        <w:spacing w:before="0" w:beforeAutospacing="0" w:after="0" w:afterAutospacing="0"/>
        <w:jc w:val="both"/>
      </w:pPr>
    </w:p>
    <w:p w14:paraId="734A04EE" w14:textId="77777777" w:rsidR="009C120F" w:rsidRPr="00665C98" w:rsidRDefault="009C120F" w:rsidP="00B32DAF">
      <w:pPr>
        <w:pStyle w:val="Heading2"/>
        <w:numPr>
          <w:ilvl w:val="0"/>
          <w:numId w:val="9"/>
        </w:numPr>
        <w:spacing w:before="0" w:line="240" w:lineRule="auto"/>
        <w:ind w:left="360"/>
        <w:rPr>
          <w:rFonts w:ascii="Times New Roman" w:hAnsi="Times New Roman" w:cs="Times New Roman"/>
          <w:color w:val="auto"/>
          <w:sz w:val="24"/>
          <w:szCs w:val="24"/>
        </w:rPr>
      </w:pPr>
      <w:r w:rsidRPr="00665C98">
        <w:rPr>
          <w:rFonts w:ascii="Times New Roman" w:hAnsi="Times New Roman" w:cs="Times New Roman"/>
          <w:b/>
          <w:bCs/>
          <w:color w:val="auto"/>
          <w:sz w:val="24"/>
          <w:szCs w:val="24"/>
        </w:rPr>
        <w:t>Cylindrical Projections</w:t>
      </w:r>
    </w:p>
    <w:p w14:paraId="79AC0542" w14:textId="77777777" w:rsidR="00B32DAF" w:rsidRDefault="00B32DAF" w:rsidP="00B32DAF">
      <w:pPr>
        <w:pStyle w:val="Heading3"/>
        <w:spacing w:before="0" w:line="240" w:lineRule="auto"/>
        <w:rPr>
          <w:rFonts w:ascii="Times New Roman" w:hAnsi="Times New Roman" w:cs="Times New Roman"/>
          <w:b/>
          <w:bCs/>
          <w:color w:val="auto"/>
        </w:rPr>
      </w:pPr>
    </w:p>
    <w:p w14:paraId="5752BD45" w14:textId="77777777" w:rsidR="009C120F" w:rsidRPr="00665C98" w:rsidRDefault="009C120F" w:rsidP="00B32DAF">
      <w:pPr>
        <w:pStyle w:val="Heading3"/>
        <w:spacing w:before="0" w:line="240" w:lineRule="auto"/>
        <w:rPr>
          <w:rFonts w:ascii="Times New Roman" w:hAnsi="Times New Roman" w:cs="Times New Roman"/>
          <w:b/>
          <w:bCs/>
          <w:color w:val="auto"/>
        </w:rPr>
      </w:pPr>
      <w:r w:rsidRPr="00665C98">
        <w:rPr>
          <w:rFonts w:ascii="Times New Roman" w:hAnsi="Times New Roman" w:cs="Times New Roman"/>
          <w:b/>
          <w:bCs/>
          <w:color w:val="auto"/>
        </w:rPr>
        <w:t>List of cylindrical map projections</w:t>
      </w:r>
    </w:p>
    <w:p w14:paraId="1C33E97E" w14:textId="77777777" w:rsidR="009C120F" w:rsidRPr="00665C98" w:rsidRDefault="009C120F" w:rsidP="00B32DAF">
      <w:pPr>
        <w:numPr>
          <w:ilvl w:val="0"/>
          <w:numId w:val="4"/>
        </w:numPr>
        <w:spacing w:after="0" w:line="240" w:lineRule="auto"/>
        <w:rPr>
          <w:rFonts w:ascii="Times New Roman" w:hAnsi="Times New Roman" w:cs="Times New Roman"/>
          <w:sz w:val="24"/>
          <w:szCs w:val="24"/>
        </w:rPr>
      </w:pPr>
      <w:r w:rsidRPr="00665C98">
        <w:rPr>
          <w:rFonts w:ascii="Times New Roman" w:hAnsi="Times New Roman" w:cs="Times New Roman"/>
          <w:sz w:val="24"/>
          <w:szCs w:val="24"/>
        </w:rPr>
        <w:t>Mercator</w:t>
      </w:r>
    </w:p>
    <w:p w14:paraId="0E91500F" w14:textId="77777777" w:rsidR="009C120F" w:rsidRPr="00665C98" w:rsidRDefault="009C120F" w:rsidP="00B32DAF">
      <w:pPr>
        <w:numPr>
          <w:ilvl w:val="0"/>
          <w:numId w:val="4"/>
        </w:numPr>
        <w:spacing w:after="0" w:line="240" w:lineRule="auto"/>
        <w:rPr>
          <w:rFonts w:ascii="Times New Roman" w:hAnsi="Times New Roman" w:cs="Times New Roman"/>
          <w:sz w:val="24"/>
          <w:szCs w:val="24"/>
        </w:rPr>
      </w:pPr>
      <w:r w:rsidRPr="00665C98">
        <w:rPr>
          <w:rFonts w:ascii="Times New Roman" w:hAnsi="Times New Roman" w:cs="Times New Roman"/>
          <w:sz w:val="24"/>
          <w:szCs w:val="24"/>
        </w:rPr>
        <w:t>Transverse Mercator</w:t>
      </w:r>
    </w:p>
    <w:p w14:paraId="77B8F549" w14:textId="77777777" w:rsidR="009C120F" w:rsidRPr="00665C98" w:rsidRDefault="009C120F" w:rsidP="00B32DAF">
      <w:pPr>
        <w:numPr>
          <w:ilvl w:val="0"/>
          <w:numId w:val="4"/>
        </w:numPr>
        <w:spacing w:after="0" w:line="240" w:lineRule="auto"/>
        <w:rPr>
          <w:rFonts w:ascii="Times New Roman" w:hAnsi="Times New Roman" w:cs="Times New Roman"/>
          <w:sz w:val="24"/>
          <w:szCs w:val="24"/>
        </w:rPr>
      </w:pPr>
      <w:r w:rsidRPr="00665C98">
        <w:rPr>
          <w:rFonts w:ascii="Times New Roman" w:hAnsi="Times New Roman" w:cs="Times New Roman"/>
          <w:sz w:val="24"/>
          <w:szCs w:val="24"/>
        </w:rPr>
        <w:t>Oblique Mercator</w:t>
      </w:r>
    </w:p>
    <w:p w14:paraId="0DA6E74F" w14:textId="77777777" w:rsidR="009C120F" w:rsidRPr="00665C98" w:rsidRDefault="009C120F" w:rsidP="00B32DAF">
      <w:pPr>
        <w:numPr>
          <w:ilvl w:val="0"/>
          <w:numId w:val="4"/>
        </w:numPr>
        <w:spacing w:after="0" w:line="240" w:lineRule="auto"/>
        <w:rPr>
          <w:rFonts w:ascii="Times New Roman" w:hAnsi="Times New Roman" w:cs="Times New Roman"/>
          <w:sz w:val="24"/>
          <w:szCs w:val="24"/>
        </w:rPr>
      </w:pPr>
      <w:r w:rsidRPr="00665C98">
        <w:rPr>
          <w:rFonts w:ascii="Times New Roman" w:hAnsi="Times New Roman" w:cs="Times New Roman"/>
          <w:sz w:val="24"/>
          <w:szCs w:val="24"/>
        </w:rPr>
        <w:t>Cylindrical Equal-Area</w:t>
      </w:r>
    </w:p>
    <w:p w14:paraId="570489DB" w14:textId="77777777" w:rsidR="009C120F" w:rsidRPr="00665C98" w:rsidRDefault="009C120F" w:rsidP="00B32DAF">
      <w:pPr>
        <w:numPr>
          <w:ilvl w:val="0"/>
          <w:numId w:val="4"/>
        </w:numPr>
        <w:spacing w:after="0" w:line="240" w:lineRule="auto"/>
        <w:rPr>
          <w:rFonts w:ascii="Times New Roman" w:hAnsi="Times New Roman" w:cs="Times New Roman"/>
          <w:sz w:val="24"/>
          <w:szCs w:val="24"/>
        </w:rPr>
      </w:pPr>
      <w:r w:rsidRPr="00665C98">
        <w:rPr>
          <w:rFonts w:ascii="Times New Roman" w:hAnsi="Times New Roman" w:cs="Times New Roman"/>
          <w:sz w:val="24"/>
          <w:szCs w:val="24"/>
        </w:rPr>
        <w:t>Miller Cylindrical</w:t>
      </w:r>
    </w:p>
    <w:p w14:paraId="64296D53" w14:textId="77777777" w:rsidR="009C120F" w:rsidRPr="00665C98" w:rsidRDefault="009C120F" w:rsidP="00B32DAF">
      <w:pPr>
        <w:numPr>
          <w:ilvl w:val="0"/>
          <w:numId w:val="4"/>
        </w:numPr>
        <w:spacing w:after="0" w:line="240" w:lineRule="auto"/>
        <w:rPr>
          <w:rFonts w:ascii="Times New Roman" w:hAnsi="Times New Roman" w:cs="Times New Roman"/>
          <w:sz w:val="24"/>
          <w:szCs w:val="24"/>
        </w:rPr>
      </w:pPr>
      <w:r w:rsidRPr="00665C98">
        <w:rPr>
          <w:rFonts w:ascii="Times New Roman" w:hAnsi="Times New Roman" w:cs="Times New Roman"/>
          <w:sz w:val="24"/>
          <w:szCs w:val="24"/>
        </w:rPr>
        <w:t>Equidistant Cylindrical</w:t>
      </w:r>
    </w:p>
    <w:p w14:paraId="2453F008" w14:textId="77777777" w:rsidR="009C120F" w:rsidRPr="00665C98" w:rsidRDefault="009C120F" w:rsidP="00B32DAF">
      <w:pPr>
        <w:numPr>
          <w:ilvl w:val="0"/>
          <w:numId w:val="4"/>
        </w:numPr>
        <w:spacing w:after="0" w:line="240" w:lineRule="auto"/>
        <w:rPr>
          <w:rFonts w:ascii="Times New Roman" w:hAnsi="Times New Roman" w:cs="Times New Roman"/>
          <w:sz w:val="24"/>
          <w:szCs w:val="24"/>
        </w:rPr>
      </w:pPr>
      <w:r w:rsidRPr="00665C98">
        <w:rPr>
          <w:rFonts w:ascii="Times New Roman" w:hAnsi="Times New Roman" w:cs="Times New Roman"/>
          <w:sz w:val="24"/>
          <w:szCs w:val="24"/>
        </w:rPr>
        <w:t>Cassini</w:t>
      </w:r>
    </w:p>
    <w:p w14:paraId="432C2571" w14:textId="77777777" w:rsidR="00665C98" w:rsidRPr="00665C98" w:rsidRDefault="00665C98" w:rsidP="00665C98">
      <w:pPr>
        <w:spacing w:after="0" w:line="240" w:lineRule="auto"/>
        <w:ind w:left="720"/>
        <w:rPr>
          <w:rFonts w:ascii="Times New Roman" w:hAnsi="Times New Roman" w:cs="Times New Roman"/>
          <w:sz w:val="24"/>
          <w:szCs w:val="24"/>
        </w:rPr>
      </w:pPr>
    </w:p>
    <w:p w14:paraId="0FA54548" w14:textId="77777777" w:rsidR="00665C98" w:rsidRPr="00665C98" w:rsidRDefault="00665C98" w:rsidP="00665C98">
      <w:pPr>
        <w:spacing w:after="0" w:line="240" w:lineRule="auto"/>
        <w:rPr>
          <w:rFonts w:ascii="Times New Roman" w:hAnsi="Times New Roman" w:cs="Times New Roman"/>
          <w:b/>
          <w:sz w:val="24"/>
          <w:szCs w:val="24"/>
        </w:rPr>
      </w:pPr>
      <w:r w:rsidRPr="00665C98">
        <w:rPr>
          <w:rFonts w:ascii="Times New Roman" w:hAnsi="Times New Roman" w:cs="Times New Roman"/>
          <w:b/>
          <w:sz w:val="24"/>
          <w:szCs w:val="24"/>
        </w:rPr>
        <w:t>Questions</w:t>
      </w:r>
    </w:p>
    <w:p w14:paraId="525F9DD7" w14:textId="77777777" w:rsidR="00665C98" w:rsidRPr="00665C98" w:rsidRDefault="00665C98" w:rsidP="00665C98">
      <w:pPr>
        <w:spacing w:after="0" w:line="240" w:lineRule="auto"/>
        <w:rPr>
          <w:rFonts w:ascii="Times New Roman" w:hAnsi="Times New Roman" w:cs="Times New Roman"/>
          <w:sz w:val="24"/>
          <w:szCs w:val="24"/>
        </w:rPr>
      </w:pPr>
    </w:p>
    <w:p w14:paraId="39373445" w14:textId="77777777" w:rsidR="00665C98" w:rsidRPr="00B32DAF" w:rsidRDefault="00665C98" w:rsidP="00B32DAF">
      <w:pPr>
        <w:pStyle w:val="ListParagraph"/>
        <w:numPr>
          <w:ilvl w:val="0"/>
          <w:numId w:val="10"/>
        </w:numPr>
        <w:spacing w:after="0" w:line="240" w:lineRule="auto"/>
        <w:rPr>
          <w:rFonts w:ascii="Times New Roman" w:hAnsi="Times New Roman" w:cs="Times New Roman"/>
          <w:sz w:val="24"/>
          <w:szCs w:val="24"/>
        </w:rPr>
      </w:pPr>
      <w:r w:rsidRPr="00B32DAF">
        <w:rPr>
          <w:rFonts w:ascii="Times New Roman" w:hAnsi="Times New Roman" w:cs="Times New Roman"/>
          <w:sz w:val="24"/>
          <w:szCs w:val="24"/>
        </w:rPr>
        <w:t>What is map projection? Explain the importance of map projection.</w:t>
      </w:r>
    </w:p>
    <w:p w14:paraId="15DD1BE0" w14:textId="77777777" w:rsidR="00665C98" w:rsidRPr="00665C98" w:rsidRDefault="00665C98" w:rsidP="00B32DAF">
      <w:pPr>
        <w:pStyle w:val="NormalWeb"/>
        <w:numPr>
          <w:ilvl w:val="0"/>
          <w:numId w:val="10"/>
        </w:numPr>
        <w:spacing w:before="0" w:beforeAutospacing="0" w:after="0" w:afterAutospacing="0"/>
      </w:pPr>
      <w:r w:rsidRPr="00665C98">
        <w:t>What are the main categories of map projections?</w:t>
      </w:r>
    </w:p>
    <w:p w14:paraId="5E832DED" w14:textId="77777777" w:rsidR="00665C98" w:rsidRPr="00665C98" w:rsidRDefault="00665C98" w:rsidP="00B32DAF">
      <w:pPr>
        <w:pStyle w:val="NormalWeb"/>
        <w:numPr>
          <w:ilvl w:val="0"/>
          <w:numId w:val="10"/>
        </w:numPr>
        <w:spacing w:before="0" w:beforeAutospacing="0" w:after="0" w:afterAutospacing="0"/>
      </w:pPr>
      <w:r w:rsidRPr="00665C98">
        <w:t>Describe the four/five types of map projections by the properties they preserve.</w:t>
      </w:r>
    </w:p>
    <w:p w14:paraId="6985B6DC" w14:textId="77777777" w:rsidR="00665C98" w:rsidRPr="00665C98" w:rsidRDefault="00665C98" w:rsidP="00665C98">
      <w:pPr>
        <w:pStyle w:val="NormalWeb"/>
        <w:spacing w:before="0" w:beforeAutospacing="0" w:after="0" w:afterAutospacing="0"/>
      </w:pPr>
    </w:p>
    <w:p w14:paraId="49C506FD" w14:textId="77777777" w:rsidR="00665C98" w:rsidRPr="009C120F" w:rsidRDefault="00665C98" w:rsidP="00665C98">
      <w:pPr>
        <w:spacing w:after="0" w:line="240" w:lineRule="auto"/>
        <w:rPr>
          <w:rFonts w:ascii="Times New Roman" w:hAnsi="Times New Roman" w:cs="Times New Roman"/>
          <w:color w:val="3A3A3A"/>
          <w:sz w:val="24"/>
          <w:szCs w:val="24"/>
        </w:rPr>
      </w:pPr>
    </w:p>
    <w:sectPr w:rsidR="00665C98" w:rsidRPr="009C120F" w:rsidSect="00891A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3F27"/>
    <w:multiLevelType w:val="multilevel"/>
    <w:tmpl w:val="F8B84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76991"/>
    <w:multiLevelType w:val="multilevel"/>
    <w:tmpl w:val="5DA2A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8042A"/>
    <w:multiLevelType w:val="multilevel"/>
    <w:tmpl w:val="C18E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CD534D"/>
    <w:multiLevelType w:val="multilevel"/>
    <w:tmpl w:val="CE2A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F60804"/>
    <w:multiLevelType w:val="multilevel"/>
    <w:tmpl w:val="55BA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671E36"/>
    <w:multiLevelType w:val="multilevel"/>
    <w:tmpl w:val="70F2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2B3666"/>
    <w:multiLevelType w:val="hybridMultilevel"/>
    <w:tmpl w:val="495CC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876049"/>
    <w:multiLevelType w:val="multilevel"/>
    <w:tmpl w:val="5BB8F5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77D74F6D"/>
    <w:multiLevelType w:val="hybridMultilevel"/>
    <w:tmpl w:val="C9126846"/>
    <w:lvl w:ilvl="0" w:tplc="4F3C2708">
      <w:start w:val="1"/>
      <w:numFmt w:val="decimal"/>
      <w:lvlText w:val="%1."/>
      <w:lvlJc w:val="left"/>
      <w:pPr>
        <w:ind w:left="780" w:hanging="360"/>
      </w:pPr>
      <w:rPr>
        <w:rFonts w:hint="default"/>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7FAF3F88"/>
    <w:multiLevelType w:val="multilevel"/>
    <w:tmpl w:val="021C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5"/>
  </w:num>
  <w:num w:numId="5">
    <w:abstractNumId w:val="2"/>
  </w:num>
  <w:num w:numId="6">
    <w:abstractNumId w:val="4"/>
  </w:num>
  <w:num w:numId="7">
    <w:abstractNumId w:val="9"/>
  </w:num>
  <w:num w:numId="8">
    <w:abstractNumId w:val="7"/>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20F"/>
    <w:rsid w:val="00123D87"/>
    <w:rsid w:val="00460CF8"/>
    <w:rsid w:val="00665C98"/>
    <w:rsid w:val="007149E1"/>
    <w:rsid w:val="007638A6"/>
    <w:rsid w:val="00891AA2"/>
    <w:rsid w:val="009C120F"/>
    <w:rsid w:val="009F7266"/>
    <w:rsid w:val="00B32DAF"/>
    <w:rsid w:val="00B36F9B"/>
    <w:rsid w:val="00F67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84E49"/>
  <w15:chartTrackingRefBased/>
  <w15:docId w15:val="{BA4BD522-D770-4A75-90AE-C4A2B6401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12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C12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C12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2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C120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C120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C12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120F"/>
    <w:rPr>
      <w:color w:val="0000FF"/>
      <w:u w:val="single"/>
    </w:rPr>
  </w:style>
  <w:style w:type="character" w:customStyle="1" w:styleId="jw-time-update">
    <w:name w:val="jw-time-update"/>
    <w:basedOn w:val="DefaultParagraphFont"/>
    <w:rsid w:val="009C120F"/>
  </w:style>
  <w:style w:type="character" w:customStyle="1" w:styleId="jw-volume-update">
    <w:name w:val="jw-volume-update"/>
    <w:basedOn w:val="DefaultParagraphFont"/>
    <w:rsid w:val="009C120F"/>
  </w:style>
  <w:style w:type="paragraph" w:customStyle="1" w:styleId="subscribectawidgetstyledp-xaybyu-5">
    <w:name w:val="subscribectawidget___styledp-xaybyu-5"/>
    <w:basedOn w:val="Normal"/>
    <w:rsid w:val="009C120F"/>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C120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C120F"/>
    <w:rPr>
      <w:rFonts w:ascii="Arial" w:eastAsia="Times New Roman" w:hAnsi="Arial" w:cs="Arial"/>
      <w:vanish/>
      <w:sz w:val="16"/>
      <w:szCs w:val="16"/>
    </w:rPr>
  </w:style>
  <w:style w:type="character" w:customStyle="1" w:styleId="inputsstyledspan2-r1h5xm-4">
    <w:name w:val="inputs___styledspan2-r1h5xm-4"/>
    <w:basedOn w:val="DefaultParagraphFont"/>
    <w:rsid w:val="009C120F"/>
  </w:style>
  <w:style w:type="paragraph" w:styleId="z-BottomofForm">
    <w:name w:val="HTML Bottom of Form"/>
    <w:basedOn w:val="Normal"/>
    <w:next w:val="Normal"/>
    <w:link w:val="z-BottomofFormChar"/>
    <w:hidden/>
    <w:uiPriority w:val="99"/>
    <w:semiHidden/>
    <w:unhideWhenUsed/>
    <w:rsid w:val="009C120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C120F"/>
    <w:rPr>
      <w:rFonts w:ascii="Arial" w:eastAsia="Times New Roman" w:hAnsi="Arial" w:cs="Arial"/>
      <w:vanish/>
      <w:sz w:val="16"/>
      <w:szCs w:val="16"/>
    </w:rPr>
  </w:style>
  <w:style w:type="character" w:styleId="Emphasis">
    <w:name w:val="Emphasis"/>
    <w:basedOn w:val="DefaultParagraphFont"/>
    <w:uiPriority w:val="20"/>
    <w:qFormat/>
    <w:rsid w:val="009C120F"/>
    <w:rPr>
      <w:i/>
      <w:iCs/>
    </w:rPr>
  </w:style>
  <w:style w:type="paragraph" w:styleId="ListParagraph">
    <w:name w:val="List Paragraph"/>
    <w:basedOn w:val="Normal"/>
    <w:uiPriority w:val="34"/>
    <w:qFormat/>
    <w:rsid w:val="00B32D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252490">
      <w:bodyDiv w:val="1"/>
      <w:marLeft w:val="0"/>
      <w:marRight w:val="0"/>
      <w:marTop w:val="0"/>
      <w:marBottom w:val="0"/>
      <w:divBdr>
        <w:top w:val="none" w:sz="0" w:space="0" w:color="auto"/>
        <w:left w:val="none" w:sz="0" w:space="0" w:color="auto"/>
        <w:bottom w:val="none" w:sz="0" w:space="0" w:color="auto"/>
        <w:right w:val="none" w:sz="0" w:space="0" w:color="auto"/>
      </w:divBdr>
    </w:div>
    <w:div w:id="873805317">
      <w:bodyDiv w:val="1"/>
      <w:marLeft w:val="0"/>
      <w:marRight w:val="0"/>
      <w:marTop w:val="0"/>
      <w:marBottom w:val="0"/>
      <w:divBdr>
        <w:top w:val="none" w:sz="0" w:space="0" w:color="auto"/>
        <w:left w:val="none" w:sz="0" w:space="0" w:color="auto"/>
        <w:bottom w:val="none" w:sz="0" w:space="0" w:color="auto"/>
        <w:right w:val="none" w:sz="0" w:space="0" w:color="auto"/>
      </w:divBdr>
      <w:divsChild>
        <w:div w:id="1828352047">
          <w:marLeft w:val="0"/>
          <w:marRight w:val="0"/>
          <w:marTop w:val="0"/>
          <w:marBottom w:val="0"/>
          <w:divBdr>
            <w:top w:val="none" w:sz="0" w:space="0" w:color="auto"/>
            <w:left w:val="none" w:sz="0" w:space="0" w:color="auto"/>
            <w:bottom w:val="none" w:sz="0" w:space="0" w:color="auto"/>
            <w:right w:val="none" w:sz="0" w:space="0" w:color="auto"/>
          </w:divBdr>
          <w:divsChild>
            <w:div w:id="1770076624">
              <w:marLeft w:val="0"/>
              <w:marRight w:val="0"/>
              <w:marTop w:val="0"/>
              <w:marBottom w:val="0"/>
              <w:divBdr>
                <w:top w:val="single" w:sz="6" w:space="0" w:color="DBDBDB"/>
                <w:left w:val="none" w:sz="0" w:space="0" w:color="auto"/>
                <w:bottom w:val="single" w:sz="6" w:space="0" w:color="DBDBDB"/>
                <w:right w:val="none" w:sz="0" w:space="0" w:color="auto"/>
              </w:divBdr>
              <w:divsChild>
                <w:div w:id="1284507761">
                  <w:marLeft w:val="0"/>
                  <w:marRight w:val="0"/>
                  <w:marTop w:val="0"/>
                  <w:marBottom w:val="0"/>
                  <w:divBdr>
                    <w:top w:val="none" w:sz="0" w:space="0" w:color="auto"/>
                    <w:left w:val="none" w:sz="0" w:space="0" w:color="auto"/>
                    <w:bottom w:val="none" w:sz="0" w:space="0" w:color="auto"/>
                    <w:right w:val="none" w:sz="0" w:space="0" w:color="auto"/>
                  </w:divBdr>
                  <w:divsChild>
                    <w:div w:id="978876277">
                      <w:marLeft w:val="-15"/>
                      <w:marRight w:val="-15"/>
                      <w:marTop w:val="0"/>
                      <w:marBottom w:val="0"/>
                      <w:divBdr>
                        <w:top w:val="none" w:sz="0" w:space="0" w:color="auto"/>
                        <w:left w:val="none" w:sz="0" w:space="0" w:color="auto"/>
                        <w:bottom w:val="none" w:sz="0" w:space="0" w:color="auto"/>
                        <w:right w:val="none" w:sz="0" w:space="0" w:color="auto"/>
                      </w:divBdr>
                    </w:div>
                    <w:div w:id="21400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048264">
          <w:marLeft w:val="0"/>
          <w:marRight w:val="0"/>
          <w:marTop w:val="0"/>
          <w:marBottom w:val="384"/>
          <w:divBdr>
            <w:top w:val="none" w:sz="0" w:space="0" w:color="auto"/>
            <w:left w:val="none" w:sz="0" w:space="0" w:color="auto"/>
            <w:bottom w:val="none" w:sz="0" w:space="0" w:color="auto"/>
            <w:right w:val="none" w:sz="0" w:space="0" w:color="auto"/>
          </w:divBdr>
        </w:div>
        <w:div w:id="997344087">
          <w:marLeft w:val="0"/>
          <w:marRight w:val="0"/>
          <w:marTop w:val="0"/>
          <w:marBottom w:val="0"/>
          <w:divBdr>
            <w:top w:val="none" w:sz="0" w:space="0" w:color="auto"/>
            <w:left w:val="none" w:sz="0" w:space="0" w:color="auto"/>
            <w:bottom w:val="none" w:sz="0" w:space="0" w:color="auto"/>
            <w:right w:val="none" w:sz="0" w:space="0" w:color="auto"/>
          </w:divBdr>
          <w:divsChild>
            <w:div w:id="41252320">
              <w:marLeft w:val="0"/>
              <w:marRight w:val="0"/>
              <w:marTop w:val="0"/>
              <w:marBottom w:val="0"/>
              <w:divBdr>
                <w:top w:val="none" w:sz="0" w:space="0" w:color="auto"/>
                <w:left w:val="none" w:sz="0" w:space="0" w:color="auto"/>
                <w:bottom w:val="none" w:sz="0" w:space="0" w:color="auto"/>
                <w:right w:val="none" w:sz="0" w:space="0" w:color="auto"/>
              </w:divBdr>
              <w:divsChild>
                <w:div w:id="280654132">
                  <w:marLeft w:val="0"/>
                  <w:marRight w:val="0"/>
                  <w:marTop w:val="0"/>
                  <w:marBottom w:val="0"/>
                  <w:divBdr>
                    <w:top w:val="none" w:sz="0" w:space="0" w:color="auto"/>
                    <w:left w:val="none" w:sz="0" w:space="0" w:color="auto"/>
                    <w:bottom w:val="none" w:sz="0" w:space="0" w:color="auto"/>
                    <w:right w:val="none" w:sz="0" w:space="0" w:color="auto"/>
                  </w:divBdr>
                  <w:divsChild>
                    <w:div w:id="1990941543">
                      <w:marLeft w:val="0"/>
                      <w:marRight w:val="0"/>
                      <w:marTop w:val="225"/>
                      <w:marBottom w:val="225"/>
                      <w:divBdr>
                        <w:top w:val="none" w:sz="0" w:space="0" w:color="auto"/>
                        <w:left w:val="none" w:sz="0" w:space="0" w:color="auto"/>
                        <w:bottom w:val="none" w:sz="0" w:space="0" w:color="auto"/>
                        <w:right w:val="none" w:sz="0" w:space="0" w:color="auto"/>
                      </w:divBdr>
                      <w:divsChild>
                        <w:div w:id="1247615841">
                          <w:marLeft w:val="0"/>
                          <w:marRight w:val="0"/>
                          <w:marTop w:val="0"/>
                          <w:marBottom w:val="0"/>
                          <w:divBdr>
                            <w:top w:val="none" w:sz="0" w:space="0" w:color="auto"/>
                            <w:left w:val="none" w:sz="0" w:space="0" w:color="auto"/>
                            <w:bottom w:val="none" w:sz="0" w:space="0" w:color="auto"/>
                            <w:right w:val="none" w:sz="0" w:space="0" w:color="auto"/>
                          </w:divBdr>
                          <w:divsChild>
                            <w:div w:id="343829236">
                              <w:marLeft w:val="0"/>
                              <w:marRight w:val="0"/>
                              <w:marTop w:val="0"/>
                              <w:marBottom w:val="0"/>
                              <w:divBdr>
                                <w:top w:val="none" w:sz="0" w:space="0" w:color="auto"/>
                                <w:left w:val="none" w:sz="0" w:space="0" w:color="auto"/>
                                <w:bottom w:val="none" w:sz="0" w:space="0" w:color="auto"/>
                                <w:right w:val="none" w:sz="0" w:space="0" w:color="auto"/>
                              </w:divBdr>
                              <w:divsChild>
                                <w:div w:id="1195659258">
                                  <w:marLeft w:val="0"/>
                                  <w:marRight w:val="0"/>
                                  <w:marTop w:val="0"/>
                                  <w:marBottom w:val="0"/>
                                  <w:divBdr>
                                    <w:top w:val="none" w:sz="0" w:space="0" w:color="auto"/>
                                    <w:left w:val="none" w:sz="0" w:space="0" w:color="auto"/>
                                    <w:bottom w:val="none" w:sz="0" w:space="0" w:color="auto"/>
                                    <w:right w:val="none" w:sz="0" w:space="0" w:color="auto"/>
                                  </w:divBdr>
                                  <w:divsChild>
                                    <w:div w:id="5865126">
                                      <w:marLeft w:val="0"/>
                                      <w:marRight w:val="0"/>
                                      <w:marTop w:val="0"/>
                                      <w:marBottom w:val="120"/>
                                      <w:divBdr>
                                        <w:top w:val="none" w:sz="0" w:space="0" w:color="auto"/>
                                        <w:left w:val="none" w:sz="0" w:space="0" w:color="auto"/>
                                        <w:bottom w:val="none" w:sz="0" w:space="0" w:color="auto"/>
                                        <w:right w:val="none" w:sz="0" w:space="0" w:color="auto"/>
                                      </w:divBdr>
                                    </w:div>
                                  </w:divsChild>
                                </w:div>
                                <w:div w:id="142182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04427">
          <w:marLeft w:val="225"/>
          <w:marRight w:val="225"/>
          <w:marTop w:val="750"/>
          <w:marBottom w:val="750"/>
          <w:divBdr>
            <w:top w:val="none" w:sz="0" w:space="0" w:color="auto"/>
            <w:left w:val="none" w:sz="0" w:space="0" w:color="auto"/>
            <w:bottom w:val="none" w:sz="0" w:space="0" w:color="auto"/>
            <w:right w:val="none" w:sz="0" w:space="0" w:color="auto"/>
          </w:divBdr>
          <w:divsChild>
            <w:div w:id="665788825">
              <w:marLeft w:val="0"/>
              <w:marRight w:val="0"/>
              <w:marTop w:val="0"/>
              <w:marBottom w:val="0"/>
              <w:divBdr>
                <w:top w:val="none" w:sz="0" w:space="0" w:color="auto"/>
                <w:left w:val="none" w:sz="0" w:space="0" w:color="auto"/>
                <w:bottom w:val="none" w:sz="0" w:space="0" w:color="auto"/>
                <w:right w:val="none" w:sz="0" w:space="0" w:color="auto"/>
              </w:divBdr>
              <w:divsChild>
                <w:div w:id="1182358385">
                  <w:marLeft w:val="0"/>
                  <w:marRight w:val="0"/>
                  <w:marTop w:val="0"/>
                  <w:marBottom w:val="0"/>
                  <w:divBdr>
                    <w:top w:val="none" w:sz="0" w:space="0" w:color="auto"/>
                    <w:left w:val="none" w:sz="0" w:space="0" w:color="auto"/>
                    <w:bottom w:val="none" w:sz="0" w:space="0" w:color="auto"/>
                    <w:right w:val="none" w:sz="0" w:space="0" w:color="auto"/>
                  </w:divBdr>
                  <w:divsChild>
                    <w:div w:id="1183318124">
                      <w:marLeft w:val="0"/>
                      <w:marRight w:val="0"/>
                      <w:marTop w:val="0"/>
                      <w:marBottom w:val="0"/>
                      <w:divBdr>
                        <w:top w:val="none" w:sz="0" w:space="0" w:color="auto"/>
                        <w:left w:val="none" w:sz="0" w:space="0" w:color="auto"/>
                        <w:bottom w:val="none" w:sz="0" w:space="0" w:color="auto"/>
                        <w:right w:val="none" w:sz="0" w:space="0" w:color="auto"/>
                      </w:divBdr>
                      <w:divsChild>
                        <w:div w:id="1336881617">
                          <w:marLeft w:val="0"/>
                          <w:marRight w:val="0"/>
                          <w:marTop w:val="0"/>
                          <w:marBottom w:val="0"/>
                          <w:divBdr>
                            <w:top w:val="none" w:sz="0" w:space="0" w:color="auto"/>
                            <w:left w:val="none" w:sz="0" w:space="0" w:color="auto"/>
                            <w:bottom w:val="none" w:sz="0" w:space="0" w:color="auto"/>
                            <w:right w:val="none" w:sz="0" w:space="0" w:color="auto"/>
                          </w:divBdr>
                          <w:divsChild>
                            <w:div w:id="2100054377">
                              <w:marLeft w:val="0"/>
                              <w:marRight w:val="0"/>
                              <w:marTop w:val="0"/>
                              <w:marBottom w:val="0"/>
                              <w:divBdr>
                                <w:top w:val="none" w:sz="0" w:space="0" w:color="auto"/>
                                <w:left w:val="none" w:sz="0" w:space="0" w:color="auto"/>
                                <w:bottom w:val="none" w:sz="0" w:space="0" w:color="auto"/>
                                <w:right w:val="none" w:sz="0" w:space="0" w:color="auto"/>
                              </w:divBdr>
                              <w:divsChild>
                                <w:div w:id="1314486550">
                                  <w:marLeft w:val="0"/>
                                  <w:marRight w:val="0"/>
                                  <w:marTop w:val="0"/>
                                  <w:marBottom w:val="0"/>
                                  <w:divBdr>
                                    <w:top w:val="none" w:sz="0" w:space="0" w:color="auto"/>
                                    <w:left w:val="none" w:sz="0" w:space="0" w:color="auto"/>
                                    <w:bottom w:val="none" w:sz="0" w:space="0" w:color="auto"/>
                                    <w:right w:val="none" w:sz="0" w:space="0" w:color="auto"/>
                                  </w:divBdr>
                                  <w:divsChild>
                                    <w:div w:id="691684442">
                                      <w:marLeft w:val="0"/>
                                      <w:marRight w:val="0"/>
                                      <w:marTop w:val="0"/>
                                      <w:marBottom w:val="0"/>
                                      <w:divBdr>
                                        <w:top w:val="none" w:sz="0" w:space="0" w:color="auto"/>
                                        <w:left w:val="none" w:sz="0" w:space="0" w:color="auto"/>
                                        <w:bottom w:val="none" w:sz="0" w:space="0" w:color="auto"/>
                                        <w:right w:val="none" w:sz="0" w:space="0" w:color="auto"/>
                                      </w:divBdr>
                                      <w:divsChild>
                                        <w:div w:id="355230051">
                                          <w:marLeft w:val="0"/>
                                          <w:marRight w:val="0"/>
                                          <w:marTop w:val="0"/>
                                          <w:marBottom w:val="0"/>
                                          <w:divBdr>
                                            <w:top w:val="none" w:sz="0" w:space="0" w:color="auto"/>
                                            <w:left w:val="none" w:sz="0" w:space="0" w:color="auto"/>
                                            <w:bottom w:val="none" w:sz="0" w:space="0" w:color="auto"/>
                                            <w:right w:val="none" w:sz="0" w:space="0" w:color="auto"/>
                                          </w:divBdr>
                                          <w:divsChild>
                                            <w:div w:id="300113807">
                                              <w:marLeft w:val="0"/>
                                              <w:marRight w:val="0"/>
                                              <w:marTop w:val="0"/>
                                              <w:marBottom w:val="0"/>
                                              <w:divBdr>
                                                <w:top w:val="none" w:sz="0" w:space="0" w:color="auto"/>
                                                <w:left w:val="none" w:sz="0" w:space="0" w:color="auto"/>
                                                <w:bottom w:val="none" w:sz="0" w:space="0" w:color="auto"/>
                                                <w:right w:val="none" w:sz="0" w:space="0" w:color="auto"/>
                                              </w:divBdr>
                                              <w:divsChild>
                                                <w:div w:id="15833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330995">
                              <w:marLeft w:val="0"/>
                              <w:marRight w:val="0"/>
                              <w:marTop w:val="0"/>
                              <w:marBottom w:val="0"/>
                              <w:divBdr>
                                <w:top w:val="none" w:sz="0" w:space="0" w:color="auto"/>
                                <w:left w:val="none" w:sz="0" w:space="0" w:color="auto"/>
                                <w:bottom w:val="none" w:sz="0" w:space="0" w:color="auto"/>
                                <w:right w:val="none" w:sz="0" w:space="0" w:color="auto"/>
                              </w:divBdr>
                              <w:divsChild>
                                <w:div w:id="918828734">
                                  <w:marLeft w:val="0"/>
                                  <w:marRight w:val="0"/>
                                  <w:marTop w:val="0"/>
                                  <w:marBottom w:val="0"/>
                                  <w:divBdr>
                                    <w:top w:val="none" w:sz="0" w:space="0" w:color="auto"/>
                                    <w:left w:val="none" w:sz="0" w:space="0" w:color="auto"/>
                                    <w:bottom w:val="none" w:sz="0" w:space="0" w:color="auto"/>
                                    <w:right w:val="none" w:sz="0" w:space="0" w:color="auto"/>
                                  </w:divBdr>
                                  <w:divsChild>
                                    <w:div w:id="1067876002">
                                      <w:marLeft w:val="0"/>
                                      <w:marRight w:val="0"/>
                                      <w:marTop w:val="0"/>
                                      <w:marBottom w:val="0"/>
                                      <w:divBdr>
                                        <w:top w:val="none" w:sz="0" w:space="0" w:color="auto"/>
                                        <w:left w:val="none" w:sz="0" w:space="0" w:color="auto"/>
                                        <w:bottom w:val="none" w:sz="0" w:space="0" w:color="auto"/>
                                        <w:right w:val="none" w:sz="0" w:space="0" w:color="auto"/>
                                      </w:divBdr>
                                      <w:divsChild>
                                        <w:div w:id="1386418022">
                                          <w:marLeft w:val="0"/>
                                          <w:marRight w:val="0"/>
                                          <w:marTop w:val="0"/>
                                          <w:marBottom w:val="0"/>
                                          <w:divBdr>
                                            <w:top w:val="none" w:sz="0" w:space="0" w:color="auto"/>
                                            <w:left w:val="none" w:sz="0" w:space="0" w:color="auto"/>
                                            <w:bottom w:val="none" w:sz="0" w:space="0" w:color="auto"/>
                                            <w:right w:val="none" w:sz="0" w:space="0" w:color="auto"/>
                                          </w:divBdr>
                                          <w:divsChild>
                                            <w:div w:id="1677616274">
                                              <w:marLeft w:val="0"/>
                                              <w:marRight w:val="0"/>
                                              <w:marTop w:val="0"/>
                                              <w:marBottom w:val="0"/>
                                              <w:divBdr>
                                                <w:top w:val="none" w:sz="0" w:space="0" w:color="auto"/>
                                                <w:left w:val="none" w:sz="0" w:space="0" w:color="auto"/>
                                                <w:bottom w:val="none" w:sz="0" w:space="0" w:color="auto"/>
                                                <w:right w:val="none" w:sz="0" w:space="0" w:color="auto"/>
                                              </w:divBdr>
                                              <w:divsChild>
                                                <w:div w:id="11442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671057">
                              <w:marLeft w:val="0"/>
                              <w:marRight w:val="0"/>
                              <w:marTop w:val="0"/>
                              <w:marBottom w:val="0"/>
                              <w:divBdr>
                                <w:top w:val="none" w:sz="0" w:space="0" w:color="auto"/>
                                <w:left w:val="none" w:sz="0" w:space="0" w:color="auto"/>
                                <w:bottom w:val="none" w:sz="0" w:space="0" w:color="auto"/>
                                <w:right w:val="none" w:sz="0" w:space="0" w:color="auto"/>
                              </w:divBdr>
                              <w:divsChild>
                                <w:div w:id="619337770">
                                  <w:marLeft w:val="0"/>
                                  <w:marRight w:val="0"/>
                                  <w:marTop w:val="0"/>
                                  <w:marBottom w:val="0"/>
                                  <w:divBdr>
                                    <w:top w:val="none" w:sz="0" w:space="0" w:color="auto"/>
                                    <w:left w:val="none" w:sz="0" w:space="0" w:color="auto"/>
                                    <w:bottom w:val="none" w:sz="0" w:space="0" w:color="auto"/>
                                    <w:right w:val="none" w:sz="0" w:space="0" w:color="auto"/>
                                  </w:divBdr>
                                  <w:divsChild>
                                    <w:div w:id="631137298">
                                      <w:marLeft w:val="0"/>
                                      <w:marRight w:val="0"/>
                                      <w:marTop w:val="0"/>
                                      <w:marBottom w:val="0"/>
                                      <w:divBdr>
                                        <w:top w:val="none" w:sz="0" w:space="0" w:color="auto"/>
                                        <w:left w:val="none" w:sz="0" w:space="0" w:color="auto"/>
                                        <w:bottom w:val="none" w:sz="0" w:space="0" w:color="auto"/>
                                        <w:right w:val="none" w:sz="0" w:space="0" w:color="auto"/>
                                      </w:divBdr>
                                      <w:divsChild>
                                        <w:div w:id="1599674054">
                                          <w:marLeft w:val="0"/>
                                          <w:marRight w:val="0"/>
                                          <w:marTop w:val="0"/>
                                          <w:marBottom w:val="0"/>
                                          <w:divBdr>
                                            <w:top w:val="none" w:sz="0" w:space="0" w:color="auto"/>
                                            <w:left w:val="none" w:sz="0" w:space="0" w:color="auto"/>
                                            <w:bottom w:val="none" w:sz="0" w:space="0" w:color="auto"/>
                                            <w:right w:val="none" w:sz="0" w:space="0" w:color="auto"/>
                                          </w:divBdr>
                                          <w:divsChild>
                                            <w:div w:id="446704455">
                                              <w:marLeft w:val="0"/>
                                              <w:marRight w:val="0"/>
                                              <w:marTop w:val="0"/>
                                              <w:marBottom w:val="0"/>
                                              <w:divBdr>
                                                <w:top w:val="none" w:sz="0" w:space="0" w:color="auto"/>
                                                <w:left w:val="none" w:sz="0" w:space="0" w:color="auto"/>
                                                <w:bottom w:val="none" w:sz="0" w:space="0" w:color="auto"/>
                                                <w:right w:val="none" w:sz="0" w:space="0" w:color="auto"/>
                                              </w:divBdr>
                                              <w:divsChild>
                                                <w:div w:id="185043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026115">
                              <w:marLeft w:val="0"/>
                              <w:marRight w:val="0"/>
                              <w:marTop w:val="0"/>
                              <w:marBottom w:val="0"/>
                              <w:divBdr>
                                <w:top w:val="none" w:sz="0" w:space="0" w:color="auto"/>
                                <w:left w:val="none" w:sz="0" w:space="0" w:color="auto"/>
                                <w:bottom w:val="none" w:sz="0" w:space="0" w:color="auto"/>
                                <w:right w:val="none" w:sz="0" w:space="0" w:color="auto"/>
                              </w:divBdr>
                              <w:divsChild>
                                <w:div w:id="1236013177">
                                  <w:marLeft w:val="0"/>
                                  <w:marRight w:val="0"/>
                                  <w:marTop w:val="0"/>
                                  <w:marBottom w:val="0"/>
                                  <w:divBdr>
                                    <w:top w:val="none" w:sz="0" w:space="0" w:color="auto"/>
                                    <w:left w:val="none" w:sz="0" w:space="0" w:color="auto"/>
                                    <w:bottom w:val="none" w:sz="0" w:space="0" w:color="auto"/>
                                    <w:right w:val="none" w:sz="0" w:space="0" w:color="auto"/>
                                  </w:divBdr>
                                  <w:divsChild>
                                    <w:div w:id="623123873">
                                      <w:marLeft w:val="0"/>
                                      <w:marRight w:val="0"/>
                                      <w:marTop w:val="0"/>
                                      <w:marBottom w:val="0"/>
                                      <w:divBdr>
                                        <w:top w:val="none" w:sz="0" w:space="0" w:color="auto"/>
                                        <w:left w:val="none" w:sz="0" w:space="0" w:color="auto"/>
                                        <w:bottom w:val="none" w:sz="0" w:space="0" w:color="auto"/>
                                        <w:right w:val="none" w:sz="0" w:space="0" w:color="auto"/>
                                      </w:divBdr>
                                      <w:divsChild>
                                        <w:div w:id="1063530607">
                                          <w:marLeft w:val="0"/>
                                          <w:marRight w:val="0"/>
                                          <w:marTop w:val="0"/>
                                          <w:marBottom w:val="0"/>
                                          <w:divBdr>
                                            <w:top w:val="none" w:sz="0" w:space="0" w:color="auto"/>
                                            <w:left w:val="none" w:sz="0" w:space="0" w:color="auto"/>
                                            <w:bottom w:val="none" w:sz="0" w:space="0" w:color="auto"/>
                                            <w:right w:val="none" w:sz="0" w:space="0" w:color="auto"/>
                                          </w:divBdr>
                                          <w:divsChild>
                                            <w:div w:id="569080946">
                                              <w:marLeft w:val="0"/>
                                              <w:marRight w:val="0"/>
                                              <w:marTop w:val="0"/>
                                              <w:marBottom w:val="0"/>
                                              <w:divBdr>
                                                <w:top w:val="none" w:sz="0" w:space="0" w:color="auto"/>
                                                <w:left w:val="none" w:sz="0" w:space="0" w:color="auto"/>
                                                <w:bottom w:val="none" w:sz="0" w:space="0" w:color="auto"/>
                                                <w:right w:val="none" w:sz="0" w:space="0" w:color="auto"/>
                                              </w:divBdr>
                                              <w:divsChild>
                                                <w:div w:id="15803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502270">
                              <w:marLeft w:val="0"/>
                              <w:marRight w:val="0"/>
                              <w:marTop w:val="0"/>
                              <w:marBottom w:val="0"/>
                              <w:divBdr>
                                <w:top w:val="none" w:sz="0" w:space="0" w:color="auto"/>
                                <w:left w:val="none" w:sz="0" w:space="0" w:color="auto"/>
                                <w:bottom w:val="none" w:sz="0" w:space="0" w:color="auto"/>
                                <w:right w:val="none" w:sz="0" w:space="0" w:color="auto"/>
                              </w:divBdr>
                              <w:divsChild>
                                <w:div w:id="808523225">
                                  <w:marLeft w:val="0"/>
                                  <w:marRight w:val="0"/>
                                  <w:marTop w:val="0"/>
                                  <w:marBottom w:val="0"/>
                                  <w:divBdr>
                                    <w:top w:val="none" w:sz="0" w:space="0" w:color="auto"/>
                                    <w:left w:val="none" w:sz="0" w:space="0" w:color="auto"/>
                                    <w:bottom w:val="none" w:sz="0" w:space="0" w:color="auto"/>
                                    <w:right w:val="none" w:sz="0" w:space="0" w:color="auto"/>
                                  </w:divBdr>
                                  <w:divsChild>
                                    <w:div w:id="1399550648">
                                      <w:marLeft w:val="0"/>
                                      <w:marRight w:val="0"/>
                                      <w:marTop w:val="0"/>
                                      <w:marBottom w:val="0"/>
                                      <w:divBdr>
                                        <w:top w:val="none" w:sz="0" w:space="0" w:color="auto"/>
                                        <w:left w:val="none" w:sz="0" w:space="0" w:color="auto"/>
                                        <w:bottom w:val="none" w:sz="0" w:space="0" w:color="auto"/>
                                        <w:right w:val="none" w:sz="0" w:space="0" w:color="auto"/>
                                      </w:divBdr>
                                      <w:divsChild>
                                        <w:div w:id="708260192">
                                          <w:marLeft w:val="0"/>
                                          <w:marRight w:val="0"/>
                                          <w:marTop w:val="0"/>
                                          <w:marBottom w:val="0"/>
                                          <w:divBdr>
                                            <w:top w:val="none" w:sz="0" w:space="0" w:color="auto"/>
                                            <w:left w:val="none" w:sz="0" w:space="0" w:color="auto"/>
                                            <w:bottom w:val="none" w:sz="0" w:space="0" w:color="auto"/>
                                            <w:right w:val="none" w:sz="0" w:space="0" w:color="auto"/>
                                          </w:divBdr>
                                          <w:divsChild>
                                            <w:div w:id="1231963295">
                                              <w:marLeft w:val="0"/>
                                              <w:marRight w:val="0"/>
                                              <w:marTop w:val="0"/>
                                              <w:marBottom w:val="0"/>
                                              <w:divBdr>
                                                <w:top w:val="none" w:sz="0" w:space="0" w:color="auto"/>
                                                <w:left w:val="none" w:sz="0" w:space="0" w:color="auto"/>
                                                <w:bottom w:val="none" w:sz="0" w:space="0" w:color="auto"/>
                                                <w:right w:val="none" w:sz="0" w:space="0" w:color="auto"/>
                                              </w:divBdr>
                                              <w:divsChild>
                                                <w:div w:id="28831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090582">
                              <w:marLeft w:val="0"/>
                              <w:marRight w:val="0"/>
                              <w:marTop w:val="0"/>
                              <w:marBottom w:val="0"/>
                              <w:divBdr>
                                <w:top w:val="none" w:sz="0" w:space="0" w:color="auto"/>
                                <w:left w:val="none" w:sz="0" w:space="0" w:color="auto"/>
                                <w:bottom w:val="none" w:sz="0" w:space="0" w:color="auto"/>
                                <w:right w:val="none" w:sz="0" w:space="0" w:color="auto"/>
                              </w:divBdr>
                              <w:divsChild>
                                <w:div w:id="1746224734">
                                  <w:marLeft w:val="0"/>
                                  <w:marRight w:val="0"/>
                                  <w:marTop w:val="0"/>
                                  <w:marBottom w:val="0"/>
                                  <w:divBdr>
                                    <w:top w:val="none" w:sz="0" w:space="0" w:color="auto"/>
                                    <w:left w:val="none" w:sz="0" w:space="0" w:color="auto"/>
                                    <w:bottom w:val="none" w:sz="0" w:space="0" w:color="auto"/>
                                    <w:right w:val="none" w:sz="0" w:space="0" w:color="auto"/>
                                  </w:divBdr>
                                  <w:divsChild>
                                    <w:div w:id="1667705611">
                                      <w:marLeft w:val="0"/>
                                      <w:marRight w:val="0"/>
                                      <w:marTop w:val="0"/>
                                      <w:marBottom w:val="0"/>
                                      <w:divBdr>
                                        <w:top w:val="none" w:sz="0" w:space="0" w:color="auto"/>
                                        <w:left w:val="none" w:sz="0" w:space="0" w:color="auto"/>
                                        <w:bottom w:val="none" w:sz="0" w:space="0" w:color="auto"/>
                                        <w:right w:val="none" w:sz="0" w:space="0" w:color="auto"/>
                                      </w:divBdr>
                                      <w:divsChild>
                                        <w:div w:id="1603538377">
                                          <w:marLeft w:val="0"/>
                                          <w:marRight w:val="0"/>
                                          <w:marTop w:val="0"/>
                                          <w:marBottom w:val="0"/>
                                          <w:divBdr>
                                            <w:top w:val="none" w:sz="0" w:space="0" w:color="auto"/>
                                            <w:left w:val="none" w:sz="0" w:space="0" w:color="auto"/>
                                            <w:bottom w:val="none" w:sz="0" w:space="0" w:color="auto"/>
                                            <w:right w:val="none" w:sz="0" w:space="0" w:color="auto"/>
                                          </w:divBdr>
                                          <w:divsChild>
                                            <w:div w:id="702633992">
                                              <w:marLeft w:val="0"/>
                                              <w:marRight w:val="0"/>
                                              <w:marTop w:val="0"/>
                                              <w:marBottom w:val="0"/>
                                              <w:divBdr>
                                                <w:top w:val="none" w:sz="0" w:space="0" w:color="auto"/>
                                                <w:left w:val="none" w:sz="0" w:space="0" w:color="auto"/>
                                                <w:bottom w:val="none" w:sz="0" w:space="0" w:color="auto"/>
                                                <w:right w:val="none" w:sz="0" w:space="0" w:color="auto"/>
                                              </w:divBdr>
                                              <w:divsChild>
                                                <w:div w:id="209971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654539">
                              <w:marLeft w:val="0"/>
                              <w:marRight w:val="0"/>
                              <w:marTop w:val="0"/>
                              <w:marBottom w:val="0"/>
                              <w:divBdr>
                                <w:top w:val="none" w:sz="0" w:space="0" w:color="auto"/>
                                <w:left w:val="none" w:sz="0" w:space="0" w:color="auto"/>
                                <w:bottom w:val="none" w:sz="0" w:space="0" w:color="auto"/>
                                <w:right w:val="none" w:sz="0" w:space="0" w:color="auto"/>
                              </w:divBdr>
                              <w:divsChild>
                                <w:div w:id="1351184619">
                                  <w:marLeft w:val="0"/>
                                  <w:marRight w:val="0"/>
                                  <w:marTop w:val="0"/>
                                  <w:marBottom w:val="0"/>
                                  <w:divBdr>
                                    <w:top w:val="none" w:sz="0" w:space="0" w:color="auto"/>
                                    <w:left w:val="none" w:sz="0" w:space="0" w:color="auto"/>
                                    <w:bottom w:val="none" w:sz="0" w:space="0" w:color="auto"/>
                                    <w:right w:val="none" w:sz="0" w:space="0" w:color="auto"/>
                                  </w:divBdr>
                                  <w:divsChild>
                                    <w:div w:id="919680116">
                                      <w:marLeft w:val="0"/>
                                      <w:marRight w:val="0"/>
                                      <w:marTop w:val="0"/>
                                      <w:marBottom w:val="0"/>
                                      <w:divBdr>
                                        <w:top w:val="none" w:sz="0" w:space="0" w:color="auto"/>
                                        <w:left w:val="none" w:sz="0" w:space="0" w:color="auto"/>
                                        <w:bottom w:val="none" w:sz="0" w:space="0" w:color="auto"/>
                                        <w:right w:val="none" w:sz="0" w:space="0" w:color="auto"/>
                                      </w:divBdr>
                                      <w:divsChild>
                                        <w:div w:id="2053920819">
                                          <w:marLeft w:val="0"/>
                                          <w:marRight w:val="0"/>
                                          <w:marTop w:val="0"/>
                                          <w:marBottom w:val="0"/>
                                          <w:divBdr>
                                            <w:top w:val="none" w:sz="0" w:space="0" w:color="auto"/>
                                            <w:left w:val="none" w:sz="0" w:space="0" w:color="auto"/>
                                            <w:bottom w:val="none" w:sz="0" w:space="0" w:color="auto"/>
                                            <w:right w:val="none" w:sz="0" w:space="0" w:color="auto"/>
                                          </w:divBdr>
                                          <w:divsChild>
                                            <w:div w:id="954602477">
                                              <w:marLeft w:val="0"/>
                                              <w:marRight w:val="0"/>
                                              <w:marTop w:val="0"/>
                                              <w:marBottom w:val="0"/>
                                              <w:divBdr>
                                                <w:top w:val="none" w:sz="0" w:space="0" w:color="auto"/>
                                                <w:left w:val="none" w:sz="0" w:space="0" w:color="auto"/>
                                                <w:bottom w:val="none" w:sz="0" w:space="0" w:color="auto"/>
                                                <w:right w:val="none" w:sz="0" w:space="0" w:color="auto"/>
                                              </w:divBdr>
                                              <w:divsChild>
                                                <w:div w:id="10389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090892">
                              <w:marLeft w:val="0"/>
                              <w:marRight w:val="0"/>
                              <w:marTop w:val="0"/>
                              <w:marBottom w:val="0"/>
                              <w:divBdr>
                                <w:top w:val="none" w:sz="0" w:space="0" w:color="auto"/>
                                <w:left w:val="none" w:sz="0" w:space="0" w:color="auto"/>
                                <w:bottom w:val="none" w:sz="0" w:space="0" w:color="auto"/>
                                <w:right w:val="none" w:sz="0" w:space="0" w:color="auto"/>
                              </w:divBdr>
                              <w:divsChild>
                                <w:div w:id="1126504995">
                                  <w:marLeft w:val="0"/>
                                  <w:marRight w:val="0"/>
                                  <w:marTop w:val="0"/>
                                  <w:marBottom w:val="0"/>
                                  <w:divBdr>
                                    <w:top w:val="none" w:sz="0" w:space="0" w:color="auto"/>
                                    <w:left w:val="none" w:sz="0" w:space="0" w:color="auto"/>
                                    <w:bottom w:val="none" w:sz="0" w:space="0" w:color="auto"/>
                                    <w:right w:val="none" w:sz="0" w:space="0" w:color="auto"/>
                                  </w:divBdr>
                                  <w:divsChild>
                                    <w:div w:id="398868543">
                                      <w:marLeft w:val="0"/>
                                      <w:marRight w:val="0"/>
                                      <w:marTop w:val="0"/>
                                      <w:marBottom w:val="0"/>
                                      <w:divBdr>
                                        <w:top w:val="none" w:sz="0" w:space="0" w:color="auto"/>
                                        <w:left w:val="none" w:sz="0" w:space="0" w:color="auto"/>
                                        <w:bottom w:val="none" w:sz="0" w:space="0" w:color="auto"/>
                                        <w:right w:val="none" w:sz="0" w:space="0" w:color="auto"/>
                                      </w:divBdr>
                                      <w:divsChild>
                                        <w:div w:id="767702357">
                                          <w:marLeft w:val="0"/>
                                          <w:marRight w:val="0"/>
                                          <w:marTop w:val="0"/>
                                          <w:marBottom w:val="0"/>
                                          <w:divBdr>
                                            <w:top w:val="none" w:sz="0" w:space="0" w:color="auto"/>
                                            <w:left w:val="none" w:sz="0" w:space="0" w:color="auto"/>
                                            <w:bottom w:val="none" w:sz="0" w:space="0" w:color="auto"/>
                                            <w:right w:val="none" w:sz="0" w:space="0" w:color="auto"/>
                                          </w:divBdr>
                                          <w:divsChild>
                                            <w:div w:id="1758284973">
                                              <w:marLeft w:val="0"/>
                                              <w:marRight w:val="0"/>
                                              <w:marTop w:val="0"/>
                                              <w:marBottom w:val="0"/>
                                              <w:divBdr>
                                                <w:top w:val="none" w:sz="0" w:space="0" w:color="auto"/>
                                                <w:left w:val="none" w:sz="0" w:space="0" w:color="auto"/>
                                                <w:bottom w:val="none" w:sz="0" w:space="0" w:color="auto"/>
                                                <w:right w:val="none" w:sz="0" w:space="0" w:color="auto"/>
                                              </w:divBdr>
                                              <w:divsChild>
                                                <w:div w:id="84169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22203">
                              <w:marLeft w:val="0"/>
                              <w:marRight w:val="0"/>
                              <w:marTop w:val="0"/>
                              <w:marBottom w:val="0"/>
                              <w:divBdr>
                                <w:top w:val="none" w:sz="0" w:space="0" w:color="auto"/>
                                <w:left w:val="none" w:sz="0" w:space="0" w:color="auto"/>
                                <w:bottom w:val="none" w:sz="0" w:space="0" w:color="auto"/>
                                <w:right w:val="none" w:sz="0" w:space="0" w:color="auto"/>
                              </w:divBdr>
                              <w:divsChild>
                                <w:div w:id="49959708">
                                  <w:marLeft w:val="0"/>
                                  <w:marRight w:val="0"/>
                                  <w:marTop w:val="0"/>
                                  <w:marBottom w:val="0"/>
                                  <w:divBdr>
                                    <w:top w:val="none" w:sz="0" w:space="0" w:color="auto"/>
                                    <w:left w:val="none" w:sz="0" w:space="0" w:color="auto"/>
                                    <w:bottom w:val="none" w:sz="0" w:space="0" w:color="auto"/>
                                    <w:right w:val="none" w:sz="0" w:space="0" w:color="auto"/>
                                  </w:divBdr>
                                  <w:divsChild>
                                    <w:div w:id="846136934">
                                      <w:marLeft w:val="0"/>
                                      <w:marRight w:val="0"/>
                                      <w:marTop w:val="0"/>
                                      <w:marBottom w:val="0"/>
                                      <w:divBdr>
                                        <w:top w:val="none" w:sz="0" w:space="0" w:color="auto"/>
                                        <w:left w:val="none" w:sz="0" w:space="0" w:color="auto"/>
                                        <w:bottom w:val="none" w:sz="0" w:space="0" w:color="auto"/>
                                        <w:right w:val="none" w:sz="0" w:space="0" w:color="auto"/>
                                      </w:divBdr>
                                      <w:divsChild>
                                        <w:div w:id="334840114">
                                          <w:marLeft w:val="0"/>
                                          <w:marRight w:val="0"/>
                                          <w:marTop w:val="0"/>
                                          <w:marBottom w:val="0"/>
                                          <w:divBdr>
                                            <w:top w:val="none" w:sz="0" w:space="0" w:color="auto"/>
                                            <w:left w:val="none" w:sz="0" w:space="0" w:color="auto"/>
                                            <w:bottom w:val="none" w:sz="0" w:space="0" w:color="auto"/>
                                            <w:right w:val="none" w:sz="0" w:space="0" w:color="auto"/>
                                          </w:divBdr>
                                          <w:divsChild>
                                            <w:div w:id="972910150">
                                              <w:marLeft w:val="0"/>
                                              <w:marRight w:val="0"/>
                                              <w:marTop w:val="0"/>
                                              <w:marBottom w:val="0"/>
                                              <w:divBdr>
                                                <w:top w:val="none" w:sz="0" w:space="0" w:color="auto"/>
                                                <w:left w:val="none" w:sz="0" w:space="0" w:color="auto"/>
                                                <w:bottom w:val="none" w:sz="0" w:space="0" w:color="auto"/>
                                                <w:right w:val="none" w:sz="0" w:space="0" w:color="auto"/>
                                              </w:divBdr>
                                              <w:divsChild>
                                                <w:div w:id="37397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971117">
                              <w:marLeft w:val="0"/>
                              <w:marRight w:val="0"/>
                              <w:marTop w:val="0"/>
                              <w:marBottom w:val="0"/>
                              <w:divBdr>
                                <w:top w:val="none" w:sz="0" w:space="0" w:color="auto"/>
                                <w:left w:val="none" w:sz="0" w:space="0" w:color="auto"/>
                                <w:bottom w:val="none" w:sz="0" w:space="0" w:color="auto"/>
                                <w:right w:val="none" w:sz="0" w:space="0" w:color="auto"/>
                              </w:divBdr>
                              <w:divsChild>
                                <w:div w:id="1976909347">
                                  <w:marLeft w:val="0"/>
                                  <w:marRight w:val="0"/>
                                  <w:marTop w:val="0"/>
                                  <w:marBottom w:val="0"/>
                                  <w:divBdr>
                                    <w:top w:val="none" w:sz="0" w:space="0" w:color="auto"/>
                                    <w:left w:val="none" w:sz="0" w:space="0" w:color="auto"/>
                                    <w:bottom w:val="none" w:sz="0" w:space="0" w:color="auto"/>
                                    <w:right w:val="none" w:sz="0" w:space="0" w:color="auto"/>
                                  </w:divBdr>
                                  <w:divsChild>
                                    <w:div w:id="423184065">
                                      <w:marLeft w:val="0"/>
                                      <w:marRight w:val="0"/>
                                      <w:marTop w:val="0"/>
                                      <w:marBottom w:val="0"/>
                                      <w:divBdr>
                                        <w:top w:val="none" w:sz="0" w:space="0" w:color="auto"/>
                                        <w:left w:val="none" w:sz="0" w:space="0" w:color="auto"/>
                                        <w:bottom w:val="none" w:sz="0" w:space="0" w:color="auto"/>
                                        <w:right w:val="none" w:sz="0" w:space="0" w:color="auto"/>
                                      </w:divBdr>
                                      <w:divsChild>
                                        <w:div w:id="1954625854">
                                          <w:marLeft w:val="0"/>
                                          <w:marRight w:val="0"/>
                                          <w:marTop w:val="0"/>
                                          <w:marBottom w:val="0"/>
                                          <w:divBdr>
                                            <w:top w:val="none" w:sz="0" w:space="0" w:color="auto"/>
                                            <w:left w:val="none" w:sz="0" w:space="0" w:color="auto"/>
                                            <w:bottom w:val="none" w:sz="0" w:space="0" w:color="auto"/>
                                            <w:right w:val="none" w:sz="0" w:space="0" w:color="auto"/>
                                          </w:divBdr>
                                          <w:divsChild>
                                            <w:div w:id="1238173903">
                                              <w:marLeft w:val="0"/>
                                              <w:marRight w:val="0"/>
                                              <w:marTop w:val="0"/>
                                              <w:marBottom w:val="0"/>
                                              <w:divBdr>
                                                <w:top w:val="none" w:sz="0" w:space="0" w:color="auto"/>
                                                <w:left w:val="none" w:sz="0" w:space="0" w:color="auto"/>
                                                <w:bottom w:val="none" w:sz="0" w:space="0" w:color="auto"/>
                                                <w:right w:val="none" w:sz="0" w:space="0" w:color="auto"/>
                                              </w:divBdr>
                                              <w:divsChild>
                                                <w:div w:id="74005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36118">
                              <w:marLeft w:val="0"/>
                              <w:marRight w:val="0"/>
                              <w:marTop w:val="0"/>
                              <w:marBottom w:val="0"/>
                              <w:divBdr>
                                <w:top w:val="none" w:sz="0" w:space="0" w:color="auto"/>
                                <w:left w:val="none" w:sz="0" w:space="0" w:color="auto"/>
                                <w:bottom w:val="none" w:sz="0" w:space="0" w:color="auto"/>
                                <w:right w:val="none" w:sz="0" w:space="0" w:color="auto"/>
                              </w:divBdr>
                              <w:divsChild>
                                <w:div w:id="898633105">
                                  <w:marLeft w:val="0"/>
                                  <w:marRight w:val="0"/>
                                  <w:marTop w:val="0"/>
                                  <w:marBottom w:val="0"/>
                                  <w:divBdr>
                                    <w:top w:val="none" w:sz="0" w:space="0" w:color="auto"/>
                                    <w:left w:val="none" w:sz="0" w:space="0" w:color="auto"/>
                                    <w:bottom w:val="none" w:sz="0" w:space="0" w:color="auto"/>
                                    <w:right w:val="none" w:sz="0" w:space="0" w:color="auto"/>
                                  </w:divBdr>
                                  <w:divsChild>
                                    <w:div w:id="1888761531">
                                      <w:marLeft w:val="0"/>
                                      <w:marRight w:val="0"/>
                                      <w:marTop w:val="0"/>
                                      <w:marBottom w:val="0"/>
                                      <w:divBdr>
                                        <w:top w:val="none" w:sz="0" w:space="0" w:color="auto"/>
                                        <w:left w:val="none" w:sz="0" w:space="0" w:color="auto"/>
                                        <w:bottom w:val="none" w:sz="0" w:space="0" w:color="auto"/>
                                        <w:right w:val="none" w:sz="0" w:space="0" w:color="auto"/>
                                      </w:divBdr>
                                      <w:divsChild>
                                        <w:div w:id="211960346">
                                          <w:marLeft w:val="0"/>
                                          <w:marRight w:val="0"/>
                                          <w:marTop w:val="0"/>
                                          <w:marBottom w:val="0"/>
                                          <w:divBdr>
                                            <w:top w:val="none" w:sz="0" w:space="0" w:color="auto"/>
                                            <w:left w:val="none" w:sz="0" w:space="0" w:color="auto"/>
                                            <w:bottom w:val="none" w:sz="0" w:space="0" w:color="auto"/>
                                            <w:right w:val="none" w:sz="0" w:space="0" w:color="auto"/>
                                          </w:divBdr>
                                          <w:divsChild>
                                            <w:div w:id="263541306">
                                              <w:marLeft w:val="0"/>
                                              <w:marRight w:val="0"/>
                                              <w:marTop w:val="0"/>
                                              <w:marBottom w:val="0"/>
                                              <w:divBdr>
                                                <w:top w:val="none" w:sz="0" w:space="0" w:color="auto"/>
                                                <w:left w:val="none" w:sz="0" w:space="0" w:color="auto"/>
                                                <w:bottom w:val="none" w:sz="0" w:space="0" w:color="auto"/>
                                                <w:right w:val="none" w:sz="0" w:space="0" w:color="auto"/>
                                              </w:divBdr>
                                              <w:divsChild>
                                                <w:div w:id="17360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474712">
                              <w:marLeft w:val="0"/>
                              <w:marRight w:val="0"/>
                              <w:marTop w:val="0"/>
                              <w:marBottom w:val="0"/>
                              <w:divBdr>
                                <w:top w:val="none" w:sz="0" w:space="0" w:color="auto"/>
                                <w:left w:val="none" w:sz="0" w:space="0" w:color="auto"/>
                                <w:bottom w:val="none" w:sz="0" w:space="0" w:color="auto"/>
                                <w:right w:val="none" w:sz="0" w:space="0" w:color="auto"/>
                              </w:divBdr>
                              <w:divsChild>
                                <w:div w:id="1307319748">
                                  <w:marLeft w:val="0"/>
                                  <w:marRight w:val="0"/>
                                  <w:marTop w:val="0"/>
                                  <w:marBottom w:val="0"/>
                                  <w:divBdr>
                                    <w:top w:val="none" w:sz="0" w:space="0" w:color="auto"/>
                                    <w:left w:val="none" w:sz="0" w:space="0" w:color="auto"/>
                                    <w:bottom w:val="none" w:sz="0" w:space="0" w:color="auto"/>
                                    <w:right w:val="none" w:sz="0" w:space="0" w:color="auto"/>
                                  </w:divBdr>
                                  <w:divsChild>
                                    <w:div w:id="1478956966">
                                      <w:marLeft w:val="0"/>
                                      <w:marRight w:val="0"/>
                                      <w:marTop w:val="0"/>
                                      <w:marBottom w:val="0"/>
                                      <w:divBdr>
                                        <w:top w:val="none" w:sz="0" w:space="0" w:color="auto"/>
                                        <w:left w:val="none" w:sz="0" w:space="0" w:color="auto"/>
                                        <w:bottom w:val="none" w:sz="0" w:space="0" w:color="auto"/>
                                        <w:right w:val="none" w:sz="0" w:space="0" w:color="auto"/>
                                      </w:divBdr>
                                      <w:divsChild>
                                        <w:div w:id="1934704346">
                                          <w:marLeft w:val="0"/>
                                          <w:marRight w:val="0"/>
                                          <w:marTop w:val="0"/>
                                          <w:marBottom w:val="0"/>
                                          <w:divBdr>
                                            <w:top w:val="none" w:sz="0" w:space="0" w:color="auto"/>
                                            <w:left w:val="none" w:sz="0" w:space="0" w:color="auto"/>
                                            <w:bottom w:val="none" w:sz="0" w:space="0" w:color="auto"/>
                                            <w:right w:val="none" w:sz="0" w:space="0" w:color="auto"/>
                                          </w:divBdr>
                                          <w:divsChild>
                                            <w:div w:id="1627392277">
                                              <w:marLeft w:val="0"/>
                                              <w:marRight w:val="0"/>
                                              <w:marTop w:val="0"/>
                                              <w:marBottom w:val="0"/>
                                              <w:divBdr>
                                                <w:top w:val="none" w:sz="0" w:space="0" w:color="auto"/>
                                                <w:left w:val="none" w:sz="0" w:space="0" w:color="auto"/>
                                                <w:bottom w:val="none" w:sz="0" w:space="0" w:color="auto"/>
                                                <w:right w:val="none" w:sz="0" w:space="0" w:color="auto"/>
                                              </w:divBdr>
                                              <w:divsChild>
                                                <w:div w:id="82354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359901">
                              <w:marLeft w:val="0"/>
                              <w:marRight w:val="0"/>
                              <w:marTop w:val="0"/>
                              <w:marBottom w:val="0"/>
                              <w:divBdr>
                                <w:top w:val="none" w:sz="0" w:space="0" w:color="auto"/>
                                <w:left w:val="none" w:sz="0" w:space="0" w:color="auto"/>
                                <w:bottom w:val="none" w:sz="0" w:space="0" w:color="auto"/>
                                <w:right w:val="none" w:sz="0" w:space="0" w:color="auto"/>
                              </w:divBdr>
                              <w:divsChild>
                                <w:div w:id="667563202">
                                  <w:marLeft w:val="0"/>
                                  <w:marRight w:val="0"/>
                                  <w:marTop w:val="0"/>
                                  <w:marBottom w:val="0"/>
                                  <w:divBdr>
                                    <w:top w:val="none" w:sz="0" w:space="0" w:color="auto"/>
                                    <w:left w:val="none" w:sz="0" w:space="0" w:color="auto"/>
                                    <w:bottom w:val="none" w:sz="0" w:space="0" w:color="auto"/>
                                    <w:right w:val="none" w:sz="0" w:space="0" w:color="auto"/>
                                  </w:divBdr>
                                  <w:divsChild>
                                    <w:div w:id="1501505636">
                                      <w:marLeft w:val="0"/>
                                      <w:marRight w:val="0"/>
                                      <w:marTop w:val="0"/>
                                      <w:marBottom w:val="0"/>
                                      <w:divBdr>
                                        <w:top w:val="none" w:sz="0" w:space="0" w:color="auto"/>
                                        <w:left w:val="none" w:sz="0" w:space="0" w:color="auto"/>
                                        <w:bottom w:val="none" w:sz="0" w:space="0" w:color="auto"/>
                                        <w:right w:val="none" w:sz="0" w:space="0" w:color="auto"/>
                                      </w:divBdr>
                                      <w:divsChild>
                                        <w:div w:id="687682776">
                                          <w:marLeft w:val="0"/>
                                          <w:marRight w:val="0"/>
                                          <w:marTop w:val="0"/>
                                          <w:marBottom w:val="0"/>
                                          <w:divBdr>
                                            <w:top w:val="none" w:sz="0" w:space="0" w:color="auto"/>
                                            <w:left w:val="none" w:sz="0" w:space="0" w:color="auto"/>
                                            <w:bottom w:val="none" w:sz="0" w:space="0" w:color="auto"/>
                                            <w:right w:val="none" w:sz="0" w:space="0" w:color="auto"/>
                                          </w:divBdr>
                                          <w:divsChild>
                                            <w:div w:id="1433355877">
                                              <w:marLeft w:val="0"/>
                                              <w:marRight w:val="0"/>
                                              <w:marTop w:val="0"/>
                                              <w:marBottom w:val="0"/>
                                              <w:divBdr>
                                                <w:top w:val="none" w:sz="0" w:space="0" w:color="auto"/>
                                                <w:left w:val="none" w:sz="0" w:space="0" w:color="auto"/>
                                                <w:bottom w:val="none" w:sz="0" w:space="0" w:color="auto"/>
                                                <w:right w:val="none" w:sz="0" w:space="0" w:color="auto"/>
                                              </w:divBdr>
                                              <w:divsChild>
                                                <w:div w:id="29525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94512">
                              <w:marLeft w:val="0"/>
                              <w:marRight w:val="0"/>
                              <w:marTop w:val="0"/>
                              <w:marBottom w:val="0"/>
                              <w:divBdr>
                                <w:top w:val="none" w:sz="0" w:space="0" w:color="auto"/>
                                <w:left w:val="none" w:sz="0" w:space="0" w:color="auto"/>
                                <w:bottom w:val="none" w:sz="0" w:space="0" w:color="auto"/>
                                <w:right w:val="none" w:sz="0" w:space="0" w:color="auto"/>
                              </w:divBdr>
                              <w:divsChild>
                                <w:div w:id="1751540329">
                                  <w:marLeft w:val="0"/>
                                  <w:marRight w:val="0"/>
                                  <w:marTop w:val="0"/>
                                  <w:marBottom w:val="0"/>
                                  <w:divBdr>
                                    <w:top w:val="none" w:sz="0" w:space="0" w:color="auto"/>
                                    <w:left w:val="none" w:sz="0" w:space="0" w:color="auto"/>
                                    <w:bottom w:val="none" w:sz="0" w:space="0" w:color="auto"/>
                                    <w:right w:val="none" w:sz="0" w:space="0" w:color="auto"/>
                                  </w:divBdr>
                                  <w:divsChild>
                                    <w:div w:id="553154057">
                                      <w:marLeft w:val="0"/>
                                      <w:marRight w:val="0"/>
                                      <w:marTop w:val="0"/>
                                      <w:marBottom w:val="0"/>
                                      <w:divBdr>
                                        <w:top w:val="none" w:sz="0" w:space="0" w:color="auto"/>
                                        <w:left w:val="none" w:sz="0" w:space="0" w:color="auto"/>
                                        <w:bottom w:val="none" w:sz="0" w:space="0" w:color="auto"/>
                                        <w:right w:val="none" w:sz="0" w:space="0" w:color="auto"/>
                                      </w:divBdr>
                                      <w:divsChild>
                                        <w:div w:id="1379083991">
                                          <w:marLeft w:val="0"/>
                                          <w:marRight w:val="0"/>
                                          <w:marTop w:val="0"/>
                                          <w:marBottom w:val="0"/>
                                          <w:divBdr>
                                            <w:top w:val="none" w:sz="0" w:space="0" w:color="auto"/>
                                            <w:left w:val="none" w:sz="0" w:space="0" w:color="auto"/>
                                            <w:bottom w:val="none" w:sz="0" w:space="0" w:color="auto"/>
                                            <w:right w:val="none" w:sz="0" w:space="0" w:color="auto"/>
                                          </w:divBdr>
                                          <w:divsChild>
                                            <w:div w:id="1027369550">
                                              <w:marLeft w:val="0"/>
                                              <w:marRight w:val="0"/>
                                              <w:marTop w:val="0"/>
                                              <w:marBottom w:val="0"/>
                                              <w:divBdr>
                                                <w:top w:val="none" w:sz="0" w:space="0" w:color="auto"/>
                                                <w:left w:val="none" w:sz="0" w:space="0" w:color="auto"/>
                                                <w:bottom w:val="none" w:sz="0" w:space="0" w:color="auto"/>
                                                <w:right w:val="none" w:sz="0" w:space="0" w:color="auto"/>
                                              </w:divBdr>
                                              <w:divsChild>
                                                <w:div w:id="166069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116483">
                              <w:marLeft w:val="0"/>
                              <w:marRight w:val="0"/>
                              <w:marTop w:val="0"/>
                              <w:marBottom w:val="0"/>
                              <w:divBdr>
                                <w:top w:val="none" w:sz="0" w:space="0" w:color="auto"/>
                                <w:left w:val="none" w:sz="0" w:space="0" w:color="auto"/>
                                <w:bottom w:val="none" w:sz="0" w:space="0" w:color="auto"/>
                                <w:right w:val="none" w:sz="0" w:space="0" w:color="auto"/>
                              </w:divBdr>
                              <w:divsChild>
                                <w:div w:id="932323873">
                                  <w:marLeft w:val="0"/>
                                  <w:marRight w:val="0"/>
                                  <w:marTop w:val="0"/>
                                  <w:marBottom w:val="0"/>
                                  <w:divBdr>
                                    <w:top w:val="none" w:sz="0" w:space="0" w:color="auto"/>
                                    <w:left w:val="none" w:sz="0" w:space="0" w:color="auto"/>
                                    <w:bottom w:val="none" w:sz="0" w:space="0" w:color="auto"/>
                                    <w:right w:val="none" w:sz="0" w:space="0" w:color="auto"/>
                                  </w:divBdr>
                                  <w:divsChild>
                                    <w:div w:id="1628581419">
                                      <w:marLeft w:val="0"/>
                                      <w:marRight w:val="0"/>
                                      <w:marTop w:val="0"/>
                                      <w:marBottom w:val="0"/>
                                      <w:divBdr>
                                        <w:top w:val="none" w:sz="0" w:space="0" w:color="auto"/>
                                        <w:left w:val="none" w:sz="0" w:space="0" w:color="auto"/>
                                        <w:bottom w:val="none" w:sz="0" w:space="0" w:color="auto"/>
                                        <w:right w:val="none" w:sz="0" w:space="0" w:color="auto"/>
                                      </w:divBdr>
                                      <w:divsChild>
                                        <w:div w:id="1054083872">
                                          <w:marLeft w:val="0"/>
                                          <w:marRight w:val="0"/>
                                          <w:marTop w:val="0"/>
                                          <w:marBottom w:val="0"/>
                                          <w:divBdr>
                                            <w:top w:val="none" w:sz="0" w:space="0" w:color="auto"/>
                                            <w:left w:val="none" w:sz="0" w:space="0" w:color="auto"/>
                                            <w:bottom w:val="none" w:sz="0" w:space="0" w:color="auto"/>
                                            <w:right w:val="none" w:sz="0" w:space="0" w:color="auto"/>
                                          </w:divBdr>
                                          <w:divsChild>
                                            <w:div w:id="2000116227">
                                              <w:marLeft w:val="0"/>
                                              <w:marRight w:val="0"/>
                                              <w:marTop w:val="0"/>
                                              <w:marBottom w:val="0"/>
                                              <w:divBdr>
                                                <w:top w:val="none" w:sz="0" w:space="0" w:color="auto"/>
                                                <w:left w:val="none" w:sz="0" w:space="0" w:color="auto"/>
                                                <w:bottom w:val="none" w:sz="0" w:space="0" w:color="auto"/>
                                                <w:right w:val="none" w:sz="0" w:space="0" w:color="auto"/>
                                              </w:divBdr>
                                              <w:divsChild>
                                                <w:div w:id="3118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786460">
                              <w:marLeft w:val="0"/>
                              <w:marRight w:val="0"/>
                              <w:marTop w:val="0"/>
                              <w:marBottom w:val="0"/>
                              <w:divBdr>
                                <w:top w:val="none" w:sz="0" w:space="0" w:color="auto"/>
                                <w:left w:val="none" w:sz="0" w:space="0" w:color="auto"/>
                                <w:bottom w:val="none" w:sz="0" w:space="0" w:color="auto"/>
                                <w:right w:val="none" w:sz="0" w:space="0" w:color="auto"/>
                              </w:divBdr>
                              <w:divsChild>
                                <w:div w:id="1887645657">
                                  <w:marLeft w:val="0"/>
                                  <w:marRight w:val="0"/>
                                  <w:marTop w:val="0"/>
                                  <w:marBottom w:val="0"/>
                                  <w:divBdr>
                                    <w:top w:val="none" w:sz="0" w:space="0" w:color="auto"/>
                                    <w:left w:val="none" w:sz="0" w:space="0" w:color="auto"/>
                                    <w:bottom w:val="none" w:sz="0" w:space="0" w:color="auto"/>
                                    <w:right w:val="none" w:sz="0" w:space="0" w:color="auto"/>
                                  </w:divBdr>
                                  <w:divsChild>
                                    <w:div w:id="14500161">
                                      <w:marLeft w:val="0"/>
                                      <w:marRight w:val="0"/>
                                      <w:marTop w:val="0"/>
                                      <w:marBottom w:val="0"/>
                                      <w:divBdr>
                                        <w:top w:val="none" w:sz="0" w:space="0" w:color="auto"/>
                                        <w:left w:val="none" w:sz="0" w:space="0" w:color="auto"/>
                                        <w:bottom w:val="none" w:sz="0" w:space="0" w:color="auto"/>
                                        <w:right w:val="none" w:sz="0" w:space="0" w:color="auto"/>
                                      </w:divBdr>
                                      <w:divsChild>
                                        <w:div w:id="394623848">
                                          <w:marLeft w:val="0"/>
                                          <w:marRight w:val="0"/>
                                          <w:marTop w:val="0"/>
                                          <w:marBottom w:val="0"/>
                                          <w:divBdr>
                                            <w:top w:val="none" w:sz="0" w:space="0" w:color="auto"/>
                                            <w:left w:val="none" w:sz="0" w:space="0" w:color="auto"/>
                                            <w:bottom w:val="none" w:sz="0" w:space="0" w:color="auto"/>
                                            <w:right w:val="none" w:sz="0" w:space="0" w:color="auto"/>
                                          </w:divBdr>
                                          <w:divsChild>
                                            <w:div w:id="769815944">
                                              <w:marLeft w:val="0"/>
                                              <w:marRight w:val="0"/>
                                              <w:marTop w:val="0"/>
                                              <w:marBottom w:val="0"/>
                                              <w:divBdr>
                                                <w:top w:val="none" w:sz="0" w:space="0" w:color="auto"/>
                                                <w:left w:val="none" w:sz="0" w:space="0" w:color="auto"/>
                                                <w:bottom w:val="none" w:sz="0" w:space="0" w:color="auto"/>
                                                <w:right w:val="none" w:sz="0" w:space="0" w:color="auto"/>
                                              </w:divBdr>
                                              <w:divsChild>
                                                <w:div w:id="12688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787033">
                              <w:marLeft w:val="0"/>
                              <w:marRight w:val="0"/>
                              <w:marTop w:val="0"/>
                              <w:marBottom w:val="0"/>
                              <w:divBdr>
                                <w:top w:val="none" w:sz="0" w:space="0" w:color="auto"/>
                                <w:left w:val="none" w:sz="0" w:space="0" w:color="auto"/>
                                <w:bottom w:val="none" w:sz="0" w:space="0" w:color="auto"/>
                                <w:right w:val="none" w:sz="0" w:space="0" w:color="auto"/>
                              </w:divBdr>
                              <w:divsChild>
                                <w:div w:id="398014707">
                                  <w:marLeft w:val="0"/>
                                  <w:marRight w:val="0"/>
                                  <w:marTop w:val="0"/>
                                  <w:marBottom w:val="0"/>
                                  <w:divBdr>
                                    <w:top w:val="none" w:sz="0" w:space="0" w:color="auto"/>
                                    <w:left w:val="none" w:sz="0" w:space="0" w:color="auto"/>
                                    <w:bottom w:val="none" w:sz="0" w:space="0" w:color="auto"/>
                                    <w:right w:val="none" w:sz="0" w:space="0" w:color="auto"/>
                                  </w:divBdr>
                                  <w:divsChild>
                                    <w:div w:id="468668622">
                                      <w:marLeft w:val="0"/>
                                      <w:marRight w:val="0"/>
                                      <w:marTop w:val="0"/>
                                      <w:marBottom w:val="0"/>
                                      <w:divBdr>
                                        <w:top w:val="none" w:sz="0" w:space="0" w:color="auto"/>
                                        <w:left w:val="none" w:sz="0" w:space="0" w:color="auto"/>
                                        <w:bottom w:val="none" w:sz="0" w:space="0" w:color="auto"/>
                                        <w:right w:val="none" w:sz="0" w:space="0" w:color="auto"/>
                                      </w:divBdr>
                                      <w:divsChild>
                                        <w:div w:id="1588952597">
                                          <w:marLeft w:val="0"/>
                                          <w:marRight w:val="0"/>
                                          <w:marTop w:val="0"/>
                                          <w:marBottom w:val="0"/>
                                          <w:divBdr>
                                            <w:top w:val="none" w:sz="0" w:space="0" w:color="auto"/>
                                            <w:left w:val="none" w:sz="0" w:space="0" w:color="auto"/>
                                            <w:bottom w:val="none" w:sz="0" w:space="0" w:color="auto"/>
                                            <w:right w:val="none" w:sz="0" w:space="0" w:color="auto"/>
                                          </w:divBdr>
                                          <w:divsChild>
                                            <w:div w:id="1332836713">
                                              <w:marLeft w:val="0"/>
                                              <w:marRight w:val="0"/>
                                              <w:marTop w:val="0"/>
                                              <w:marBottom w:val="0"/>
                                              <w:divBdr>
                                                <w:top w:val="none" w:sz="0" w:space="0" w:color="auto"/>
                                                <w:left w:val="none" w:sz="0" w:space="0" w:color="auto"/>
                                                <w:bottom w:val="none" w:sz="0" w:space="0" w:color="auto"/>
                                                <w:right w:val="none" w:sz="0" w:space="0" w:color="auto"/>
                                              </w:divBdr>
                                              <w:divsChild>
                                                <w:div w:id="6741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306461">
                              <w:marLeft w:val="0"/>
                              <w:marRight w:val="0"/>
                              <w:marTop w:val="0"/>
                              <w:marBottom w:val="0"/>
                              <w:divBdr>
                                <w:top w:val="none" w:sz="0" w:space="0" w:color="auto"/>
                                <w:left w:val="none" w:sz="0" w:space="0" w:color="auto"/>
                                <w:bottom w:val="none" w:sz="0" w:space="0" w:color="auto"/>
                                <w:right w:val="none" w:sz="0" w:space="0" w:color="auto"/>
                              </w:divBdr>
                              <w:divsChild>
                                <w:div w:id="1322613631">
                                  <w:marLeft w:val="0"/>
                                  <w:marRight w:val="0"/>
                                  <w:marTop w:val="0"/>
                                  <w:marBottom w:val="0"/>
                                  <w:divBdr>
                                    <w:top w:val="none" w:sz="0" w:space="0" w:color="auto"/>
                                    <w:left w:val="none" w:sz="0" w:space="0" w:color="auto"/>
                                    <w:bottom w:val="none" w:sz="0" w:space="0" w:color="auto"/>
                                    <w:right w:val="none" w:sz="0" w:space="0" w:color="auto"/>
                                  </w:divBdr>
                                  <w:divsChild>
                                    <w:div w:id="1329598640">
                                      <w:marLeft w:val="0"/>
                                      <w:marRight w:val="0"/>
                                      <w:marTop w:val="0"/>
                                      <w:marBottom w:val="0"/>
                                      <w:divBdr>
                                        <w:top w:val="none" w:sz="0" w:space="0" w:color="auto"/>
                                        <w:left w:val="none" w:sz="0" w:space="0" w:color="auto"/>
                                        <w:bottom w:val="none" w:sz="0" w:space="0" w:color="auto"/>
                                        <w:right w:val="none" w:sz="0" w:space="0" w:color="auto"/>
                                      </w:divBdr>
                                      <w:divsChild>
                                        <w:div w:id="336227201">
                                          <w:marLeft w:val="0"/>
                                          <w:marRight w:val="0"/>
                                          <w:marTop w:val="0"/>
                                          <w:marBottom w:val="0"/>
                                          <w:divBdr>
                                            <w:top w:val="none" w:sz="0" w:space="0" w:color="auto"/>
                                            <w:left w:val="none" w:sz="0" w:space="0" w:color="auto"/>
                                            <w:bottom w:val="none" w:sz="0" w:space="0" w:color="auto"/>
                                            <w:right w:val="none" w:sz="0" w:space="0" w:color="auto"/>
                                          </w:divBdr>
                                          <w:divsChild>
                                            <w:div w:id="865558979">
                                              <w:marLeft w:val="0"/>
                                              <w:marRight w:val="0"/>
                                              <w:marTop w:val="0"/>
                                              <w:marBottom w:val="0"/>
                                              <w:divBdr>
                                                <w:top w:val="none" w:sz="0" w:space="0" w:color="auto"/>
                                                <w:left w:val="none" w:sz="0" w:space="0" w:color="auto"/>
                                                <w:bottom w:val="none" w:sz="0" w:space="0" w:color="auto"/>
                                                <w:right w:val="none" w:sz="0" w:space="0" w:color="auto"/>
                                              </w:divBdr>
                                              <w:divsChild>
                                                <w:div w:id="62157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410393">
                              <w:marLeft w:val="0"/>
                              <w:marRight w:val="0"/>
                              <w:marTop w:val="0"/>
                              <w:marBottom w:val="0"/>
                              <w:divBdr>
                                <w:top w:val="none" w:sz="0" w:space="0" w:color="auto"/>
                                <w:left w:val="none" w:sz="0" w:space="0" w:color="auto"/>
                                <w:bottom w:val="none" w:sz="0" w:space="0" w:color="auto"/>
                                <w:right w:val="none" w:sz="0" w:space="0" w:color="auto"/>
                              </w:divBdr>
                              <w:divsChild>
                                <w:div w:id="858274007">
                                  <w:marLeft w:val="0"/>
                                  <w:marRight w:val="0"/>
                                  <w:marTop w:val="0"/>
                                  <w:marBottom w:val="0"/>
                                  <w:divBdr>
                                    <w:top w:val="none" w:sz="0" w:space="0" w:color="auto"/>
                                    <w:left w:val="none" w:sz="0" w:space="0" w:color="auto"/>
                                    <w:bottom w:val="none" w:sz="0" w:space="0" w:color="auto"/>
                                    <w:right w:val="none" w:sz="0" w:space="0" w:color="auto"/>
                                  </w:divBdr>
                                  <w:divsChild>
                                    <w:div w:id="1209487233">
                                      <w:marLeft w:val="0"/>
                                      <w:marRight w:val="0"/>
                                      <w:marTop w:val="0"/>
                                      <w:marBottom w:val="0"/>
                                      <w:divBdr>
                                        <w:top w:val="none" w:sz="0" w:space="0" w:color="auto"/>
                                        <w:left w:val="none" w:sz="0" w:space="0" w:color="auto"/>
                                        <w:bottom w:val="none" w:sz="0" w:space="0" w:color="auto"/>
                                        <w:right w:val="none" w:sz="0" w:space="0" w:color="auto"/>
                                      </w:divBdr>
                                      <w:divsChild>
                                        <w:div w:id="1860120144">
                                          <w:marLeft w:val="0"/>
                                          <w:marRight w:val="0"/>
                                          <w:marTop w:val="0"/>
                                          <w:marBottom w:val="0"/>
                                          <w:divBdr>
                                            <w:top w:val="none" w:sz="0" w:space="0" w:color="auto"/>
                                            <w:left w:val="none" w:sz="0" w:space="0" w:color="auto"/>
                                            <w:bottom w:val="none" w:sz="0" w:space="0" w:color="auto"/>
                                            <w:right w:val="none" w:sz="0" w:space="0" w:color="auto"/>
                                          </w:divBdr>
                                          <w:divsChild>
                                            <w:div w:id="1999335478">
                                              <w:marLeft w:val="0"/>
                                              <w:marRight w:val="0"/>
                                              <w:marTop w:val="0"/>
                                              <w:marBottom w:val="0"/>
                                              <w:divBdr>
                                                <w:top w:val="none" w:sz="0" w:space="0" w:color="auto"/>
                                                <w:left w:val="none" w:sz="0" w:space="0" w:color="auto"/>
                                                <w:bottom w:val="none" w:sz="0" w:space="0" w:color="auto"/>
                                                <w:right w:val="none" w:sz="0" w:space="0" w:color="auto"/>
                                              </w:divBdr>
                                              <w:divsChild>
                                                <w:div w:id="10466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314145">
                              <w:marLeft w:val="0"/>
                              <w:marRight w:val="0"/>
                              <w:marTop w:val="0"/>
                              <w:marBottom w:val="0"/>
                              <w:divBdr>
                                <w:top w:val="none" w:sz="0" w:space="0" w:color="auto"/>
                                <w:left w:val="none" w:sz="0" w:space="0" w:color="auto"/>
                                <w:bottom w:val="none" w:sz="0" w:space="0" w:color="auto"/>
                                <w:right w:val="none" w:sz="0" w:space="0" w:color="auto"/>
                              </w:divBdr>
                              <w:divsChild>
                                <w:div w:id="89933516">
                                  <w:marLeft w:val="0"/>
                                  <w:marRight w:val="0"/>
                                  <w:marTop w:val="0"/>
                                  <w:marBottom w:val="0"/>
                                  <w:divBdr>
                                    <w:top w:val="none" w:sz="0" w:space="0" w:color="auto"/>
                                    <w:left w:val="none" w:sz="0" w:space="0" w:color="auto"/>
                                    <w:bottom w:val="none" w:sz="0" w:space="0" w:color="auto"/>
                                    <w:right w:val="none" w:sz="0" w:space="0" w:color="auto"/>
                                  </w:divBdr>
                                  <w:divsChild>
                                    <w:div w:id="1684479915">
                                      <w:marLeft w:val="0"/>
                                      <w:marRight w:val="0"/>
                                      <w:marTop w:val="0"/>
                                      <w:marBottom w:val="0"/>
                                      <w:divBdr>
                                        <w:top w:val="none" w:sz="0" w:space="0" w:color="auto"/>
                                        <w:left w:val="none" w:sz="0" w:space="0" w:color="auto"/>
                                        <w:bottom w:val="none" w:sz="0" w:space="0" w:color="auto"/>
                                        <w:right w:val="none" w:sz="0" w:space="0" w:color="auto"/>
                                      </w:divBdr>
                                      <w:divsChild>
                                        <w:div w:id="391584399">
                                          <w:marLeft w:val="0"/>
                                          <w:marRight w:val="0"/>
                                          <w:marTop w:val="0"/>
                                          <w:marBottom w:val="0"/>
                                          <w:divBdr>
                                            <w:top w:val="none" w:sz="0" w:space="0" w:color="auto"/>
                                            <w:left w:val="none" w:sz="0" w:space="0" w:color="auto"/>
                                            <w:bottom w:val="none" w:sz="0" w:space="0" w:color="auto"/>
                                            <w:right w:val="none" w:sz="0" w:space="0" w:color="auto"/>
                                          </w:divBdr>
                                          <w:divsChild>
                                            <w:div w:id="1103460231">
                                              <w:marLeft w:val="0"/>
                                              <w:marRight w:val="0"/>
                                              <w:marTop w:val="0"/>
                                              <w:marBottom w:val="0"/>
                                              <w:divBdr>
                                                <w:top w:val="none" w:sz="0" w:space="0" w:color="auto"/>
                                                <w:left w:val="none" w:sz="0" w:space="0" w:color="auto"/>
                                                <w:bottom w:val="none" w:sz="0" w:space="0" w:color="auto"/>
                                                <w:right w:val="none" w:sz="0" w:space="0" w:color="auto"/>
                                              </w:divBdr>
                                              <w:divsChild>
                                                <w:div w:id="14961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114439">
                              <w:marLeft w:val="0"/>
                              <w:marRight w:val="0"/>
                              <w:marTop w:val="0"/>
                              <w:marBottom w:val="0"/>
                              <w:divBdr>
                                <w:top w:val="none" w:sz="0" w:space="0" w:color="auto"/>
                                <w:left w:val="none" w:sz="0" w:space="0" w:color="auto"/>
                                <w:bottom w:val="none" w:sz="0" w:space="0" w:color="auto"/>
                                <w:right w:val="none" w:sz="0" w:space="0" w:color="auto"/>
                              </w:divBdr>
                              <w:divsChild>
                                <w:div w:id="837844645">
                                  <w:marLeft w:val="0"/>
                                  <w:marRight w:val="0"/>
                                  <w:marTop w:val="0"/>
                                  <w:marBottom w:val="0"/>
                                  <w:divBdr>
                                    <w:top w:val="none" w:sz="0" w:space="0" w:color="auto"/>
                                    <w:left w:val="none" w:sz="0" w:space="0" w:color="auto"/>
                                    <w:bottom w:val="none" w:sz="0" w:space="0" w:color="auto"/>
                                    <w:right w:val="none" w:sz="0" w:space="0" w:color="auto"/>
                                  </w:divBdr>
                                  <w:divsChild>
                                    <w:div w:id="1088116613">
                                      <w:marLeft w:val="0"/>
                                      <w:marRight w:val="0"/>
                                      <w:marTop w:val="0"/>
                                      <w:marBottom w:val="0"/>
                                      <w:divBdr>
                                        <w:top w:val="none" w:sz="0" w:space="0" w:color="auto"/>
                                        <w:left w:val="none" w:sz="0" w:space="0" w:color="auto"/>
                                        <w:bottom w:val="none" w:sz="0" w:space="0" w:color="auto"/>
                                        <w:right w:val="none" w:sz="0" w:space="0" w:color="auto"/>
                                      </w:divBdr>
                                      <w:divsChild>
                                        <w:div w:id="625695538">
                                          <w:marLeft w:val="0"/>
                                          <w:marRight w:val="0"/>
                                          <w:marTop w:val="0"/>
                                          <w:marBottom w:val="0"/>
                                          <w:divBdr>
                                            <w:top w:val="none" w:sz="0" w:space="0" w:color="auto"/>
                                            <w:left w:val="none" w:sz="0" w:space="0" w:color="auto"/>
                                            <w:bottom w:val="none" w:sz="0" w:space="0" w:color="auto"/>
                                            <w:right w:val="none" w:sz="0" w:space="0" w:color="auto"/>
                                          </w:divBdr>
                                          <w:divsChild>
                                            <w:div w:id="651174728">
                                              <w:marLeft w:val="0"/>
                                              <w:marRight w:val="0"/>
                                              <w:marTop w:val="0"/>
                                              <w:marBottom w:val="0"/>
                                              <w:divBdr>
                                                <w:top w:val="none" w:sz="0" w:space="0" w:color="auto"/>
                                                <w:left w:val="none" w:sz="0" w:space="0" w:color="auto"/>
                                                <w:bottom w:val="none" w:sz="0" w:space="0" w:color="auto"/>
                                                <w:right w:val="none" w:sz="0" w:space="0" w:color="auto"/>
                                              </w:divBdr>
                                              <w:divsChild>
                                                <w:div w:id="26890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590446">
                              <w:marLeft w:val="0"/>
                              <w:marRight w:val="0"/>
                              <w:marTop w:val="0"/>
                              <w:marBottom w:val="0"/>
                              <w:divBdr>
                                <w:top w:val="none" w:sz="0" w:space="0" w:color="auto"/>
                                <w:left w:val="none" w:sz="0" w:space="0" w:color="auto"/>
                                <w:bottom w:val="none" w:sz="0" w:space="0" w:color="auto"/>
                                <w:right w:val="none" w:sz="0" w:space="0" w:color="auto"/>
                              </w:divBdr>
                              <w:divsChild>
                                <w:div w:id="207055">
                                  <w:marLeft w:val="0"/>
                                  <w:marRight w:val="0"/>
                                  <w:marTop w:val="0"/>
                                  <w:marBottom w:val="0"/>
                                  <w:divBdr>
                                    <w:top w:val="none" w:sz="0" w:space="0" w:color="auto"/>
                                    <w:left w:val="none" w:sz="0" w:space="0" w:color="auto"/>
                                    <w:bottom w:val="none" w:sz="0" w:space="0" w:color="auto"/>
                                    <w:right w:val="none" w:sz="0" w:space="0" w:color="auto"/>
                                  </w:divBdr>
                                  <w:divsChild>
                                    <w:div w:id="165094566">
                                      <w:marLeft w:val="0"/>
                                      <w:marRight w:val="0"/>
                                      <w:marTop w:val="0"/>
                                      <w:marBottom w:val="0"/>
                                      <w:divBdr>
                                        <w:top w:val="none" w:sz="0" w:space="0" w:color="auto"/>
                                        <w:left w:val="none" w:sz="0" w:space="0" w:color="auto"/>
                                        <w:bottom w:val="none" w:sz="0" w:space="0" w:color="auto"/>
                                        <w:right w:val="none" w:sz="0" w:space="0" w:color="auto"/>
                                      </w:divBdr>
                                      <w:divsChild>
                                        <w:div w:id="2107380507">
                                          <w:marLeft w:val="0"/>
                                          <w:marRight w:val="0"/>
                                          <w:marTop w:val="0"/>
                                          <w:marBottom w:val="0"/>
                                          <w:divBdr>
                                            <w:top w:val="none" w:sz="0" w:space="0" w:color="auto"/>
                                            <w:left w:val="none" w:sz="0" w:space="0" w:color="auto"/>
                                            <w:bottom w:val="none" w:sz="0" w:space="0" w:color="auto"/>
                                            <w:right w:val="none" w:sz="0" w:space="0" w:color="auto"/>
                                          </w:divBdr>
                                          <w:divsChild>
                                            <w:div w:id="917404530">
                                              <w:marLeft w:val="0"/>
                                              <w:marRight w:val="0"/>
                                              <w:marTop w:val="0"/>
                                              <w:marBottom w:val="0"/>
                                              <w:divBdr>
                                                <w:top w:val="none" w:sz="0" w:space="0" w:color="auto"/>
                                                <w:left w:val="none" w:sz="0" w:space="0" w:color="auto"/>
                                                <w:bottom w:val="none" w:sz="0" w:space="0" w:color="auto"/>
                                                <w:right w:val="none" w:sz="0" w:space="0" w:color="auto"/>
                                              </w:divBdr>
                                              <w:divsChild>
                                                <w:div w:id="137530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2578">
                              <w:marLeft w:val="0"/>
                              <w:marRight w:val="0"/>
                              <w:marTop w:val="0"/>
                              <w:marBottom w:val="0"/>
                              <w:divBdr>
                                <w:top w:val="none" w:sz="0" w:space="0" w:color="auto"/>
                                <w:left w:val="none" w:sz="0" w:space="0" w:color="auto"/>
                                <w:bottom w:val="none" w:sz="0" w:space="0" w:color="auto"/>
                                <w:right w:val="none" w:sz="0" w:space="0" w:color="auto"/>
                              </w:divBdr>
                              <w:divsChild>
                                <w:div w:id="2031565207">
                                  <w:marLeft w:val="0"/>
                                  <w:marRight w:val="0"/>
                                  <w:marTop w:val="0"/>
                                  <w:marBottom w:val="0"/>
                                  <w:divBdr>
                                    <w:top w:val="none" w:sz="0" w:space="0" w:color="auto"/>
                                    <w:left w:val="none" w:sz="0" w:space="0" w:color="auto"/>
                                    <w:bottom w:val="none" w:sz="0" w:space="0" w:color="auto"/>
                                    <w:right w:val="none" w:sz="0" w:space="0" w:color="auto"/>
                                  </w:divBdr>
                                  <w:divsChild>
                                    <w:div w:id="1048410777">
                                      <w:marLeft w:val="0"/>
                                      <w:marRight w:val="0"/>
                                      <w:marTop w:val="0"/>
                                      <w:marBottom w:val="0"/>
                                      <w:divBdr>
                                        <w:top w:val="none" w:sz="0" w:space="0" w:color="auto"/>
                                        <w:left w:val="none" w:sz="0" w:space="0" w:color="auto"/>
                                        <w:bottom w:val="none" w:sz="0" w:space="0" w:color="auto"/>
                                        <w:right w:val="none" w:sz="0" w:space="0" w:color="auto"/>
                                      </w:divBdr>
                                      <w:divsChild>
                                        <w:div w:id="1487013486">
                                          <w:marLeft w:val="0"/>
                                          <w:marRight w:val="0"/>
                                          <w:marTop w:val="0"/>
                                          <w:marBottom w:val="0"/>
                                          <w:divBdr>
                                            <w:top w:val="none" w:sz="0" w:space="0" w:color="auto"/>
                                            <w:left w:val="none" w:sz="0" w:space="0" w:color="auto"/>
                                            <w:bottom w:val="none" w:sz="0" w:space="0" w:color="auto"/>
                                            <w:right w:val="none" w:sz="0" w:space="0" w:color="auto"/>
                                          </w:divBdr>
                                          <w:divsChild>
                                            <w:div w:id="1320041518">
                                              <w:marLeft w:val="0"/>
                                              <w:marRight w:val="0"/>
                                              <w:marTop w:val="0"/>
                                              <w:marBottom w:val="0"/>
                                              <w:divBdr>
                                                <w:top w:val="none" w:sz="0" w:space="0" w:color="auto"/>
                                                <w:left w:val="none" w:sz="0" w:space="0" w:color="auto"/>
                                                <w:bottom w:val="none" w:sz="0" w:space="0" w:color="auto"/>
                                                <w:right w:val="none" w:sz="0" w:space="0" w:color="auto"/>
                                              </w:divBdr>
                                              <w:divsChild>
                                                <w:div w:id="15988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796309">
                              <w:marLeft w:val="0"/>
                              <w:marRight w:val="0"/>
                              <w:marTop w:val="0"/>
                              <w:marBottom w:val="0"/>
                              <w:divBdr>
                                <w:top w:val="none" w:sz="0" w:space="0" w:color="auto"/>
                                <w:left w:val="none" w:sz="0" w:space="0" w:color="auto"/>
                                <w:bottom w:val="none" w:sz="0" w:space="0" w:color="auto"/>
                                <w:right w:val="none" w:sz="0" w:space="0" w:color="auto"/>
                              </w:divBdr>
                              <w:divsChild>
                                <w:div w:id="331883210">
                                  <w:marLeft w:val="0"/>
                                  <w:marRight w:val="0"/>
                                  <w:marTop w:val="0"/>
                                  <w:marBottom w:val="0"/>
                                  <w:divBdr>
                                    <w:top w:val="none" w:sz="0" w:space="0" w:color="auto"/>
                                    <w:left w:val="none" w:sz="0" w:space="0" w:color="auto"/>
                                    <w:bottom w:val="none" w:sz="0" w:space="0" w:color="auto"/>
                                    <w:right w:val="none" w:sz="0" w:space="0" w:color="auto"/>
                                  </w:divBdr>
                                  <w:divsChild>
                                    <w:div w:id="1751611244">
                                      <w:marLeft w:val="0"/>
                                      <w:marRight w:val="0"/>
                                      <w:marTop w:val="0"/>
                                      <w:marBottom w:val="0"/>
                                      <w:divBdr>
                                        <w:top w:val="none" w:sz="0" w:space="0" w:color="auto"/>
                                        <w:left w:val="none" w:sz="0" w:space="0" w:color="auto"/>
                                        <w:bottom w:val="none" w:sz="0" w:space="0" w:color="auto"/>
                                        <w:right w:val="none" w:sz="0" w:space="0" w:color="auto"/>
                                      </w:divBdr>
                                      <w:divsChild>
                                        <w:div w:id="1172643621">
                                          <w:marLeft w:val="0"/>
                                          <w:marRight w:val="0"/>
                                          <w:marTop w:val="0"/>
                                          <w:marBottom w:val="0"/>
                                          <w:divBdr>
                                            <w:top w:val="none" w:sz="0" w:space="0" w:color="auto"/>
                                            <w:left w:val="none" w:sz="0" w:space="0" w:color="auto"/>
                                            <w:bottom w:val="none" w:sz="0" w:space="0" w:color="auto"/>
                                            <w:right w:val="none" w:sz="0" w:space="0" w:color="auto"/>
                                          </w:divBdr>
                                          <w:divsChild>
                                            <w:div w:id="1936786214">
                                              <w:marLeft w:val="0"/>
                                              <w:marRight w:val="0"/>
                                              <w:marTop w:val="0"/>
                                              <w:marBottom w:val="0"/>
                                              <w:divBdr>
                                                <w:top w:val="none" w:sz="0" w:space="0" w:color="auto"/>
                                                <w:left w:val="none" w:sz="0" w:space="0" w:color="auto"/>
                                                <w:bottom w:val="none" w:sz="0" w:space="0" w:color="auto"/>
                                                <w:right w:val="none" w:sz="0" w:space="0" w:color="auto"/>
                                              </w:divBdr>
                                              <w:divsChild>
                                                <w:div w:id="207959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719720">
                              <w:marLeft w:val="0"/>
                              <w:marRight w:val="0"/>
                              <w:marTop w:val="0"/>
                              <w:marBottom w:val="0"/>
                              <w:divBdr>
                                <w:top w:val="none" w:sz="0" w:space="0" w:color="auto"/>
                                <w:left w:val="none" w:sz="0" w:space="0" w:color="auto"/>
                                <w:bottom w:val="none" w:sz="0" w:space="0" w:color="auto"/>
                                <w:right w:val="none" w:sz="0" w:space="0" w:color="auto"/>
                              </w:divBdr>
                              <w:divsChild>
                                <w:div w:id="1693801009">
                                  <w:marLeft w:val="0"/>
                                  <w:marRight w:val="0"/>
                                  <w:marTop w:val="0"/>
                                  <w:marBottom w:val="0"/>
                                  <w:divBdr>
                                    <w:top w:val="none" w:sz="0" w:space="0" w:color="auto"/>
                                    <w:left w:val="none" w:sz="0" w:space="0" w:color="auto"/>
                                    <w:bottom w:val="none" w:sz="0" w:space="0" w:color="auto"/>
                                    <w:right w:val="none" w:sz="0" w:space="0" w:color="auto"/>
                                  </w:divBdr>
                                  <w:divsChild>
                                    <w:div w:id="675183851">
                                      <w:marLeft w:val="0"/>
                                      <w:marRight w:val="0"/>
                                      <w:marTop w:val="0"/>
                                      <w:marBottom w:val="0"/>
                                      <w:divBdr>
                                        <w:top w:val="none" w:sz="0" w:space="0" w:color="auto"/>
                                        <w:left w:val="none" w:sz="0" w:space="0" w:color="auto"/>
                                        <w:bottom w:val="none" w:sz="0" w:space="0" w:color="auto"/>
                                        <w:right w:val="none" w:sz="0" w:space="0" w:color="auto"/>
                                      </w:divBdr>
                                      <w:divsChild>
                                        <w:div w:id="1664624854">
                                          <w:marLeft w:val="0"/>
                                          <w:marRight w:val="0"/>
                                          <w:marTop w:val="0"/>
                                          <w:marBottom w:val="0"/>
                                          <w:divBdr>
                                            <w:top w:val="none" w:sz="0" w:space="0" w:color="auto"/>
                                            <w:left w:val="none" w:sz="0" w:space="0" w:color="auto"/>
                                            <w:bottom w:val="none" w:sz="0" w:space="0" w:color="auto"/>
                                            <w:right w:val="none" w:sz="0" w:space="0" w:color="auto"/>
                                          </w:divBdr>
                                          <w:divsChild>
                                            <w:div w:id="884830952">
                                              <w:marLeft w:val="0"/>
                                              <w:marRight w:val="0"/>
                                              <w:marTop w:val="0"/>
                                              <w:marBottom w:val="0"/>
                                              <w:divBdr>
                                                <w:top w:val="none" w:sz="0" w:space="0" w:color="auto"/>
                                                <w:left w:val="none" w:sz="0" w:space="0" w:color="auto"/>
                                                <w:bottom w:val="none" w:sz="0" w:space="0" w:color="auto"/>
                                                <w:right w:val="none" w:sz="0" w:space="0" w:color="auto"/>
                                              </w:divBdr>
                                              <w:divsChild>
                                                <w:div w:id="1736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9932129">
          <w:marLeft w:val="0"/>
          <w:marRight w:val="0"/>
          <w:marTop w:val="0"/>
          <w:marBottom w:val="384"/>
          <w:divBdr>
            <w:top w:val="none" w:sz="0" w:space="0" w:color="auto"/>
            <w:left w:val="none" w:sz="0" w:space="0" w:color="auto"/>
            <w:bottom w:val="none" w:sz="0" w:space="0" w:color="auto"/>
            <w:right w:val="none" w:sz="0" w:space="0" w:color="auto"/>
          </w:divBdr>
        </w:div>
        <w:div w:id="241765580">
          <w:marLeft w:val="0"/>
          <w:marRight w:val="0"/>
          <w:marTop w:val="0"/>
          <w:marBottom w:val="384"/>
          <w:divBdr>
            <w:top w:val="none" w:sz="0" w:space="0" w:color="auto"/>
            <w:left w:val="none" w:sz="0" w:space="0" w:color="auto"/>
            <w:bottom w:val="none" w:sz="0" w:space="0" w:color="auto"/>
            <w:right w:val="none" w:sz="0" w:space="0" w:color="auto"/>
          </w:divBdr>
        </w:div>
        <w:div w:id="1968926947">
          <w:marLeft w:val="0"/>
          <w:marRight w:val="0"/>
          <w:marTop w:val="0"/>
          <w:marBottom w:val="384"/>
          <w:divBdr>
            <w:top w:val="none" w:sz="0" w:space="0" w:color="auto"/>
            <w:left w:val="none" w:sz="0" w:space="0" w:color="auto"/>
            <w:bottom w:val="none" w:sz="0" w:space="0" w:color="auto"/>
            <w:right w:val="none" w:sz="0" w:space="0" w:color="auto"/>
          </w:divBdr>
        </w:div>
        <w:div w:id="1809207422">
          <w:marLeft w:val="0"/>
          <w:marRight w:val="0"/>
          <w:marTop w:val="0"/>
          <w:marBottom w:val="384"/>
          <w:divBdr>
            <w:top w:val="none" w:sz="0" w:space="0" w:color="auto"/>
            <w:left w:val="none" w:sz="0" w:space="0" w:color="auto"/>
            <w:bottom w:val="none" w:sz="0" w:space="0" w:color="auto"/>
            <w:right w:val="none" w:sz="0" w:space="0" w:color="auto"/>
          </w:divBdr>
        </w:div>
        <w:div w:id="1936016549">
          <w:marLeft w:val="0"/>
          <w:marRight w:val="0"/>
          <w:marTop w:val="0"/>
          <w:marBottom w:val="384"/>
          <w:divBdr>
            <w:top w:val="none" w:sz="0" w:space="0" w:color="auto"/>
            <w:left w:val="none" w:sz="0" w:space="0" w:color="auto"/>
            <w:bottom w:val="none" w:sz="0" w:space="0" w:color="auto"/>
            <w:right w:val="none" w:sz="0" w:space="0" w:color="auto"/>
          </w:divBdr>
        </w:div>
      </w:divsChild>
    </w:div>
    <w:div w:id="89242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islounge.com/understanding-sca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gislounge.com/crumpled-maps-and-backward-glob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dc:creator>
  <cp:keywords/>
  <dc:description/>
  <cp:lastModifiedBy>Md. Shakil Hossain</cp:lastModifiedBy>
  <cp:revision>7</cp:revision>
  <dcterms:created xsi:type="dcterms:W3CDTF">2023-07-25T16:29:00Z</dcterms:created>
  <dcterms:modified xsi:type="dcterms:W3CDTF">2024-11-11T06:48:00Z</dcterms:modified>
</cp:coreProperties>
</file>