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6CBD" w14:textId="77777777" w:rsidR="00C07FB0" w:rsidRPr="00C07FB0" w:rsidRDefault="00C07FB0" w:rsidP="00C07FB0">
      <w:pPr>
        <w:jc w:val="center"/>
        <w:rPr>
          <w:rFonts w:ascii="Times New Roman" w:hAnsi="Times New Roman" w:cs="Times New Roman"/>
          <w:b/>
          <w:sz w:val="40"/>
          <w:szCs w:val="40"/>
        </w:rPr>
      </w:pPr>
      <w:r w:rsidRPr="00C07FB0">
        <w:rPr>
          <w:rFonts w:ascii="Times New Roman" w:hAnsi="Times New Roman" w:cs="Times New Roman"/>
          <w:b/>
          <w:sz w:val="40"/>
          <w:szCs w:val="40"/>
        </w:rPr>
        <w:t>Institute of Information Technology (IIT)</w:t>
      </w:r>
    </w:p>
    <w:p w14:paraId="54194A27" w14:textId="77777777" w:rsidR="00C07FB0" w:rsidRPr="00C07FB0" w:rsidRDefault="00C07FB0" w:rsidP="00C07FB0">
      <w:pPr>
        <w:jc w:val="center"/>
        <w:rPr>
          <w:rFonts w:ascii="Times New Roman" w:hAnsi="Times New Roman" w:cs="Times New Roman"/>
          <w:b/>
          <w:sz w:val="40"/>
          <w:szCs w:val="40"/>
        </w:rPr>
      </w:pPr>
      <w:r w:rsidRPr="00C07FB0">
        <w:rPr>
          <w:rFonts w:ascii="Times New Roman" w:hAnsi="Times New Roman" w:cs="Times New Roman"/>
          <w:b/>
          <w:sz w:val="40"/>
          <w:szCs w:val="40"/>
        </w:rPr>
        <w:t>Jahangirnagar University</w:t>
      </w:r>
    </w:p>
    <w:p w14:paraId="693E9C8C" w14:textId="77777777" w:rsidR="00C07FB0" w:rsidRDefault="00C07FB0" w:rsidP="00C07FB0">
      <w:pPr>
        <w:jc w:val="center"/>
        <w:rPr>
          <w:b/>
          <w:sz w:val="32"/>
          <w:szCs w:val="32"/>
        </w:rPr>
      </w:pPr>
    </w:p>
    <w:p w14:paraId="220893A8" w14:textId="77777777" w:rsidR="00C07FB0" w:rsidRDefault="00C07FB0" w:rsidP="00C07FB0">
      <w:pPr>
        <w:jc w:val="center"/>
        <w:rPr>
          <w:sz w:val="26"/>
          <w:szCs w:val="26"/>
        </w:rPr>
      </w:pPr>
      <w:r>
        <w:rPr>
          <w:noProof/>
        </w:rPr>
        <w:drawing>
          <wp:inline distT="0" distB="0" distL="0" distR="0" wp14:anchorId="3C003924" wp14:editId="1FEB4136">
            <wp:extent cx="1499235" cy="1587500"/>
            <wp:effectExtent l="0" t="0" r="5715" b="0"/>
            <wp:docPr id="9"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a:srcRect/>
                    <a:stretch>
                      <a:fillRect/>
                    </a:stretch>
                  </pic:blipFill>
                  <pic:spPr>
                    <a:xfrm>
                      <a:off x="0" y="0"/>
                      <a:ext cx="1499235" cy="1587500"/>
                    </a:xfrm>
                    <a:prstGeom prst="rect">
                      <a:avLst/>
                    </a:prstGeom>
                    <a:ln/>
                  </pic:spPr>
                </pic:pic>
              </a:graphicData>
            </a:graphic>
          </wp:inline>
        </w:drawing>
      </w:r>
    </w:p>
    <w:p w14:paraId="55A966C1" w14:textId="77777777" w:rsidR="00C07FB0" w:rsidRPr="00C07FB0" w:rsidRDefault="00C07FB0" w:rsidP="00C07FB0"/>
    <w:p w14:paraId="5ED7DA65" w14:textId="22C3DC42" w:rsidR="00C07FB0" w:rsidRPr="00254461" w:rsidRDefault="00C07FB0" w:rsidP="00C07FB0">
      <w:pPr>
        <w:spacing w:line="276" w:lineRule="auto"/>
        <w:jc w:val="center"/>
        <w:rPr>
          <w:rFonts w:ascii="Times New Roman" w:hAnsi="Times New Roman" w:cs="Times New Roman"/>
          <w:sz w:val="24"/>
          <w:szCs w:val="24"/>
        </w:rPr>
      </w:pPr>
      <w:r w:rsidRPr="00254461">
        <w:rPr>
          <w:rFonts w:ascii="Times New Roman" w:hAnsi="Times New Roman" w:cs="Times New Roman"/>
          <w:b/>
          <w:sz w:val="24"/>
          <w:szCs w:val="24"/>
        </w:rPr>
        <w:t>Course Code:</w:t>
      </w:r>
      <w:r w:rsidRPr="00254461">
        <w:rPr>
          <w:rFonts w:ascii="Times New Roman" w:hAnsi="Times New Roman" w:cs="Times New Roman"/>
          <w:sz w:val="24"/>
          <w:szCs w:val="24"/>
        </w:rPr>
        <w:t xml:space="preserve"> MICT 5</w:t>
      </w:r>
      <w:r w:rsidR="00254461" w:rsidRPr="00254461">
        <w:rPr>
          <w:rFonts w:ascii="Times New Roman" w:hAnsi="Times New Roman" w:cs="Times New Roman"/>
          <w:sz w:val="24"/>
          <w:szCs w:val="24"/>
        </w:rPr>
        <w:t>315</w:t>
      </w:r>
    </w:p>
    <w:p w14:paraId="19E23E31" w14:textId="78AC0361" w:rsidR="00C07FB0" w:rsidRPr="00254461" w:rsidRDefault="00C07FB0" w:rsidP="00C07FB0">
      <w:pPr>
        <w:spacing w:line="276" w:lineRule="auto"/>
        <w:jc w:val="center"/>
        <w:rPr>
          <w:rFonts w:ascii="Times New Roman" w:hAnsi="Times New Roman" w:cs="Times New Roman"/>
          <w:sz w:val="24"/>
          <w:szCs w:val="24"/>
        </w:rPr>
      </w:pPr>
      <w:r w:rsidRPr="00254461">
        <w:rPr>
          <w:rFonts w:ascii="Times New Roman" w:hAnsi="Times New Roman" w:cs="Times New Roman"/>
          <w:b/>
          <w:sz w:val="24"/>
          <w:szCs w:val="24"/>
        </w:rPr>
        <w:t>Course Title:</w:t>
      </w:r>
      <w:r w:rsidRPr="00254461">
        <w:rPr>
          <w:rFonts w:ascii="Times New Roman" w:hAnsi="Times New Roman" w:cs="Times New Roman"/>
          <w:sz w:val="24"/>
          <w:szCs w:val="24"/>
        </w:rPr>
        <w:t xml:space="preserve"> </w:t>
      </w:r>
      <w:r w:rsidR="00254461" w:rsidRPr="00254461">
        <w:rPr>
          <w:rFonts w:ascii="Times New Roman" w:hAnsi="Times New Roman" w:cs="Times New Roman"/>
          <w:sz w:val="24"/>
          <w:szCs w:val="24"/>
        </w:rPr>
        <w:t>Applied Cyber Security</w:t>
      </w:r>
    </w:p>
    <w:p w14:paraId="1778AE0D" w14:textId="77777777" w:rsidR="00C07FB0" w:rsidRPr="00254461" w:rsidRDefault="00C07FB0" w:rsidP="00C07FB0">
      <w:pPr>
        <w:spacing w:line="276" w:lineRule="auto"/>
        <w:jc w:val="center"/>
        <w:rPr>
          <w:rFonts w:ascii="Times New Roman" w:hAnsi="Times New Roman" w:cs="Times New Roman"/>
          <w:sz w:val="24"/>
          <w:szCs w:val="24"/>
        </w:rPr>
      </w:pPr>
    </w:p>
    <w:p w14:paraId="7757DEA2" w14:textId="7CD83D15" w:rsidR="00C07FB0" w:rsidRPr="00254461" w:rsidRDefault="00C07FB0" w:rsidP="00C07FB0">
      <w:pPr>
        <w:spacing w:line="276" w:lineRule="auto"/>
        <w:jc w:val="center"/>
        <w:rPr>
          <w:rFonts w:ascii="Times New Roman" w:hAnsi="Times New Roman" w:cs="Times New Roman"/>
          <w:b/>
          <w:bCs/>
          <w:sz w:val="24"/>
          <w:szCs w:val="24"/>
          <w:u w:val="single"/>
        </w:rPr>
      </w:pPr>
      <w:r w:rsidRPr="00254461">
        <w:rPr>
          <w:rFonts w:ascii="Times New Roman" w:hAnsi="Times New Roman" w:cs="Times New Roman"/>
          <w:b/>
          <w:bCs/>
          <w:sz w:val="24"/>
          <w:szCs w:val="24"/>
          <w:u w:val="single"/>
        </w:rPr>
        <w:t>Assignment - 0</w:t>
      </w:r>
      <w:r w:rsidR="00254461" w:rsidRPr="00254461">
        <w:rPr>
          <w:rFonts w:ascii="Times New Roman" w:hAnsi="Times New Roman" w:cs="Times New Roman"/>
          <w:b/>
          <w:bCs/>
          <w:sz w:val="24"/>
          <w:szCs w:val="24"/>
          <w:u w:val="single"/>
        </w:rPr>
        <w:t>1</w:t>
      </w:r>
    </w:p>
    <w:p w14:paraId="0104D7DA" w14:textId="6B776B5D" w:rsidR="00C07FB0" w:rsidRDefault="00C07FB0" w:rsidP="00C07FB0">
      <w:pPr>
        <w:spacing w:line="276" w:lineRule="auto"/>
        <w:jc w:val="center"/>
        <w:rPr>
          <w:rFonts w:ascii="Times New Roman" w:hAnsi="Times New Roman" w:cs="Times New Roman"/>
          <w:b/>
          <w:sz w:val="24"/>
          <w:szCs w:val="24"/>
        </w:rPr>
      </w:pPr>
      <w:r w:rsidRPr="00254461">
        <w:rPr>
          <w:rFonts w:ascii="Times New Roman" w:hAnsi="Times New Roman" w:cs="Times New Roman"/>
          <w:b/>
          <w:sz w:val="24"/>
          <w:szCs w:val="24"/>
        </w:rPr>
        <w:t xml:space="preserve">Submitted to: </w:t>
      </w:r>
    </w:p>
    <w:p w14:paraId="5F5EBD14" w14:textId="4291BA8E" w:rsidR="003846F8" w:rsidRPr="003846F8" w:rsidRDefault="003846F8" w:rsidP="00C07FB0">
      <w:pPr>
        <w:spacing w:line="276" w:lineRule="auto"/>
        <w:jc w:val="center"/>
        <w:rPr>
          <w:rFonts w:ascii="Times New Roman" w:hAnsi="Times New Roman" w:cs="Times New Roman"/>
          <w:bCs/>
          <w:sz w:val="24"/>
          <w:szCs w:val="24"/>
        </w:rPr>
      </w:pPr>
      <w:r w:rsidRPr="003846F8">
        <w:rPr>
          <w:rFonts w:ascii="Times New Roman" w:hAnsi="Times New Roman" w:cs="Times New Roman"/>
          <w:bCs/>
          <w:sz w:val="24"/>
          <w:szCs w:val="24"/>
        </w:rPr>
        <w:t>Risala Tasin Khan, PhD</w:t>
      </w:r>
    </w:p>
    <w:p w14:paraId="0150F3D0" w14:textId="77777777" w:rsidR="00C07FB0" w:rsidRPr="00254461" w:rsidRDefault="00C07FB0" w:rsidP="00C07FB0">
      <w:pPr>
        <w:spacing w:line="276" w:lineRule="auto"/>
        <w:jc w:val="center"/>
        <w:rPr>
          <w:rFonts w:ascii="Times New Roman" w:hAnsi="Times New Roman" w:cs="Times New Roman"/>
          <w:sz w:val="24"/>
          <w:szCs w:val="24"/>
        </w:rPr>
      </w:pPr>
      <w:r w:rsidRPr="00254461">
        <w:rPr>
          <w:rFonts w:ascii="Times New Roman" w:hAnsi="Times New Roman" w:cs="Times New Roman"/>
          <w:sz w:val="24"/>
          <w:szCs w:val="24"/>
        </w:rPr>
        <w:t>Professor</w:t>
      </w:r>
    </w:p>
    <w:p w14:paraId="19A62EFF" w14:textId="77777777" w:rsidR="00C07FB0" w:rsidRPr="00254461" w:rsidRDefault="00C07FB0" w:rsidP="00C07FB0">
      <w:pPr>
        <w:spacing w:line="276" w:lineRule="auto"/>
        <w:jc w:val="center"/>
        <w:rPr>
          <w:rFonts w:ascii="Times New Roman" w:hAnsi="Times New Roman" w:cs="Times New Roman"/>
          <w:sz w:val="24"/>
          <w:szCs w:val="24"/>
        </w:rPr>
      </w:pPr>
      <w:r w:rsidRPr="00254461">
        <w:rPr>
          <w:rFonts w:ascii="Times New Roman" w:hAnsi="Times New Roman" w:cs="Times New Roman"/>
          <w:sz w:val="24"/>
          <w:szCs w:val="24"/>
        </w:rPr>
        <w:t>IIT, JU</w:t>
      </w:r>
    </w:p>
    <w:p w14:paraId="17659FDB" w14:textId="77777777" w:rsidR="00C07FB0" w:rsidRPr="00254461" w:rsidRDefault="00C07FB0" w:rsidP="00C07FB0">
      <w:pPr>
        <w:spacing w:line="276" w:lineRule="auto"/>
        <w:rPr>
          <w:rFonts w:ascii="Times New Roman" w:hAnsi="Times New Roman" w:cs="Times New Roman"/>
          <w:sz w:val="24"/>
          <w:szCs w:val="24"/>
        </w:rPr>
      </w:pPr>
    </w:p>
    <w:p w14:paraId="30B2462A" w14:textId="77777777" w:rsidR="00C07FB0" w:rsidRPr="00254461" w:rsidRDefault="00C07FB0" w:rsidP="00C07FB0">
      <w:pPr>
        <w:spacing w:line="276" w:lineRule="auto"/>
        <w:jc w:val="center"/>
        <w:rPr>
          <w:rFonts w:ascii="Times New Roman" w:hAnsi="Times New Roman" w:cs="Times New Roman"/>
          <w:b/>
          <w:sz w:val="24"/>
          <w:szCs w:val="24"/>
        </w:rPr>
      </w:pPr>
      <w:r w:rsidRPr="00254461">
        <w:rPr>
          <w:rFonts w:ascii="Times New Roman" w:hAnsi="Times New Roman" w:cs="Times New Roman"/>
          <w:b/>
          <w:sz w:val="24"/>
          <w:szCs w:val="24"/>
        </w:rPr>
        <w:t xml:space="preserve">Submitted by: </w:t>
      </w:r>
    </w:p>
    <w:p w14:paraId="423A762D" w14:textId="77777777" w:rsidR="00C07FB0" w:rsidRPr="00254461" w:rsidRDefault="00C07FB0" w:rsidP="00C07FB0">
      <w:pPr>
        <w:spacing w:line="276" w:lineRule="auto"/>
        <w:jc w:val="center"/>
        <w:rPr>
          <w:rFonts w:ascii="Times New Roman" w:hAnsi="Times New Roman" w:cs="Times New Roman"/>
          <w:sz w:val="24"/>
          <w:szCs w:val="24"/>
        </w:rPr>
      </w:pPr>
      <w:r w:rsidRPr="00254461">
        <w:rPr>
          <w:rFonts w:ascii="Times New Roman" w:hAnsi="Times New Roman" w:cs="Times New Roman"/>
          <w:sz w:val="24"/>
          <w:szCs w:val="24"/>
        </w:rPr>
        <w:t>Name: Md. Shakil Hossain</w:t>
      </w:r>
    </w:p>
    <w:p w14:paraId="57D469AC" w14:textId="77777777" w:rsidR="00C07FB0" w:rsidRPr="00254461" w:rsidRDefault="00C07FB0" w:rsidP="00C07FB0">
      <w:pPr>
        <w:spacing w:line="276" w:lineRule="auto"/>
        <w:jc w:val="center"/>
        <w:rPr>
          <w:rFonts w:ascii="Times New Roman" w:hAnsi="Times New Roman" w:cs="Times New Roman"/>
          <w:sz w:val="24"/>
          <w:szCs w:val="24"/>
        </w:rPr>
      </w:pPr>
      <w:r w:rsidRPr="00254461">
        <w:rPr>
          <w:rFonts w:ascii="Times New Roman" w:hAnsi="Times New Roman" w:cs="Times New Roman"/>
          <w:sz w:val="24"/>
          <w:szCs w:val="24"/>
        </w:rPr>
        <w:t>Roll No: 1061</w:t>
      </w:r>
    </w:p>
    <w:p w14:paraId="0AE6D6B6" w14:textId="77777777" w:rsidR="00C07FB0" w:rsidRPr="00254461" w:rsidRDefault="00C07FB0" w:rsidP="00C07FB0">
      <w:pPr>
        <w:spacing w:line="276" w:lineRule="auto"/>
        <w:jc w:val="center"/>
        <w:rPr>
          <w:rFonts w:ascii="Times New Roman" w:hAnsi="Times New Roman" w:cs="Times New Roman"/>
          <w:sz w:val="24"/>
          <w:szCs w:val="24"/>
        </w:rPr>
      </w:pPr>
      <w:r w:rsidRPr="00254461">
        <w:rPr>
          <w:rFonts w:ascii="Times New Roman" w:hAnsi="Times New Roman" w:cs="Times New Roman"/>
          <w:sz w:val="24"/>
          <w:szCs w:val="24"/>
        </w:rPr>
        <w:t>MSc 2</w:t>
      </w:r>
      <w:r w:rsidRPr="00254461">
        <w:rPr>
          <w:rFonts w:ascii="Times New Roman" w:hAnsi="Times New Roman" w:cs="Times New Roman"/>
          <w:sz w:val="24"/>
          <w:szCs w:val="24"/>
          <w:vertAlign w:val="superscript"/>
        </w:rPr>
        <w:t>nd</w:t>
      </w:r>
      <w:r w:rsidRPr="00254461">
        <w:rPr>
          <w:rFonts w:ascii="Times New Roman" w:hAnsi="Times New Roman" w:cs="Times New Roman"/>
          <w:sz w:val="24"/>
          <w:szCs w:val="24"/>
        </w:rPr>
        <w:t xml:space="preserve"> Semester</w:t>
      </w:r>
    </w:p>
    <w:p w14:paraId="54C7B4D2" w14:textId="77777777" w:rsidR="00C07FB0" w:rsidRPr="00254461" w:rsidRDefault="00C07FB0" w:rsidP="00C07FB0">
      <w:pPr>
        <w:spacing w:line="276" w:lineRule="auto"/>
        <w:jc w:val="center"/>
        <w:rPr>
          <w:rFonts w:ascii="Times New Roman" w:hAnsi="Times New Roman" w:cs="Times New Roman"/>
          <w:sz w:val="24"/>
          <w:szCs w:val="24"/>
        </w:rPr>
      </w:pPr>
      <w:r w:rsidRPr="00254461">
        <w:rPr>
          <w:rFonts w:ascii="Times New Roman" w:hAnsi="Times New Roman" w:cs="Times New Roman"/>
          <w:sz w:val="24"/>
          <w:szCs w:val="24"/>
        </w:rPr>
        <w:t>IIT, JU</w:t>
      </w:r>
    </w:p>
    <w:p w14:paraId="0C70B8AE" w14:textId="77777777" w:rsidR="00C07FB0" w:rsidRPr="00254461" w:rsidRDefault="00C07FB0" w:rsidP="00C07FB0">
      <w:pPr>
        <w:spacing w:line="276" w:lineRule="auto"/>
        <w:jc w:val="center"/>
        <w:rPr>
          <w:rFonts w:ascii="Times New Roman" w:hAnsi="Times New Roman" w:cs="Times New Roman"/>
          <w:sz w:val="24"/>
          <w:szCs w:val="24"/>
        </w:rPr>
      </w:pPr>
    </w:p>
    <w:p w14:paraId="721C9D5F" w14:textId="3A9730EF" w:rsidR="00254461" w:rsidRDefault="00C07FB0" w:rsidP="00254461">
      <w:pPr>
        <w:spacing w:line="276" w:lineRule="auto"/>
        <w:jc w:val="center"/>
        <w:rPr>
          <w:rFonts w:ascii="Times New Roman" w:hAnsi="Times New Roman" w:cs="Times New Roman"/>
          <w:sz w:val="24"/>
          <w:szCs w:val="24"/>
        </w:rPr>
      </w:pPr>
      <w:r w:rsidRPr="00254461">
        <w:rPr>
          <w:rFonts w:ascii="Times New Roman" w:hAnsi="Times New Roman" w:cs="Times New Roman"/>
          <w:b/>
          <w:sz w:val="24"/>
          <w:szCs w:val="24"/>
        </w:rPr>
        <w:t>Submission Date:</w:t>
      </w:r>
      <w:r w:rsidRPr="00254461">
        <w:rPr>
          <w:rFonts w:ascii="Times New Roman" w:hAnsi="Times New Roman" w:cs="Times New Roman"/>
          <w:sz w:val="24"/>
          <w:szCs w:val="24"/>
        </w:rPr>
        <w:t xml:space="preserve"> 2</w:t>
      </w:r>
      <w:r w:rsidR="003846F8">
        <w:rPr>
          <w:rFonts w:ascii="Times New Roman" w:hAnsi="Times New Roman" w:cs="Times New Roman"/>
          <w:sz w:val="24"/>
          <w:szCs w:val="24"/>
        </w:rPr>
        <w:t>8</w:t>
      </w:r>
      <w:r w:rsidRPr="00254461">
        <w:rPr>
          <w:rFonts w:ascii="Times New Roman" w:hAnsi="Times New Roman" w:cs="Times New Roman"/>
          <w:sz w:val="24"/>
          <w:szCs w:val="24"/>
        </w:rPr>
        <w:t>/0</w:t>
      </w:r>
      <w:r w:rsidR="003846F8">
        <w:rPr>
          <w:rFonts w:ascii="Times New Roman" w:hAnsi="Times New Roman" w:cs="Times New Roman"/>
          <w:sz w:val="24"/>
          <w:szCs w:val="24"/>
        </w:rPr>
        <w:t>7</w:t>
      </w:r>
      <w:r w:rsidRPr="00254461">
        <w:rPr>
          <w:rFonts w:ascii="Times New Roman" w:hAnsi="Times New Roman" w:cs="Times New Roman"/>
          <w:sz w:val="24"/>
          <w:szCs w:val="24"/>
        </w:rPr>
        <w:t>/2025</w:t>
      </w:r>
    </w:p>
    <w:p w14:paraId="0E6DC54B" w14:textId="77777777" w:rsidR="00254461" w:rsidRDefault="00254461">
      <w:pPr>
        <w:rPr>
          <w:rFonts w:ascii="Times New Roman" w:hAnsi="Times New Roman" w:cs="Times New Roman"/>
          <w:sz w:val="24"/>
          <w:szCs w:val="24"/>
        </w:rPr>
      </w:pPr>
      <w:r>
        <w:rPr>
          <w:rFonts w:ascii="Times New Roman" w:hAnsi="Times New Roman" w:cs="Times New Roman"/>
          <w:sz w:val="24"/>
          <w:szCs w:val="24"/>
        </w:rPr>
        <w:br w:type="page"/>
      </w:r>
    </w:p>
    <w:p w14:paraId="36859375" w14:textId="77777777" w:rsidR="00293663" w:rsidRPr="00254461" w:rsidRDefault="00293663" w:rsidP="00254461">
      <w:pPr>
        <w:spacing w:line="276" w:lineRule="auto"/>
        <w:jc w:val="center"/>
        <w:rPr>
          <w:rFonts w:ascii="Times New Roman" w:hAnsi="Times New Roman" w:cs="Times New Roman"/>
          <w:noProof/>
          <w:sz w:val="20"/>
          <w:szCs w:val="20"/>
        </w:rPr>
      </w:pPr>
    </w:p>
    <w:sdt>
      <w:sdtPr>
        <w:rPr>
          <w:rFonts w:ascii="Times New Roman" w:hAnsi="Times New Roman" w:cs="Times New Roman"/>
          <w:sz w:val="24"/>
          <w:szCs w:val="24"/>
        </w:rPr>
        <w:id w:val="-1812555633"/>
        <w:docPartObj>
          <w:docPartGallery w:val="Table of Contents"/>
          <w:docPartUnique/>
        </w:docPartObj>
      </w:sdtPr>
      <w:sdtEndPr>
        <w:rPr>
          <w:rFonts w:eastAsiaTheme="minorHAnsi"/>
          <w:b/>
          <w:bCs/>
          <w:noProof/>
          <w:color w:val="auto"/>
        </w:rPr>
      </w:sdtEndPr>
      <w:sdtContent>
        <w:p w14:paraId="1E6FAA04" w14:textId="77777777" w:rsidR="00293663" w:rsidRPr="003846F8" w:rsidRDefault="00293663" w:rsidP="003846F8">
          <w:pPr>
            <w:pStyle w:val="TOCHeading"/>
            <w:jc w:val="center"/>
            <w:rPr>
              <w:rFonts w:ascii="Times New Roman" w:hAnsi="Times New Roman" w:cs="Times New Roman"/>
              <w:sz w:val="24"/>
              <w:szCs w:val="24"/>
            </w:rPr>
          </w:pPr>
          <w:r w:rsidRPr="003846F8">
            <w:rPr>
              <w:rFonts w:ascii="Times New Roman" w:hAnsi="Times New Roman" w:cs="Times New Roman"/>
            </w:rPr>
            <w:t>Contents</w:t>
          </w:r>
        </w:p>
        <w:p w14:paraId="6B941472" w14:textId="18A7AA29" w:rsidR="003846F8" w:rsidRPr="003846F8" w:rsidRDefault="00293663">
          <w:pPr>
            <w:pStyle w:val="TOC1"/>
            <w:tabs>
              <w:tab w:val="right" w:leader="dot" w:pos="9350"/>
            </w:tabs>
            <w:rPr>
              <w:rFonts w:ascii="Times New Roman" w:eastAsiaTheme="minorEastAsia" w:hAnsi="Times New Roman" w:cs="Times New Roman"/>
              <w:noProof/>
              <w:sz w:val="24"/>
              <w:szCs w:val="24"/>
            </w:rPr>
          </w:pPr>
          <w:r w:rsidRPr="003846F8">
            <w:rPr>
              <w:rFonts w:ascii="Times New Roman" w:hAnsi="Times New Roman" w:cs="Times New Roman"/>
              <w:sz w:val="24"/>
              <w:szCs w:val="24"/>
            </w:rPr>
            <w:fldChar w:fldCharType="begin"/>
          </w:r>
          <w:r w:rsidRPr="003846F8">
            <w:rPr>
              <w:rFonts w:ascii="Times New Roman" w:hAnsi="Times New Roman" w:cs="Times New Roman"/>
              <w:sz w:val="24"/>
              <w:szCs w:val="24"/>
            </w:rPr>
            <w:instrText xml:space="preserve"> TOC \o "1-3" \h \z \u </w:instrText>
          </w:r>
          <w:r w:rsidRPr="003846F8">
            <w:rPr>
              <w:rFonts w:ascii="Times New Roman" w:hAnsi="Times New Roman" w:cs="Times New Roman"/>
              <w:sz w:val="24"/>
              <w:szCs w:val="24"/>
            </w:rPr>
            <w:fldChar w:fldCharType="separate"/>
          </w:r>
          <w:hyperlink w:anchor="_Toc204597391" w:history="1">
            <w:r w:rsidR="003846F8" w:rsidRPr="003846F8">
              <w:rPr>
                <w:rStyle w:val="Hyperlink"/>
                <w:rFonts w:ascii="Times New Roman" w:hAnsi="Times New Roman" w:cs="Times New Roman"/>
                <w:noProof/>
                <w:sz w:val="24"/>
                <w:szCs w:val="24"/>
              </w:rPr>
              <w:t>1. Introduction</w:t>
            </w:r>
            <w:r w:rsidR="003846F8" w:rsidRPr="003846F8">
              <w:rPr>
                <w:rFonts w:ascii="Times New Roman" w:hAnsi="Times New Roman" w:cs="Times New Roman"/>
                <w:noProof/>
                <w:webHidden/>
                <w:sz w:val="24"/>
                <w:szCs w:val="24"/>
              </w:rPr>
              <w:tab/>
            </w:r>
            <w:r w:rsidR="003846F8" w:rsidRPr="003846F8">
              <w:rPr>
                <w:rFonts w:ascii="Times New Roman" w:hAnsi="Times New Roman" w:cs="Times New Roman"/>
                <w:noProof/>
                <w:webHidden/>
                <w:sz w:val="24"/>
                <w:szCs w:val="24"/>
              </w:rPr>
              <w:fldChar w:fldCharType="begin"/>
            </w:r>
            <w:r w:rsidR="003846F8" w:rsidRPr="003846F8">
              <w:rPr>
                <w:rFonts w:ascii="Times New Roman" w:hAnsi="Times New Roman" w:cs="Times New Roman"/>
                <w:noProof/>
                <w:webHidden/>
                <w:sz w:val="24"/>
                <w:szCs w:val="24"/>
              </w:rPr>
              <w:instrText xml:space="preserve"> PAGEREF _Toc204597391 \h </w:instrText>
            </w:r>
            <w:r w:rsidR="003846F8" w:rsidRPr="003846F8">
              <w:rPr>
                <w:rFonts w:ascii="Times New Roman" w:hAnsi="Times New Roman" w:cs="Times New Roman"/>
                <w:noProof/>
                <w:webHidden/>
                <w:sz w:val="24"/>
                <w:szCs w:val="24"/>
              </w:rPr>
            </w:r>
            <w:r w:rsidR="003846F8"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3</w:t>
            </w:r>
            <w:r w:rsidR="003846F8" w:rsidRPr="003846F8">
              <w:rPr>
                <w:rFonts w:ascii="Times New Roman" w:hAnsi="Times New Roman" w:cs="Times New Roman"/>
                <w:noProof/>
                <w:webHidden/>
                <w:sz w:val="24"/>
                <w:szCs w:val="24"/>
              </w:rPr>
              <w:fldChar w:fldCharType="end"/>
            </w:r>
          </w:hyperlink>
        </w:p>
        <w:p w14:paraId="2AE15233" w14:textId="16E3533F" w:rsidR="003846F8" w:rsidRPr="003846F8" w:rsidRDefault="003846F8">
          <w:pPr>
            <w:pStyle w:val="TOC2"/>
            <w:tabs>
              <w:tab w:val="right" w:leader="dot" w:pos="9350"/>
            </w:tabs>
            <w:rPr>
              <w:rFonts w:ascii="Times New Roman" w:eastAsiaTheme="minorEastAsia" w:hAnsi="Times New Roman" w:cs="Times New Roman"/>
              <w:noProof/>
              <w:sz w:val="24"/>
              <w:szCs w:val="24"/>
            </w:rPr>
          </w:pPr>
          <w:hyperlink w:anchor="_Toc204597392" w:history="1">
            <w:r w:rsidRPr="003846F8">
              <w:rPr>
                <w:rStyle w:val="Hyperlink"/>
                <w:rFonts w:ascii="Times New Roman" w:hAnsi="Times New Roman" w:cs="Times New Roman"/>
                <w:noProof/>
                <w:sz w:val="24"/>
                <w:szCs w:val="24"/>
              </w:rPr>
              <w:t>1.1 Purpose</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_Toc204597392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3</w:t>
            </w:r>
            <w:r w:rsidRPr="003846F8">
              <w:rPr>
                <w:rFonts w:ascii="Times New Roman" w:hAnsi="Times New Roman" w:cs="Times New Roman"/>
                <w:noProof/>
                <w:webHidden/>
                <w:sz w:val="24"/>
                <w:szCs w:val="24"/>
              </w:rPr>
              <w:fldChar w:fldCharType="end"/>
            </w:r>
          </w:hyperlink>
        </w:p>
        <w:p w14:paraId="211B40E0" w14:textId="780420A4" w:rsidR="003846F8" w:rsidRPr="003846F8" w:rsidRDefault="003846F8">
          <w:pPr>
            <w:pStyle w:val="TOC2"/>
            <w:tabs>
              <w:tab w:val="right" w:leader="dot" w:pos="9350"/>
            </w:tabs>
            <w:rPr>
              <w:rFonts w:ascii="Times New Roman" w:eastAsiaTheme="minorEastAsia" w:hAnsi="Times New Roman" w:cs="Times New Roman"/>
              <w:noProof/>
              <w:sz w:val="24"/>
              <w:szCs w:val="24"/>
            </w:rPr>
          </w:pPr>
          <w:hyperlink w:anchor="_Toc204597393" w:history="1">
            <w:r w:rsidRPr="003846F8">
              <w:rPr>
                <w:rStyle w:val="Hyperlink"/>
                <w:rFonts w:ascii="Times New Roman" w:hAnsi="Times New Roman" w:cs="Times New Roman"/>
                <w:noProof/>
                <w:sz w:val="24"/>
                <w:szCs w:val="24"/>
              </w:rPr>
              <w:t>1.2 Scope</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_Toc204597393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3</w:t>
            </w:r>
            <w:r w:rsidRPr="003846F8">
              <w:rPr>
                <w:rFonts w:ascii="Times New Roman" w:hAnsi="Times New Roman" w:cs="Times New Roman"/>
                <w:noProof/>
                <w:webHidden/>
                <w:sz w:val="24"/>
                <w:szCs w:val="24"/>
              </w:rPr>
              <w:fldChar w:fldCharType="end"/>
            </w:r>
          </w:hyperlink>
        </w:p>
        <w:p w14:paraId="2D949CC1" w14:textId="2FFC6E60" w:rsidR="003846F8" w:rsidRPr="003846F8" w:rsidRDefault="003846F8">
          <w:pPr>
            <w:pStyle w:val="TOC2"/>
            <w:tabs>
              <w:tab w:val="right" w:leader="dot" w:pos="9350"/>
            </w:tabs>
            <w:rPr>
              <w:rFonts w:ascii="Times New Roman" w:eastAsiaTheme="minorEastAsia" w:hAnsi="Times New Roman" w:cs="Times New Roman"/>
              <w:noProof/>
              <w:sz w:val="24"/>
              <w:szCs w:val="24"/>
            </w:rPr>
          </w:pPr>
          <w:hyperlink w:anchor="_Toc204597394" w:history="1">
            <w:r w:rsidRPr="003846F8">
              <w:rPr>
                <w:rStyle w:val="Hyperlink"/>
                <w:rFonts w:ascii="Times New Roman" w:hAnsi="Times New Roman" w:cs="Times New Roman"/>
                <w:noProof/>
                <w:sz w:val="24"/>
                <w:szCs w:val="24"/>
              </w:rPr>
              <w:t>1.3 Audience</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_Toc204597394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3</w:t>
            </w:r>
            <w:r w:rsidRPr="003846F8">
              <w:rPr>
                <w:rFonts w:ascii="Times New Roman" w:hAnsi="Times New Roman" w:cs="Times New Roman"/>
                <w:noProof/>
                <w:webHidden/>
                <w:sz w:val="24"/>
                <w:szCs w:val="24"/>
              </w:rPr>
              <w:fldChar w:fldCharType="end"/>
            </w:r>
          </w:hyperlink>
        </w:p>
        <w:p w14:paraId="394E679D" w14:textId="16F3BAFB" w:rsidR="003846F8" w:rsidRPr="003846F8" w:rsidRDefault="003846F8">
          <w:pPr>
            <w:pStyle w:val="TOC1"/>
            <w:tabs>
              <w:tab w:val="right" w:leader="dot" w:pos="9350"/>
            </w:tabs>
            <w:rPr>
              <w:rFonts w:ascii="Times New Roman" w:eastAsiaTheme="minorEastAsia" w:hAnsi="Times New Roman" w:cs="Times New Roman"/>
              <w:noProof/>
              <w:sz w:val="24"/>
              <w:szCs w:val="24"/>
            </w:rPr>
          </w:pPr>
          <w:hyperlink w:anchor="_Toc204597395" w:history="1">
            <w:r w:rsidRPr="003846F8">
              <w:rPr>
                <w:rStyle w:val="Hyperlink"/>
                <w:rFonts w:ascii="Times New Roman" w:hAnsi="Times New Roman" w:cs="Times New Roman"/>
                <w:noProof/>
                <w:sz w:val="24"/>
                <w:szCs w:val="24"/>
              </w:rPr>
              <w:t>2. Ethical Hacking and Vulnerability Identification</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_Toc204597395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4</w:t>
            </w:r>
            <w:r w:rsidRPr="003846F8">
              <w:rPr>
                <w:rFonts w:ascii="Times New Roman" w:hAnsi="Times New Roman" w:cs="Times New Roman"/>
                <w:noProof/>
                <w:webHidden/>
                <w:sz w:val="24"/>
                <w:szCs w:val="24"/>
              </w:rPr>
              <w:fldChar w:fldCharType="end"/>
            </w:r>
          </w:hyperlink>
        </w:p>
        <w:p w14:paraId="0FE9C12A" w14:textId="312A287E" w:rsidR="003846F8" w:rsidRPr="003846F8" w:rsidRDefault="003846F8">
          <w:pPr>
            <w:pStyle w:val="TOC2"/>
            <w:tabs>
              <w:tab w:val="right" w:leader="dot" w:pos="9350"/>
            </w:tabs>
            <w:rPr>
              <w:rFonts w:ascii="Times New Roman" w:eastAsiaTheme="minorEastAsia" w:hAnsi="Times New Roman" w:cs="Times New Roman"/>
              <w:noProof/>
              <w:sz w:val="24"/>
              <w:szCs w:val="24"/>
            </w:rPr>
          </w:pPr>
          <w:hyperlink w:anchor="_Toc204597396" w:history="1">
            <w:r w:rsidRPr="003846F8">
              <w:rPr>
                <w:rStyle w:val="Hyperlink"/>
                <w:rFonts w:ascii="Times New Roman" w:hAnsi="Times New Roman" w:cs="Times New Roman"/>
                <w:noProof/>
                <w:sz w:val="24"/>
                <w:szCs w:val="24"/>
              </w:rPr>
              <w:t>2.1 Overview</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_Toc204597396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4</w:t>
            </w:r>
            <w:r w:rsidRPr="003846F8">
              <w:rPr>
                <w:rFonts w:ascii="Times New Roman" w:hAnsi="Times New Roman" w:cs="Times New Roman"/>
                <w:noProof/>
                <w:webHidden/>
                <w:sz w:val="24"/>
                <w:szCs w:val="24"/>
              </w:rPr>
              <w:fldChar w:fldCharType="end"/>
            </w:r>
          </w:hyperlink>
        </w:p>
        <w:p w14:paraId="15A4148B" w14:textId="3A0692A0" w:rsidR="003846F8" w:rsidRPr="003846F8" w:rsidRDefault="003846F8">
          <w:pPr>
            <w:pStyle w:val="TOC2"/>
            <w:tabs>
              <w:tab w:val="right" w:leader="dot" w:pos="9350"/>
            </w:tabs>
            <w:rPr>
              <w:rFonts w:ascii="Times New Roman" w:eastAsiaTheme="minorEastAsia" w:hAnsi="Times New Roman" w:cs="Times New Roman"/>
              <w:noProof/>
              <w:sz w:val="24"/>
              <w:szCs w:val="24"/>
            </w:rPr>
          </w:pPr>
          <w:hyperlink w:anchor="_Toc204597397" w:history="1">
            <w:r w:rsidRPr="003846F8">
              <w:rPr>
                <w:rStyle w:val="Hyperlink"/>
                <w:rFonts w:ascii="Times New Roman" w:hAnsi="Times New Roman" w:cs="Times New Roman"/>
                <w:noProof/>
                <w:sz w:val="24"/>
                <w:szCs w:val="24"/>
              </w:rPr>
              <w:t>2.2 Common Vulnerabilities in Healthcare</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_Toc204597397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4</w:t>
            </w:r>
            <w:r w:rsidRPr="003846F8">
              <w:rPr>
                <w:rFonts w:ascii="Times New Roman" w:hAnsi="Times New Roman" w:cs="Times New Roman"/>
                <w:noProof/>
                <w:webHidden/>
                <w:sz w:val="24"/>
                <w:szCs w:val="24"/>
              </w:rPr>
              <w:fldChar w:fldCharType="end"/>
            </w:r>
          </w:hyperlink>
        </w:p>
        <w:p w14:paraId="52B4D962" w14:textId="45CB9EEB" w:rsidR="003846F8" w:rsidRPr="003846F8" w:rsidRDefault="003846F8">
          <w:pPr>
            <w:pStyle w:val="TOC2"/>
            <w:tabs>
              <w:tab w:val="right" w:leader="dot" w:pos="9350"/>
            </w:tabs>
            <w:rPr>
              <w:rFonts w:ascii="Times New Roman" w:eastAsiaTheme="minorEastAsia" w:hAnsi="Times New Roman" w:cs="Times New Roman"/>
              <w:noProof/>
              <w:sz w:val="24"/>
              <w:szCs w:val="24"/>
            </w:rPr>
          </w:pPr>
          <w:hyperlink w:anchor="_Toc204597398" w:history="1">
            <w:r w:rsidRPr="003846F8">
              <w:rPr>
                <w:rStyle w:val="Hyperlink"/>
                <w:rFonts w:ascii="Times New Roman" w:hAnsi="Times New Roman" w:cs="Times New Roman"/>
                <w:noProof/>
                <w:sz w:val="24"/>
                <w:szCs w:val="24"/>
              </w:rPr>
              <w:t>2.3 Ethical Hacking Methodology</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_Toc204597398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4</w:t>
            </w:r>
            <w:r w:rsidRPr="003846F8">
              <w:rPr>
                <w:rFonts w:ascii="Times New Roman" w:hAnsi="Times New Roman" w:cs="Times New Roman"/>
                <w:noProof/>
                <w:webHidden/>
                <w:sz w:val="24"/>
                <w:szCs w:val="24"/>
              </w:rPr>
              <w:fldChar w:fldCharType="end"/>
            </w:r>
          </w:hyperlink>
        </w:p>
        <w:p w14:paraId="7F0469FA" w14:textId="22FD489E" w:rsidR="003846F8" w:rsidRPr="003846F8" w:rsidRDefault="003846F8">
          <w:pPr>
            <w:pStyle w:val="TOC2"/>
            <w:tabs>
              <w:tab w:val="right" w:leader="dot" w:pos="9350"/>
            </w:tabs>
            <w:rPr>
              <w:rFonts w:ascii="Times New Roman" w:eastAsiaTheme="minorEastAsia" w:hAnsi="Times New Roman" w:cs="Times New Roman"/>
              <w:noProof/>
              <w:sz w:val="24"/>
              <w:szCs w:val="24"/>
            </w:rPr>
          </w:pPr>
          <w:hyperlink w:anchor="_Toc204597399" w:history="1">
            <w:r w:rsidRPr="003846F8">
              <w:rPr>
                <w:rStyle w:val="Hyperlink"/>
                <w:rFonts w:ascii="Times New Roman" w:hAnsi="Times New Roman" w:cs="Times New Roman"/>
                <w:noProof/>
                <w:sz w:val="24"/>
                <w:szCs w:val="24"/>
              </w:rPr>
              <w:t>2.4 Application in the Hospital Environment</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_Toc204597399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5</w:t>
            </w:r>
            <w:r w:rsidRPr="003846F8">
              <w:rPr>
                <w:rFonts w:ascii="Times New Roman" w:hAnsi="Times New Roman" w:cs="Times New Roman"/>
                <w:noProof/>
                <w:webHidden/>
                <w:sz w:val="24"/>
                <w:szCs w:val="24"/>
              </w:rPr>
              <w:fldChar w:fldCharType="end"/>
            </w:r>
          </w:hyperlink>
        </w:p>
        <w:p w14:paraId="676292CE" w14:textId="0CAACB0D" w:rsidR="003846F8" w:rsidRPr="003846F8" w:rsidRDefault="003846F8">
          <w:pPr>
            <w:pStyle w:val="TOC1"/>
            <w:tabs>
              <w:tab w:val="right" w:leader="dot" w:pos="9350"/>
            </w:tabs>
            <w:rPr>
              <w:rFonts w:ascii="Times New Roman" w:eastAsiaTheme="minorEastAsia" w:hAnsi="Times New Roman" w:cs="Times New Roman"/>
              <w:noProof/>
              <w:sz w:val="24"/>
              <w:szCs w:val="24"/>
            </w:rPr>
          </w:pPr>
          <w:hyperlink w:anchor="_Toc204597400" w:history="1">
            <w:r w:rsidRPr="003846F8">
              <w:rPr>
                <w:rStyle w:val="Hyperlink"/>
                <w:rFonts w:ascii="Times New Roman" w:hAnsi="Times New Roman" w:cs="Times New Roman"/>
                <w:noProof/>
                <w:sz w:val="24"/>
                <w:szCs w:val="24"/>
              </w:rPr>
              <w:t>3. Preventing Breaches: Penetration Testing and Vulnerability Scanning</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_Toc204597400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5</w:t>
            </w:r>
            <w:r w:rsidRPr="003846F8">
              <w:rPr>
                <w:rFonts w:ascii="Times New Roman" w:hAnsi="Times New Roman" w:cs="Times New Roman"/>
                <w:noProof/>
                <w:webHidden/>
                <w:sz w:val="24"/>
                <w:szCs w:val="24"/>
              </w:rPr>
              <w:fldChar w:fldCharType="end"/>
            </w:r>
          </w:hyperlink>
        </w:p>
        <w:p w14:paraId="4BA6D3C2" w14:textId="1AF1E7FA" w:rsidR="003846F8" w:rsidRPr="003846F8" w:rsidRDefault="003846F8">
          <w:pPr>
            <w:pStyle w:val="TOC2"/>
            <w:tabs>
              <w:tab w:val="right" w:leader="dot" w:pos="9350"/>
            </w:tabs>
            <w:rPr>
              <w:rFonts w:ascii="Times New Roman" w:eastAsiaTheme="minorEastAsia" w:hAnsi="Times New Roman" w:cs="Times New Roman"/>
              <w:noProof/>
              <w:sz w:val="24"/>
              <w:szCs w:val="24"/>
            </w:rPr>
          </w:pPr>
          <w:hyperlink w:anchor="_Toc204597401" w:history="1">
            <w:r w:rsidRPr="003846F8">
              <w:rPr>
                <w:rStyle w:val="Hyperlink"/>
                <w:rFonts w:ascii="Times New Roman" w:hAnsi="Times New Roman" w:cs="Times New Roman"/>
                <w:noProof/>
                <w:sz w:val="24"/>
                <w:szCs w:val="24"/>
              </w:rPr>
              <w:t>3.1 Penetration Testing</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_Toc204597401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5</w:t>
            </w:r>
            <w:r w:rsidRPr="003846F8">
              <w:rPr>
                <w:rFonts w:ascii="Times New Roman" w:hAnsi="Times New Roman" w:cs="Times New Roman"/>
                <w:noProof/>
                <w:webHidden/>
                <w:sz w:val="24"/>
                <w:szCs w:val="24"/>
              </w:rPr>
              <w:fldChar w:fldCharType="end"/>
            </w:r>
          </w:hyperlink>
        </w:p>
        <w:p w14:paraId="5A169B08" w14:textId="0AAA2C62" w:rsidR="003846F8" w:rsidRPr="003846F8" w:rsidRDefault="003846F8">
          <w:pPr>
            <w:pStyle w:val="TOC3"/>
            <w:tabs>
              <w:tab w:val="right" w:leader="dot" w:pos="9350"/>
            </w:tabs>
            <w:rPr>
              <w:rFonts w:ascii="Times New Roman" w:eastAsiaTheme="minorEastAsia" w:hAnsi="Times New Roman" w:cs="Times New Roman"/>
              <w:noProof/>
              <w:sz w:val="24"/>
              <w:szCs w:val="24"/>
            </w:rPr>
          </w:pPr>
          <w:hyperlink w:anchor="_Toc204597402" w:history="1">
            <w:r w:rsidRPr="003846F8">
              <w:rPr>
                <w:rStyle w:val="Hyperlink"/>
                <w:rFonts w:ascii="Times New Roman" w:hAnsi="Times New Roman" w:cs="Times New Roman"/>
                <w:noProof/>
                <w:sz w:val="24"/>
                <w:szCs w:val="24"/>
              </w:rPr>
              <w:t>3.1.1 Benefits</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_Toc204597402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5</w:t>
            </w:r>
            <w:r w:rsidRPr="003846F8">
              <w:rPr>
                <w:rFonts w:ascii="Times New Roman" w:hAnsi="Times New Roman" w:cs="Times New Roman"/>
                <w:noProof/>
                <w:webHidden/>
                <w:sz w:val="24"/>
                <w:szCs w:val="24"/>
              </w:rPr>
              <w:fldChar w:fldCharType="end"/>
            </w:r>
          </w:hyperlink>
        </w:p>
        <w:p w14:paraId="30466EC7" w14:textId="5BDB87C8" w:rsidR="003846F8" w:rsidRPr="003846F8" w:rsidRDefault="003846F8">
          <w:pPr>
            <w:pStyle w:val="TOC3"/>
            <w:tabs>
              <w:tab w:val="right" w:leader="dot" w:pos="9350"/>
            </w:tabs>
            <w:rPr>
              <w:rFonts w:ascii="Times New Roman" w:eastAsiaTheme="minorEastAsia" w:hAnsi="Times New Roman" w:cs="Times New Roman"/>
              <w:noProof/>
              <w:sz w:val="24"/>
              <w:szCs w:val="24"/>
            </w:rPr>
          </w:pPr>
          <w:hyperlink w:anchor="_Toc204597403" w:history="1">
            <w:r w:rsidRPr="003846F8">
              <w:rPr>
                <w:rStyle w:val="Hyperlink"/>
                <w:rFonts w:ascii="Times New Roman" w:hAnsi="Times New Roman" w:cs="Times New Roman"/>
                <w:noProof/>
                <w:sz w:val="24"/>
                <w:szCs w:val="24"/>
              </w:rPr>
              <w:t>3.1.2 Healthcare-Specific Considerations</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_Toc204597403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6</w:t>
            </w:r>
            <w:r w:rsidRPr="003846F8">
              <w:rPr>
                <w:rFonts w:ascii="Times New Roman" w:hAnsi="Times New Roman" w:cs="Times New Roman"/>
                <w:noProof/>
                <w:webHidden/>
                <w:sz w:val="24"/>
                <w:szCs w:val="24"/>
              </w:rPr>
              <w:fldChar w:fldCharType="end"/>
            </w:r>
          </w:hyperlink>
        </w:p>
        <w:p w14:paraId="19149F36" w14:textId="3F412A0D" w:rsidR="003846F8" w:rsidRPr="003846F8" w:rsidRDefault="003846F8">
          <w:pPr>
            <w:pStyle w:val="TOC2"/>
            <w:tabs>
              <w:tab w:val="right" w:leader="dot" w:pos="9350"/>
            </w:tabs>
            <w:rPr>
              <w:rFonts w:ascii="Times New Roman" w:eastAsiaTheme="minorEastAsia" w:hAnsi="Times New Roman" w:cs="Times New Roman"/>
              <w:noProof/>
              <w:sz w:val="24"/>
              <w:szCs w:val="24"/>
            </w:rPr>
          </w:pPr>
          <w:hyperlink w:anchor="_Toc204597404" w:history="1">
            <w:r w:rsidRPr="003846F8">
              <w:rPr>
                <w:rStyle w:val="Hyperlink"/>
                <w:rFonts w:ascii="Times New Roman" w:hAnsi="Times New Roman" w:cs="Times New Roman"/>
                <w:noProof/>
                <w:sz w:val="24"/>
                <w:szCs w:val="24"/>
              </w:rPr>
              <w:t>3.2 Vulnerability Scanning</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_Toc204597404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6</w:t>
            </w:r>
            <w:r w:rsidRPr="003846F8">
              <w:rPr>
                <w:rFonts w:ascii="Times New Roman" w:hAnsi="Times New Roman" w:cs="Times New Roman"/>
                <w:noProof/>
                <w:webHidden/>
                <w:sz w:val="24"/>
                <w:szCs w:val="24"/>
              </w:rPr>
              <w:fldChar w:fldCharType="end"/>
            </w:r>
          </w:hyperlink>
        </w:p>
        <w:p w14:paraId="472CA911" w14:textId="3DFC3BBA" w:rsidR="003846F8" w:rsidRPr="003846F8" w:rsidRDefault="003846F8">
          <w:pPr>
            <w:pStyle w:val="TOC3"/>
            <w:tabs>
              <w:tab w:val="right" w:leader="dot" w:pos="9350"/>
            </w:tabs>
            <w:rPr>
              <w:rFonts w:ascii="Times New Roman" w:eastAsiaTheme="minorEastAsia" w:hAnsi="Times New Roman" w:cs="Times New Roman"/>
              <w:noProof/>
              <w:sz w:val="24"/>
              <w:szCs w:val="24"/>
            </w:rPr>
          </w:pPr>
          <w:hyperlink w:anchor="_Toc204597405" w:history="1">
            <w:r w:rsidRPr="003846F8">
              <w:rPr>
                <w:rStyle w:val="Hyperlink"/>
                <w:rFonts w:ascii="Times New Roman" w:hAnsi="Times New Roman" w:cs="Times New Roman"/>
                <w:noProof/>
                <w:sz w:val="24"/>
                <w:szCs w:val="24"/>
              </w:rPr>
              <w:t>3.2.1 Process</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_Toc204597405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6</w:t>
            </w:r>
            <w:r w:rsidRPr="003846F8">
              <w:rPr>
                <w:rFonts w:ascii="Times New Roman" w:hAnsi="Times New Roman" w:cs="Times New Roman"/>
                <w:noProof/>
                <w:webHidden/>
                <w:sz w:val="24"/>
                <w:szCs w:val="24"/>
              </w:rPr>
              <w:fldChar w:fldCharType="end"/>
            </w:r>
          </w:hyperlink>
        </w:p>
        <w:p w14:paraId="175ED1D6" w14:textId="6AA9A4D1" w:rsidR="003846F8" w:rsidRPr="003846F8" w:rsidRDefault="003846F8">
          <w:pPr>
            <w:pStyle w:val="TOC3"/>
            <w:tabs>
              <w:tab w:val="right" w:leader="dot" w:pos="9350"/>
            </w:tabs>
            <w:rPr>
              <w:rFonts w:ascii="Times New Roman" w:eastAsiaTheme="minorEastAsia" w:hAnsi="Times New Roman" w:cs="Times New Roman"/>
              <w:noProof/>
              <w:sz w:val="24"/>
              <w:szCs w:val="24"/>
            </w:rPr>
          </w:pPr>
          <w:hyperlink w:anchor="_Toc204597406" w:history="1">
            <w:r w:rsidRPr="003846F8">
              <w:rPr>
                <w:rStyle w:val="Hyperlink"/>
                <w:rFonts w:ascii="Times New Roman" w:hAnsi="Times New Roman" w:cs="Times New Roman"/>
                <w:noProof/>
                <w:sz w:val="24"/>
                <w:szCs w:val="24"/>
              </w:rPr>
              <w:t>3.2.2 Role in Prevention</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_Toc204597406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6</w:t>
            </w:r>
            <w:r w:rsidRPr="003846F8">
              <w:rPr>
                <w:rFonts w:ascii="Times New Roman" w:hAnsi="Times New Roman" w:cs="Times New Roman"/>
                <w:noProof/>
                <w:webHidden/>
                <w:sz w:val="24"/>
                <w:szCs w:val="24"/>
              </w:rPr>
              <w:fldChar w:fldCharType="end"/>
            </w:r>
          </w:hyperlink>
        </w:p>
        <w:p w14:paraId="2BA4BE5C" w14:textId="6472B621" w:rsidR="003846F8" w:rsidRPr="003846F8" w:rsidRDefault="003846F8">
          <w:pPr>
            <w:pStyle w:val="TOC2"/>
            <w:tabs>
              <w:tab w:val="right" w:leader="dot" w:pos="9350"/>
            </w:tabs>
            <w:rPr>
              <w:rFonts w:ascii="Times New Roman" w:eastAsiaTheme="minorEastAsia" w:hAnsi="Times New Roman" w:cs="Times New Roman"/>
              <w:noProof/>
              <w:sz w:val="24"/>
              <w:szCs w:val="24"/>
            </w:rPr>
          </w:pPr>
          <w:hyperlink w:anchor="_Toc204597407" w:history="1">
            <w:r w:rsidRPr="003846F8">
              <w:rPr>
                <w:rStyle w:val="Hyperlink"/>
                <w:rFonts w:ascii="Times New Roman" w:hAnsi="Times New Roman" w:cs="Times New Roman"/>
                <w:noProof/>
                <w:sz w:val="24"/>
                <w:szCs w:val="24"/>
              </w:rPr>
              <w:t>3.3 How These Approaches Would Have Prevented the Breach</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_Toc204597407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6</w:t>
            </w:r>
            <w:r w:rsidRPr="003846F8">
              <w:rPr>
                <w:rFonts w:ascii="Times New Roman" w:hAnsi="Times New Roman" w:cs="Times New Roman"/>
                <w:noProof/>
                <w:webHidden/>
                <w:sz w:val="24"/>
                <w:szCs w:val="24"/>
              </w:rPr>
              <w:fldChar w:fldCharType="end"/>
            </w:r>
          </w:hyperlink>
        </w:p>
        <w:p w14:paraId="6A278B10" w14:textId="6ED22910" w:rsidR="003846F8" w:rsidRPr="003846F8" w:rsidRDefault="003846F8">
          <w:pPr>
            <w:pStyle w:val="TOC1"/>
            <w:tabs>
              <w:tab w:val="right" w:leader="dot" w:pos="9350"/>
            </w:tabs>
            <w:rPr>
              <w:rFonts w:ascii="Times New Roman" w:eastAsiaTheme="minorEastAsia" w:hAnsi="Times New Roman" w:cs="Times New Roman"/>
              <w:noProof/>
              <w:sz w:val="24"/>
              <w:szCs w:val="24"/>
            </w:rPr>
          </w:pPr>
          <w:hyperlink w:anchor="_Toc204597408" w:history="1">
            <w:r w:rsidRPr="003846F8">
              <w:rPr>
                <w:rStyle w:val="Hyperlink"/>
                <w:rFonts w:ascii="Times New Roman" w:hAnsi="Times New Roman" w:cs="Times New Roman"/>
                <w:noProof/>
                <w:sz w:val="24"/>
                <w:szCs w:val="24"/>
              </w:rPr>
              <w:t>4. Forensic Investigation: Structured Approach</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_Toc204597408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7</w:t>
            </w:r>
            <w:r w:rsidRPr="003846F8">
              <w:rPr>
                <w:rFonts w:ascii="Times New Roman" w:hAnsi="Times New Roman" w:cs="Times New Roman"/>
                <w:noProof/>
                <w:webHidden/>
                <w:sz w:val="24"/>
                <w:szCs w:val="24"/>
              </w:rPr>
              <w:fldChar w:fldCharType="end"/>
            </w:r>
          </w:hyperlink>
        </w:p>
        <w:p w14:paraId="0A0ED522" w14:textId="784D8A03" w:rsidR="003846F8" w:rsidRPr="003846F8" w:rsidRDefault="003846F8">
          <w:pPr>
            <w:pStyle w:val="TOC2"/>
            <w:tabs>
              <w:tab w:val="right" w:leader="dot" w:pos="9350"/>
            </w:tabs>
            <w:rPr>
              <w:rFonts w:ascii="Times New Roman" w:eastAsiaTheme="minorEastAsia" w:hAnsi="Times New Roman" w:cs="Times New Roman"/>
              <w:noProof/>
              <w:sz w:val="24"/>
              <w:szCs w:val="24"/>
            </w:rPr>
          </w:pPr>
          <w:hyperlink w:anchor="_Toc204597409" w:history="1">
            <w:r w:rsidRPr="003846F8">
              <w:rPr>
                <w:rStyle w:val="Hyperlink"/>
                <w:rFonts w:ascii="Times New Roman" w:hAnsi="Times New Roman" w:cs="Times New Roman"/>
                <w:noProof/>
                <w:sz w:val="24"/>
                <w:szCs w:val="24"/>
              </w:rPr>
              <w:t>4.1 Principles of Digital Forensics</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_Toc204597409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7</w:t>
            </w:r>
            <w:r w:rsidRPr="003846F8">
              <w:rPr>
                <w:rFonts w:ascii="Times New Roman" w:hAnsi="Times New Roman" w:cs="Times New Roman"/>
                <w:noProof/>
                <w:webHidden/>
                <w:sz w:val="24"/>
                <w:szCs w:val="24"/>
              </w:rPr>
              <w:fldChar w:fldCharType="end"/>
            </w:r>
          </w:hyperlink>
        </w:p>
        <w:p w14:paraId="7613378A" w14:textId="157D2AB1" w:rsidR="003846F8" w:rsidRPr="003846F8" w:rsidRDefault="003846F8">
          <w:pPr>
            <w:pStyle w:val="TOC2"/>
            <w:tabs>
              <w:tab w:val="right" w:leader="dot" w:pos="9350"/>
            </w:tabs>
            <w:rPr>
              <w:rFonts w:ascii="Times New Roman" w:eastAsiaTheme="minorEastAsia" w:hAnsi="Times New Roman" w:cs="Times New Roman"/>
              <w:noProof/>
              <w:sz w:val="24"/>
              <w:szCs w:val="24"/>
            </w:rPr>
          </w:pPr>
          <w:hyperlink w:anchor="_Toc204597410" w:history="1">
            <w:r w:rsidRPr="003846F8">
              <w:rPr>
                <w:rStyle w:val="Hyperlink"/>
                <w:rFonts w:ascii="Times New Roman" w:hAnsi="Times New Roman" w:cs="Times New Roman"/>
                <w:noProof/>
                <w:sz w:val="24"/>
                <w:szCs w:val="24"/>
              </w:rPr>
              <w:t>4.2 Digital Forensic Investigation Process</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_Toc204597410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7</w:t>
            </w:r>
            <w:r w:rsidRPr="003846F8">
              <w:rPr>
                <w:rFonts w:ascii="Times New Roman" w:hAnsi="Times New Roman" w:cs="Times New Roman"/>
                <w:noProof/>
                <w:webHidden/>
                <w:sz w:val="24"/>
                <w:szCs w:val="24"/>
              </w:rPr>
              <w:fldChar w:fldCharType="end"/>
            </w:r>
          </w:hyperlink>
        </w:p>
        <w:p w14:paraId="5A46A031" w14:textId="6972E417" w:rsidR="003846F8" w:rsidRPr="003846F8" w:rsidRDefault="003846F8">
          <w:pPr>
            <w:pStyle w:val="TOC3"/>
            <w:tabs>
              <w:tab w:val="right" w:leader="dot" w:pos="9350"/>
            </w:tabs>
            <w:rPr>
              <w:rFonts w:ascii="Times New Roman" w:eastAsiaTheme="minorEastAsia" w:hAnsi="Times New Roman" w:cs="Times New Roman"/>
              <w:noProof/>
              <w:sz w:val="24"/>
              <w:szCs w:val="24"/>
            </w:rPr>
          </w:pPr>
          <w:hyperlink w:anchor="_Toc204597411" w:history="1">
            <w:r w:rsidRPr="003846F8">
              <w:rPr>
                <w:rStyle w:val="Hyperlink"/>
                <w:rFonts w:ascii="Times New Roman" w:hAnsi="Times New Roman" w:cs="Times New Roman"/>
                <w:noProof/>
                <w:sz w:val="24"/>
                <w:szCs w:val="24"/>
              </w:rPr>
              <w:t>4.2.1 Preparation</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_Toc204597411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7</w:t>
            </w:r>
            <w:r w:rsidRPr="003846F8">
              <w:rPr>
                <w:rFonts w:ascii="Times New Roman" w:hAnsi="Times New Roman" w:cs="Times New Roman"/>
                <w:noProof/>
                <w:webHidden/>
                <w:sz w:val="24"/>
                <w:szCs w:val="24"/>
              </w:rPr>
              <w:fldChar w:fldCharType="end"/>
            </w:r>
          </w:hyperlink>
        </w:p>
        <w:p w14:paraId="627C69C4" w14:textId="187A05AE" w:rsidR="003846F8" w:rsidRPr="003846F8" w:rsidRDefault="003846F8">
          <w:pPr>
            <w:pStyle w:val="TOC3"/>
            <w:tabs>
              <w:tab w:val="right" w:leader="dot" w:pos="9350"/>
            </w:tabs>
            <w:rPr>
              <w:rFonts w:ascii="Times New Roman" w:eastAsiaTheme="minorEastAsia" w:hAnsi="Times New Roman" w:cs="Times New Roman"/>
              <w:noProof/>
              <w:sz w:val="24"/>
              <w:szCs w:val="24"/>
            </w:rPr>
          </w:pPr>
          <w:hyperlink w:anchor="_Toc204597412" w:history="1">
            <w:r w:rsidRPr="003846F8">
              <w:rPr>
                <w:rStyle w:val="Hyperlink"/>
                <w:rFonts w:ascii="Times New Roman" w:hAnsi="Times New Roman" w:cs="Times New Roman"/>
                <w:noProof/>
                <w:sz w:val="24"/>
                <w:szCs w:val="24"/>
              </w:rPr>
              <w:t>4.2.2 Identification and Containment</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_Toc204597412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7</w:t>
            </w:r>
            <w:r w:rsidRPr="003846F8">
              <w:rPr>
                <w:rFonts w:ascii="Times New Roman" w:hAnsi="Times New Roman" w:cs="Times New Roman"/>
                <w:noProof/>
                <w:webHidden/>
                <w:sz w:val="24"/>
                <w:szCs w:val="24"/>
              </w:rPr>
              <w:fldChar w:fldCharType="end"/>
            </w:r>
          </w:hyperlink>
        </w:p>
        <w:p w14:paraId="59F2689B" w14:textId="41F20EAE" w:rsidR="003846F8" w:rsidRPr="003846F8" w:rsidRDefault="003846F8">
          <w:pPr>
            <w:pStyle w:val="TOC3"/>
            <w:tabs>
              <w:tab w:val="right" w:leader="dot" w:pos="9350"/>
            </w:tabs>
            <w:rPr>
              <w:rFonts w:ascii="Times New Roman" w:eastAsiaTheme="minorEastAsia" w:hAnsi="Times New Roman" w:cs="Times New Roman"/>
              <w:noProof/>
              <w:sz w:val="24"/>
              <w:szCs w:val="24"/>
            </w:rPr>
          </w:pPr>
          <w:hyperlink w:anchor="_Toc204597413" w:history="1">
            <w:r w:rsidRPr="003846F8">
              <w:rPr>
                <w:rStyle w:val="Hyperlink"/>
                <w:rFonts w:ascii="Times New Roman" w:hAnsi="Times New Roman" w:cs="Times New Roman"/>
                <w:noProof/>
                <w:sz w:val="24"/>
                <w:szCs w:val="24"/>
              </w:rPr>
              <w:t>4.2.3 Evidence Preservation</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_Toc204597413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7</w:t>
            </w:r>
            <w:r w:rsidRPr="003846F8">
              <w:rPr>
                <w:rFonts w:ascii="Times New Roman" w:hAnsi="Times New Roman" w:cs="Times New Roman"/>
                <w:noProof/>
                <w:webHidden/>
                <w:sz w:val="24"/>
                <w:szCs w:val="24"/>
              </w:rPr>
              <w:fldChar w:fldCharType="end"/>
            </w:r>
          </w:hyperlink>
        </w:p>
        <w:p w14:paraId="43A3EB6F" w14:textId="2B14AECC" w:rsidR="003846F8" w:rsidRPr="003846F8" w:rsidRDefault="003846F8">
          <w:pPr>
            <w:pStyle w:val="TOC3"/>
            <w:tabs>
              <w:tab w:val="right" w:leader="dot" w:pos="9350"/>
            </w:tabs>
            <w:rPr>
              <w:rFonts w:ascii="Times New Roman" w:eastAsiaTheme="minorEastAsia" w:hAnsi="Times New Roman" w:cs="Times New Roman"/>
              <w:noProof/>
              <w:sz w:val="24"/>
              <w:szCs w:val="24"/>
            </w:rPr>
          </w:pPr>
          <w:hyperlink w:anchor="_Toc204597414" w:history="1">
            <w:r w:rsidRPr="003846F8">
              <w:rPr>
                <w:rStyle w:val="Hyperlink"/>
                <w:rFonts w:ascii="Times New Roman" w:hAnsi="Times New Roman" w:cs="Times New Roman"/>
                <w:noProof/>
                <w:sz w:val="24"/>
                <w:szCs w:val="24"/>
              </w:rPr>
              <w:t>4.2.4 Collection</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_Toc204597414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7</w:t>
            </w:r>
            <w:r w:rsidRPr="003846F8">
              <w:rPr>
                <w:rFonts w:ascii="Times New Roman" w:hAnsi="Times New Roman" w:cs="Times New Roman"/>
                <w:noProof/>
                <w:webHidden/>
                <w:sz w:val="24"/>
                <w:szCs w:val="24"/>
              </w:rPr>
              <w:fldChar w:fldCharType="end"/>
            </w:r>
          </w:hyperlink>
        </w:p>
        <w:p w14:paraId="028BD519" w14:textId="50617470" w:rsidR="003846F8" w:rsidRPr="003846F8" w:rsidRDefault="003846F8">
          <w:pPr>
            <w:pStyle w:val="TOC3"/>
            <w:tabs>
              <w:tab w:val="right" w:leader="dot" w:pos="9350"/>
            </w:tabs>
            <w:rPr>
              <w:rFonts w:ascii="Times New Roman" w:eastAsiaTheme="minorEastAsia" w:hAnsi="Times New Roman" w:cs="Times New Roman"/>
              <w:noProof/>
              <w:sz w:val="24"/>
              <w:szCs w:val="24"/>
            </w:rPr>
          </w:pPr>
          <w:hyperlink w:anchor="_Toc204597415" w:history="1">
            <w:r w:rsidRPr="003846F8">
              <w:rPr>
                <w:rStyle w:val="Hyperlink"/>
                <w:rFonts w:ascii="Times New Roman" w:hAnsi="Times New Roman" w:cs="Times New Roman"/>
                <w:noProof/>
                <w:sz w:val="24"/>
                <w:szCs w:val="24"/>
              </w:rPr>
              <w:t>4.2.5 Analysis</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_Toc204597415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7</w:t>
            </w:r>
            <w:r w:rsidRPr="003846F8">
              <w:rPr>
                <w:rFonts w:ascii="Times New Roman" w:hAnsi="Times New Roman" w:cs="Times New Roman"/>
                <w:noProof/>
                <w:webHidden/>
                <w:sz w:val="24"/>
                <w:szCs w:val="24"/>
              </w:rPr>
              <w:fldChar w:fldCharType="end"/>
            </w:r>
          </w:hyperlink>
        </w:p>
        <w:p w14:paraId="497AD668" w14:textId="78692012" w:rsidR="003846F8" w:rsidRPr="003846F8" w:rsidRDefault="003846F8">
          <w:pPr>
            <w:pStyle w:val="TOC3"/>
            <w:tabs>
              <w:tab w:val="right" w:leader="dot" w:pos="9350"/>
            </w:tabs>
            <w:rPr>
              <w:rFonts w:ascii="Times New Roman" w:eastAsiaTheme="minorEastAsia" w:hAnsi="Times New Roman" w:cs="Times New Roman"/>
              <w:noProof/>
              <w:sz w:val="24"/>
              <w:szCs w:val="24"/>
            </w:rPr>
          </w:pPr>
          <w:hyperlink w:anchor="_Toc204597416" w:history="1">
            <w:r w:rsidRPr="003846F8">
              <w:rPr>
                <w:rStyle w:val="Hyperlink"/>
                <w:rFonts w:ascii="Times New Roman" w:hAnsi="Times New Roman" w:cs="Times New Roman"/>
                <w:noProof/>
                <w:sz w:val="24"/>
                <w:szCs w:val="24"/>
              </w:rPr>
              <w:t>4.2.6 Reporting</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_Toc204597416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7</w:t>
            </w:r>
            <w:r w:rsidRPr="003846F8">
              <w:rPr>
                <w:rFonts w:ascii="Times New Roman" w:hAnsi="Times New Roman" w:cs="Times New Roman"/>
                <w:noProof/>
                <w:webHidden/>
                <w:sz w:val="24"/>
                <w:szCs w:val="24"/>
              </w:rPr>
              <w:fldChar w:fldCharType="end"/>
            </w:r>
          </w:hyperlink>
        </w:p>
        <w:p w14:paraId="088021B6" w14:textId="4AA41E15" w:rsidR="003846F8" w:rsidRPr="003846F8" w:rsidRDefault="003846F8">
          <w:pPr>
            <w:pStyle w:val="TOC3"/>
            <w:tabs>
              <w:tab w:val="right" w:leader="dot" w:pos="9350"/>
            </w:tabs>
            <w:rPr>
              <w:rFonts w:ascii="Times New Roman" w:eastAsiaTheme="minorEastAsia" w:hAnsi="Times New Roman" w:cs="Times New Roman"/>
              <w:noProof/>
              <w:sz w:val="24"/>
              <w:szCs w:val="24"/>
            </w:rPr>
          </w:pPr>
          <w:hyperlink w:anchor="_Toc204597417" w:history="1">
            <w:r w:rsidRPr="003846F8">
              <w:rPr>
                <w:rStyle w:val="Hyperlink"/>
                <w:rFonts w:ascii="Times New Roman" w:hAnsi="Times New Roman" w:cs="Times New Roman"/>
                <w:noProof/>
                <w:sz w:val="24"/>
                <w:szCs w:val="24"/>
              </w:rPr>
              <w:t>4.2.7 Remediation and Lessons Learned</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_Toc204597417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8</w:t>
            </w:r>
            <w:r w:rsidRPr="003846F8">
              <w:rPr>
                <w:rFonts w:ascii="Times New Roman" w:hAnsi="Times New Roman" w:cs="Times New Roman"/>
                <w:noProof/>
                <w:webHidden/>
                <w:sz w:val="24"/>
                <w:szCs w:val="24"/>
              </w:rPr>
              <w:fldChar w:fldCharType="end"/>
            </w:r>
          </w:hyperlink>
        </w:p>
        <w:p w14:paraId="369A0A00" w14:textId="76400478" w:rsidR="003846F8" w:rsidRPr="003846F8" w:rsidRDefault="003846F8">
          <w:pPr>
            <w:pStyle w:val="TOC1"/>
            <w:tabs>
              <w:tab w:val="right" w:leader="dot" w:pos="9350"/>
            </w:tabs>
            <w:rPr>
              <w:rFonts w:ascii="Times New Roman" w:eastAsiaTheme="minorEastAsia" w:hAnsi="Times New Roman" w:cs="Times New Roman"/>
              <w:noProof/>
              <w:sz w:val="24"/>
              <w:szCs w:val="24"/>
            </w:rPr>
          </w:pPr>
          <w:hyperlink w:anchor="_Toc204597418" w:history="1">
            <w:r w:rsidRPr="003846F8">
              <w:rPr>
                <w:rStyle w:val="Hyperlink"/>
                <w:rFonts w:ascii="Times New Roman" w:hAnsi="Times New Roman" w:cs="Times New Roman"/>
                <w:noProof/>
                <w:sz w:val="24"/>
                <w:szCs w:val="24"/>
              </w:rPr>
              <w:t>5. Evidence Collection and Chain of Custody</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_Toc204597418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8</w:t>
            </w:r>
            <w:r w:rsidRPr="003846F8">
              <w:rPr>
                <w:rFonts w:ascii="Times New Roman" w:hAnsi="Times New Roman" w:cs="Times New Roman"/>
                <w:noProof/>
                <w:webHidden/>
                <w:sz w:val="24"/>
                <w:szCs w:val="24"/>
              </w:rPr>
              <w:fldChar w:fldCharType="end"/>
            </w:r>
          </w:hyperlink>
        </w:p>
        <w:p w14:paraId="4E7E7565" w14:textId="26BA6D4A" w:rsidR="003846F8" w:rsidRPr="003846F8" w:rsidRDefault="003846F8">
          <w:pPr>
            <w:pStyle w:val="TOC2"/>
            <w:tabs>
              <w:tab w:val="right" w:leader="dot" w:pos="9350"/>
            </w:tabs>
            <w:rPr>
              <w:rFonts w:ascii="Times New Roman" w:eastAsiaTheme="minorEastAsia" w:hAnsi="Times New Roman" w:cs="Times New Roman"/>
              <w:noProof/>
              <w:sz w:val="24"/>
              <w:szCs w:val="24"/>
            </w:rPr>
          </w:pPr>
          <w:hyperlink w:anchor="_Toc204597419" w:history="1">
            <w:r w:rsidRPr="003846F8">
              <w:rPr>
                <w:rStyle w:val="Hyperlink"/>
                <w:rFonts w:ascii="Times New Roman" w:hAnsi="Times New Roman" w:cs="Times New Roman"/>
                <w:noProof/>
                <w:sz w:val="24"/>
                <w:szCs w:val="24"/>
              </w:rPr>
              <w:t>5.1 Types of Evidence to Collect</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_Toc204597419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8</w:t>
            </w:r>
            <w:r w:rsidRPr="003846F8">
              <w:rPr>
                <w:rFonts w:ascii="Times New Roman" w:hAnsi="Times New Roman" w:cs="Times New Roman"/>
                <w:noProof/>
                <w:webHidden/>
                <w:sz w:val="24"/>
                <w:szCs w:val="24"/>
              </w:rPr>
              <w:fldChar w:fldCharType="end"/>
            </w:r>
          </w:hyperlink>
        </w:p>
        <w:p w14:paraId="646A83E6" w14:textId="59D8637B" w:rsidR="003846F8" w:rsidRPr="003846F8" w:rsidRDefault="003846F8">
          <w:pPr>
            <w:pStyle w:val="TOC2"/>
            <w:tabs>
              <w:tab w:val="right" w:leader="dot" w:pos="9350"/>
            </w:tabs>
            <w:rPr>
              <w:rFonts w:ascii="Times New Roman" w:eastAsiaTheme="minorEastAsia" w:hAnsi="Times New Roman" w:cs="Times New Roman"/>
              <w:noProof/>
              <w:sz w:val="24"/>
              <w:szCs w:val="24"/>
            </w:rPr>
          </w:pPr>
          <w:hyperlink w:anchor="_Toc204597420" w:history="1">
            <w:r w:rsidRPr="003846F8">
              <w:rPr>
                <w:rStyle w:val="Hyperlink"/>
                <w:rFonts w:ascii="Times New Roman" w:hAnsi="Times New Roman" w:cs="Times New Roman"/>
                <w:noProof/>
                <w:sz w:val="24"/>
                <w:szCs w:val="24"/>
              </w:rPr>
              <w:t>5.2 Evidence Collection Steps</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_Toc204597420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9</w:t>
            </w:r>
            <w:r w:rsidRPr="003846F8">
              <w:rPr>
                <w:rFonts w:ascii="Times New Roman" w:hAnsi="Times New Roman" w:cs="Times New Roman"/>
                <w:noProof/>
                <w:webHidden/>
                <w:sz w:val="24"/>
                <w:szCs w:val="24"/>
              </w:rPr>
              <w:fldChar w:fldCharType="end"/>
            </w:r>
          </w:hyperlink>
        </w:p>
        <w:p w14:paraId="6552F115" w14:textId="424D734F" w:rsidR="003846F8" w:rsidRPr="003846F8" w:rsidRDefault="003846F8">
          <w:pPr>
            <w:pStyle w:val="TOC2"/>
            <w:tabs>
              <w:tab w:val="right" w:leader="dot" w:pos="9350"/>
            </w:tabs>
            <w:rPr>
              <w:rFonts w:ascii="Times New Roman" w:eastAsiaTheme="minorEastAsia" w:hAnsi="Times New Roman" w:cs="Times New Roman"/>
              <w:noProof/>
              <w:sz w:val="24"/>
              <w:szCs w:val="24"/>
            </w:rPr>
          </w:pPr>
          <w:hyperlink w:anchor="_Toc204597421" w:history="1">
            <w:r w:rsidRPr="003846F8">
              <w:rPr>
                <w:rStyle w:val="Hyperlink"/>
                <w:rFonts w:ascii="Times New Roman" w:hAnsi="Times New Roman" w:cs="Times New Roman"/>
                <w:noProof/>
                <w:sz w:val="24"/>
                <w:szCs w:val="24"/>
              </w:rPr>
              <w:t>5.3 Chain of Custody Process</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_Toc204597421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9</w:t>
            </w:r>
            <w:r w:rsidRPr="003846F8">
              <w:rPr>
                <w:rFonts w:ascii="Times New Roman" w:hAnsi="Times New Roman" w:cs="Times New Roman"/>
                <w:noProof/>
                <w:webHidden/>
                <w:sz w:val="24"/>
                <w:szCs w:val="24"/>
              </w:rPr>
              <w:fldChar w:fldCharType="end"/>
            </w:r>
          </w:hyperlink>
        </w:p>
        <w:p w14:paraId="39F7AD5D" w14:textId="286E099B" w:rsidR="003846F8" w:rsidRPr="003846F8" w:rsidRDefault="003846F8">
          <w:pPr>
            <w:pStyle w:val="TOC3"/>
            <w:tabs>
              <w:tab w:val="right" w:leader="dot" w:pos="9350"/>
            </w:tabs>
            <w:rPr>
              <w:rFonts w:ascii="Times New Roman" w:eastAsiaTheme="minorEastAsia" w:hAnsi="Times New Roman" w:cs="Times New Roman"/>
              <w:noProof/>
              <w:sz w:val="24"/>
              <w:szCs w:val="24"/>
            </w:rPr>
          </w:pPr>
          <w:hyperlink w:anchor="_Toc204597422" w:history="1">
            <w:r w:rsidRPr="003846F8">
              <w:rPr>
                <w:rStyle w:val="Hyperlink"/>
                <w:rFonts w:ascii="Times New Roman" w:hAnsi="Times New Roman" w:cs="Times New Roman"/>
                <w:noProof/>
                <w:sz w:val="24"/>
                <w:szCs w:val="24"/>
              </w:rPr>
              <w:t>5.3.1 Documentation</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_Toc204597422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9</w:t>
            </w:r>
            <w:r w:rsidRPr="003846F8">
              <w:rPr>
                <w:rFonts w:ascii="Times New Roman" w:hAnsi="Times New Roman" w:cs="Times New Roman"/>
                <w:noProof/>
                <w:webHidden/>
                <w:sz w:val="24"/>
                <w:szCs w:val="24"/>
              </w:rPr>
              <w:fldChar w:fldCharType="end"/>
            </w:r>
          </w:hyperlink>
        </w:p>
        <w:p w14:paraId="6DC2907D" w14:textId="02780C44" w:rsidR="003846F8" w:rsidRPr="003846F8" w:rsidRDefault="003846F8">
          <w:pPr>
            <w:pStyle w:val="TOC3"/>
            <w:tabs>
              <w:tab w:val="right" w:leader="dot" w:pos="9350"/>
            </w:tabs>
            <w:rPr>
              <w:rFonts w:ascii="Times New Roman" w:eastAsiaTheme="minorEastAsia" w:hAnsi="Times New Roman" w:cs="Times New Roman"/>
              <w:noProof/>
              <w:sz w:val="24"/>
              <w:szCs w:val="24"/>
            </w:rPr>
          </w:pPr>
          <w:hyperlink w:anchor="_Toc204597423" w:history="1">
            <w:r w:rsidRPr="003846F8">
              <w:rPr>
                <w:rStyle w:val="Hyperlink"/>
                <w:rFonts w:ascii="Times New Roman" w:hAnsi="Times New Roman" w:cs="Times New Roman"/>
                <w:noProof/>
                <w:sz w:val="24"/>
                <w:szCs w:val="24"/>
              </w:rPr>
              <w:t>5.3.2 Integrity Controls</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_Toc204597423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9</w:t>
            </w:r>
            <w:r w:rsidRPr="003846F8">
              <w:rPr>
                <w:rFonts w:ascii="Times New Roman" w:hAnsi="Times New Roman" w:cs="Times New Roman"/>
                <w:noProof/>
                <w:webHidden/>
                <w:sz w:val="24"/>
                <w:szCs w:val="24"/>
              </w:rPr>
              <w:fldChar w:fldCharType="end"/>
            </w:r>
          </w:hyperlink>
        </w:p>
        <w:p w14:paraId="5C2E0518" w14:textId="5FC9BA52" w:rsidR="003846F8" w:rsidRPr="003846F8" w:rsidRDefault="003846F8">
          <w:pPr>
            <w:pStyle w:val="TOC3"/>
            <w:tabs>
              <w:tab w:val="right" w:leader="dot" w:pos="9350"/>
            </w:tabs>
            <w:rPr>
              <w:rFonts w:ascii="Times New Roman" w:eastAsiaTheme="minorEastAsia" w:hAnsi="Times New Roman" w:cs="Times New Roman"/>
              <w:noProof/>
              <w:sz w:val="24"/>
              <w:szCs w:val="24"/>
            </w:rPr>
          </w:pPr>
          <w:hyperlink w:anchor="_Toc204597424" w:history="1">
            <w:r w:rsidRPr="003846F8">
              <w:rPr>
                <w:rStyle w:val="Hyperlink"/>
                <w:rFonts w:ascii="Times New Roman" w:hAnsi="Times New Roman" w:cs="Times New Roman"/>
                <w:noProof/>
                <w:sz w:val="24"/>
                <w:szCs w:val="24"/>
              </w:rPr>
              <w:t>5.3.3 Legal and Regulatory Importance</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_Toc204597424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10</w:t>
            </w:r>
            <w:r w:rsidRPr="003846F8">
              <w:rPr>
                <w:rFonts w:ascii="Times New Roman" w:hAnsi="Times New Roman" w:cs="Times New Roman"/>
                <w:noProof/>
                <w:webHidden/>
                <w:sz w:val="24"/>
                <w:szCs w:val="24"/>
              </w:rPr>
              <w:fldChar w:fldCharType="end"/>
            </w:r>
          </w:hyperlink>
        </w:p>
        <w:p w14:paraId="6C8642F5" w14:textId="19C5E0CC" w:rsidR="003846F8" w:rsidRPr="003846F8" w:rsidRDefault="003846F8">
          <w:pPr>
            <w:pStyle w:val="TOC1"/>
            <w:tabs>
              <w:tab w:val="right" w:leader="dot" w:pos="9350"/>
            </w:tabs>
            <w:rPr>
              <w:rFonts w:ascii="Times New Roman" w:eastAsiaTheme="minorEastAsia" w:hAnsi="Times New Roman" w:cs="Times New Roman"/>
              <w:noProof/>
              <w:sz w:val="24"/>
              <w:szCs w:val="24"/>
            </w:rPr>
          </w:pPr>
          <w:hyperlink w:anchor="_Toc204597425" w:history="1">
            <w:r w:rsidRPr="003846F8">
              <w:rPr>
                <w:rStyle w:val="Hyperlink"/>
                <w:rFonts w:ascii="Times New Roman" w:hAnsi="Times New Roman" w:cs="Times New Roman"/>
                <w:noProof/>
                <w:sz w:val="24"/>
                <w:szCs w:val="24"/>
              </w:rPr>
              <w:t>6. Regulatory, Legal, and Ethical Considerations</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_Toc204597425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10</w:t>
            </w:r>
            <w:r w:rsidRPr="003846F8">
              <w:rPr>
                <w:rFonts w:ascii="Times New Roman" w:hAnsi="Times New Roman" w:cs="Times New Roman"/>
                <w:noProof/>
                <w:webHidden/>
                <w:sz w:val="24"/>
                <w:szCs w:val="24"/>
              </w:rPr>
              <w:fldChar w:fldCharType="end"/>
            </w:r>
          </w:hyperlink>
        </w:p>
        <w:p w14:paraId="75C397A7" w14:textId="5D0F0C89" w:rsidR="003846F8" w:rsidRPr="003846F8" w:rsidRDefault="003846F8">
          <w:pPr>
            <w:pStyle w:val="TOC2"/>
            <w:tabs>
              <w:tab w:val="right" w:leader="dot" w:pos="9350"/>
            </w:tabs>
            <w:rPr>
              <w:rFonts w:ascii="Times New Roman" w:eastAsiaTheme="minorEastAsia" w:hAnsi="Times New Roman" w:cs="Times New Roman"/>
              <w:noProof/>
              <w:sz w:val="24"/>
              <w:szCs w:val="24"/>
            </w:rPr>
          </w:pPr>
          <w:hyperlink w:anchor="_Toc204597426" w:history="1">
            <w:r w:rsidRPr="003846F8">
              <w:rPr>
                <w:rStyle w:val="Hyperlink"/>
                <w:rFonts w:ascii="Times New Roman" w:hAnsi="Times New Roman" w:cs="Times New Roman"/>
                <w:noProof/>
                <w:sz w:val="24"/>
                <w:szCs w:val="24"/>
              </w:rPr>
              <w:t>6.1 Healthcare Data Regulations</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_Toc204597426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10</w:t>
            </w:r>
            <w:r w:rsidRPr="003846F8">
              <w:rPr>
                <w:rFonts w:ascii="Times New Roman" w:hAnsi="Times New Roman" w:cs="Times New Roman"/>
                <w:noProof/>
                <w:webHidden/>
                <w:sz w:val="24"/>
                <w:szCs w:val="24"/>
              </w:rPr>
              <w:fldChar w:fldCharType="end"/>
            </w:r>
          </w:hyperlink>
        </w:p>
        <w:p w14:paraId="6B9DDC2C" w14:textId="0EC673C6" w:rsidR="003846F8" w:rsidRPr="003846F8" w:rsidRDefault="003846F8">
          <w:pPr>
            <w:pStyle w:val="TOC2"/>
            <w:tabs>
              <w:tab w:val="right" w:leader="dot" w:pos="9350"/>
            </w:tabs>
            <w:rPr>
              <w:rFonts w:ascii="Times New Roman" w:eastAsiaTheme="minorEastAsia" w:hAnsi="Times New Roman" w:cs="Times New Roman"/>
              <w:noProof/>
              <w:sz w:val="24"/>
              <w:szCs w:val="24"/>
            </w:rPr>
          </w:pPr>
          <w:hyperlink w:anchor="_Toc204597427" w:history="1">
            <w:r w:rsidRPr="003846F8">
              <w:rPr>
                <w:rStyle w:val="Hyperlink"/>
                <w:rFonts w:ascii="Times New Roman" w:hAnsi="Times New Roman" w:cs="Times New Roman"/>
                <w:noProof/>
                <w:sz w:val="24"/>
                <w:szCs w:val="24"/>
              </w:rPr>
              <w:t>6.2 Legal Obligations Post-Breach</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_Toc204597427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10</w:t>
            </w:r>
            <w:r w:rsidRPr="003846F8">
              <w:rPr>
                <w:rFonts w:ascii="Times New Roman" w:hAnsi="Times New Roman" w:cs="Times New Roman"/>
                <w:noProof/>
                <w:webHidden/>
                <w:sz w:val="24"/>
                <w:szCs w:val="24"/>
              </w:rPr>
              <w:fldChar w:fldCharType="end"/>
            </w:r>
          </w:hyperlink>
        </w:p>
        <w:p w14:paraId="22148397" w14:textId="2DFEADB2" w:rsidR="003846F8" w:rsidRPr="003846F8" w:rsidRDefault="003846F8">
          <w:pPr>
            <w:pStyle w:val="TOC1"/>
            <w:tabs>
              <w:tab w:val="right" w:leader="dot" w:pos="9350"/>
            </w:tabs>
            <w:rPr>
              <w:rFonts w:ascii="Times New Roman" w:eastAsiaTheme="minorEastAsia" w:hAnsi="Times New Roman" w:cs="Times New Roman"/>
              <w:noProof/>
              <w:sz w:val="24"/>
              <w:szCs w:val="24"/>
            </w:rPr>
          </w:pPr>
          <w:hyperlink w:anchor="_Toc204597428" w:history="1">
            <w:r w:rsidRPr="003846F8">
              <w:rPr>
                <w:rStyle w:val="Hyperlink"/>
                <w:rFonts w:ascii="Times New Roman" w:hAnsi="Times New Roman" w:cs="Times New Roman"/>
                <w:noProof/>
                <w:sz w:val="24"/>
                <w:szCs w:val="24"/>
              </w:rPr>
              <w:t>7. Recommendations and Best Practices</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_Toc204597428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10</w:t>
            </w:r>
            <w:r w:rsidRPr="003846F8">
              <w:rPr>
                <w:rFonts w:ascii="Times New Roman" w:hAnsi="Times New Roman" w:cs="Times New Roman"/>
                <w:noProof/>
                <w:webHidden/>
                <w:sz w:val="24"/>
                <w:szCs w:val="24"/>
              </w:rPr>
              <w:fldChar w:fldCharType="end"/>
            </w:r>
          </w:hyperlink>
        </w:p>
        <w:p w14:paraId="0808F839" w14:textId="0973C78B" w:rsidR="003846F8" w:rsidRPr="003846F8" w:rsidRDefault="003846F8">
          <w:pPr>
            <w:pStyle w:val="TOC2"/>
            <w:tabs>
              <w:tab w:val="right" w:leader="dot" w:pos="9350"/>
            </w:tabs>
            <w:rPr>
              <w:rFonts w:ascii="Times New Roman" w:eastAsiaTheme="minorEastAsia" w:hAnsi="Times New Roman" w:cs="Times New Roman"/>
              <w:noProof/>
              <w:sz w:val="24"/>
              <w:szCs w:val="24"/>
            </w:rPr>
          </w:pPr>
          <w:hyperlink w:anchor="_Toc204597429" w:history="1">
            <w:r w:rsidRPr="003846F8">
              <w:rPr>
                <w:rStyle w:val="Hyperlink"/>
                <w:rFonts w:ascii="Times New Roman" w:hAnsi="Times New Roman" w:cs="Times New Roman"/>
                <w:noProof/>
                <w:sz w:val="24"/>
                <w:szCs w:val="24"/>
              </w:rPr>
              <w:t>7.1 Security Controls</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_Toc204597429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10</w:t>
            </w:r>
            <w:r w:rsidRPr="003846F8">
              <w:rPr>
                <w:rFonts w:ascii="Times New Roman" w:hAnsi="Times New Roman" w:cs="Times New Roman"/>
                <w:noProof/>
                <w:webHidden/>
                <w:sz w:val="24"/>
                <w:szCs w:val="24"/>
              </w:rPr>
              <w:fldChar w:fldCharType="end"/>
            </w:r>
          </w:hyperlink>
        </w:p>
        <w:p w14:paraId="5B27574E" w14:textId="4EB83214" w:rsidR="003846F8" w:rsidRPr="003846F8" w:rsidRDefault="003846F8">
          <w:pPr>
            <w:pStyle w:val="TOC2"/>
            <w:tabs>
              <w:tab w:val="right" w:leader="dot" w:pos="9350"/>
            </w:tabs>
            <w:rPr>
              <w:rFonts w:ascii="Times New Roman" w:eastAsiaTheme="minorEastAsia" w:hAnsi="Times New Roman" w:cs="Times New Roman"/>
              <w:noProof/>
              <w:sz w:val="24"/>
              <w:szCs w:val="24"/>
            </w:rPr>
          </w:pPr>
          <w:hyperlink w:anchor="_Toc204597430" w:history="1">
            <w:r w:rsidRPr="003846F8">
              <w:rPr>
                <w:rStyle w:val="Hyperlink"/>
                <w:rFonts w:ascii="Times New Roman" w:hAnsi="Times New Roman" w:cs="Times New Roman"/>
                <w:noProof/>
                <w:sz w:val="24"/>
                <w:szCs w:val="24"/>
              </w:rPr>
              <w:t>7.2 Incident Response Improvement</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_Toc204597430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11</w:t>
            </w:r>
            <w:r w:rsidRPr="003846F8">
              <w:rPr>
                <w:rFonts w:ascii="Times New Roman" w:hAnsi="Times New Roman" w:cs="Times New Roman"/>
                <w:noProof/>
                <w:webHidden/>
                <w:sz w:val="24"/>
                <w:szCs w:val="24"/>
              </w:rPr>
              <w:fldChar w:fldCharType="end"/>
            </w:r>
          </w:hyperlink>
        </w:p>
        <w:p w14:paraId="0F4D38CF" w14:textId="632A7922" w:rsidR="003846F8" w:rsidRPr="003846F8" w:rsidRDefault="003846F8">
          <w:pPr>
            <w:pStyle w:val="TOC2"/>
            <w:tabs>
              <w:tab w:val="right" w:leader="dot" w:pos="9350"/>
            </w:tabs>
            <w:rPr>
              <w:rFonts w:ascii="Times New Roman" w:eastAsiaTheme="minorEastAsia" w:hAnsi="Times New Roman" w:cs="Times New Roman"/>
              <w:noProof/>
              <w:sz w:val="24"/>
              <w:szCs w:val="24"/>
            </w:rPr>
          </w:pPr>
          <w:hyperlink w:anchor="_Toc204597431" w:history="1">
            <w:r w:rsidRPr="003846F8">
              <w:rPr>
                <w:rStyle w:val="Hyperlink"/>
                <w:rFonts w:ascii="Times New Roman" w:hAnsi="Times New Roman" w:cs="Times New Roman"/>
                <w:noProof/>
                <w:sz w:val="24"/>
                <w:szCs w:val="24"/>
              </w:rPr>
              <w:t>7.3 Forensics and Evidence Handling</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_Toc204597431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11</w:t>
            </w:r>
            <w:r w:rsidRPr="003846F8">
              <w:rPr>
                <w:rFonts w:ascii="Times New Roman" w:hAnsi="Times New Roman" w:cs="Times New Roman"/>
                <w:noProof/>
                <w:webHidden/>
                <w:sz w:val="24"/>
                <w:szCs w:val="24"/>
              </w:rPr>
              <w:fldChar w:fldCharType="end"/>
            </w:r>
          </w:hyperlink>
        </w:p>
        <w:p w14:paraId="20891F23" w14:textId="1E1E1BD5" w:rsidR="003846F8" w:rsidRPr="003846F8" w:rsidRDefault="003846F8">
          <w:pPr>
            <w:pStyle w:val="TOC2"/>
            <w:tabs>
              <w:tab w:val="right" w:leader="dot" w:pos="9350"/>
            </w:tabs>
            <w:rPr>
              <w:rFonts w:ascii="Times New Roman" w:eastAsiaTheme="minorEastAsia" w:hAnsi="Times New Roman" w:cs="Times New Roman"/>
              <w:noProof/>
              <w:sz w:val="24"/>
              <w:szCs w:val="24"/>
            </w:rPr>
          </w:pPr>
          <w:hyperlink w:anchor="_Toc204597432" w:history="1">
            <w:r w:rsidRPr="003846F8">
              <w:rPr>
                <w:rStyle w:val="Hyperlink"/>
                <w:rFonts w:ascii="Times New Roman" w:hAnsi="Times New Roman" w:cs="Times New Roman"/>
                <w:noProof/>
                <w:sz w:val="24"/>
                <w:szCs w:val="24"/>
              </w:rPr>
              <w:t>7.4 Compliance and Governance</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_Toc204597432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11</w:t>
            </w:r>
            <w:r w:rsidRPr="003846F8">
              <w:rPr>
                <w:rFonts w:ascii="Times New Roman" w:hAnsi="Times New Roman" w:cs="Times New Roman"/>
                <w:noProof/>
                <w:webHidden/>
                <w:sz w:val="24"/>
                <w:szCs w:val="24"/>
              </w:rPr>
              <w:fldChar w:fldCharType="end"/>
            </w:r>
          </w:hyperlink>
        </w:p>
        <w:p w14:paraId="477C558F" w14:textId="1E0D405F" w:rsidR="003846F8" w:rsidRPr="003846F8" w:rsidRDefault="003846F8">
          <w:pPr>
            <w:pStyle w:val="TOC1"/>
            <w:tabs>
              <w:tab w:val="right" w:leader="dot" w:pos="9350"/>
            </w:tabs>
            <w:rPr>
              <w:rFonts w:ascii="Times New Roman" w:eastAsiaTheme="minorEastAsia" w:hAnsi="Times New Roman" w:cs="Times New Roman"/>
              <w:noProof/>
              <w:sz w:val="24"/>
              <w:szCs w:val="24"/>
            </w:rPr>
          </w:pPr>
          <w:hyperlink w:anchor="_Toc204597433" w:history="1">
            <w:r w:rsidRPr="003846F8">
              <w:rPr>
                <w:rStyle w:val="Hyperlink"/>
                <w:rFonts w:ascii="Times New Roman" w:hAnsi="Times New Roman" w:cs="Times New Roman"/>
                <w:noProof/>
                <w:sz w:val="24"/>
                <w:szCs w:val="24"/>
              </w:rPr>
              <w:t>8. Conclusion</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_Toc204597433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11</w:t>
            </w:r>
            <w:r w:rsidRPr="003846F8">
              <w:rPr>
                <w:rFonts w:ascii="Times New Roman" w:hAnsi="Times New Roman" w:cs="Times New Roman"/>
                <w:noProof/>
                <w:webHidden/>
                <w:sz w:val="24"/>
                <w:szCs w:val="24"/>
              </w:rPr>
              <w:fldChar w:fldCharType="end"/>
            </w:r>
          </w:hyperlink>
        </w:p>
        <w:p w14:paraId="07EB329C" w14:textId="168F7264" w:rsidR="003846F8" w:rsidRPr="003846F8" w:rsidRDefault="003846F8">
          <w:pPr>
            <w:pStyle w:val="TOC1"/>
            <w:tabs>
              <w:tab w:val="right" w:leader="dot" w:pos="9350"/>
            </w:tabs>
            <w:rPr>
              <w:rFonts w:ascii="Times New Roman" w:eastAsiaTheme="minorEastAsia" w:hAnsi="Times New Roman" w:cs="Times New Roman"/>
              <w:noProof/>
              <w:sz w:val="24"/>
              <w:szCs w:val="24"/>
            </w:rPr>
          </w:pPr>
          <w:hyperlink w:anchor="_Toc204597434" w:history="1">
            <w:r w:rsidRPr="003846F8">
              <w:rPr>
                <w:rStyle w:val="Hyperlink"/>
                <w:rFonts w:ascii="Times New Roman" w:hAnsi="Times New Roman" w:cs="Times New Roman"/>
                <w:noProof/>
                <w:sz w:val="24"/>
                <w:szCs w:val="24"/>
              </w:rPr>
              <w:t>Reference</w:t>
            </w:r>
            <w:r w:rsidRPr="003846F8">
              <w:rPr>
                <w:rFonts w:ascii="Times New Roman" w:hAnsi="Times New Roman" w:cs="Times New Roman"/>
                <w:noProof/>
                <w:webHidden/>
                <w:sz w:val="24"/>
                <w:szCs w:val="24"/>
              </w:rPr>
              <w:tab/>
            </w:r>
            <w:r w:rsidRPr="003846F8">
              <w:rPr>
                <w:rFonts w:ascii="Times New Roman" w:hAnsi="Times New Roman" w:cs="Times New Roman"/>
                <w:noProof/>
                <w:webHidden/>
                <w:sz w:val="24"/>
                <w:szCs w:val="24"/>
              </w:rPr>
              <w:fldChar w:fldCharType="begin"/>
            </w:r>
            <w:r w:rsidRPr="003846F8">
              <w:rPr>
                <w:rFonts w:ascii="Times New Roman" w:hAnsi="Times New Roman" w:cs="Times New Roman"/>
                <w:noProof/>
                <w:webHidden/>
                <w:sz w:val="24"/>
                <w:szCs w:val="24"/>
              </w:rPr>
              <w:instrText xml:space="preserve"> PAGEREF _Toc204597434 \h </w:instrText>
            </w:r>
            <w:r w:rsidRPr="003846F8">
              <w:rPr>
                <w:rFonts w:ascii="Times New Roman" w:hAnsi="Times New Roman" w:cs="Times New Roman"/>
                <w:noProof/>
                <w:webHidden/>
                <w:sz w:val="24"/>
                <w:szCs w:val="24"/>
              </w:rPr>
            </w:r>
            <w:r w:rsidRPr="003846F8">
              <w:rPr>
                <w:rFonts w:ascii="Times New Roman" w:hAnsi="Times New Roman" w:cs="Times New Roman"/>
                <w:noProof/>
                <w:webHidden/>
                <w:sz w:val="24"/>
                <w:szCs w:val="24"/>
              </w:rPr>
              <w:fldChar w:fldCharType="separate"/>
            </w:r>
            <w:r w:rsidR="00E634BF">
              <w:rPr>
                <w:rFonts w:ascii="Times New Roman" w:hAnsi="Times New Roman" w:cs="Times New Roman"/>
                <w:noProof/>
                <w:webHidden/>
                <w:sz w:val="24"/>
                <w:szCs w:val="24"/>
              </w:rPr>
              <w:t>12</w:t>
            </w:r>
            <w:r w:rsidRPr="003846F8">
              <w:rPr>
                <w:rFonts w:ascii="Times New Roman" w:hAnsi="Times New Roman" w:cs="Times New Roman"/>
                <w:noProof/>
                <w:webHidden/>
                <w:sz w:val="24"/>
                <w:szCs w:val="24"/>
              </w:rPr>
              <w:fldChar w:fldCharType="end"/>
            </w:r>
          </w:hyperlink>
        </w:p>
        <w:p w14:paraId="3CDA2DF3" w14:textId="65012E1C" w:rsidR="00293663" w:rsidRDefault="00293663">
          <w:r w:rsidRPr="003846F8">
            <w:rPr>
              <w:rFonts w:ascii="Times New Roman" w:hAnsi="Times New Roman" w:cs="Times New Roman"/>
              <w:b/>
              <w:bCs/>
              <w:noProof/>
              <w:sz w:val="24"/>
              <w:szCs w:val="24"/>
            </w:rPr>
            <w:fldChar w:fldCharType="end"/>
          </w:r>
        </w:p>
      </w:sdtContent>
    </w:sdt>
    <w:p w14:paraId="2F48BEC8" w14:textId="7472F6F1" w:rsidR="00293663" w:rsidRDefault="00293663">
      <w:pPr>
        <w:rPr>
          <w:rFonts w:ascii="Times New Roman" w:hAnsi="Times New Roman" w:cs="Times New Roman"/>
          <w:b/>
          <w:bCs/>
          <w:sz w:val="24"/>
          <w:szCs w:val="24"/>
        </w:rPr>
      </w:pPr>
    </w:p>
    <w:p w14:paraId="3CD48033" w14:textId="77777777" w:rsidR="00293663" w:rsidRDefault="00293663">
      <w:pPr>
        <w:rPr>
          <w:rFonts w:ascii="Times New Roman" w:hAnsi="Times New Roman" w:cs="Times New Roman"/>
          <w:b/>
          <w:bCs/>
          <w:sz w:val="24"/>
          <w:szCs w:val="24"/>
        </w:rPr>
      </w:pPr>
      <w:r>
        <w:rPr>
          <w:rFonts w:ascii="Times New Roman" w:hAnsi="Times New Roman" w:cs="Times New Roman"/>
          <w:b/>
          <w:bCs/>
          <w:sz w:val="24"/>
          <w:szCs w:val="24"/>
        </w:rPr>
        <w:br w:type="page"/>
      </w:r>
    </w:p>
    <w:p w14:paraId="2513434C" w14:textId="02958323" w:rsidR="00E43FA5" w:rsidRPr="00E43FA5" w:rsidRDefault="00E43FA5" w:rsidP="00E43FA5">
      <w:pPr>
        <w:jc w:val="center"/>
        <w:rPr>
          <w:rFonts w:ascii="Times New Roman" w:hAnsi="Times New Roman" w:cs="Times New Roman"/>
          <w:b/>
          <w:bCs/>
          <w:sz w:val="32"/>
          <w:szCs w:val="32"/>
          <w:u w:val="single"/>
        </w:rPr>
      </w:pPr>
      <w:r w:rsidRPr="00E43FA5">
        <w:rPr>
          <w:rFonts w:ascii="Times New Roman" w:hAnsi="Times New Roman" w:cs="Times New Roman"/>
          <w:b/>
          <w:bCs/>
          <w:sz w:val="32"/>
          <w:szCs w:val="32"/>
          <w:u w:val="single"/>
        </w:rPr>
        <w:lastRenderedPageBreak/>
        <w:t>Cybersecurity Incident Response Report</w:t>
      </w:r>
    </w:p>
    <w:p w14:paraId="6F098396" w14:textId="327227BD" w:rsidR="00E43FA5" w:rsidRPr="00E43FA5" w:rsidRDefault="00E43FA5" w:rsidP="00E43FA5">
      <w:pPr>
        <w:rPr>
          <w:rFonts w:ascii="Times New Roman" w:hAnsi="Times New Roman" w:cs="Times New Roman"/>
          <w:sz w:val="24"/>
          <w:szCs w:val="24"/>
        </w:rPr>
      </w:pPr>
      <w:r w:rsidRPr="00E43FA5">
        <w:rPr>
          <w:rFonts w:ascii="Times New Roman" w:hAnsi="Times New Roman" w:cs="Times New Roman"/>
          <w:sz w:val="24"/>
          <w:szCs w:val="24"/>
        </w:rPr>
        <w:t>Lubana General Hospital</w:t>
      </w:r>
      <w:r w:rsidRPr="00E43FA5">
        <w:rPr>
          <w:rFonts w:ascii="Times New Roman" w:hAnsi="Times New Roman" w:cs="Times New Roman"/>
          <w:sz w:val="24"/>
          <w:szCs w:val="24"/>
        </w:rPr>
        <w:br/>
        <w:t xml:space="preserve">Prepared by: </w:t>
      </w:r>
      <w:r w:rsidRPr="00A10C1B">
        <w:rPr>
          <w:rFonts w:ascii="Times New Roman" w:hAnsi="Times New Roman" w:cs="Times New Roman"/>
          <w:sz w:val="24"/>
          <w:szCs w:val="24"/>
        </w:rPr>
        <w:t>Md. Shakil Hossain</w:t>
      </w:r>
      <w:r w:rsidRPr="00E43FA5">
        <w:rPr>
          <w:rFonts w:ascii="Times New Roman" w:hAnsi="Times New Roman" w:cs="Times New Roman"/>
          <w:sz w:val="24"/>
          <w:szCs w:val="24"/>
        </w:rPr>
        <w:br/>
        <w:t xml:space="preserve">Date: </w:t>
      </w:r>
      <w:r w:rsidRPr="00A10C1B">
        <w:rPr>
          <w:rFonts w:ascii="Times New Roman" w:hAnsi="Times New Roman" w:cs="Times New Roman"/>
          <w:sz w:val="24"/>
          <w:szCs w:val="24"/>
        </w:rPr>
        <w:t>28/7/2025</w:t>
      </w:r>
    </w:p>
    <w:p w14:paraId="5B0A0E8C" w14:textId="50E88922" w:rsidR="00E43FA5" w:rsidRPr="00E43FA5" w:rsidRDefault="00E43FA5" w:rsidP="00E43FA5">
      <w:pPr>
        <w:jc w:val="both"/>
        <w:rPr>
          <w:rFonts w:ascii="Times New Roman" w:hAnsi="Times New Roman" w:cs="Times New Roman"/>
          <w:b/>
          <w:bCs/>
          <w:sz w:val="24"/>
          <w:szCs w:val="24"/>
        </w:rPr>
      </w:pPr>
      <w:r w:rsidRPr="00E43FA5">
        <w:rPr>
          <w:rFonts w:ascii="Times New Roman" w:hAnsi="Times New Roman" w:cs="Times New Roman"/>
          <w:b/>
          <w:bCs/>
          <w:sz w:val="24"/>
          <w:szCs w:val="24"/>
        </w:rPr>
        <w:t>Summary</w:t>
      </w:r>
    </w:p>
    <w:p w14:paraId="2BDCF0D8" w14:textId="0B19CA36" w:rsidR="00E43FA5" w:rsidRDefault="00E43FA5" w:rsidP="00E43FA5">
      <w:pPr>
        <w:jc w:val="both"/>
        <w:rPr>
          <w:rFonts w:ascii="Times New Roman" w:hAnsi="Times New Roman" w:cs="Times New Roman"/>
          <w:sz w:val="24"/>
          <w:szCs w:val="24"/>
        </w:rPr>
      </w:pPr>
      <w:r w:rsidRPr="00E43FA5">
        <w:rPr>
          <w:rFonts w:ascii="Times New Roman" w:hAnsi="Times New Roman" w:cs="Times New Roman"/>
          <w:sz w:val="24"/>
          <w:szCs w:val="24"/>
        </w:rPr>
        <w:t>On July 20, 2025, Lubana General Hospital identified suspicious activity within its network, culminating in the unauthorized access of patient records. The suspected data breach has significant implications, not only for the privacy and trust of patients, but also for the hospital’s legal, ethical, and regulatory obligations. This report provides a detailed exploration of how vulnerabilities in healthcare IT systems can be identified and mitigated, the best practices for penetration testing and preventing breaches, the forensic approach following an incident, comprehensive methods for evidence collection with proper chain-of-custody, and finally, actionable recommendations to strengthen Lubana General Hospital's cyber defenses.</w:t>
      </w:r>
    </w:p>
    <w:p w14:paraId="776F267F" w14:textId="77777777" w:rsidR="00A10C1B" w:rsidRPr="00E43FA5" w:rsidRDefault="00A10C1B" w:rsidP="00E43FA5">
      <w:pPr>
        <w:jc w:val="both"/>
        <w:rPr>
          <w:rFonts w:ascii="Times New Roman" w:hAnsi="Times New Roman" w:cs="Times New Roman"/>
          <w:sz w:val="24"/>
          <w:szCs w:val="24"/>
        </w:rPr>
      </w:pPr>
    </w:p>
    <w:p w14:paraId="56105C18" w14:textId="77777777" w:rsidR="00E43FA5" w:rsidRPr="00A10C1B" w:rsidRDefault="00E43FA5" w:rsidP="009D68DC">
      <w:pPr>
        <w:pStyle w:val="Heading1"/>
        <w:rPr>
          <w:rFonts w:ascii="Times New Roman" w:hAnsi="Times New Roman" w:cs="Times New Roman"/>
          <w:b/>
          <w:bCs/>
          <w:color w:val="auto"/>
        </w:rPr>
      </w:pPr>
      <w:bookmarkStart w:id="0" w:name="_Toc204597391"/>
      <w:r w:rsidRPr="00A10C1B">
        <w:rPr>
          <w:rFonts w:ascii="Times New Roman" w:hAnsi="Times New Roman" w:cs="Times New Roman"/>
          <w:b/>
          <w:bCs/>
          <w:color w:val="auto"/>
        </w:rPr>
        <w:t>1. Introduction</w:t>
      </w:r>
      <w:bookmarkEnd w:id="0"/>
    </w:p>
    <w:p w14:paraId="4CA9E573" w14:textId="77777777" w:rsidR="00E43FA5" w:rsidRPr="00A10C1B" w:rsidRDefault="00E43FA5" w:rsidP="009D68DC">
      <w:pPr>
        <w:pStyle w:val="Heading2"/>
        <w:rPr>
          <w:rFonts w:ascii="Times New Roman" w:hAnsi="Times New Roman" w:cs="Times New Roman"/>
          <w:b/>
          <w:bCs/>
          <w:color w:val="auto"/>
        </w:rPr>
      </w:pPr>
      <w:bookmarkStart w:id="1" w:name="_Toc204597392"/>
      <w:r w:rsidRPr="00A10C1B">
        <w:rPr>
          <w:rFonts w:ascii="Times New Roman" w:hAnsi="Times New Roman" w:cs="Times New Roman"/>
          <w:b/>
          <w:bCs/>
          <w:color w:val="auto"/>
        </w:rPr>
        <w:t>1.1 Purpose</w:t>
      </w:r>
      <w:bookmarkEnd w:id="1"/>
    </w:p>
    <w:p w14:paraId="2CD459B9" w14:textId="77777777" w:rsidR="00E43FA5" w:rsidRPr="00E43FA5" w:rsidRDefault="00E43FA5" w:rsidP="00E43FA5">
      <w:pPr>
        <w:jc w:val="both"/>
        <w:rPr>
          <w:rFonts w:ascii="Times New Roman" w:hAnsi="Times New Roman" w:cs="Times New Roman"/>
          <w:sz w:val="24"/>
          <w:szCs w:val="24"/>
        </w:rPr>
      </w:pPr>
      <w:r w:rsidRPr="00E43FA5">
        <w:rPr>
          <w:rFonts w:ascii="Times New Roman" w:hAnsi="Times New Roman" w:cs="Times New Roman"/>
          <w:sz w:val="24"/>
          <w:szCs w:val="24"/>
        </w:rPr>
        <w:t>The purpose of this report is to:</w:t>
      </w:r>
    </w:p>
    <w:p w14:paraId="6982EC17" w14:textId="77777777" w:rsidR="00E43FA5" w:rsidRPr="00E43FA5" w:rsidRDefault="00E43FA5" w:rsidP="00E43FA5">
      <w:pPr>
        <w:numPr>
          <w:ilvl w:val="0"/>
          <w:numId w:val="12"/>
        </w:numPr>
        <w:jc w:val="both"/>
        <w:rPr>
          <w:rFonts w:ascii="Times New Roman" w:hAnsi="Times New Roman" w:cs="Times New Roman"/>
          <w:sz w:val="24"/>
          <w:szCs w:val="24"/>
        </w:rPr>
      </w:pPr>
      <w:r w:rsidRPr="00E43FA5">
        <w:rPr>
          <w:rFonts w:ascii="Times New Roman" w:hAnsi="Times New Roman" w:cs="Times New Roman"/>
          <w:sz w:val="24"/>
          <w:szCs w:val="24"/>
        </w:rPr>
        <w:t>Analyze the causes and impact of the recent cyber incident at Lubana General Hospital,</w:t>
      </w:r>
    </w:p>
    <w:p w14:paraId="5EA81F0C" w14:textId="77777777" w:rsidR="00E43FA5" w:rsidRPr="00E43FA5" w:rsidRDefault="00E43FA5" w:rsidP="00E43FA5">
      <w:pPr>
        <w:numPr>
          <w:ilvl w:val="0"/>
          <w:numId w:val="12"/>
        </w:numPr>
        <w:jc w:val="both"/>
        <w:rPr>
          <w:rFonts w:ascii="Times New Roman" w:hAnsi="Times New Roman" w:cs="Times New Roman"/>
          <w:sz w:val="24"/>
          <w:szCs w:val="24"/>
        </w:rPr>
      </w:pPr>
      <w:r w:rsidRPr="00E43FA5">
        <w:rPr>
          <w:rFonts w:ascii="Times New Roman" w:hAnsi="Times New Roman" w:cs="Times New Roman"/>
          <w:sz w:val="24"/>
          <w:szCs w:val="24"/>
        </w:rPr>
        <w:t>Illustrate effective strategies for vulnerability identification and remediation,</w:t>
      </w:r>
    </w:p>
    <w:p w14:paraId="72BBF064" w14:textId="77777777" w:rsidR="00E43FA5" w:rsidRPr="00E43FA5" w:rsidRDefault="00E43FA5" w:rsidP="00E43FA5">
      <w:pPr>
        <w:numPr>
          <w:ilvl w:val="0"/>
          <w:numId w:val="12"/>
        </w:numPr>
        <w:jc w:val="both"/>
        <w:rPr>
          <w:rFonts w:ascii="Times New Roman" w:hAnsi="Times New Roman" w:cs="Times New Roman"/>
          <w:sz w:val="24"/>
          <w:szCs w:val="24"/>
        </w:rPr>
      </w:pPr>
      <w:r w:rsidRPr="00E43FA5">
        <w:rPr>
          <w:rFonts w:ascii="Times New Roman" w:hAnsi="Times New Roman" w:cs="Times New Roman"/>
          <w:sz w:val="24"/>
          <w:szCs w:val="24"/>
        </w:rPr>
        <w:t>Detail a structured forensic investigation process suitable for healthcare environments,</w:t>
      </w:r>
    </w:p>
    <w:p w14:paraId="2F020EC9" w14:textId="77777777" w:rsidR="00E43FA5" w:rsidRPr="00E43FA5" w:rsidRDefault="00E43FA5" w:rsidP="00E43FA5">
      <w:pPr>
        <w:numPr>
          <w:ilvl w:val="0"/>
          <w:numId w:val="12"/>
        </w:numPr>
        <w:jc w:val="both"/>
        <w:rPr>
          <w:rFonts w:ascii="Times New Roman" w:hAnsi="Times New Roman" w:cs="Times New Roman"/>
          <w:sz w:val="24"/>
          <w:szCs w:val="24"/>
        </w:rPr>
      </w:pPr>
      <w:r w:rsidRPr="00E43FA5">
        <w:rPr>
          <w:rFonts w:ascii="Times New Roman" w:hAnsi="Times New Roman" w:cs="Times New Roman"/>
          <w:sz w:val="24"/>
          <w:szCs w:val="24"/>
        </w:rPr>
        <w:t>Discuss best practices for evidence collection and maintaining legal integrity,</w:t>
      </w:r>
    </w:p>
    <w:p w14:paraId="7CFE0291" w14:textId="77777777" w:rsidR="00E43FA5" w:rsidRPr="00E43FA5" w:rsidRDefault="00E43FA5" w:rsidP="00E43FA5">
      <w:pPr>
        <w:numPr>
          <w:ilvl w:val="0"/>
          <w:numId w:val="12"/>
        </w:numPr>
        <w:jc w:val="both"/>
        <w:rPr>
          <w:rFonts w:ascii="Times New Roman" w:hAnsi="Times New Roman" w:cs="Times New Roman"/>
          <w:sz w:val="24"/>
          <w:szCs w:val="24"/>
        </w:rPr>
      </w:pPr>
      <w:r w:rsidRPr="00E43FA5">
        <w:rPr>
          <w:rFonts w:ascii="Times New Roman" w:hAnsi="Times New Roman" w:cs="Times New Roman"/>
          <w:sz w:val="24"/>
          <w:szCs w:val="24"/>
        </w:rPr>
        <w:t>Furnish actionable recommendations for future prevention.</w:t>
      </w:r>
    </w:p>
    <w:p w14:paraId="37B574CE" w14:textId="77777777" w:rsidR="00E43FA5" w:rsidRPr="00A10C1B" w:rsidRDefault="00E43FA5" w:rsidP="009D68DC">
      <w:pPr>
        <w:pStyle w:val="Heading2"/>
        <w:rPr>
          <w:rFonts w:ascii="Times New Roman" w:hAnsi="Times New Roman" w:cs="Times New Roman"/>
          <w:b/>
          <w:bCs/>
          <w:color w:val="auto"/>
        </w:rPr>
      </w:pPr>
      <w:bookmarkStart w:id="2" w:name="_Toc204597393"/>
      <w:r w:rsidRPr="00A10C1B">
        <w:rPr>
          <w:rFonts w:ascii="Times New Roman" w:hAnsi="Times New Roman" w:cs="Times New Roman"/>
          <w:b/>
          <w:bCs/>
          <w:color w:val="auto"/>
        </w:rPr>
        <w:t>1.2 Scope</w:t>
      </w:r>
      <w:bookmarkEnd w:id="2"/>
    </w:p>
    <w:p w14:paraId="474ECDB0" w14:textId="77777777" w:rsidR="00E43FA5" w:rsidRPr="00E43FA5" w:rsidRDefault="00E43FA5" w:rsidP="00E43FA5">
      <w:pPr>
        <w:jc w:val="both"/>
        <w:rPr>
          <w:rFonts w:ascii="Times New Roman" w:hAnsi="Times New Roman" w:cs="Times New Roman"/>
          <w:sz w:val="24"/>
          <w:szCs w:val="24"/>
        </w:rPr>
      </w:pPr>
      <w:r w:rsidRPr="00E43FA5">
        <w:rPr>
          <w:rFonts w:ascii="Times New Roman" w:hAnsi="Times New Roman" w:cs="Times New Roman"/>
          <w:sz w:val="24"/>
          <w:szCs w:val="24"/>
        </w:rPr>
        <w:t>This report covers Lubana General Hospital’s digital infrastructure, including Electronic Medical Record (EMR) systems, networked medical devices, employee workstations, communication platforms, and related systems that could be the target of cyberattackers.</w:t>
      </w:r>
    </w:p>
    <w:p w14:paraId="3535C463" w14:textId="77777777" w:rsidR="00E43FA5" w:rsidRPr="00A10C1B" w:rsidRDefault="00E43FA5" w:rsidP="009D68DC">
      <w:pPr>
        <w:pStyle w:val="Heading2"/>
        <w:rPr>
          <w:rFonts w:ascii="Times New Roman" w:hAnsi="Times New Roman" w:cs="Times New Roman"/>
          <w:b/>
          <w:bCs/>
          <w:color w:val="auto"/>
        </w:rPr>
      </w:pPr>
      <w:bookmarkStart w:id="3" w:name="_Toc204597394"/>
      <w:r w:rsidRPr="00A10C1B">
        <w:rPr>
          <w:rFonts w:ascii="Times New Roman" w:hAnsi="Times New Roman" w:cs="Times New Roman"/>
          <w:b/>
          <w:bCs/>
          <w:color w:val="auto"/>
        </w:rPr>
        <w:t>1.3 Audience</w:t>
      </w:r>
      <w:bookmarkEnd w:id="3"/>
    </w:p>
    <w:p w14:paraId="6ABBCF92" w14:textId="6123793C" w:rsidR="00E43FA5" w:rsidRDefault="00E43FA5" w:rsidP="00E43FA5">
      <w:pPr>
        <w:jc w:val="both"/>
        <w:rPr>
          <w:rFonts w:ascii="Times New Roman" w:hAnsi="Times New Roman" w:cs="Times New Roman"/>
          <w:sz w:val="24"/>
          <w:szCs w:val="24"/>
        </w:rPr>
      </w:pPr>
      <w:r w:rsidRPr="00E43FA5">
        <w:rPr>
          <w:rFonts w:ascii="Times New Roman" w:hAnsi="Times New Roman" w:cs="Times New Roman"/>
          <w:sz w:val="24"/>
          <w:szCs w:val="24"/>
        </w:rPr>
        <w:t>This document is intended for hospital executive leadership, IT and security teams, compliance officers, and authorized external auditors.</w:t>
      </w:r>
    </w:p>
    <w:p w14:paraId="28EEE7C3" w14:textId="703DEC11" w:rsidR="009D68DC" w:rsidRDefault="009D68DC" w:rsidP="00E43FA5">
      <w:pPr>
        <w:jc w:val="both"/>
        <w:rPr>
          <w:rFonts w:ascii="Times New Roman" w:hAnsi="Times New Roman" w:cs="Times New Roman"/>
          <w:sz w:val="24"/>
          <w:szCs w:val="24"/>
        </w:rPr>
      </w:pPr>
    </w:p>
    <w:p w14:paraId="12964C47" w14:textId="77777777" w:rsidR="009D68DC" w:rsidRPr="00E43FA5" w:rsidRDefault="009D68DC" w:rsidP="00E43FA5">
      <w:pPr>
        <w:jc w:val="both"/>
        <w:rPr>
          <w:rFonts w:ascii="Times New Roman" w:hAnsi="Times New Roman" w:cs="Times New Roman"/>
          <w:sz w:val="24"/>
          <w:szCs w:val="24"/>
        </w:rPr>
      </w:pPr>
    </w:p>
    <w:p w14:paraId="42170A6D" w14:textId="77777777" w:rsidR="00E43FA5" w:rsidRPr="00A10C1B" w:rsidRDefault="00E43FA5" w:rsidP="009D68DC">
      <w:pPr>
        <w:pStyle w:val="Heading1"/>
        <w:rPr>
          <w:rFonts w:ascii="Times New Roman" w:hAnsi="Times New Roman" w:cs="Times New Roman"/>
          <w:b/>
          <w:bCs/>
          <w:color w:val="auto"/>
        </w:rPr>
      </w:pPr>
      <w:bookmarkStart w:id="4" w:name="_Toc204597395"/>
      <w:r w:rsidRPr="00A10C1B">
        <w:rPr>
          <w:rFonts w:ascii="Times New Roman" w:hAnsi="Times New Roman" w:cs="Times New Roman"/>
          <w:b/>
          <w:bCs/>
          <w:color w:val="auto"/>
        </w:rPr>
        <w:lastRenderedPageBreak/>
        <w:t>2. Ethical Hacking and Vulnerability Identification</w:t>
      </w:r>
      <w:bookmarkEnd w:id="4"/>
    </w:p>
    <w:p w14:paraId="08F7D124" w14:textId="77777777" w:rsidR="00E43FA5" w:rsidRPr="00A10C1B" w:rsidRDefault="00E43FA5" w:rsidP="009D68DC">
      <w:pPr>
        <w:pStyle w:val="Heading2"/>
        <w:rPr>
          <w:rFonts w:ascii="Times New Roman" w:hAnsi="Times New Roman" w:cs="Times New Roman"/>
          <w:b/>
          <w:bCs/>
          <w:color w:val="auto"/>
        </w:rPr>
      </w:pPr>
      <w:bookmarkStart w:id="5" w:name="_Toc204597396"/>
      <w:r w:rsidRPr="00A10C1B">
        <w:rPr>
          <w:rFonts w:ascii="Times New Roman" w:hAnsi="Times New Roman" w:cs="Times New Roman"/>
          <w:b/>
          <w:bCs/>
          <w:color w:val="auto"/>
        </w:rPr>
        <w:t>2.1 Overview</w:t>
      </w:r>
      <w:bookmarkEnd w:id="5"/>
    </w:p>
    <w:p w14:paraId="261F07E1" w14:textId="54D7DBBC" w:rsidR="00E43FA5" w:rsidRPr="00E43FA5" w:rsidRDefault="00E43FA5" w:rsidP="00E43FA5">
      <w:pPr>
        <w:jc w:val="both"/>
        <w:rPr>
          <w:rFonts w:ascii="Times New Roman" w:hAnsi="Times New Roman" w:cs="Times New Roman"/>
          <w:sz w:val="24"/>
          <w:szCs w:val="24"/>
        </w:rPr>
      </w:pPr>
      <w:r w:rsidRPr="00E43FA5">
        <w:rPr>
          <w:rFonts w:ascii="Times New Roman" w:hAnsi="Times New Roman" w:cs="Times New Roman"/>
          <w:sz w:val="24"/>
          <w:szCs w:val="24"/>
        </w:rPr>
        <w:t>The complexity and rapid digital transformation within healthcare has exposed hospitals to a growing threat landscape. Ethical hackers</w:t>
      </w:r>
      <w:r w:rsidR="00052C1D">
        <w:rPr>
          <w:rFonts w:ascii="Times New Roman" w:hAnsi="Times New Roman" w:cs="Times New Roman"/>
          <w:sz w:val="24"/>
          <w:szCs w:val="24"/>
        </w:rPr>
        <w:t xml:space="preserve"> </w:t>
      </w:r>
      <w:r w:rsidRPr="00E43FA5">
        <w:rPr>
          <w:rFonts w:ascii="Times New Roman" w:hAnsi="Times New Roman" w:cs="Times New Roman"/>
          <w:sz w:val="24"/>
          <w:szCs w:val="24"/>
        </w:rPr>
        <w:t>also known as penetration testers or white-hat hackers</w:t>
      </w:r>
      <w:r w:rsidR="00052C1D">
        <w:rPr>
          <w:rFonts w:ascii="Times New Roman" w:hAnsi="Times New Roman" w:cs="Times New Roman"/>
          <w:sz w:val="24"/>
          <w:szCs w:val="24"/>
        </w:rPr>
        <w:t xml:space="preserve"> </w:t>
      </w:r>
      <w:r w:rsidRPr="00E43FA5">
        <w:rPr>
          <w:rFonts w:ascii="Times New Roman" w:hAnsi="Times New Roman" w:cs="Times New Roman"/>
          <w:sz w:val="24"/>
          <w:szCs w:val="24"/>
        </w:rPr>
        <w:t>use the tools and techniques of real-world attackers, but within a legal and controlled framework, to help organizations like Lubana General Hospital uncover and remediate security weaknesses before they can be exploited.</w:t>
      </w:r>
    </w:p>
    <w:p w14:paraId="0F7E0641" w14:textId="77777777" w:rsidR="00E43FA5" w:rsidRPr="00A10C1B" w:rsidRDefault="00E43FA5" w:rsidP="009D68DC">
      <w:pPr>
        <w:pStyle w:val="Heading2"/>
        <w:rPr>
          <w:rFonts w:ascii="Times New Roman" w:hAnsi="Times New Roman" w:cs="Times New Roman"/>
          <w:b/>
          <w:bCs/>
          <w:color w:val="auto"/>
        </w:rPr>
      </w:pPr>
      <w:bookmarkStart w:id="6" w:name="_Toc204597397"/>
      <w:r w:rsidRPr="00A10C1B">
        <w:rPr>
          <w:rFonts w:ascii="Times New Roman" w:hAnsi="Times New Roman" w:cs="Times New Roman"/>
          <w:b/>
          <w:bCs/>
          <w:color w:val="auto"/>
        </w:rPr>
        <w:t>2.2 Common Vulnerabilities in Healthcare</w:t>
      </w:r>
      <w:bookmarkEnd w:id="6"/>
    </w:p>
    <w:p w14:paraId="70C291F9" w14:textId="77777777" w:rsidR="00E43FA5" w:rsidRPr="00E43FA5" w:rsidRDefault="00E43FA5" w:rsidP="00E43FA5">
      <w:pPr>
        <w:jc w:val="both"/>
        <w:rPr>
          <w:rFonts w:ascii="Times New Roman" w:hAnsi="Times New Roman" w:cs="Times New Roman"/>
          <w:sz w:val="24"/>
          <w:szCs w:val="24"/>
        </w:rPr>
      </w:pPr>
      <w:r w:rsidRPr="00E43FA5">
        <w:rPr>
          <w:rFonts w:ascii="Times New Roman" w:hAnsi="Times New Roman" w:cs="Times New Roman"/>
          <w:sz w:val="24"/>
          <w:szCs w:val="24"/>
        </w:rPr>
        <w:t>Healthcare organizations are uniquely susceptible to cyber threats due to a combination of legacy equipment, regulatory requirements, and high-value data. Key vulnerabilities include:</w:t>
      </w:r>
    </w:p>
    <w:p w14:paraId="7366FDA8" w14:textId="77777777" w:rsidR="00E43FA5" w:rsidRPr="00E43FA5" w:rsidRDefault="00E43FA5" w:rsidP="00E43FA5">
      <w:pPr>
        <w:numPr>
          <w:ilvl w:val="0"/>
          <w:numId w:val="13"/>
        </w:numPr>
        <w:jc w:val="both"/>
        <w:rPr>
          <w:rFonts w:ascii="Times New Roman" w:hAnsi="Times New Roman" w:cs="Times New Roman"/>
          <w:sz w:val="24"/>
          <w:szCs w:val="24"/>
        </w:rPr>
      </w:pPr>
      <w:r w:rsidRPr="00E43FA5">
        <w:rPr>
          <w:rFonts w:ascii="Times New Roman" w:hAnsi="Times New Roman" w:cs="Times New Roman"/>
          <w:b/>
          <w:bCs/>
          <w:sz w:val="24"/>
          <w:szCs w:val="24"/>
        </w:rPr>
        <w:t>Phishing Susceptibility:</w:t>
      </w:r>
      <w:r w:rsidRPr="00E43FA5">
        <w:rPr>
          <w:rFonts w:ascii="Times New Roman" w:hAnsi="Times New Roman" w:cs="Times New Roman"/>
          <w:sz w:val="24"/>
          <w:szCs w:val="24"/>
        </w:rPr>
        <w:t xml:space="preserve"> Staff are frequent targets for phishing campaigns, potentially leading to credential theft or malware infection.</w:t>
      </w:r>
    </w:p>
    <w:p w14:paraId="511E0E24" w14:textId="77777777" w:rsidR="00E43FA5" w:rsidRPr="00E43FA5" w:rsidRDefault="00E43FA5" w:rsidP="00E43FA5">
      <w:pPr>
        <w:numPr>
          <w:ilvl w:val="0"/>
          <w:numId w:val="13"/>
        </w:numPr>
        <w:jc w:val="both"/>
        <w:rPr>
          <w:rFonts w:ascii="Times New Roman" w:hAnsi="Times New Roman" w:cs="Times New Roman"/>
          <w:sz w:val="24"/>
          <w:szCs w:val="24"/>
        </w:rPr>
      </w:pPr>
      <w:r w:rsidRPr="00E43FA5">
        <w:rPr>
          <w:rFonts w:ascii="Times New Roman" w:hAnsi="Times New Roman" w:cs="Times New Roman"/>
          <w:b/>
          <w:bCs/>
          <w:sz w:val="24"/>
          <w:szCs w:val="24"/>
        </w:rPr>
        <w:t>Outdated and Unpatched Systems:</w:t>
      </w:r>
      <w:r w:rsidRPr="00E43FA5">
        <w:rPr>
          <w:rFonts w:ascii="Times New Roman" w:hAnsi="Times New Roman" w:cs="Times New Roman"/>
          <w:sz w:val="24"/>
          <w:szCs w:val="24"/>
        </w:rPr>
        <w:t xml:space="preserve"> Many hospitals run legacy operating systems and medical devices that are difficult to patch.</w:t>
      </w:r>
    </w:p>
    <w:p w14:paraId="09115B84" w14:textId="77777777" w:rsidR="00E43FA5" w:rsidRPr="00E43FA5" w:rsidRDefault="00E43FA5" w:rsidP="00E43FA5">
      <w:pPr>
        <w:numPr>
          <w:ilvl w:val="0"/>
          <w:numId w:val="13"/>
        </w:numPr>
        <w:jc w:val="both"/>
        <w:rPr>
          <w:rFonts w:ascii="Times New Roman" w:hAnsi="Times New Roman" w:cs="Times New Roman"/>
          <w:sz w:val="24"/>
          <w:szCs w:val="24"/>
        </w:rPr>
      </w:pPr>
      <w:r w:rsidRPr="00E43FA5">
        <w:rPr>
          <w:rFonts w:ascii="Times New Roman" w:hAnsi="Times New Roman" w:cs="Times New Roman"/>
          <w:b/>
          <w:bCs/>
          <w:sz w:val="24"/>
          <w:szCs w:val="24"/>
        </w:rPr>
        <w:t>Weak Access Controls:</w:t>
      </w:r>
      <w:r w:rsidRPr="00E43FA5">
        <w:rPr>
          <w:rFonts w:ascii="Times New Roman" w:hAnsi="Times New Roman" w:cs="Times New Roman"/>
          <w:sz w:val="24"/>
          <w:szCs w:val="24"/>
        </w:rPr>
        <w:t xml:space="preserve"> Overprivileged user accounts, poor password policies, and loosely segmented network zones.</w:t>
      </w:r>
    </w:p>
    <w:p w14:paraId="79F081A9" w14:textId="77777777" w:rsidR="00E43FA5" w:rsidRPr="00E43FA5" w:rsidRDefault="00E43FA5" w:rsidP="00E43FA5">
      <w:pPr>
        <w:numPr>
          <w:ilvl w:val="0"/>
          <w:numId w:val="13"/>
        </w:numPr>
        <w:jc w:val="both"/>
        <w:rPr>
          <w:rFonts w:ascii="Times New Roman" w:hAnsi="Times New Roman" w:cs="Times New Roman"/>
          <w:sz w:val="24"/>
          <w:szCs w:val="24"/>
        </w:rPr>
      </w:pPr>
      <w:r w:rsidRPr="00E43FA5">
        <w:rPr>
          <w:rFonts w:ascii="Times New Roman" w:hAnsi="Times New Roman" w:cs="Times New Roman"/>
          <w:b/>
          <w:bCs/>
          <w:sz w:val="24"/>
          <w:szCs w:val="24"/>
        </w:rPr>
        <w:t>Lack of Security Monitoring:</w:t>
      </w:r>
      <w:r w:rsidRPr="00E43FA5">
        <w:rPr>
          <w:rFonts w:ascii="Times New Roman" w:hAnsi="Times New Roman" w:cs="Times New Roman"/>
          <w:sz w:val="24"/>
          <w:szCs w:val="24"/>
        </w:rPr>
        <w:t xml:space="preserve"> Insufficient centralized log management or real-time alerts leading to delayed incident detection.</w:t>
      </w:r>
    </w:p>
    <w:p w14:paraId="1AAB1EC4" w14:textId="77777777" w:rsidR="00E43FA5" w:rsidRPr="00DB69CE" w:rsidRDefault="00E43FA5" w:rsidP="009D68DC">
      <w:pPr>
        <w:pStyle w:val="Heading2"/>
        <w:rPr>
          <w:rFonts w:ascii="Times New Roman" w:hAnsi="Times New Roman" w:cs="Times New Roman"/>
          <w:b/>
          <w:bCs/>
          <w:color w:val="auto"/>
        </w:rPr>
      </w:pPr>
      <w:bookmarkStart w:id="7" w:name="_Toc204597398"/>
      <w:r w:rsidRPr="00DB69CE">
        <w:rPr>
          <w:rFonts w:ascii="Times New Roman" w:hAnsi="Times New Roman" w:cs="Times New Roman"/>
          <w:b/>
          <w:bCs/>
          <w:color w:val="auto"/>
        </w:rPr>
        <w:t>2.3 Ethical Hacking Methodology</w:t>
      </w:r>
      <w:bookmarkEnd w:id="7"/>
    </w:p>
    <w:p w14:paraId="31C80E1C" w14:textId="77777777" w:rsidR="00E43FA5" w:rsidRPr="00E43FA5" w:rsidRDefault="00E43FA5" w:rsidP="00E43FA5">
      <w:pPr>
        <w:jc w:val="both"/>
        <w:rPr>
          <w:rFonts w:ascii="Times New Roman" w:hAnsi="Times New Roman" w:cs="Times New Roman"/>
          <w:sz w:val="24"/>
          <w:szCs w:val="24"/>
        </w:rPr>
      </w:pPr>
      <w:r w:rsidRPr="00E43FA5">
        <w:rPr>
          <w:rFonts w:ascii="Times New Roman" w:hAnsi="Times New Roman" w:cs="Times New Roman"/>
          <w:sz w:val="24"/>
          <w:szCs w:val="24"/>
        </w:rPr>
        <w:t>The ethical hacking process typically follows a systematic approach:</w:t>
      </w:r>
    </w:p>
    <w:p w14:paraId="62D217E5" w14:textId="52411FFA" w:rsidR="00E43FA5" w:rsidRPr="00E43FA5" w:rsidRDefault="00E43FA5" w:rsidP="00E43FA5">
      <w:pPr>
        <w:numPr>
          <w:ilvl w:val="0"/>
          <w:numId w:val="14"/>
        </w:numPr>
        <w:jc w:val="both"/>
        <w:rPr>
          <w:rFonts w:ascii="Times New Roman" w:hAnsi="Times New Roman" w:cs="Times New Roman"/>
          <w:sz w:val="24"/>
          <w:szCs w:val="24"/>
        </w:rPr>
      </w:pPr>
      <w:r w:rsidRPr="00E43FA5">
        <w:rPr>
          <w:rFonts w:ascii="Times New Roman" w:hAnsi="Times New Roman" w:cs="Times New Roman"/>
          <w:b/>
          <w:bCs/>
          <w:sz w:val="24"/>
          <w:szCs w:val="24"/>
        </w:rPr>
        <w:t>Reconnaissance:</w:t>
      </w:r>
      <w:r w:rsidRPr="00E43FA5">
        <w:rPr>
          <w:rFonts w:ascii="Times New Roman" w:hAnsi="Times New Roman" w:cs="Times New Roman"/>
          <w:sz w:val="24"/>
          <w:szCs w:val="24"/>
        </w:rPr>
        <w:t xml:space="preserve"> Gathering information about the hospital’s digital footprint.</w:t>
      </w:r>
    </w:p>
    <w:p w14:paraId="30EB9039" w14:textId="77777777" w:rsidR="00E43FA5" w:rsidRPr="00E43FA5" w:rsidRDefault="00E43FA5" w:rsidP="00E43FA5">
      <w:pPr>
        <w:numPr>
          <w:ilvl w:val="0"/>
          <w:numId w:val="14"/>
        </w:numPr>
        <w:jc w:val="both"/>
        <w:rPr>
          <w:rFonts w:ascii="Times New Roman" w:hAnsi="Times New Roman" w:cs="Times New Roman"/>
          <w:sz w:val="24"/>
          <w:szCs w:val="24"/>
        </w:rPr>
      </w:pPr>
      <w:r w:rsidRPr="00E43FA5">
        <w:rPr>
          <w:rFonts w:ascii="Times New Roman" w:hAnsi="Times New Roman" w:cs="Times New Roman"/>
          <w:b/>
          <w:bCs/>
          <w:sz w:val="24"/>
          <w:szCs w:val="24"/>
        </w:rPr>
        <w:t>Scanning &amp; Enumeration:</w:t>
      </w:r>
      <w:r w:rsidRPr="00E43FA5">
        <w:rPr>
          <w:rFonts w:ascii="Times New Roman" w:hAnsi="Times New Roman" w:cs="Times New Roman"/>
          <w:sz w:val="24"/>
          <w:szCs w:val="24"/>
        </w:rPr>
        <w:t xml:space="preserve"> Using tools like Nmap and Nessus to identify vulnerabilities in systems and applications.</w:t>
      </w:r>
    </w:p>
    <w:p w14:paraId="5808A0FD" w14:textId="77777777" w:rsidR="00E43FA5" w:rsidRPr="00E43FA5" w:rsidRDefault="00E43FA5" w:rsidP="00E43FA5">
      <w:pPr>
        <w:numPr>
          <w:ilvl w:val="0"/>
          <w:numId w:val="14"/>
        </w:numPr>
        <w:jc w:val="both"/>
        <w:rPr>
          <w:rFonts w:ascii="Times New Roman" w:hAnsi="Times New Roman" w:cs="Times New Roman"/>
          <w:sz w:val="24"/>
          <w:szCs w:val="24"/>
        </w:rPr>
      </w:pPr>
      <w:r w:rsidRPr="00E43FA5">
        <w:rPr>
          <w:rFonts w:ascii="Times New Roman" w:hAnsi="Times New Roman" w:cs="Times New Roman"/>
          <w:b/>
          <w:bCs/>
          <w:sz w:val="24"/>
          <w:szCs w:val="24"/>
        </w:rPr>
        <w:t>Vulnerability Analysis:</w:t>
      </w:r>
      <w:r w:rsidRPr="00E43FA5">
        <w:rPr>
          <w:rFonts w:ascii="Times New Roman" w:hAnsi="Times New Roman" w:cs="Times New Roman"/>
          <w:sz w:val="24"/>
          <w:szCs w:val="24"/>
        </w:rPr>
        <w:t xml:space="preserve"> Prioritizing discovered weaknesses based on severity, exploitability, and potential impact.</w:t>
      </w:r>
    </w:p>
    <w:p w14:paraId="5E14F249" w14:textId="2569C0EC" w:rsidR="00E43FA5" w:rsidRPr="00E43FA5" w:rsidRDefault="00E43FA5" w:rsidP="00E43FA5">
      <w:pPr>
        <w:numPr>
          <w:ilvl w:val="0"/>
          <w:numId w:val="14"/>
        </w:numPr>
        <w:jc w:val="both"/>
        <w:rPr>
          <w:rFonts w:ascii="Times New Roman" w:hAnsi="Times New Roman" w:cs="Times New Roman"/>
          <w:sz w:val="24"/>
          <w:szCs w:val="24"/>
        </w:rPr>
      </w:pPr>
      <w:r w:rsidRPr="00E43FA5">
        <w:rPr>
          <w:rFonts w:ascii="Times New Roman" w:hAnsi="Times New Roman" w:cs="Times New Roman"/>
          <w:b/>
          <w:bCs/>
          <w:sz w:val="24"/>
          <w:szCs w:val="24"/>
        </w:rPr>
        <w:t>Exploitation:</w:t>
      </w:r>
      <w:r w:rsidRPr="00E43FA5">
        <w:rPr>
          <w:rFonts w:ascii="Times New Roman" w:hAnsi="Times New Roman" w:cs="Times New Roman"/>
          <w:sz w:val="24"/>
          <w:szCs w:val="24"/>
        </w:rPr>
        <w:t xml:space="preserve"> Safely attempting to exploit vulnerabilities to demonstrate risk, such as gaining unauthorized access or escalating privileges.</w:t>
      </w:r>
    </w:p>
    <w:p w14:paraId="649FB555" w14:textId="77777777" w:rsidR="00E43FA5" w:rsidRPr="00E43FA5" w:rsidRDefault="00E43FA5" w:rsidP="00E43FA5">
      <w:pPr>
        <w:numPr>
          <w:ilvl w:val="0"/>
          <w:numId w:val="14"/>
        </w:numPr>
        <w:jc w:val="both"/>
        <w:rPr>
          <w:rFonts w:ascii="Times New Roman" w:hAnsi="Times New Roman" w:cs="Times New Roman"/>
          <w:sz w:val="24"/>
          <w:szCs w:val="24"/>
        </w:rPr>
      </w:pPr>
      <w:r w:rsidRPr="00E43FA5">
        <w:rPr>
          <w:rFonts w:ascii="Times New Roman" w:hAnsi="Times New Roman" w:cs="Times New Roman"/>
          <w:b/>
          <w:bCs/>
          <w:sz w:val="24"/>
          <w:szCs w:val="24"/>
        </w:rPr>
        <w:t>Post-Exploitation:</w:t>
      </w:r>
      <w:r w:rsidRPr="00E43FA5">
        <w:rPr>
          <w:rFonts w:ascii="Times New Roman" w:hAnsi="Times New Roman" w:cs="Times New Roman"/>
          <w:sz w:val="24"/>
          <w:szCs w:val="24"/>
        </w:rPr>
        <w:t xml:space="preserve"> Mapping the internal network, attempting lateral movement, and accessing sensitive data.</w:t>
      </w:r>
    </w:p>
    <w:p w14:paraId="5DFC5D69" w14:textId="6F2AF676" w:rsidR="00E43FA5" w:rsidRDefault="00E43FA5" w:rsidP="00E43FA5">
      <w:pPr>
        <w:numPr>
          <w:ilvl w:val="0"/>
          <w:numId w:val="14"/>
        </w:numPr>
        <w:jc w:val="both"/>
        <w:rPr>
          <w:rFonts w:ascii="Times New Roman" w:hAnsi="Times New Roman" w:cs="Times New Roman"/>
          <w:sz w:val="24"/>
          <w:szCs w:val="24"/>
        </w:rPr>
      </w:pPr>
      <w:r w:rsidRPr="00E43FA5">
        <w:rPr>
          <w:rFonts w:ascii="Times New Roman" w:hAnsi="Times New Roman" w:cs="Times New Roman"/>
          <w:b/>
          <w:bCs/>
          <w:sz w:val="24"/>
          <w:szCs w:val="24"/>
        </w:rPr>
        <w:t>Reporting:</w:t>
      </w:r>
      <w:r w:rsidRPr="00E43FA5">
        <w:rPr>
          <w:rFonts w:ascii="Times New Roman" w:hAnsi="Times New Roman" w:cs="Times New Roman"/>
          <w:sz w:val="24"/>
          <w:szCs w:val="24"/>
        </w:rPr>
        <w:t xml:space="preserve"> Documenting findings, risk analysis, demonstration of exploitability, and actionable remediation guidance.</w:t>
      </w:r>
    </w:p>
    <w:p w14:paraId="5E3DFEC2" w14:textId="28AA19C6" w:rsidR="008444B7" w:rsidRDefault="008444B7" w:rsidP="008444B7">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7FB639" wp14:editId="06A5FB66">
            <wp:extent cx="5943600" cy="2199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199640"/>
                    </a:xfrm>
                    <a:prstGeom prst="rect">
                      <a:avLst/>
                    </a:prstGeom>
                  </pic:spPr>
                </pic:pic>
              </a:graphicData>
            </a:graphic>
          </wp:inline>
        </w:drawing>
      </w:r>
    </w:p>
    <w:p w14:paraId="20AB90BB" w14:textId="445D6FE7" w:rsidR="008444B7" w:rsidRDefault="008444B7" w:rsidP="008444B7">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Pr="008444B7">
        <w:rPr>
          <w:rFonts w:ascii="Times New Roman" w:hAnsi="Times New Roman" w:cs="Times New Roman"/>
          <w:sz w:val="24"/>
          <w:szCs w:val="24"/>
        </w:rPr>
        <w:t>5 Penetration Testing Phases</w:t>
      </w:r>
    </w:p>
    <w:p w14:paraId="61884DCF" w14:textId="77777777" w:rsidR="008444B7" w:rsidRPr="00E43FA5" w:rsidRDefault="008444B7" w:rsidP="008444B7">
      <w:pPr>
        <w:jc w:val="both"/>
        <w:rPr>
          <w:rFonts w:ascii="Times New Roman" w:hAnsi="Times New Roman" w:cs="Times New Roman"/>
          <w:sz w:val="24"/>
          <w:szCs w:val="24"/>
        </w:rPr>
      </w:pPr>
    </w:p>
    <w:p w14:paraId="34E7B409" w14:textId="77777777" w:rsidR="00E43FA5" w:rsidRPr="00DB69CE" w:rsidRDefault="00E43FA5" w:rsidP="009D68DC">
      <w:pPr>
        <w:pStyle w:val="Heading2"/>
        <w:rPr>
          <w:rFonts w:ascii="Times New Roman" w:hAnsi="Times New Roman" w:cs="Times New Roman"/>
          <w:b/>
          <w:bCs/>
          <w:color w:val="auto"/>
        </w:rPr>
      </w:pPr>
      <w:bookmarkStart w:id="8" w:name="_Toc204597399"/>
      <w:r w:rsidRPr="00DB69CE">
        <w:rPr>
          <w:rFonts w:ascii="Times New Roman" w:hAnsi="Times New Roman" w:cs="Times New Roman"/>
          <w:b/>
          <w:bCs/>
          <w:color w:val="auto"/>
        </w:rPr>
        <w:t>2.4 Application in the Hospital Environment</w:t>
      </w:r>
      <w:bookmarkEnd w:id="8"/>
    </w:p>
    <w:p w14:paraId="37F2819B" w14:textId="3EBA6F9D" w:rsidR="00E43FA5" w:rsidRDefault="00E43FA5" w:rsidP="00E43FA5">
      <w:pPr>
        <w:jc w:val="both"/>
        <w:rPr>
          <w:rFonts w:ascii="Times New Roman" w:hAnsi="Times New Roman" w:cs="Times New Roman"/>
          <w:sz w:val="24"/>
          <w:szCs w:val="24"/>
        </w:rPr>
      </w:pPr>
      <w:r w:rsidRPr="00E43FA5">
        <w:rPr>
          <w:rFonts w:ascii="Times New Roman" w:hAnsi="Times New Roman" w:cs="Times New Roman"/>
          <w:sz w:val="24"/>
          <w:szCs w:val="24"/>
        </w:rPr>
        <w:t>Ethical hackers working with Lubana General Hospital would, for example, simulate phishing attacks to test employee awareness and authentication technologies, conduct password audits to reveal weak credentials, and examine medical equipment for unpatched security flaws. These exercises mimic real-world threats but in a controlled fashion, providing the hospital with a prioritized roadmap for security enhancements.</w:t>
      </w:r>
    </w:p>
    <w:p w14:paraId="1700A0C1" w14:textId="77777777" w:rsidR="009D68DC" w:rsidRPr="00E43FA5" w:rsidRDefault="009D68DC" w:rsidP="00E43FA5">
      <w:pPr>
        <w:jc w:val="both"/>
        <w:rPr>
          <w:rFonts w:ascii="Times New Roman" w:hAnsi="Times New Roman" w:cs="Times New Roman"/>
          <w:sz w:val="24"/>
          <w:szCs w:val="24"/>
        </w:rPr>
      </w:pPr>
    </w:p>
    <w:p w14:paraId="6D62E3F5" w14:textId="77777777" w:rsidR="00E43FA5" w:rsidRPr="00DB69CE" w:rsidRDefault="00E43FA5" w:rsidP="009D68DC">
      <w:pPr>
        <w:pStyle w:val="Heading1"/>
        <w:rPr>
          <w:rFonts w:ascii="Times New Roman" w:hAnsi="Times New Roman" w:cs="Times New Roman"/>
          <w:b/>
          <w:bCs/>
          <w:color w:val="auto"/>
        </w:rPr>
      </w:pPr>
      <w:bookmarkStart w:id="9" w:name="_Toc204597400"/>
      <w:r w:rsidRPr="00DB69CE">
        <w:rPr>
          <w:rFonts w:ascii="Times New Roman" w:hAnsi="Times New Roman" w:cs="Times New Roman"/>
          <w:b/>
          <w:bCs/>
          <w:color w:val="auto"/>
        </w:rPr>
        <w:t>3. Preventing Breaches: Penetration Testing and Vulnerability Scanning</w:t>
      </w:r>
      <w:bookmarkEnd w:id="9"/>
    </w:p>
    <w:p w14:paraId="05D0273E" w14:textId="77777777" w:rsidR="00E43FA5" w:rsidRPr="00DB69CE" w:rsidRDefault="00E43FA5" w:rsidP="009D68DC">
      <w:pPr>
        <w:pStyle w:val="Heading2"/>
        <w:rPr>
          <w:rFonts w:ascii="Times New Roman" w:hAnsi="Times New Roman" w:cs="Times New Roman"/>
          <w:b/>
          <w:bCs/>
          <w:color w:val="auto"/>
        </w:rPr>
      </w:pPr>
      <w:bookmarkStart w:id="10" w:name="_Toc204597401"/>
      <w:r w:rsidRPr="00DB69CE">
        <w:rPr>
          <w:rFonts w:ascii="Times New Roman" w:hAnsi="Times New Roman" w:cs="Times New Roman"/>
          <w:b/>
          <w:bCs/>
          <w:color w:val="auto"/>
        </w:rPr>
        <w:t>3.1 Penetration Testing</w:t>
      </w:r>
      <w:bookmarkEnd w:id="10"/>
    </w:p>
    <w:p w14:paraId="1D7E251B" w14:textId="77777777" w:rsidR="00E43FA5" w:rsidRPr="00E43FA5" w:rsidRDefault="00E43FA5" w:rsidP="00E43FA5">
      <w:pPr>
        <w:jc w:val="both"/>
        <w:rPr>
          <w:rFonts w:ascii="Times New Roman" w:hAnsi="Times New Roman" w:cs="Times New Roman"/>
          <w:sz w:val="24"/>
          <w:szCs w:val="24"/>
        </w:rPr>
      </w:pPr>
      <w:r w:rsidRPr="00E43FA5">
        <w:rPr>
          <w:rFonts w:ascii="Times New Roman" w:hAnsi="Times New Roman" w:cs="Times New Roman"/>
          <w:b/>
          <w:bCs/>
          <w:sz w:val="24"/>
          <w:szCs w:val="24"/>
        </w:rPr>
        <w:t>Penetration testing</w:t>
      </w:r>
      <w:r w:rsidRPr="00E43FA5">
        <w:rPr>
          <w:rFonts w:ascii="Times New Roman" w:hAnsi="Times New Roman" w:cs="Times New Roman"/>
          <w:sz w:val="24"/>
          <w:szCs w:val="24"/>
        </w:rPr>
        <w:t xml:space="preserve"> is a goal-oriented assessment in which security professionals attempt to exploit vulnerabilities to determine the true risk they present. Critical aspects of pen testing in healthcare include:</w:t>
      </w:r>
    </w:p>
    <w:p w14:paraId="0B623D66" w14:textId="77777777" w:rsidR="00E43FA5" w:rsidRPr="00E43FA5" w:rsidRDefault="00E43FA5" w:rsidP="00E43FA5">
      <w:pPr>
        <w:numPr>
          <w:ilvl w:val="0"/>
          <w:numId w:val="15"/>
        </w:numPr>
        <w:jc w:val="both"/>
        <w:rPr>
          <w:rFonts w:ascii="Times New Roman" w:hAnsi="Times New Roman" w:cs="Times New Roman"/>
          <w:sz w:val="24"/>
          <w:szCs w:val="24"/>
        </w:rPr>
      </w:pPr>
      <w:r w:rsidRPr="00E43FA5">
        <w:rPr>
          <w:rFonts w:ascii="Times New Roman" w:hAnsi="Times New Roman" w:cs="Times New Roman"/>
          <w:b/>
          <w:bCs/>
          <w:sz w:val="24"/>
          <w:szCs w:val="24"/>
        </w:rPr>
        <w:t>Comprehensive Testing:</w:t>
      </w:r>
      <w:r w:rsidRPr="00E43FA5">
        <w:rPr>
          <w:rFonts w:ascii="Times New Roman" w:hAnsi="Times New Roman" w:cs="Times New Roman"/>
          <w:sz w:val="24"/>
          <w:szCs w:val="24"/>
        </w:rPr>
        <w:t xml:space="preserve"> EMR systems, network segmentation, IoT/medical devices, employee endpoints, and data backups.</w:t>
      </w:r>
    </w:p>
    <w:p w14:paraId="52DA3B8F" w14:textId="77777777" w:rsidR="00E43FA5" w:rsidRPr="00E43FA5" w:rsidRDefault="00E43FA5" w:rsidP="00E43FA5">
      <w:pPr>
        <w:numPr>
          <w:ilvl w:val="0"/>
          <w:numId w:val="15"/>
        </w:numPr>
        <w:jc w:val="both"/>
        <w:rPr>
          <w:rFonts w:ascii="Times New Roman" w:hAnsi="Times New Roman" w:cs="Times New Roman"/>
          <w:sz w:val="24"/>
          <w:szCs w:val="24"/>
        </w:rPr>
      </w:pPr>
      <w:r w:rsidRPr="00E43FA5">
        <w:rPr>
          <w:rFonts w:ascii="Times New Roman" w:hAnsi="Times New Roman" w:cs="Times New Roman"/>
          <w:b/>
          <w:bCs/>
          <w:sz w:val="24"/>
          <w:szCs w:val="24"/>
        </w:rPr>
        <w:t>Social Engineering:</w:t>
      </w:r>
      <w:r w:rsidRPr="00E43FA5">
        <w:rPr>
          <w:rFonts w:ascii="Times New Roman" w:hAnsi="Times New Roman" w:cs="Times New Roman"/>
          <w:sz w:val="24"/>
          <w:szCs w:val="24"/>
        </w:rPr>
        <w:t xml:space="preserve"> Simulated phishing to test human factors and incident reporting processes.</w:t>
      </w:r>
    </w:p>
    <w:p w14:paraId="192BBE0F" w14:textId="77777777" w:rsidR="00E43FA5" w:rsidRPr="00E43FA5" w:rsidRDefault="00E43FA5" w:rsidP="00E43FA5">
      <w:pPr>
        <w:numPr>
          <w:ilvl w:val="0"/>
          <w:numId w:val="15"/>
        </w:numPr>
        <w:jc w:val="both"/>
        <w:rPr>
          <w:rFonts w:ascii="Times New Roman" w:hAnsi="Times New Roman" w:cs="Times New Roman"/>
          <w:sz w:val="24"/>
          <w:szCs w:val="24"/>
        </w:rPr>
      </w:pPr>
      <w:r w:rsidRPr="00E43FA5">
        <w:rPr>
          <w:rFonts w:ascii="Times New Roman" w:hAnsi="Times New Roman" w:cs="Times New Roman"/>
          <w:b/>
          <w:bCs/>
          <w:sz w:val="24"/>
          <w:szCs w:val="24"/>
        </w:rPr>
        <w:t>Physical Security Checks:</w:t>
      </w:r>
      <w:r w:rsidRPr="00E43FA5">
        <w:rPr>
          <w:rFonts w:ascii="Times New Roman" w:hAnsi="Times New Roman" w:cs="Times New Roman"/>
          <w:sz w:val="24"/>
          <w:szCs w:val="24"/>
        </w:rPr>
        <w:t xml:space="preserve"> Testing the resilience of physical barriers, such as badge access controls and video surveillance, especially relevant if attackers could gain in-person access.</w:t>
      </w:r>
    </w:p>
    <w:p w14:paraId="3E270883" w14:textId="77777777" w:rsidR="00E43FA5" w:rsidRPr="00DB69CE" w:rsidRDefault="00E43FA5" w:rsidP="009D68DC">
      <w:pPr>
        <w:pStyle w:val="Heading3"/>
        <w:rPr>
          <w:rFonts w:ascii="Times New Roman" w:hAnsi="Times New Roman" w:cs="Times New Roman"/>
          <w:b/>
          <w:bCs/>
          <w:color w:val="auto"/>
        </w:rPr>
      </w:pPr>
      <w:bookmarkStart w:id="11" w:name="_Toc204597402"/>
      <w:r w:rsidRPr="00DB69CE">
        <w:rPr>
          <w:rFonts w:ascii="Times New Roman" w:hAnsi="Times New Roman" w:cs="Times New Roman"/>
          <w:b/>
          <w:bCs/>
          <w:color w:val="auto"/>
        </w:rPr>
        <w:t>3.1.1 Benefits</w:t>
      </w:r>
      <w:bookmarkEnd w:id="11"/>
    </w:p>
    <w:p w14:paraId="7A7E52DE" w14:textId="77777777" w:rsidR="00E43FA5" w:rsidRPr="00E43FA5" w:rsidRDefault="00E43FA5" w:rsidP="00E43FA5">
      <w:pPr>
        <w:numPr>
          <w:ilvl w:val="0"/>
          <w:numId w:val="16"/>
        </w:numPr>
        <w:jc w:val="both"/>
        <w:rPr>
          <w:rFonts w:ascii="Times New Roman" w:hAnsi="Times New Roman" w:cs="Times New Roman"/>
          <w:sz w:val="24"/>
          <w:szCs w:val="24"/>
        </w:rPr>
      </w:pPr>
      <w:r w:rsidRPr="00E43FA5">
        <w:rPr>
          <w:rFonts w:ascii="Times New Roman" w:hAnsi="Times New Roman" w:cs="Times New Roman"/>
          <w:b/>
          <w:bCs/>
          <w:sz w:val="24"/>
          <w:szCs w:val="24"/>
        </w:rPr>
        <w:t>Uncovering Exploitation Paths:</w:t>
      </w:r>
      <w:r w:rsidRPr="00E43FA5">
        <w:rPr>
          <w:rFonts w:ascii="Times New Roman" w:hAnsi="Times New Roman" w:cs="Times New Roman"/>
          <w:sz w:val="24"/>
          <w:szCs w:val="24"/>
        </w:rPr>
        <w:t xml:space="preserve"> Penetration testers document step-by-step how an attacker could start with a minor foothold and escalate to sensitive information.</w:t>
      </w:r>
    </w:p>
    <w:p w14:paraId="5B3E0136" w14:textId="77777777" w:rsidR="00E43FA5" w:rsidRPr="00E43FA5" w:rsidRDefault="00E43FA5" w:rsidP="00E43FA5">
      <w:pPr>
        <w:numPr>
          <w:ilvl w:val="0"/>
          <w:numId w:val="16"/>
        </w:numPr>
        <w:jc w:val="both"/>
        <w:rPr>
          <w:rFonts w:ascii="Times New Roman" w:hAnsi="Times New Roman" w:cs="Times New Roman"/>
          <w:sz w:val="24"/>
          <w:szCs w:val="24"/>
        </w:rPr>
      </w:pPr>
      <w:r w:rsidRPr="00E43FA5">
        <w:rPr>
          <w:rFonts w:ascii="Times New Roman" w:hAnsi="Times New Roman" w:cs="Times New Roman"/>
          <w:b/>
          <w:bCs/>
          <w:sz w:val="24"/>
          <w:szCs w:val="24"/>
        </w:rPr>
        <w:lastRenderedPageBreak/>
        <w:t>Measuring Response Effectiveness:</w:t>
      </w:r>
      <w:r w:rsidRPr="00E43FA5">
        <w:rPr>
          <w:rFonts w:ascii="Times New Roman" w:hAnsi="Times New Roman" w:cs="Times New Roman"/>
          <w:sz w:val="24"/>
          <w:szCs w:val="24"/>
        </w:rPr>
        <w:t xml:space="preserve"> Controlled attacks help test the incident detection and response capabilities of IT and security staff (“blue team”).</w:t>
      </w:r>
    </w:p>
    <w:p w14:paraId="74C16A7A" w14:textId="77777777" w:rsidR="00E43FA5" w:rsidRPr="00E43FA5" w:rsidRDefault="00E43FA5" w:rsidP="00E43FA5">
      <w:pPr>
        <w:numPr>
          <w:ilvl w:val="0"/>
          <w:numId w:val="16"/>
        </w:numPr>
        <w:jc w:val="both"/>
        <w:rPr>
          <w:rFonts w:ascii="Times New Roman" w:hAnsi="Times New Roman" w:cs="Times New Roman"/>
          <w:sz w:val="24"/>
          <w:szCs w:val="24"/>
        </w:rPr>
      </w:pPr>
      <w:r w:rsidRPr="00E43FA5">
        <w:rPr>
          <w:rFonts w:ascii="Times New Roman" w:hAnsi="Times New Roman" w:cs="Times New Roman"/>
          <w:b/>
          <w:bCs/>
          <w:sz w:val="24"/>
          <w:szCs w:val="24"/>
        </w:rPr>
        <w:t>Actionable Remediation:</w:t>
      </w:r>
      <w:r w:rsidRPr="00E43FA5">
        <w:rPr>
          <w:rFonts w:ascii="Times New Roman" w:hAnsi="Times New Roman" w:cs="Times New Roman"/>
          <w:sz w:val="24"/>
          <w:szCs w:val="24"/>
        </w:rPr>
        <w:t xml:space="preserve"> Reports provide concrete, prioritized fixes, often scored by risk, so limited hospital resources can be used efficiently.</w:t>
      </w:r>
    </w:p>
    <w:p w14:paraId="3B1EBFCF" w14:textId="77777777" w:rsidR="00E43FA5" w:rsidRPr="00DB69CE" w:rsidRDefault="00E43FA5" w:rsidP="009D68DC">
      <w:pPr>
        <w:pStyle w:val="Heading3"/>
        <w:rPr>
          <w:rFonts w:ascii="Times New Roman" w:hAnsi="Times New Roman" w:cs="Times New Roman"/>
          <w:b/>
          <w:bCs/>
          <w:color w:val="auto"/>
        </w:rPr>
      </w:pPr>
      <w:bookmarkStart w:id="12" w:name="_Toc204597403"/>
      <w:r w:rsidRPr="00DB69CE">
        <w:rPr>
          <w:rFonts w:ascii="Times New Roman" w:hAnsi="Times New Roman" w:cs="Times New Roman"/>
          <w:b/>
          <w:bCs/>
          <w:color w:val="auto"/>
        </w:rPr>
        <w:t>3.1.2 Healthcare-Specific Considerations</w:t>
      </w:r>
      <w:bookmarkEnd w:id="12"/>
    </w:p>
    <w:p w14:paraId="25B13AD9" w14:textId="77777777" w:rsidR="00E43FA5" w:rsidRPr="00E43FA5" w:rsidRDefault="00E43FA5" w:rsidP="00E43FA5">
      <w:pPr>
        <w:numPr>
          <w:ilvl w:val="0"/>
          <w:numId w:val="17"/>
        </w:numPr>
        <w:jc w:val="both"/>
        <w:rPr>
          <w:rFonts w:ascii="Times New Roman" w:hAnsi="Times New Roman" w:cs="Times New Roman"/>
          <w:sz w:val="24"/>
          <w:szCs w:val="24"/>
        </w:rPr>
      </w:pPr>
      <w:r w:rsidRPr="00E43FA5">
        <w:rPr>
          <w:rFonts w:ascii="Times New Roman" w:hAnsi="Times New Roman" w:cs="Times New Roman"/>
          <w:b/>
          <w:bCs/>
          <w:sz w:val="24"/>
          <w:szCs w:val="24"/>
        </w:rPr>
        <w:t>Patient Safety:</w:t>
      </w:r>
      <w:r w:rsidRPr="00E43FA5">
        <w:rPr>
          <w:rFonts w:ascii="Times New Roman" w:hAnsi="Times New Roman" w:cs="Times New Roman"/>
          <w:sz w:val="24"/>
          <w:szCs w:val="24"/>
        </w:rPr>
        <w:t xml:space="preserve"> Testing on production systems must be coordinated to avoid risk to clinical operations or patient care.</w:t>
      </w:r>
    </w:p>
    <w:p w14:paraId="1B2B57B9" w14:textId="2B8AE61F" w:rsidR="00E43FA5" w:rsidRPr="00E43FA5" w:rsidRDefault="00E43FA5" w:rsidP="00E43FA5">
      <w:pPr>
        <w:numPr>
          <w:ilvl w:val="0"/>
          <w:numId w:val="17"/>
        </w:numPr>
        <w:jc w:val="both"/>
        <w:rPr>
          <w:rFonts w:ascii="Times New Roman" w:hAnsi="Times New Roman" w:cs="Times New Roman"/>
          <w:sz w:val="24"/>
          <w:szCs w:val="24"/>
        </w:rPr>
      </w:pPr>
      <w:r w:rsidRPr="00E43FA5">
        <w:rPr>
          <w:rFonts w:ascii="Times New Roman" w:hAnsi="Times New Roman" w:cs="Times New Roman"/>
          <w:b/>
          <w:bCs/>
          <w:sz w:val="24"/>
          <w:szCs w:val="24"/>
        </w:rPr>
        <w:t>Data Privacy:</w:t>
      </w:r>
      <w:r w:rsidRPr="00E43FA5">
        <w:rPr>
          <w:rFonts w:ascii="Times New Roman" w:hAnsi="Times New Roman" w:cs="Times New Roman"/>
          <w:sz w:val="24"/>
          <w:szCs w:val="24"/>
        </w:rPr>
        <w:t xml:space="preserve"> All data must be handled according to HIPAA and local data protection laws.</w:t>
      </w:r>
    </w:p>
    <w:p w14:paraId="68D11338" w14:textId="77777777" w:rsidR="00E43FA5" w:rsidRPr="00DB69CE" w:rsidRDefault="00E43FA5" w:rsidP="009D68DC">
      <w:pPr>
        <w:pStyle w:val="Heading2"/>
        <w:rPr>
          <w:rFonts w:ascii="Times New Roman" w:hAnsi="Times New Roman" w:cs="Times New Roman"/>
          <w:b/>
          <w:bCs/>
          <w:color w:val="auto"/>
        </w:rPr>
      </w:pPr>
      <w:bookmarkStart w:id="13" w:name="_Toc204597404"/>
      <w:r w:rsidRPr="00DB69CE">
        <w:rPr>
          <w:rFonts w:ascii="Times New Roman" w:hAnsi="Times New Roman" w:cs="Times New Roman"/>
          <w:b/>
          <w:bCs/>
          <w:color w:val="auto"/>
        </w:rPr>
        <w:t>3.2 Vulnerability Scanning</w:t>
      </w:r>
      <w:bookmarkEnd w:id="13"/>
    </w:p>
    <w:p w14:paraId="37DB4255" w14:textId="24888D0E" w:rsidR="00E43FA5" w:rsidRPr="00E43FA5" w:rsidRDefault="00E43FA5" w:rsidP="00E43FA5">
      <w:pPr>
        <w:jc w:val="both"/>
        <w:rPr>
          <w:rFonts w:ascii="Times New Roman" w:hAnsi="Times New Roman" w:cs="Times New Roman"/>
          <w:sz w:val="24"/>
          <w:szCs w:val="24"/>
        </w:rPr>
      </w:pPr>
      <w:r w:rsidRPr="00E43FA5">
        <w:rPr>
          <w:rFonts w:ascii="Times New Roman" w:hAnsi="Times New Roman" w:cs="Times New Roman"/>
          <w:b/>
          <w:bCs/>
          <w:sz w:val="24"/>
          <w:szCs w:val="24"/>
        </w:rPr>
        <w:t>Vulnerability scanners</w:t>
      </w:r>
      <w:r w:rsidRPr="00E43FA5">
        <w:rPr>
          <w:rFonts w:ascii="Times New Roman" w:hAnsi="Times New Roman" w:cs="Times New Roman"/>
          <w:sz w:val="24"/>
          <w:szCs w:val="24"/>
        </w:rPr>
        <w:t xml:space="preserve"> are automated tools that assess systems for known security flaws</w:t>
      </w:r>
      <w:r w:rsidR="008444B7">
        <w:rPr>
          <w:rFonts w:ascii="Times New Roman" w:hAnsi="Times New Roman" w:cs="Times New Roman"/>
          <w:sz w:val="24"/>
          <w:szCs w:val="24"/>
        </w:rPr>
        <w:t>.</w:t>
      </w:r>
    </w:p>
    <w:p w14:paraId="718C7B70" w14:textId="77777777" w:rsidR="00E43FA5" w:rsidRPr="00DB69CE" w:rsidRDefault="00E43FA5" w:rsidP="009D68DC">
      <w:pPr>
        <w:pStyle w:val="Heading3"/>
        <w:rPr>
          <w:rFonts w:ascii="Times New Roman" w:hAnsi="Times New Roman" w:cs="Times New Roman"/>
          <w:b/>
          <w:bCs/>
          <w:color w:val="auto"/>
        </w:rPr>
      </w:pPr>
      <w:bookmarkStart w:id="14" w:name="_Toc204597405"/>
      <w:r w:rsidRPr="00DB69CE">
        <w:rPr>
          <w:rFonts w:ascii="Times New Roman" w:hAnsi="Times New Roman" w:cs="Times New Roman"/>
          <w:b/>
          <w:bCs/>
          <w:color w:val="auto"/>
        </w:rPr>
        <w:t>3.2.1 Process</w:t>
      </w:r>
      <w:bookmarkEnd w:id="14"/>
    </w:p>
    <w:p w14:paraId="3568593F" w14:textId="77777777" w:rsidR="00E43FA5" w:rsidRPr="00E43FA5" w:rsidRDefault="00E43FA5" w:rsidP="00E43FA5">
      <w:pPr>
        <w:numPr>
          <w:ilvl w:val="0"/>
          <w:numId w:val="18"/>
        </w:numPr>
        <w:jc w:val="both"/>
        <w:rPr>
          <w:rFonts w:ascii="Times New Roman" w:hAnsi="Times New Roman" w:cs="Times New Roman"/>
          <w:sz w:val="24"/>
          <w:szCs w:val="24"/>
        </w:rPr>
      </w:pPr>
      <w:r w:rsidRPr="00E43FA5">
        <w:rPr>
          <w:rFonts w:ascii="Times New Roman" w:hAnsi="Times New Roman" w:cs="Times New Roman"/>
          <w:b/>
          <w:bCs/>
          <w:sz w:val="24"/>
          <w:szCs w:val="24"/>
        </w:rPr>
        <w:t>Asset Inventory:</w:t>
      </w:r>
      <w:r w:rsidRPr="00E43FA5">
        <w:rPr>
          <w:rFonts w:ascii="Times New Roman" w:hAnsi="Times New Roman" w:cs="Times New Roman"/>
          <w:sz w:val="24"/>
          <w:szCs w:val="24"/>
        </w:rPr>
        <w:t xml:space="preserve"> The first step is maintaining an up-to-date inventory of all systems and devices in the hospital.</w:t>
      </w:r>
    </w:p>
    <w:p w14:paraId="7F348C8A" w14:textId="77777777" w:rsidR="00E43FA5" w:rsidRPr="00E43FA5" w:rsidRDefault="00E43FA5" w:rsidP="00E43FA5">
      <w:pPr>
        <w:numPr>
          <w:ilvl w:val="0"/>
          <w:numId w:val="18"/>
        </w:numPr>
        <w:jc w:val="both"/>
        <w:rPr>
          <w:rFonts w:ascii="Times New Roman" w:hAnsi="Times New Roman" w:cs="Times New Roman"/>
          <w:sz w:val="24"/>
          <w:szCs w:val="24"/>
        </w:rPr>
      </w:pPr>
      <w:r w:rsidRPr="00E43FA5">
        <w:rPr>
          <w:rFonts w:ascii="Times New Roman" w:hAnsi="Times New Roman" w:cs="Times New Roman"/>
          <w:b/>
          <w:bCs/>
          <w:sz w:val="24"/>
          <w:szCs w:val="24"/>
        </w:rPr>
        <w:t>Automated Scanning:</w:t>
      </w:r>
      <w:r w:rsidRPr="00E43FA5">
        <w:rPr>
          <w:rFonts w:ascii="Times New Roman" w:hAnsi="Times New Roman" w:cs="Times New Roman"/>
          <w:sz w:val="24"/>
          <w:szCs w:val="24"/>
        </w:rPr>
        <w:t xml:space="preserve"> Tools such as Nessus, Qualys or OpenVAS can scan large environments efficiently.</w:t>
      </w:r>
    </w:p>
    <w:p w14:paraId="1E00955A" w14:textId="77777777" w:rsidR="00E43FA5" w:rsidRPr="00E43FA5" w:rsidRDefault="00E43FA5" w:rsidP="00E43FA5">
      <w:pPr>
        <w:numPr>
          <w:ilvl w:val="0"/>
          <w:numId w:val="18"/>
        </w:numPr>
        <w:jc w:val="both"/>
        <w:rPr>
          <w:rFonts w:ascii="Times New Roman" w:hAnsi="Times New Roman" w:cs="Times New Roman"/>
          <w:sz w:val="24"/>
          <w:szCs w:val="24"/>
        </w:rPr>
      </w:pPr>
      <w:r w:rsidRPr="00E43FA5">
        <w:rPr>
          <w:rFonts w:ascii="Times New Roman" w:hAnsi="Times New Roman" w:cs="Times New Roman"/>
          <w:b/>
          <w:bCs/>
          <w:sz w:val="24"/>
          <w:szCs w:val="24"/>
        </w:rPr>
        <w:t>Patch &amp; Remediation Workflow:</w:t>
      </w:r>
      <w:r w:rsidRPr="00E43FA5">
        <w:rPr>
          <w:rFonts w:ascii="Times New Roman" w:hAnsi="Times New Roman" w:cs="Times New Roman"/>
          <w:sz w:val="24"/>
          <w:szCs w:val="24"/>
        </w:rPr>
        <w:t xml:space="preserve"> Scanning should feed directly into patch management and system hardening procedures.</w:t>
      </w:r>
    </w:p>
    <w:p w14:paraId="176E640E" w14:textId="77777777" w:rsidR="00E43FA5" w:rsidRPr="00F9133E" w:rsidRDefault="00E43FA5" w:rsidP="009D68DC">
      <w:pPr>
        <w:pStyle w:val="Heading3"/>
        <w:rPr>
          <w:rFonts w:ascii="Times New Roman" w:hAnsi="Times New Roman" w:cs="Times New Roman"/>
          <w:b/>
          <w:bCs/>
          <w:color w:val="auto"/>
        </w:rPr>
      </w:pPr>
      <w:bookmarkStart w:id="15" w:name="_Toc204597406"/>
      <w:r w:rsidRPr="00F9133E">
        <w:rPr>
          <w:rFonts w:ascii="Times New Roman" w:hAnsi="Times New Roman" w:cs="Times New Roman"/>
          <w:b/>
          <w:bCs/>
          <w:color w:val="auto"/>
        </w:rPr>
        <w:t>3.2.2 Role in Prevention</w:t>
      </w:r>
      <w:bookmarkEnd w:id="15"/>
    </w:p>
    <w:p w14:paraId="01013612" w14:textId="77777777" w:rsidR="00E43FA5" w:rsidRPr="00E43FA5" w:rsidRDefault="00E43FA5" w:rsidP="00E43FA5">
      <w:pPr>
        <w:numPr>
          <w:ilvl w:val="0"/>
          <w:numId w:val="19"/>
        </w:numPr>
        <w:jc w:val="both"/>
        <w:rPr>
          <w:rFonts w:ascii="Times New Roman" w:hAnsi="Times New Roman" w:cs="Times New Roman"/>
          <w:sz w:val="24"/>
          <w:szCs w:val="24"/>
        </w:rPr>
      </w:pPr>
      <w:r w:rsidRPr="00E43FA5">
        <w:rPr>
          <w:rFonts w:ascii="Times New Roman" w:hAnsi="Times New Roman" w:cs="Times New Roman"/>
          <w:b/>
          <w:bCs/>
          <w:sz w:val="24"/>
          <w:szCs w:val="24"/>
        </w:rPr>
        <w:t>Early Detection:</w:t>
      </w:r>
      <w:r w:rsidRPr="00E43FA5">
        <w:rPr>
          <w:rFonts w:ascii="Times New Roman" w:hAnsi="Times New Roman" w:cs="Times New Roman"/>
          <w:sz w:val="24"/>
          <w:szCs w:val="24"/>
        </w:rPr>
        <w:t xml:space="preserve"> Regular scanning can spot risky misconfigurations or vulnerabilities before attackers do.</w:t>
      </w:r>
    </w:p>
    <w:p w14:paraId="268400DF" w14:textId="77777777" w:rsidR="00E43FA5" w:rsidRPr="00E43FA5" w:rsidRDefault="00E43FA5" w:rsidP="00E43FA5">
      <w:pPr>
        <w:numPr>
          <w:ilvl w:val="0"/>
          <w:numId w:val="19"/>
        </w:numPr>
        <w:jc w:val="both"/>
        <w:rPr>
          <w:rFonts w:ascii="Times New Roman" w:hAnsi="Times New Roman" w:cs="Times New Roman"/>
          <w:sz w:val="24"/>
          <w:szCs w:val="24"/>
        </w:rPr>
      </w:pPr>
      <w:r w:rsidRPr="00E43FA5">
        <w:rPr>
          <w:rFonts w:ascii="Times New Roman" w:hAnsi="Times New Roman" w:cs="Times New Roman"/>
          <w:b/>
          <w:bCs/>
          <w:sz w:val="24"/>
          <w:szCs w:val="24"/>
        </w:rPr>
        <w:t>Compliance:</w:t>
      </w:r>
      <w:r w:rsidRPr="00E43FA5">
        <w:rPr>
          <w:rFonts w:ascii="Times New Roman" w:hAnsi="Times New Roman" w:cs="Times New Roman"/>
          <w:sz w:val="24"/>
          <w:szCs w:val="24"/>
        </w:rPr>
        <w:t xml:space="preserve"> Helps demonstrate regulatory due diligence.</w:t>
      </w:r>
    </w:p>
    <w:p w14:paraId="3122248F" w14:textId="77777777" w:rsidR="00E43FA5" w:rsidRPr="00F9133E" w:rsidRDefault="00E43FA5" w:rsidP="009D68DC">
      <w:pPr>
        <w:pStyle w:val="Heading2"/>
        <w:rPr>
          <w:rFonts w:ascii="Times New Roman" w:hAnsi="Times New Roman" w:cs="Times New Roman"/>
          <w:b/>
          <w:bCs/>
          <w:color w:val="auto"/>
        </w:rPr>
      </w:pPr>
      <w:bookmarkStart w:id="16" w:name="_Toc204597407"/>
      <w:r w:rsidRPr="00F9133E">
        <w:rPr>
          <w:rFonts w:ascii="Times New Roman" w:hAnsi="Times New Roman" w:cs="Times New Roman"/>
          <w:b/>
          <w:bCs/>
          <w:color w:val="auto"/>
        </w:rPr>
        <w:t>3.3 How These Approaches Would Have Prevented the Breach</w:t>
      </w:r>
      <w:bookmarkEnd w:id="16"/>
    </w:p>
    <w:p w14:paraId="05E1541D" w14:textId="77777777" w:rsidR="00E43FA5" w:rsidRPr="00E43FA5" w:rsidRDefault="00E43FA5" w:rsidP="00E43FA5">
      <w:pPr>
        <w:jc w:val="both"/>
        <w:rPr>
          <w:rFonts w:ascii="Times New Roman" w:hAnsi="Times New Roman" w:cs="Times New Roman"/>
          <w:sz w:val="24"/>
          <w:szCs w:val="24"/>
        </w:rPr>
      </w:pPr>
      <w:r w:rsidRPr="00E43FA5">
        <w:rPr>
          <w:rFonts w:ascii="Times New Roman" w:hAnsi="Times New Roman" w:cs="Times New Roman"/>
          <w:sz w:val="24"/>
          <w:szCs w:val="24"/>
        </w:rPr>
        <w:t>Had Lubana General Hospital implemented regular penetration testing and automated vulnerability scanning:</w:t>
      </w:r>
    </w:p>
    <w:p w14:paraId="30648350" w14:textId="77777777" w:rsidR="00E43FA5" w:rsidRPr="00E43FA5" w:rsidRDefault="00E43FA5" w:rsidP="00E43FA5">
      <w:pPr>
        <w:numPr>
          <w:ilvl w:val="0"/>
          <w:numId w:val="20"/>
        </w:numPr>
        <w:jc w:val="both"/>
        <w:rPr>
          <w:rFonts w:ascii="Times New Roman" w:hAnsi="Times New Roman" w:cs="Times New Roman"/>
          <w:sz w:val="24"/>
          <w:szCs w:val="24"/>
        </w:rPr>
      </w:pPr>
      <w:r w:rsidRPr="00E43FA5">
        <w:rPr>
          <w:rFonts w:ascii="Times New Roman" w:hAnsi="Times New Roman" w:cs="Times New Roman"/>
          <w:sz w:val="24"/>
          <w:szCs w:val="24"/>
        </w:rPr>
        <w:t>Phishing and credential theft would have been proactively addressed through simulations and user training.</w:t>
      </w:r>
    </w:p>
    <w:p w14:paraId="1B0E5AAF" w14:textId="77777777" w:rsidR="00E43FA5" w:rsidRPr="00E43FA5" w:rsidRDefault="00E43FA5" w:rsidP="00E43FA5">
      <w:pPr>
        <w:numPr>
          <w:ilvl w:val="0"/>
          <w:numId w:val="20"/>
        </w:numPr>
        <w:jc w:val="both"/>
        <w:rPr>
          <w:rFonts w:ascii="Times New Roman" w:hAnsi="Times New Roman" w:cs="Times New Roman"/>
          <w:sz w:val="24"/>
          <w:szCs w:val="24"/>
        </w:rPr>
      </w:pPr>
      <w:r w:rsidRPr="00E43FA5">
        <w:rPr>
          <w:rFonts w:ascii="Times New Roman" w:hAnsi="Times New Roman" w:cs="Times New Roman"/>
          <w:sz w:val="24"/>
          <w:szCs w:val="24"/>
        </w:rPr>
        <w:t>Critical system vulnerabilities, especially those in outdated devices or EMR applications, could have been remediated before exploitation.</w:t>
      </w:r>
    </w:p>
    <w:p w14:paraId="10B9B9C4" w14:textId="25981479" w:rsidR="00E43FA5" w:rsidRPr="00E43FA5" w:rsidRDefault="00E43FA5" w:rsidP="00E43FA5">
      <w:pPr>
        <w:numPr>
          <w:ilvl w:val="0"/>
          <w:numId w:val="20"/>
        </w:numPr>
        <w:jc w:val="both"/>
        <w:rPr>
          <w:rFonts w:ascii="Times New Roman" w:hAnsi="Times New Roman" w:cs="Times New Roman"/>
          <w:sz w:val="24"/>
          <w:szCs w:val="24"/>
        </w:rPr>
      </w:pPr>
      <w:r w:rsidRPr="00E43FA5">
        <w:rPr>
          <w:rFonts w:ascii="Times New Roman" w:hAnsi="Times New Roman" w:cs="Times New Roman"/>
          <w:sz w:val="24"/>
          <w:szCs w:val="24"/>
        </w:rPr>
        <w:t>Gaps in network segmentation would have been discovered and closed.</w:t>
      </w:r>
    </w:p>
    <w:p w14:paraId="4018494A" w14:textId="41AAB0C5" w:rsidR="00E43FA5" w:rsidRPr="008444B7" w:rsidRDefault="00E43FA5" w:rsidP="00E43FA5">
      <w:pPr>
        <w:numPr>
          <w:ilvl w:val="0"/>
          <w:numId w:val="20"/>
        </w:numPr>
        <w:jc w:val="both"/>
        <w:rPr>
          <w:rFonts w:ascii="Times New Roman" w:hAnsi="Times New Roman" w:cs="Times New Roman"/>
          <w:sz w:val="24"/>
          <w:szCs w:val="24"/>
        </w:rPr>
      </w:pPr>
      <w:r w:rsidRPr="00E43FA5">
        <w:rPr>
          <w:rFonts w:ascii="Times New Roman" w:hAnsi="Times New Roman" w:cs="Times New Roman"/>
          <w:sz w:val="24"/>
          <w:szCs w:val="24"/>
        </w:rPr>
        <w:t>Incident response processes could have been rehearsed, reducing detection and containment time.</w:t>
      </w:r>
    </w:p>
    <w:p w14:paraId="39E6D9CE" w14:textId="77777777" w:rsidR="009D68DC" w:rsidRPr="00E43FA5" w:rsidRDefault="009D68DC" w:rsidP="009D68DC">
      <w:pPr>
        <w:jc w:val="both"/>
        <w:rPr>
          <w:rFonts w:ascii="Times New Roman" w:hAnsi="Times New Roman" w:cs="Times New Roman"/>
          <w:sz w:val="24"/>
          <w:szCs w:val="24"/>
        </w:rPr>
      </w:pPr>
    </w:p>
    <w:p w14:paraId="7EC07D19" w14:textId="77777777" w:rsidR="00E43FA5" w:rsidRPr="00F9133E" w:rsidRDefault="00E43FA5" w:rsidP="009D68DC">
      <w:pPr>
        <w:pStyle w:val="Heading1"/>
        <w:rPr>
          <w:rFonts w:ascii="Times New Roman" w:hAnsi="Times New Roman" w:cs="Times New Roman"/>
          <w:b/>
          <w:bCs/>
          <w:color w:val="auto"/>
        </w:rPr>
      </w:pPr>
      <w:bookmarkStart w:id="17" w:name="_Toc204597408"/>
      <w:r w:rsidRPr="00F9133E">
        <w:rPr>
          <w:rFonts w:ascii="Times New Roman" w:hAnsi="Times New Roman" w:cs="Times New Roman"/>
          <w:b/>
          <w:bCs/>
          <w:color w:val="auto"/>
        </w:rPr>
        <w:lastRenderedPageBreak/>
        <w:t>4. Forensic Investigation: Structured Approach</w:t>
      </w:r>
      <w:bookmarkEnd w:id="17"/>
    </w:p>
    <w:p w14:paraId="398C2F1B" w14:textId="77777777" w:rsidR="00E43FA5" w:rsidRPr="00E43FA5" w:rsidRDefault="00E43FA5" w:rsidP="00E43FA5">
      <w:pPr>
        <w:jc w:val="both"/>
        <w:rPr>
          <w:rFonts w:ascii="Times New Roman" w:hAnsi="Times New Roman" w:cs="Times New Roman"/>
          <w:sz w:val="24"/>
          <w:szCs w:val="24"/>
        </w:rPr>
      </w:pPr>
      <w:r w:rsidRPr="00E43FA5">
        <w:rPr>
          <w:rFonts w:ascii="Times New Roman" w:hAnsi="Times New Roman" w:cs="Times New Roman"/>
          <w:sz w:val="24"/>
          <w:szCs w:val="24"/>
        </w:rPr>
        <w:t>Once a cyber incident is detected, a structured forensic investigation is paramount to minimize harm, restore operations, and meet legal/regulatory requirements.</w:t>
      </w:r>
    </w:p>
    <w:p w14:paraId="51F7DE92" w14:textId="77777777" w:rsidR="00E43FA5" w:rsidRPr="00F9133E" w:rsidRDefault="00E43FA5" w:rsidP="009D68DC">
      <w:pPr>
        <w:pStyle w:val="Heading2"/>
        <w:rPr>
          <w:rFonts w:ascii="Times New Roman" w:hAnsi="Times New Roman" w:cs="Times New Roman"/>
          <w:b/>
          <w:bCs/>
          <w:color w:val="auto"/>
        </w:rPr>
      </w:pPr>
      <w:bookmarkStart w:id="18" w:name="_Toc204597409"/>
      <w:r w:rsidRPr="00F9133E">
        <w:rPr>
          <w:rFonts w:ascii="Times New Roman" w:hAnsi="Times New Roman" w:cs="Times New Roman"/>
          <w:b/>
          <w:bCs/>
          <w:color w:val="auto"/>
        </w:rPr>
        <w:t>4.1 Principles of Digital Forensics</w:t>
      </w:r>
      <w:bookmarkEnd w:id="18"/>
    </w:p>
    <w:p w14:paraId="2D2276FC" w14:textId="77777777" w:rsidR="00E43FA5" w:rsidRPr="00E43FA5" w:rsidRDefault="00E43FA5" w:rsidP="00E43FA5">
      <w:pPr>
        <w:numPr>
          <w:ilvl w:val="0"/>
          <w:numId w:val="21"/>
        </w:numPr>
        <w:jc w:val="both"/>
        <w:rPr>
          <w:rFonts w:ascii="Times New Roman" w:hAnsi="Times New Roman" w:cs="Times New Roman"/>
          <w:sz w:val="24"/>
          <w:szCs w:val="24"/>
        </w:rPr>
      </w:pPr>
      <w:r w:rsidRPr="00E43FA5">
        <w:rPr>
          <w:rFonts w:ascii="Times New Roman" w:hAnsi="Times New Roman" w:cs="Times New Roman"/>
          <w:b/>
          <w:bCs/>
          <w:sz w:val="24"/>
          <w:szCs w:val="24"/>
        </w:rPr>
        <w:t>Preservation:</w:t>
      </w:r>
      <w:r w:rsidRPr="00E43FA5">
        <w:rPr>
          <w:rFonts w:ascii="Times New Roman" w:hAnsi="Times New Roman" w:cs="Times New Roman"/>
          <w:sz w:val="24"/>
          <w:szCs w:val="24"/>
        </w:rPr>
        <w:t xml:space="preserve"> Avoid alteration of original evidence.</w:t>
      </w:r>
    </w:p>
    <w:p w14:paraId="1E3B6343" w14:textId="77777777" w:rsidR="00E43FA5" w:rsidRPr="00E43FA5" w:rsidRDefault="00E43FA5" w:rsidP="00E43FA5">
      <w:pPr>
        <w:numPr>
          <w:ilvl w:val="0"/>
          <w:numId w:val="21"/>
        </w:numPr>
        <w:jc w:val="both"/>
        <w:rPr>
          <w:rFonts w:ascii="Times New Roman" w:hAnsi="Times New Roman" w:cs="Times New Roman"/>
          <w:sz w:val="24"/>
          <w:szCs w:val="24"/>
        </w:rPr>
      </w:pPr>
      <w:r w:rsidRPr="00E43FA5">
        <w:rPr>
          <w:rFonts w:ascii="Times New Roman" w:hAnsi="Times New Roman" w:cs="Times New Roman"/>
          <w:b/>
          <w:bCs/>
          <w:sz w:val="24"/>
          <w:szCs w:val="24"/>
        </w:rPr>
        <w:t>Repeatability:</w:t>
      </w:r>
      <w:r w:rsidRPr="00E43FA5">
        <w:rPr>
          <w:rFonts w:ascii="Times New Roman" w:hAnsi="Times New Roman" w:cs="Times New Roman"/>
          <w:sz w:val="24"/>
          <w:szCs w:val="24"/>
        </w:rPr>
        <w:t xml:space="preserve"> Ensuring investigation steps can be independently verified.</w:t>
      </w:r>
    </w:p>
    <w:p w14:paraId="675BC047" w14:textId="77777777" w:rsidR="00E43FA5" w:rsidRPr="00E43FA5" w:rsidRDefault="00E43FA5" w:rsidP="00E43FA5">
      <w:pPr>
        <w:numPr>
          <w:ilvl w:val="0"/>
          <w:numId w:val="21"/>
        </w:numPr>
        <w:jc w:val="both"/>
        <w:rPr>
          <w:rFonts w:ascii="Times New Roman" w:hAnsi="Times New Roman" w:cs="Times New Roman"/>
          <w:sz w:val="24"/>
          <w:szCs w:val="24"/>
        </w:rPr>
      </w:pPr>
      <w:r w:rsidRPr="00E43FA5">
        <w:rPr>
          <w:rFonts w:ascii="Times New Roman" w:hAnsi="Times New Roman" w:cs="Times New Roman"/>
          <w:b/>
          <w:bCs/>
          <w:sz w:val="24"/>
          <w:szCs w:val="24"/>
        </w:rPr>
        <w:t>Documentation:</w:t>
      </w:r>
      <w:r w:rsidRPr="00E43FA5">
        <w:rPr>
          <w:rFonts w:ascii="Times New Roman" w:hAnsi="Times New Roman" w:cs="Times New Roman"/>
          <w:sz w:val="24"/>
          <w:szCs w:val="24"/>
        </w:rPr>
        <w:t xml:space="preserve"> Detailed, contemporaneous records of all actions.</w:t>
      </w:r>
    </w:p>
    <w:p w14:paraId="45EC53D0" w14:textId="77777777" w:rsidR="00E43FA5" w:rsidRPr="00F9133E" w:rsidRDefault="00E43FA5" w:rsidP="009D68DC">
      <w:pPr>
        <w:pStyle w:val="Heading2"/>
        <w:rPr>
          <w:rFonts w:ascii="Times New Roman" w:hAnsi="Times New Roman" w:cs="Times New Roman"/>
          <w:b/>
          <w:bCs/>
          <w:color w:val="auto"/>
        </w:rPr>
      </w:pPr>
      <w:bookmarkStart w:id="19" w:name="_Toc204597410"/>
      <w:r w:rsidRPr="00F9133E">
        <w:rPr>
          <w:rFonts w:ascii="Times New Roman" w:hAnsi="Times New Roman" w:cs="Times New Roman"/>
          <w:b/>
          <w:bCs/>
          <w:color w:val="auto"/>
        </w:rPr>
        <w:t>4.2 Digital Forensic Investigation Process</w:t>
      </w:r>
      <w:bookmarkEnd w:id="19"/>
    </w:p>
    <w:p w14:paraId="16581B3F" w14:textId="77777777" w:rsidR="00E43FA5" w:rsidRPr="00F9133E" w:rsidRDefault="00E43FA5" w:rsidP="009D68DC">
      <w:pPr>
        <w:pStyle w:val="Heading3"/>
        <w:rPr>
          <w:rFonts w:ascii="Times New Roman" w:hAnsi="Times New Roman" w:cs="Times New Roman"/>
          <w:b/>
          <w:bCs/>
          <w:color w:val="auto"/>
        </w:rPr>
      </w:pPr>
      <w:bookmarkStart w:id="20" w:name="_Toc204597411"/>
      <w:r w:rsidRPr="00F9133E">
        <w:rPr>
          <w:rFonts w:ascii="Times New Roman" w:hAnsi="Times New Roman" w:cs="Times New Roman"/>
          <w:b/>
          <w:bCs/>
          <w:color w:val="auto"/>
        </w:rPr>
        <w:t>4.2.1 Preparation</w:t>
      </w:r>
      <w:bookmarkEnd w:id="20"/>
    </w:p>
    <w:p w14:paraId="4D19FAB4" w14:textId="77777777" w:rsidR="00E43FA5" w:rsidRPr="00E43FA5" w:rsidRDefault="00E43FA5" w:rsidP="00E43FA5">
      <w:pPr>
        <w:numPr>
          <w:ilvl w:val="0"/>
          <w:numId w:val="22"/>
        </w:numPr>
        <w:jc w:val="both"/>
        <w:rPr>
          <w:rFonts w:ascii="Times New Roman" w:hAnsi="Times New Roman" w:cs="Times New Roman"/>
          <w:sz w:val="24"/>
          <w:szCs w:val="24"/>
        </w:rPr>
      </w:pPr>
      <w:r w:rsidRPr="00E43FA5">
        <w:rPr>
          <w:rFonts w:ascii="Times New Roman" w:hAnsi="Times New Roman" w:cs="Times New Roman"/>
          <w:sz w:val="24"/>
          <w:szCs w:val="24"/>
        </w:rPr>
        <w:t>Assemble forensics team, define scope of investigation.</w:t>
      </w:r>
    </w:p>
    <w:p w14:paraId="78B3BBC8" w14:textId="77777777" w:rsidR="00E43FA5" w:rsidRPr="00E43FA5" w:rsidRDefault="00E43FA5" w:rsidP="00E43FA5">
      <w:pPr>
        <w:numPr>
          <w:ilvl w:val="0"/>
          <w:numId w:val="22"/>
        </w:numPr>
        <w:jc w:val="both"/>
        <w:rPr>
          <w:rFonts w:ascii="Times New Roman" w:hAnsi="Times New Roman" w:cs="Times New Roman"/>
          <w:sz w:val="24"/>
          <w:szCs w:val="24"/>
        </w:rPr>
      </w:pPr>
      <w:r w:rsidRPr="00E43FA5">
        <w:rPr>
          <w:rFonts w:ascii="Times New Roman" w:hAnsi="Times New Roman" w:cs="Times New Roman"/>
          <w:sz w:val="24"/>
          <w:szCs w:val="24"/>
        </w:rPr>
        <w:t>Secure legal approvals, notify stakeholders per incident response plan.</w:t>
      </w:r>
    </w:p>
    <w:p w14:paraId="2237D32E" w14:textId="77777777" w:rsidR="00E43FA5" w:rsidRPr="00E43FA5" w:rsidRDefault="00E43FA5" w:rsidP="00E43FA5">
      <w:pPr>
        <w:numPr>
          <w:ilvl w:val="0"/>
          <w:numId w:val="22"/>
        </w:numPr>
        <w:jc w:val="both"/>
        <w:rPr>
          <w:rFonts w:ascii="Times New Roman" w:hAnsi="Times New Roman" w:cs="Times New Roman"/>
          <w:sz w:val="24"/>
          <w:szCs w:val="24"/>
        </w:rPr>
      </w:pPr>
      <w:r w:rsidRPr="00E43FA5">
        <w:rPr>
          <w:rFonts w:ascii="Times New Roman" w:hAnsi="Times New Roman" w:cs="Times New Roman"/>
          <w:sz w:val="24"/>
          <w:szCs w:val="24"/>
        </w:rPr>
        <w:t>Ensure all tools and techniques are forensically sound.</w:t>
      </w:r>
    </w:p>
    <w:p w14:paraId="52AD585D" w14:textId="77777777" w:rsidR="00E43FA5" w:rsidRPr="00F9133E" w:rsidRDefault="00E43FA5" w:rsidP="009D68DC">
      <w:pPr>
        <w:pStyle w:val="Heading3"/>
        <w:rPr>
          <w:rFonts w:ascii="Times New Roman" w:hAnsi="Times New Roman" w:cs="Times New Roman"/>
          <w:b/>
          <w:bCs/>
          <w:color w:val="auto"/>
        </w:rPr>
      </w:pPr>
      <w:bookmarkStart w:id="21" w:name="_Toc204597412"/>
      <w:r w:rsidRPr="00F9133E">
        <w:rPr>
          <w:rFonts w:ascii="Times New Roman" w:hAnsi="Times New Roman" w:cs="Times New Roman"/>
          <w:b/>
          <w:bCs/>
          <w:color w:val="auto"/>
        </w:rPr>
        <w:t>4.2.2 Identification and Containment</w:t>
      </w:r>
      <w:bookmarkEnd w:id="21"/>
    </w:p>
    <w:p w14:paraId="5F23BAA7" w14:textId="77777777" w:rsidR="00E43FA5" w:rsidRPr="00E43FA5" w:rsidRDefault="00E43FA5" w:rsidP="00E43FA5">
      <w:pPr>
        <w:numPr>
          <w:ilvl w:val="0"/>
          <w:numId w:val="23"/>
        </w:numPr>
        <w:jc w:val="both"/>
        <w:rPr>
          <w:rFonts w:ascii="Times New Roman" w:hAnsi="Times New Roman" w:cs="Times New Roman"/>
          <w:sz w:val="24"/>
          <w:szCs w:val="24"/>
        </w:rPr>
      </w:pPr>
      <w:r w:rsidRPr="00E43FA5">
        <w:rPr>
          <w:rFonts w:ascii="Times New Roman" w:hAnsi="Times New Roman" w:cs="Times New Roman"/>
          <w:sz w:val="24"/>
          <w:szCs w:val="24"/>
        </w:rPr>
        <w:t>Isolate compromised systems from the network to prevent further infection.</w:t>
      </w:r>
    </w:p>
    <w:p w14:paraId="78BC94D2" w14:textId="03689A27" w:rsidR="00E43FA5" w:rsidRPr="00E43FA5" w:rsidRDefault="00E43FA5" w:rsidP="00E43FA5">
      <w:pPr>
        <w:numPr>
          <w:ilvl w:val="0"/>
          <w:numId w:val="23"/>
        </w:numPr>
        <w:jc w:val="both"/>
        <w:rPr>
          <w:rFonts w:ascii="Times New Roman" w:hAnsi="Times New Roman" w:cs="Times New Roman"/>
          <w:sz w:val="24"/>
          <w:szCs w:val="24"/>
        </w:rPr>
      </w:pPr>
      <w:r w:rsidRPr="00E43FA5">
        <w:rPr>
          <w:rFonts w:ascii="Times New Roman" w:hAnsi="Times New Roman" w:cs="Times New Roman"/>
          <w:sz w:val="24"/>
          <w:szCs w:val="24"/>
        </w:rPr>
        <w:t>Identify all potentially affected assets.</w:t>
      </w:r>
    </w:p>
    <w:p w14:paraId="75A63BAA" w14:textId="77777777" w:rsidR="00E43FA5" w:rsidRPr="00F9133E" w:rsidRDefault="00E43FA5" w:rsidP="009D68DC">
      <w:pPr>
        <w:pStyle w:val="Heading3"/>
        <w:rPr>
          <w:rFonts w:ascii="Times New Roman" w:hAnsi="Times New Roman" w:cs="Times New Roman"/>
          <w:b/>
          <w:bCs/>
          <w:color w:val="auto"/>
        </w:rPr>
      </w:pPr>
      <w:bookmarkStart w:id="22" w:name="_Toc204597413"/>
      <w:r w:rsidRPr="00F9133E">
        <w:rPr>
          <w:rFonts w:ascii="Times New Roman" w:hAnsi="Times New Roman" w:cs="Times New Roman"/>
          <w:b/>
          <w:bCs/>
          <w:color w:val="auto"/>
        </w:rPr>
        <w:t>4.2.3 Evidence Preservation</w:t>
      </w:r>
      <w:bookmarkEnd w:id="22"/>
    </w:p>
    <w:p w14:paraId="054BE0DF" w14:textId="594DBA92" w:rsidR="00E43FA5" w:rsidRPr="00E43FA5" w:rsidRDefault="00E43FA5" w:rsidP="00E43FA5">
      <w:pPr>
        <w:numPr>
          <w:ilvl w:val="0"/>
          <w:numId w:val="24"/>
        </w:numPr>
        <w:jc w:val="both"/>
        <w:rPr>
          <w:rFonts w:ascii="Times New Roman" w:hAnsi="Times New Roman" w:cs="Times New Roman"/>
          <w:sz w:val="24"/>
          <w:szCs w:val="24"/>
        </w:rPr>
      </w:pPr>
      <w:r w:rsidRPr="00E43FA5">
        <w:rPr>
          <w:rFonts w:ascii="Times New Roman" w:hAnsi="Times New Roman" w:cs="Times New Roman"/>
          <w:sz w:val="24"/>
          <w:szCs w:val="24"/>
        </w:rPr>
        <w:t>Create forensic images of suspect hard drives and volatile memory.</w:t>
      </w:r>
    </w:p>
    <w:p w14:paraId="4AFE8515" w14:textId="77777777" w:rsidR="00E43FA5" w:rsidRPr="00E43FA5" w:rsidRDefault="00E43FA5" w:rsidP="00E43FA5">
      <w:pPr>
        <w:numPr>
          <w:ilvl w:val="0"/>
          <w:numId w:val="24"/>
        </w:numPr>
        <w:jc w:val="both"/>
        <w:rPr>
          <w:rFonts w:ascii="Times New Roman" w:hAnsi="Times New Roman" w:cs="Times New Roman"/>
          <w:sz w:val="24"/>
          <w:szCs w:val="24"/>
        </w:rPr>
      </w:pPr>
      <w:r w:rsidRPr="00E43FA5">
        <w:rPr>
          <w:rFonts w:ascii="Times New Roman" w:hAnsi="Times New Roman" w:cs="Times New Roman"/>
          <w:sz w:val="24"/>
          <w:szCs w:val="24"/>
        </w:rPr>
        <w:t>Secure all logs, including firewalls, VPN, application servers, email gateways, and Active Directory.</w:t>
      </w:r>
    </w:p>
    <w:p w14:paraId="214447B4" w14:textId="77777777" w:rsidR="00E43FA5" w:rsidRPr="00E43FA5" w:rsidRDefault="00E43FA5" w:rsidP="00E43FA5">
      <w:pPr>
        <w:numPr>
          <w:ilvl w:val="0"/>
          <w:numId w:val="24"/>
        </w:numPr>
        <w:jc w:val="both"/>
        <w:rPr>
          <w:rFonts w:ascii="Times New Roman" w:hAnsi="Times New Roman" w:cs="Times New Roman"/>
          <w:sz w:val="24"/>
          <w:szCs w:val="24"/>
        </w:rPr>
      </w:pPr>
      <w:r w:rsidRPr="00E43FA5">
        <w:rPr>
          <w:rFonts w:ascii="Times New Roman" w:hAnsi="Times New Roman" w:cs="Times New Roman"/>
          <w:sz w:val="24"/>
          <w:szCs w:val="24"/>
        </w:rPr>
        <w:t>Take snapshots of virtual machines, cloud systems, and device configurations.</w:t>
      </w:r>
    </w:p>
    <w:p w14:paraId="537F8C65" w14:textId="77777777" w:rsidR="00E43FA5" w:rsidRPr="00F9133E" w:rsidRDefault="00E43FA5" w:rsidP="009D68DC">
      <w:pPr>
        <w:pStyle w:val="Heading3"/>
        <w:rPr>
          <w:rFonts w:ascii="Times New Roman" w:hAnsi="Times New Roman" w:cs="Times New Roman"/>
          <w:b/>
          <w:bCs/>
          <w:color w:val="auto"/>
        </w:rPr>
      </w:pPr>
      <w:bookmarkStart w:id="23" w:name="_Toc204597414"/>
      <w:r w:rsidRPr="00F9133E">
        <w:rPr>
          <w:rFonts w:ascii="Times New Roman" w:hAnsi="Times New Roman" w:cs="Times New Roman"/>
          <w:b/>
          <w:bCs/>
          <w:color w:val="auto"/>
        </w:rPr>
        <w:t>4.2.4 Collection</w:t>
      </w:r>
      <w:bookmarkEnd w:id="23"/>
    </w:p>
    <w:p w14:paraId="5F39EDE2" w14:textId="4039321B" w:rsidR="00E43FA5" w:rsidRPr="00E43FA5" w:rsidRDefault="00E43FA5" w:rsidP="00E43FA5">
      <w:pPr>
        <w:numPr>
          <w:ilvl w:val="0"/>
          <w:numId w:val="25"/>
        </w:numPr>
        <w:jc w:val="both"/>
        <w:rPr>
          <w:rFonts w:ascii="Times New Roman" w:hAnsi="Times New Roman" w:cs="Times New Roman"/>
          <w:sz w:val="24"/>
          <w:szCs w:val="24"/>
        </w:rPr>
      </w:pPr>
      <w:r w:rsidRPr="00E43FA5">
        <w:rPr>
          <w:rFonts w:ascii="Times New Roman" w:hAnsi="Times New Roman" w:cs="Times New Roman"/>
          <w:sz w:val="24"/>
          <w:szCs w:val="24"/>
        </w:rPr>
        <w:t>Gather system, user, and network evidence.</w:t>
      </w:r>
    </w:p>
    <w:p w14:paraId="4C67E638" w14:textId="77777777" w:rsidR="00E43FA5" w:rsidRPr="00E43FA5" w:rsidRDefault="00E43FA5" w:rsidP="00E43FA5">
      <w:pPr>
        <w:numPr>
          <w:ilvl w:val="0"/>
          <w:numId w:val="25"/>
        </w:numPr>
        <w:jc w:val="both"/>
        <w:rPr>
          <w:rFonts w:ascii="Times New Roman" w:hAnsi="Times New Roman" w:cs="Times New Roman"/>
          <w:sz w:val="24"/>
          <w:szCs w:val="24"/>
        </w:rPr>
      </w:pPr>
      <w:r w:rsidRPr="00E43FA5">
        <w:rPr>
          <w:rFonts w:ascii="Times New Roman" w:hAnsi="Times New Roman" w:cs="Times New Roman"/>
          <w:sz w:val="24"/>
          <w:szCs w:val="24"/>
        </w:rPr>
        <w:t>Maintain chain-of-custody documentation for each evidence item.</w:t>
      </w:r>
    </w:p>
    <w:p w14:paraId="48F7DA7E" w14:textId="77777777" w:rsidR="00E43FA5" w:rsidRPr="00F9133E" w:rsidRDefault="00E43FA5" w:rsidP="009D68DC">
      <w:pPr>
        <w:pStyle w:val="Heading3"/>
        <w:rPr>
          <w:rFonts w:ascii="Times New Roman" w:hAnsi="Times New Roman" w:cs="Times New Roman"/>
          <w:b/>
          <w:bCs/>
          <w:color w:val="auto"/>
        </w:rPr>
      </w:pPr>
      <w:bookmarkStart w:id="24" w:name="_Toc204597415"/>
      <w:r w:rsidRPr="00F9133E">
        <w:rPr>
          <w:rFonts w:ascii="Times New Roman" w:hAnsi="Times New Roman" w:cs="Times New Roman"/>
          <w:b/>
          <w:bCs/>
          <w:color w:val="auto"/>
        </w:rPr>
        <w:t>4.2.5 Analysis</w:t>
      </w:r>
      <w:bookmarkEnd w:id="24"/>
    </w:p>
    <w:p w14:paraId="6786000B" w14:textId="77777777" w:rsidR="00E43FA5" w:rsidRPr="00E43FA5" w:rsidRDefault="00E43FA5" w:rsidP="00E43FA5">
      <w:pPr>
        <w:numPr>
          <w:ilvl w:val="0"/>
          <w:numId w:val="26"/>
        </w:numPr>
        <w:jc w:val="both"/>
        <w:rPr>
          <w:rFonts w:ascii="Times New Roman" w:hAnsi="Times New Roman" w:cs="Times New Roman"/>
          <w:sz w:val="24"/>
          <w:szCs w:val="24"/>
        </w:rPr>
      </w:pPr>
      <w:r w:rsidRPr="00E43FA5">
        <w:rPr>
          <w:rFonts w:ascii="Times New Roman" w:hAnsi="Times New Roman" w:cs="Times New Roman"/>
          <w:sz w:val="24"/>
          <w:szCs w:val="24"/>
        </w:rPr>
        <w:t>Investigate timeline of compromise: identify initial attack vector, lateral movement, privilege escalation, and data exfiltration.</w:t>
      </w:r>
    </w:p>
    <w:p w14:paraId="1ABC91E5" w14:textId="77777777" w:rsidR="00E43FA5" w:rsidRPr="00E43FA5" w:rsidRDefault="00E43FA5" w:rsidP="00E43FA5">
      <w:pPr>
        <w:numPr>
          <w:ilvl w:val="0"/>
          <w:numId w:val="26"/>
        </w:numPr>
        <w:jc w:val="both"/>
        <w:rPr>
          <w:rFonts w:ascii="Times New Roman" w:hAnsi="Times New Roman" w:cs="Times New Roman"/>
          <w:sz w:val="24"/>
          <w:szCs w:val="24"/>
        </w:rPr>
      </w:pPr>
      <w:r w:rsidRPr="00E43FA5">
        <w:rPr>
          <w:rFonts w:ascii="Times New Roman" w:hAnsi="Times New Roman" w:cs="Times New Roman"/>
          <w:sz w:val="24"/>
          <w:szCs w:val="24"/>
        </w:rPr>
        <w:t>Use digital forensics tools (EnCase, FTK, Volatility, Wireshark) to analyze disk images, memory dumps, and network logs.</w:t>
      </w:r>
    </w:p>
    <w:p w14:paraId="4F35C73F" w14:textId="77777777" w:rsidR="00E43FA5" w:rsidRPr="00E43FA5" w:rsidRDefault="00E43FA5" w:rsidP="00E43FA5">
      <w:pPr>
        <w:numPr>
          <w:ilvl w:val="0"/>
          <w:numId w:val="26"/>
        </w:numPr>
        <w:jc w:val="both"/>
        <w:rPr>
          <w:rFonts w:ascii="Times New Roman" w:hAnsi="Times New Roman" w:cs="Times New Roman"/>
          <w:sz w:val="24"/>
          <w:szCs w:val="24"/>
        </w:rPr>
      </w:pPr>
      <w:r w:rsidRPr="00E43FA5">
        <w:rPr>
          <w:rFonts w:ascii="Times New Roman" w:hAnsi="Times New Roman" w:cs="Times New Roman"/>
          <w:sz w:val="24"/>
          <w:szCs w:val="24"/>
        </w:rPr>
        <w:t>Correlate findings with external threat intelligence feeds, known malware signatures, and attack indicators.</w:t>
      </w:r>
    </w:p>
    <w:p w14:paraId="5D29998C" w14:textId="77777777" w:rsidR="00E43FA5" w:rsidRPr="00F9133E" w:rsidRDefault="00E43FA5" w:rsidP="009D68DC">
      <w:pPr>
        <w:pStyle w:val="Heading3"/>
        <w:rPr>
          <w:rFonts w:ascii="Times New Roman" w:hAnsi="Times New Roman" w:cs="Times New Roman"/>
          <w:b/>
          <w:bCs/>
          <w:color w:val="auto"/>
        </w:rPr>
      </w:pPr>
      <w:bookmarkStart w:id="25" w:name="_Toc204597416"/>
      <w:r w:rsidRPr="00F9133E">
        <w:rPr>
          <w:rFonts w:ascii="Times New Roman" w:hAnsi="Times New Roman" w:cs="Times New Roman"/>
          <w:b/>
          <w:bCs/>
          <w:color w:val="auto"/>
        </w:rPr>
        <w:t>4.2.6 Reporting</w:t>
      </w:r>
      <w:bookmarkEnd w:id="25"/>
    </w:p>
    <w:p w14:paraId="1FF46BA6" w14:textId="77777777" w:rsidR="00E43FA5" w:rsidRPr="00E43FA5" w:rsidRDefault="00E43FA5" w:rsidP="00E43FA5">
      <w:pPr>
        <w:numPr>
          <w:ilvl w:val="0"/>
          <w:numId w:val="27"/>
        </w:numPr>
        <w:jc w:val="both"/>
        <w:rPr>
          <w:rFonts w:ascii="Times New Roman" w:hAnsi="Times New Roman" w:cs="Times New Roman"/>
          <w:sz w:val="24"/>
          <w:szCs w:val="24"/>
        </w:rPr>
      </w:pPr>
      <w:r w:rsidRPr="00E43FA5">
        <w:rPr>
          <w:rFonts w:ascii="Times New Roman" w:hAnsi="Times New Roman" w:cs="Times New Roman"/>
          <w:sz w:val="24"/>
          <w:szCs w:val="24"/>
        </w:rPr>
        <w:t>Produce a detailed narrative of the incident: what happened, how it happened, impact, and recommendations.</w:t>
      </w:r>
    </w:p>
    <w:p w14:paraId="7ED28655" w14:textId="77777777" w:rsidR="00E43FA5" w:rsidRPr="00E43FA5" w:rsidRDefault="00E43FA5" w:rsidP="00E43FA5">
      <w:pPr>
        <w:numPr>
          <w:ilvl w:val="0"/>
          <w:numId w:val="27"/>
        </w:numPr>
        <w:jc w:val="both"/>
        <w:rPr>
          <w:rFonts w:ascii="Times New Roman" w:hAnsi="Times New Roman" w:cs="Times New Roman"/>
          <w:sz w:val="24"/>
          <w:szCs w:val="24"/>
        </w:rPr>
      </w:pPr>
      <w:r w:rsidRPr="00E43FA5">
        <w:rPr>
          <w:rFonts w:ascii="Times New Roman" w:hAnsi="Times New Roman" w:cs="Times New Roman"/>
          <w:sz w:val="24"/>
          <w:szCs w:val="24"/>
        </w:rPr>
        <w:lastRenderedPageBreak/>
        <w:t>Ensure findings are clear, evidence is well-documented, and report is suitable for executive and regulatory review.</w:t>
      </w:r>
    </w:p>
    <w:p w14:paraId="6D787292" w14:textId="77777777" w:rsidR="00E43FA5" w:rsidRPr="00F9133E" w:rsidRDefault="00E43FA5" w:rsidP="009D68DC">
      <w:pPr>
        <w:pStyle w:val="Heading3"/>
        <w:rPr>
          <w:rFonts w:ascii="Times New Roman" w:hAnsi="Times New Roman" w:cs="Times New Roman"/>
          <w:b/>
          <w:bCs/>
          <w:color w:val="auto"/>
        </w:rPr>
      </w:pPr>
      <w:bookmarkStart w:id="26" w:name="_Toc204597417"/>
      <w:r w:rsidRPr="00F9133E">
        <w:rPr>
          <w:rFonts w:ascii="Times New Roman" w:hAnsi="Times New Roman" w:cs="Times New Roman"/>
          <w:b/>
          <w:bCs/>
          <w:color w:val="auto"/>
        </w:rPr>
        <w:t>4.2.7 Remediation and Lessons Learned</w:t>
      </w:r>
      <w:bookmarkEnd w:id="26"/>
    </w:p>
    <w:p w14:paraId="40D04972" w14:textId="4DFBCBC9" w:rsidR="00E43FA5" w:rsidRPr="00E43FA5" w:rsidRDefault="00E43FA5" w:rsidP="00E43FA5">
      <w:pPr>
        <w:numPr>
          <w:ilvl w:val="0"/>
          <w:numId w:val="28"/>
        </w:numPr>
        <w:jc w:val="both"/>
        <w:rPr>
          <w:rFonts w:ascii="Times New Roman" w:hAnsi="Times New Roman" w:cs="Times New Roman"/>
          <w:sz w:val="24"/>
          <w:szCs w:val="24"/>
        </w:rPr>
      </w:pPr>
      <w:r w:rsidRPr="00E43FA5">
        <w:rPr>
          <w:rFonts w:ascii="Times New Roman" w:hAnsi="Times New Roman" w:cs="Times New Roman"/>
          <w:sz w:val="24"/>
          <w:szCs w:val="24"/>
        </w:rPr>
        <w:t>Work with IT to eradicate threats.</w:t>
      </w:r>
    </w:p>
    <w:p w14:paraId="119E5E61" w14:textId="77777777" w:rsidR="00E43FA5" w:rsidRPr="00E43FA5" w:rsidRDefault="00E43FA5" w:rsidP="00E43FA5">
      <w:pPr>
        <w:numPr>
          <w:ilvl w:val="0"/>
          <w:numId w:val="28"/>
        </w:numPr>
        <w:jc w:val="both"/>
        <w:rPr>
          <w:rFonts w:ascii="Times New Roman" w:hAnsi="Times New Roman" w:cs="Times New Roman"/>
          <w:sz w:val="24"/>
          <w:szCs w:val="24"/>
        </w:rPr>
      </w:pPr>
      <w:r w:rsidRPr="00E43FA5">
        <w:rPr>
          <w:rFonts w:ascii="Times New Roman" w:hAnsi="Times New Roman" w:cs="Times New Roman"/>
          <w:sz w:val="24"/>
          <w:szCs w:val="24"/>
        </w:rPr>
        <w:t>Close discovered vulnerabilities.</w:t>
      </w:r>
    </w:p>
    <w:p w14:paraId="0397590D" w14:textId="12599DE8" w:rsidR="00E43FA5" w:rsidRDefault="00E43FA5" w:rsidP="00E43FA5">
      <w:pPr>
        <w:numPr>
          <w:ilvl w:val="0"/>
          <w:numId w:val="28"/>
        </w:numPr>
        <w:jc w:val="both"/>
        <w:rPr>
          <w:rFonts w:ascii="Times New Roman" w:hAnsi="Times New Roman" w:cs="Times New Roman"/>
          <w:sz w:val="24"/>
          <w:szCs w:val="24"/>
        </w:rPr>
      </w:pPr>
      <w:r w:rsidRPr="00E43FA5">
        <w:rPr>
          <w:rFonts w:ascii="Times New Roman" w:hAnsi="Times New Roman" w:cs="Times New Roman"/>
          <w:sz w:val="24"/>
          <w:szCs w:val="24"/>
        </w:rPr>
        <w:t>Update procedures based on post-incident review.</w:t>
      </w:r>
    </w:p>
    <w:p w14:paraId="130B7718" w14:textId="77777777" w:rsidR="001D2156" w:rsidRDefault="001D2156" w:rsidP="001D2156">
      <w:pPr>
        <w:ind w:left="720"/>
        <w:jc w:val="both"/>
        <w:rPr>
          <w:rFonts w:ascii="Times New Roman" w:hAnsi="Times New Roman" w:cs="Times New Roman"/>
          <w:sz w:val="24"/>
          <w:szCs w:val="24"/>
        </w:rPr>
      </w:pPr>
    </w:p>
    <w:p w14:paraId="67354930" w14:textId="77777777" w:rsidR="0092369C" w:rsidRDefault="001D2156" w:rsidP="005559CD">
      <w:pPr>
        <w:jc w:val="center"/>
        <w:rPr>
          <w:rFonts w:ascii="Times New Roman" w:hAnsi="Times New Roman" w:cs="Times New Roman"/>
          <w:sz w:val="24"/>
          <w:szCs w:val="24"/>
        </w:rPr>
      </w:pPr>
      <w:r w:rsidRPr="001D2156">
        <w:rPr>
          <w:rFonts w:ascii="Times New Roman" w:hAnsi="Times New Roman" w:cs="Times New Roman"/>
          <w:noProof/>
          <w:sz w:val="24"/>
          <w:szCs w:val="24"/>
        </w:rPr>
        <w:drawing>
          <wp:inline distT="0" distB="0" distL="0" distR="0" wp14:anchorId="5ECBF9D5" wp14:editId="3482A0A5">
            <wp:extent cx="5943600" cy="291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r w:rsidR="00E43FA5" w:rsidRPr="00E43FA5">
        <w:rPr>
          <w:rFonts w:ascii="Times New Roman" w:hAnsi="Times New Roman" w:cs="Times New Roman"/>
          <w:sz w:val="24"/>
          <w:szCs w:val="24"/>
        </w:rPr>
        <w:br/>
      </w:r>
    </w:p>
    <w:p w14:paraId="51A1584F" w14:textId="313C0915" w:rsidR="009D68DC" w:rsidRDefault="001D2156" w:rsidP="005559CD">
      <w:pPr>
        <w:jc w:val="center"/>
        <w:rPr>
          <w:rFonts w:ascii="Times New Roman" w:hAnsi="Times New Roman" w:cs="Times New Roman"/>
          <w:sz w:val="24"/>
          <w:szCs w:val="24"/>
        </w:rPr>
      </w:pPr>
      <w:r w:rsidRPr="001D2156">
        <w:rPr>
          <w:rFonts w:ascii="Times New Roman" w:hAnsi="Times New Roman" w:cs="Times New Roman"/>
          <w:sz w:val="24"/>
          <w:szCs w:val="24"/>
        </w:rPr>
        <w:t xml:space="preserve">Figure: </w:t>
      </w:r>
      <w:r w:rsidR="00E43FA5" w:rsidRPr="00E43FA5">
        <w:rPr>
          <w:rFonts w:ascii="Times New Roman" w:hAnsi="Times New Roman" w:cs="Times New Roman"/>
          <w:sz w:val="24"/>
          <w:szCs w:val="24"/>
        </w:rPr>
        <w:t>Incident Response Life Cycle</w:t>
      </w:r>
    </w:p>
    <w:p w14:paraId="3C07F5F7" w14:textId="77777777" w:rsidR="005559CD" w:rsidRPr="00E43FA5" w:rsidRDefault="005559CD" w:rsidP="005559CD">
      <w:pPr>
        <w:jc w:val="center"/>
        <w:rPr>
          <w:rFonts w:ascii="Times New Roman" w:hAnsi="Times New Roman" w:cs="Times New Roman"/>
          <w:sz w:val="24"/>
          <w:szCs w:val="24"/>
        </w:rPr>
      </w:pPr>
    </w:p>
    <w:p w14:paraId="139FCDAA" w14:textId="77777777" w:rsidR="00E43FA5" w:rsidRPr="00F9133E" w:rsidRDefault="00E43FA5" w:rsidP="009D68DC">
      <w:pPr>
        <w:pStyle w:val="Heading1"/>
        <w:rPr>
          <w:rFonts w:ascii="Times New Roman" w:hAnsi="Times New Roman" w:cs="Times New Roman"/>
          <w:b/>
          <w:bCs/>
          <w:color w:val="auto"/>
        </w:rPr>
      </w:pPr>
      <w:bookmarkStart w:id="27" w:name="_Toc204597418"/>
      <w:r w:rsidRPr="00F9133E">
        <w:rPr>
          <w:rFonts w:ascii="Times New Roman" w:hAnsi="Times New Roman" w:cs="Times New Roman"/>
          <w:b/>
          <w:bCs/>
          <w:color w:val="auto"/>
        </w:rPr>
        <w:t>5. Evidence Collection and Chain of Custody</w:t>
      </w:r>
      <w:bookmarkEnd w:id="27"/>
    </w:p>
    <w:p w14:paraId="74A1B704" w14:textId="77777777" w:rsidR="00E43FA5" w:rsidRPr="00F9133E" w:rsidRDefault="00E43FA5" w:rsidP="009D68DC">
      <w:pPr>
        <w:pStyle w:val="Heading2"/>
        <w:rPr>
          <w:rFonts w:ascii="Times New Roman" w:hAnsi="Times New Roman" w:cs="Times New Roman"/>
          <w:b/>
          <w:bCs/>
          <w:color w:val="auto"/>
        </w:rPr>
      </w:pPr>
      <w:bookmarkStart w:id="28" w:name="_Toc204597419"/>
      <w:r w:rsidRPr="00F9133E">
        <w:rPr>
          <w:rFonts w:ascii="Times New Roman" w:hAnsi="Times New Roman" w:cs="Times New Roman"/>
          <w:b/>
          <w:bCs/>
          <w:color w:val="auto"/>
        </w:rPr>
        <w:t>5.1 Types of Evidence to Collect</w:t>
      </w:r>
      <w:bookmarkEnd w:id="28"/>
    </w:p>
    <w:p w14:paraId="7AF7007F" w14:textId="77777777" w:rsidR="00E43FA5" w:rsidRPr="00E43FA5" w:rsidRDefault="00E43FA5" w:rsidP="00E43FA5">
      <w:pPr>
        <w:jc w:val="both"/>
        <w:rPr>
          <w:rFonts w:ascii="Times New Roman" w:hAnsi="Times New Roman" w:cs="Times New Roman"/>
          <w:sz w:val="24"/>
          <w:szCs w:val="24"/>
        </w:rPr>
      </w:pPr>
      <w:r w:rsidRPr="00E43FA5">
        <w:rPr>
          <w:rFonts w:ascii="Times New Roman" w:hAnsi="Times New Roman" w:cs="Times New Roman"/>
          <w:sz w:val="24"/>
          <w:szCs w:val="24"/>
        </w:rPr>
        <w:t>A robust forensic investigation hinges on identifying, collecting, and preserving the right evidence sources:</w:t>
      </w:r>
    </w:p>
    <w:tbl>
      <w:tblPr>
        <w:tblStyle w:val="PlainTable1"/>
        <w:tblW w:w="0" w:type="auto"/>
        <w:tblLook w:val="04A0" w:firstRow="1" w:lastRow="0" w:firstColumn="1" w:lastColumn="0" w:noHBand="0" w:noVBand="1"/>
      </w:tblPr>
      <w:tblGrid>
        <w:gridCol w:w="3415"/>
        <w:gridCol w:w="5935"/>
      </w:tblGrid>
      <w:tr w:rsidR="00E43FA5" w:rsidRPr="00E43FA5" w14:paraId="10FB5011" w14:textId="77777777" w:rsidTr="00A54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hideMark/>
          </w:tcPr>
          <w:p w14:paraId="70DB05A4" w14:textId="77777777" w:rsidR="00E43FA5" w:rsidRPr="00E43FA5" w:rsidRDefault="00E43FA5" w:rsidP="00E43FA5">
            <w:pPr>
              <w:spacing w:after="160" w:line="259" w:lineRule="auto"/>
              <w:jc w:val="both"/>
              <w:rPr>
                <w:rFonts w:ascii="Times New Roman" w:hAnsi="Times New Roman" w:cs="Times New Roman"/>
                <w:sz w:val="24"/>
                <w:szCs w:val="24"/>
              </w:rPr>
            </w:pPr>
            <w:r w:rsidRPr="00E43FA5">
              <w:rPr>
                <w:rFonts w:ascii="Times New Roman" w:hAnsi="Times New Roman" w:cs="Times New Roman"/>
                <w:sz w:val="24"/>
                <w:szCs w:val="24"/>
              </w:rPr>
              <w:t>Evidence Type</w:t>
            </w:r>
          </w:p>
        </w:tc>
        <w:tc>
          <w:tcPr>
            <w:tcW w:w="5935" w:type="dxa"/>
            <w:hideMark/>
          </w:tcPr>
          <w:p w14:paraId="1D744803" w14:textId="77777777" w:rsidR="00E43FA5" w:rsidRPr="00E43FA5" w:rsidRDefault="00E43FA5" w:rsidP="00E43FA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Relevance</w:t>
            </w:r>
          </w:p>
        </w:tc>
      </w:tr>
      <w:tr w:rsidR="00E43FA5" w:rsidRPr="00E43FA5" w14:paraId="4FF0507D" w14:textId="77777777" w:rsidTr="00A54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hideMark/>
          </w:tcPr>
          <w:p w14:paraId="143B5FC4" w14:textId="77777777" w:rsidR="00E43FA5" w:rsidRPr="00E43FA5" w:rsidRDefault="00E43FA5" w:rsidP="00E43FA5">
            <w:pPr>
              <w:spacing w:after="160" w:line="259" w:lineRule="auto"/>
              <w:jc w:val="both"/>
              <w:rPr>
                <w:rFonts w:ascii="Times New Roman" w:hAnsi="Times New Roman" w:cs="Times New Roman"/>
                <w:b w:val="0"/>
                <w:bCs w:val="0"/>
                <w:sz w:val="24"/>
                <w:szCs w:val="24"/>
              </w:rPr>
            </w:pPr>
            <w:r w:rsidRPr="00E43FA5">
              <w:rPr>
                <w:rFonts w:ascii="Times New Roman" w:hAnsi="Times New Roman" w:cs="Times New Roman"/>
                <w:b w:val="0"/>
                <w:bCs w:val="0"/>
                <w:sz w:val="24"/>
                <w:szCs w:val="24"/>
              </w:rPr>
              <w:t>System Logs</w:t>
            </w:r>
          </w:p>
        </w:tc>
        <w:tc>
          <w:tcPr>
            <w:tcW w:w="5935" w:type="dxa"/>
            <w:hideMark/>
          </w:tcPr>
          <w:p w14:paraId="44D58F89" w14:textId="77777777" w:rsidR="00E43FA5" w:rsidRPr="00E43FA5" w:rsidRDefault="00E43FA5" w:rsidP="00E43FA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Authenticate access, track attacker movements, correlate events across systems</w:t>
            </w:r>
          </w:p>
        </w:tc>
      </w:tr>
      <w:tr w:rsidR="00E43FA5" w:rsidRPr="00E43FA5" w14:paraId="7F27877E" w14:textId="77777777" w:rsidTr="00A54A62">
        <w:tc>
          <w:tcPr>
            <w:cnfStyle w:val="001000000000" w:firstRow="0" w:lastRow="0" w:firstColumn="1" w:lastColumn="0" w:oddVBand="0" w:evenVBand="0" w:oddHBand="0" w:evenHBand="0" w:firstRowFirstColumn="0" w:firstRowLastColumn="0" w:lastRowFirstColumn="0" w:lastRowLastColumn="0"/>
            <w:tcW w:w="3415" w:type="dxa"/>
            <w:hideMark/>
          </w:tcPr>
          <w:p w14:paraId="514C9D75" w14:textId="77777777" w:rsidR="00E43FA5" w:rsidRPr="00E43FA5" w:rsidRDefault="00E43FA5" w:rsidP="00E43FA5">
            <w:pPr>
              <w:spacing w:after="160" w:line="259" w:lineRule="auto"/>
              <w:jc w:val="both"/>
              <w:rPr>
                <w:rFonts w:ascii="Times New Roman" w:hAnsi="Times New Roman" w:cs="Times New Roman"/>
                <w:b w:val="0"/>
                <w:bCs w:val="0"/>
                <w:sz w:val="24"/>
                <w:szCs w:val="24"/>
              </w:rPr>
            </w:pPr>
            <w:r w:rsidRPr="00E43FA5">
              <w:rPr>
                <w:rFonts w:ascii="Times New Roman" w:hAnsi="Times New Roman" w:cs="Times New Roman"/>
                <w:b w:val="0"/>
                <w:bCs w:val="0"/>
                <w:sz w:val="24"/>
                <w:szCs w:val="24"/>
              </w:rPr>
              <w:t>Firewall &amp; IDS/IPS Logs</w:t>
            </w:r>
          </w:p>
        </w:tc>
        <w:tc>
          <w:tcPr>
            <w:tcW w:w="5935" w:type="dxa"/>
            <w:hideMark/>
          </w:tcPr>
          <w:p w14:paraId="03416760" w14:textId="77777777" w:rsidR="00E43FA5" w:rsidRPr="00E43FA5" w:rsidRDefault="00E43FA5" w:rsidP="00E43FA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Detect network intrusion, lateral movement, exfiltration attempts</w:t>
            </w:r>
          </w:p>
        </w:tc>
      </w:tr>
      <w:tr w:rsidR="00E43FA5" w:rsidRPr="00E43FA5" w14:paraId="16161B28" w14:textId="77777777" w:rsidTr="00A54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hideMark/>
          </w:tcPr>
          <w:p w14:paraId="2A85E0C4" w14:textId="77777777" w:rsidR="00E43FA5" w:rsidRPr="00E43FA5" w:rsidRDefault="00E43FA5" w:rsidP="00E43FA5">
            <w:pPr>
              <w:spacing w:after="160" w:line="259" w:lineRule="auto"/>
              <w:jc w:val="both"/>
              <w:rPr>
                <w:rFonts w:ascii="Times New Roman" w:hAnsi="Times New Roman" w:cs="Times New Roman"/>
                <w:b w:val="0"/>
                <w:bCs w:val="0"/>
                <w:sz w:val="24"/>
                <w:szCs w:val="24"/>
              </w:rPr>
            </w:pPr>
            <w:r w:rsidRPr="00E43FA5">
              <w:rPr>
                <w:rFonts w:ascii="Times New Roman" w:hAnsi="Times New Roman" w:cs="Times New Roman"/>
                <w:b w:val="0"/>
                <w:bCs w:val="0"/>
                <w:sz w:val="24"/>
                <w:szCs w:val="24"/>
              </w:rPr>
              <w:lastRenderedPageBreak/>
              <w:t>Disk Images</w:t>
            </w:r>
          </w:p>
        </w:tc>
        <w:tc>
          <w:tcPr>
            <w:tcW w:w="5935" w:type="dxa"/>
            <w:hideMark/>
          </w:tcPr>
          <w:p w14:paraId="6D0C90A6" w14:textId="77777777" w:rsidR="00E43FA5" w:rsidRPr="00E43FA5" w:rsidRDefault="00E43FA5" w:rsidP="00E43FA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Provide unaltered snapshots for post-incident review and legal action</w:t>
            </w:r>
          </w:p>
        </w:tc>
      </w:tr>
      <w:tr w:rsidR="00E43FA5" w:rsidRPr="00E43FA5" w14:paraId="5E3F4821" w14:textId="77777777" w:rsidTr="00A54A62">
        <w:tc>
          <w:tcPr>
            <w:cnfStyle w:val="001000000000" w:firstRow="0" w:lastRow="0" w:firstColumn="1" w:lastColumn="0" w:oddVBand="0" w:evenVBand="0" w:oddHBand="0" w:evenHBand="0" w:firstRowFirstColumn="0" w:firstRowLastColumn="0" w:lastRowFirstColumn="0" w:lastRowLastColumn="0"/>
            <w:tcW w:w="3415" w:type="dxa"/>
            <w:hideMark/>
          </w:tcPr>
          <w:p w14:paraId="691C81E7" w14:textId="77777777" w:rsidR="00E43FA5" w:rsidRPr="00E43FA5" w:rsidRDefault="00E43FA5" w:rsidP="00E43FA5">
            <w:pPr>
              <w:spacing w:after="160" w:line="259" w:lineRule="auto"/>
              <w:jc w:val="both"/>
              <w:rPr>
                <w:rFonts w:ascii="Times New Roman" w:hAnsi="Times New Roman" w:cs="Times New Roman"/>
                <w:b w:val="0"/>
                <w:bCs w:val="0"/>
                <w:sz w:val="24"/>
                <w:szCs w:val="24"/>
              </w:rPr>
            </w:pPr>
            <w:r w:rsidRPr="00E43FA5">
              <w:rPr>
                <w:rFonts w:ascii="Times New Roman" w:hAnsi="Times New Roman" w:cs="Times New Roman"/>
                <w:b w:val="0"/>
                <w:bCs w:val="0"/>
                <w:sz w:val="24"/>
                <w:szCs w:val="24"/>
              </w:rPr>
              <w:t>Memory (RAM) Dumps</w:t>
            </w:r>
          </w:p>
        </w:tc>
        <w:tc>
          <w:tcPr>
            <w:tcW w:w="5935" w:type="dxa"/>
            <w:hideMark/>
          </w:tcPr>
          <w:p w14:paraId="05B079DA" w14:textId="77777777" w:rsidR="00E43FA5" w:rsidRPr="00E43FA5" w:rsidRDefault="00E43FA5" w:rsidP="00E43FA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Contain malware in memory, active attacker sessions, volatile data</w:t>
            </w:r>
          </w:p>
        </w:tc>
      </w:tr>
      <w:tr w:rsidR="00E43FA5" w:rsidRPr="00E43FA5" w14:paraId="31A3FEBC" w14:textId="77777777" w:rsidTr="00A54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hideMark/>
          </w:tcPr>
          <w:p w14:paraId="3CBF1313" w14:textId="77777777" w:rsidR="00E43FA5" w:rsidRPr="00E43FA5" w:rsidRDefault="00E43FA5" w:rsidP="00E43FA5">
            <w:pPr>
              <w:spacing w:after="160" w:line="259" w:lineRule="auto"/>
              <w:jc w:val="both"/>
              <w:rPr>
                <w:rFonts w:ascii="Times New Roman" w:hAnsi="Times New Roman" w:cs="Times New Roman"/>
                <w:b w:val="0"/>
                <w:bCs w:val="0"/>
                <w:sz w:val="24"/>
                <w:szCs w:val="24"/>
              </w:rPr>
            </w:pPr>
            <w:r w:rsidRPr="00E43FA5">
              <w:rPr>
                <w:rFonts w:ascii="Times New Roman" w:hAnsi="Times New Roman" w:cs="Times New Roman"/>
                <w:b w:val="0"/>
                <w:bCs w:val="0"/>
                <w:sz w:val="24"/>
                <w:szCs w:val="24"/>
              </w:rPr>
              <w:t>Network Packet Captures (</w:t>
            </w:r>
            <w:proofErr w:type="spellStart"/>
            <w:r w:rsidRPr="00E43FA5">
              <w:rPr>
                <w:rFonts w:ascii="Times New Roman" w:hAnsi="Times New Roman" w:cs="Times New Roman"/>
                <w:b w:val="0"/>
                <w:bCs w:val="0"/>
                <w:sz w:val="24"/>
                <w:szCs w:val="24"/>
              </w:rPr>
              <w:t>pcaps</w:t>
            </w:r>
            <w:proofErr w:type="spellEnd"/>
            <w:r w:rsidRPr="00E43FA5">
              <w:rPr>
                <w:rFonts w:ascii="Times New Roman" w:hAnsi="Times New Roman" w:cs="Times New Roman"/>
                <w:b w:val="0"/>
                <w:bCs w:val="0"/>
                <w:sz w:val="24"/>
                <w:szCs w:val="24"/>
              </w:rPr>
              <w:t>)</w:t>
            </w:r>
          </w:p>
        </w:tc>
        <w:tc>
          <w:tcPr>
            <w:tcW w:w="5935" w:type="dxa"/>
            <w:hideMark/>
          </w:tcPr>
          <w:p w14:paraId="094B87C3" w14:textId="77777777" w:rsidR="00E43FA5" w:rsidRPr="00E43FA5" w:rsidRDefault="00E43FA5" w:rsidP="00E43FA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Reveal real-time attacker actions, data exfiltration</w:t>
            </w:r>
          </w:p>
        </w:tc>
      </w:tr>
      <w:tr w:rsidR="00E43FA5" w:rsidRPr="00E43FA5" w14:paraId="51DE5C41" w14:textId="77777777" w:rsidTr="00A54A62">
        <w:tc>
          <w:tcPr>
            <w:cnfStyle w:val="001000000000" w:firstRow="0" w:lastRow="0" w:firstColumn="1" w:lastColumn="0" w:oddVBand="0" w:evenVBand="0" w:oddHBand="0" w:evenHBand="0" w:firstRowFirstColumn="0" w:firstRowLastColumn="0" w:lastRowFirstColumn="0" w:lastRowLastColumn="0"/>
            <w:tcW w:w="3415" w:type="dxa"/>
            <w:hideMark/>
          </w:tcPr>
          <w:p w14:paraId="7B70434B" w14:textId="77777777" w:rsidR="00E43FA5" w:rsidRPr="00E43FA5" w:rsidRDefault="00E43FA5" w:rsidP="00E43FA5">
            <w:pPr>
              <w:spacing w:after="160" w:line="259" w:lineRule="auto"/>
              <w:jc w:val="both"/>
              <w:rPr>
                <w:rFonts w:ascii="Times New Roman" w:hAnsi="Times New Roman" w:cs="Times New Roman"/>
                <w:b w:val="0"/>
                <w:bCs w:val="0"/>
                <w:sz w:val="24"/>
                <w:szCs w:val="24"/>
              </w:rPr>
            </w:pPr>
            <w:r w:rsidRPr="00E43FA5">
              <w:rPr>
                <w:rFonts w:ascii="Times New Roman" w:hAnsi="Times New Roman" w:cs="Times New Roman"/>
                <w:b w:val="0"/>
                <w:bCs w:val="0"/>
                <w:sz w:val="24"/>
                <w:szCs w:val="24"/>
              </w:rPr>
              <w:t>Email Gateways &amp; Messages</w:t>
            </w:r>
          </w:p>
        </w:tc>
        <w:tc>
          <w:tcPr>
            <w:tcW w:w="5935" w:type="dxa"/>
            <w:hideMark/>
          </w:tcPr>
          <w:p w14:paraId="1CD27BA6" w14:textId="77777777" w:rsidR="00E43FA5" w:rsidRPr="00E43FA5" w:rsidRDefault="00E43FA5" w:rsidP="00E43FA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Confirm spear phishing, business email compromise</w:t>
            </w:r>
          </w:p>
        </w:tc>
      </w:tr>
      <w:tr w:rsidR="00E43FA5" w:rsidRPr="00E43FA5" w14:paraId="5FE34E72" w14:textId="77777777" w:rsidTr="00A54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hideMark/>
          </w:tcPr>
          <w:p w14:paraId="5A86185B" w14:textId="77777777" w:rsidR="00E43FA5" w:rsidRPr="00E43FA5" w:rsidRDefault="00E43FA5" w:rsidP="00E43FA5">
            <w:pPr>
              <w:spacing w:after="160" w:line="259" w:lineRule="auto"/>
              <w:jc w:val="both"/>
              <w:rPr>
                <w:rFonts w:ascii="Times New Roman" w:hAnsi="Times New Roman" w:cs="Times New Roman"/>
                <w:b w:val="0"/>
                <w:bCs w:val="0"/>
                <w:sz w:val="24"/>
                <w:szCs w:val="24"/>
              </w:rPr>
            </w:pPr>
            <w:r w:rsidRPr="00E43FA5">
              <w:rPr>
                <w:rFonts w:ascii="Times New Roman" w:hAnsi="Times New Roman" w:cs="Times New Roman"/>
                <w:b w:val="0"/>
                <w:bCs w:val="0"/>
                <w:sz w:val="24"/>
                <w:szCs w:val="24"/>
              </w:rPr>
              <w:t>Databases/EMR System Logs</w:t>
            </w:r>
          </w:p>
        </w:tc>
        <w:tc>
          <w:tcPr>
            <w:tcW w:w="5935" w:type="dxa"/>
            <w:hideMark/>
          </w:tcPr>
          <w:p w14:paraId="656146BB" w14:textId="77777777" w:rsidR="00E43FA5" w:rsidRPr="00E43FA5" w:rsidRDefault="00E43FA5" w:rsidP="00E43FA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Determine what/whose records were accessed or altered</w:t>
            </w:r>
          </w:p>
        </w:tc>
      </w:tr>
      <w:tr w:rsidR="00E43FA5" w:rsidRPr="00E43FA5" w14:paraId="4A41424B" w14:textId="77777777" w:rsidTr="00A54A62">
        <w:tc>
          <w:tcPr>
            <w:cnfStyle w:val="001000000000" w:firstRow="0" w:lastRow="0" w:firstColumn="1" w:lastColumn="0" w:oddVBand="0" w:evenVBand="0" w:oddHBand="0" w:evenHBand="0" w:firstRowFirstColumn="0" w:firstRowLastColumn="0" w:lastRowFirstColumn="0" w:lastRowLastColumn="0"/>
            <w:tcW w:w="3415" w:type="dxa"/>
            <w:hideMark/>
          </w:tcPr>
          <w:p w14:paraId="2E455570" w14:textId="77777777" w:rsidR="00E43FA5" w:rsidRPr="00E43FA5" w:rsidRDefault="00E43FA5" w:rsidP="00E43FA5">
            <w:pPr>
              <w:spacing w:after="160" w:line="259" w:lineRule="auto"/>
              <w:jc w:val="both"/>
              <w:rPr>
                <w:rFonts w:ascii="Times New Roman" w:hAnsi="Times New Roman" w:cs="Times New Roman"/>
                <w:b w:val="0"/>
                <w:bCs w:val="0"/>
                <w:sz w:val="24"/>
                <w:szCs w:val="24"/>
              </w:rPr>
            </w:pPr>
            <w:r w:rsidRPr="00E43FA5">
              <w:rPr>
                <w:rFonts w:ascii="Times New Roman" w:hAnsi="Times New Roman" w:cs="Times New Roman"/>
                <w:b w:val="0"/>
                <w:bCs w:val="0"/>
                <w:sz w:val="24"/>
                <w:szCs w:val="24"/>
              </w:rPr>
              <w:t>Configuration Backups</w:t>
            </w:r>
          </w:p>
        </w:tc>
        <w:tc>
          <w:tcPr>
            <w:tcW w:w="5935" w:type="dxa"/>
            <w:hideMark/>
          </w:tcPr>
          <w:p w14:paraId="34EB845A" w14:textId="77777777" w:rsidR="00E43FA5" w:rsidRPr="00E43FA5" w:rsidRDefault="00E43FA5" w:rsidP="00E43FA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Reveal pre- and post-incident system states</w:t>
            </w:r>
          </w:p>
        </w:tc>
      </w:tr>
      <w:tr w:rsidR="00E43FA5" w:rsidRPr="00E43FA5" w14:paraId="3BCF41F9" w14:textId="77777777" w:rsidTr="00A54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hideMark/>
          </w:tcPr>
          <w:p w14:paraId="449909AB" w14:textId="28A66760" w:rsidR="00E43FA5" w:rsidRPr="00E43FA5" w:rsidRDefault="00E43FA5" w:rsidP="00E43FA5">
            <w:pPr>
              <w:spacing w:after="160" w:line="259" w:lineRule="auto"/>
              <w:jc w:val="both"/>
              <w:rPr>
                <w:rFonts w:ascii="Times New Roman" w:hAnsi="Times New Roman" w:cs="Times New Roman"/>
                <w:b w:val="0"/>
                <w:bCs w:val="0"/>
                <w:sz w:val="24"/>
                <w:szCs w:val="24"/>
              </w:rPr>
            </w:pPr>
            <w:r w:rsidRPr="00E43FA5">
              <w:rPr>
                <w:rFonts w:ascii="Times New Roman" w:hAnsi="Times New Roman" w:cs="Times New Roman"/>
                <w:b w:val="0"/>
                <w:bCs w:val="0"/>
                <w:sz w:val="24"/>
                <w:szCs w:val="24"/>
              </w:rPr>
              <w:t>Physical Security Logs</w:t>
            </w:r>
          </w:p>
        </w:tc>
        <w:tc>
          <w:tcPr>
            <w:tcW w:w="5935" w:type="dxa"/>
            <w:hideMark/>
          </w:tcPr>
          <w:p w14:paraId="3E14B778" w14:textId="77777777" w:rsidR="00E43FA5" w:rsidRPr="00E43FA5" w:rsidRDefault="00E43FA5" w:rsidP="00E43FA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Correlate digital attacks with possible physical intrusions</w:t>
            </w:r>
          </w:p>
        </w:tc>
      </w:tr>
    </w:tbl>
    <w:p w14:paraId="11ABFD1F" w14:textId="77777777" w:rsidR="0057471D" w:rsidRDefault="0057471D" w:rsidP="009D68DC">
      <w:pPr>
        <w:pStyle w:val="Heading2"/>
      </w:pPr>
    </w:p>
    <w:p w14:paraId="1922BCF5" w14:textId="35A83953" w:rsidR="00E43FA5" w:rsidRPr="00F9133E" w:rsidRDefault="00E43FA5" w:rsidP="009D68DC">
      <w:pPr>
        <w:pStyle w:val="Heading2"/>
        <w:rPr>
          <w:rFonts w:ascii="Times New Roman" w:hAnsi="Times New Roman" w:cs="Times New Roman"/>
          <w:b/>
          <w:bCs/>
          <w:color w:val="auto"/>
        </w:rPr>
      </w:pPr>
      <w:bookmarkStart w:id="29" w:name="_Toc204597420"/>
      <w:r w:rsidRPr="00F9133E">
        <w:rPr>
          <w:rFonts w:ascii="Times New Roman" w:hAnsi="Times New Roman" w:cs="Times New Roman"/>
          <w:b/>
          <w:bCs/>
          <w:color w:val="auto"/>
        </w:rPr>
        <w:t>5.2 Evidence Collection Steps</w:t>
      </w:r>
      <w:bookmarkEnd w:id="29"/>
    </w:p>
    <w:p w14:paraId="64B7D220" w14:textId="77777777" w:rsidR="00E43FA5" w:rsidRPr="00E43FA5" w:rsidRDefault="00E43FA5" w:rsidP="00E43FA5">
      <w:pPr>
        <w:numPr>
          <w:ilvl w:val="0"/>
          <w:numId w:val="29"/>
        </w:numPr>
        <w:jc w:val="both"/>
        <w:rPr>
          <w:rFonts w:ascii="Times New Roman" w:hAnsi="Times New Roman" w:cs="Times New Roman"/>
          <w:sz w:val="24"/>
          <w:szCs w:val="24"/>
        </w:rPr>
      </w:pPr>
      <w:r w:rsidRPr="00E43FA5">
        <w:rPr>
          <w:rFonts w:ascii="Times New Roman" w:hAnsi="Times New Roman" w:cs="Times New Roman"/>
          <w:b/>
          <w:bCs/>
          <w:sz w:val="24"/>
          <w:szCs w:val="24"/>
        </w:rPr>
        <w:t>Identify and Label Evidence:</w:t>
      </w:r>
      <w:r w:rsidRPr="00E43FA5">
        <w:rPr>
          <w:rFonts w:ascii="Times New Roman" w:hAnsi="Times New Roman" w:cs="Times New Roman"/>
          <w:sz w:val="24"/>
          <w:szCs w:val="24"/>
        </w:rPr>
        <w:t xml:space="preserve"> Assign unique IDs to all evidence items.</w:t>
      </w:r>
    </w:p>
    <w:p w14:paraId="7B050EA2" w14:textId="31980139" w:rsidR="00E43FA5" w:rsidRPr="00E43FA5" w:rsidRDefault="00E43FA5" w:rsidP="00E43FA5">
      <w:pPr>
        <w:numPr>
          <w:ilvl w:val="0"/>
          <w:numId w:val="29"/>
        </w:numPr>
        <w:jc w:val="both"/>
        <w:rPr>
          <w:rFonts w:ascii="Times New Roman" w:hAnsi="Times New Roman" w:cs="Times New Roman"/>
          <w:sz w:val="24"/>
          <w:szCs w:val="24"/>
        </w:rPr>
      </w:pPr>
      <w:r w:rsidRPr="00E43FA5">
        <w:rPr>
          <w:rFonts w:ascii="Times New Roman" w:hAnsi="Times New Roman" w:cs="Times New Roman"/>
          <w:b/>
          <w:bCs/>
          <w:sz w:val="24"/>
          <w:szCs w:val="24"/>
        </w:rPr>
        <w:t>Secure Originals:</w:t>
      </w:r>
      <w:r w:rsidRPr="00E43FA5">
        <w:rPr>
          <w:rFonts w:ascii="Times New Roman" w:hAnsi="Times New Roman" w:cs="Times New Roman"/>
          <w:sz w:val="24"/>
          <w:szCs w:val="24"/>
        </w:rPr>
        <w:t xml:space="preserve"> All evidence collection must preserve original data</w:t>
      </w:r>
      <w:r w:rsidR="00A54A62">
        <w:rPr>
          <w:rFonts w:ascii="Times New Roman" w:hAnsi="Times New Roman" w:cs="Times New Roman"/>
          <w:sz w:val="24"/>
          <w:szCs w:val="24"/>
        </w:rPr>
        <w:t>.</w:t>
      </w:r>
    </w:p>
    <w:p w14:paraId="0C0F441B" w14:textId="77777777" w:rsidR="00E43FA5" w:rsidRPr="00E43FA5" w:rsidRDefault="00E43FA5" w:rsidP="00E43FA5">
      <w:pPr>
        <w:numPr>
          <w:ilvl w:val="0"/>
          <w:numId w:val="29"/>
        </w:numPr>
        <w:jc w:val="both"/>
        <w:rPr>
          <w:rFonts w:ascii="Times New Roman" w:hAnsi="Times New Roman" w:cs="Times New Roman"/>
          <w:sz w:val="24"/>
          <w:szCs w:val="24"/>
        </w:rPr>
      </w:pPr>
      <w:r w:rsidRPr="00E43FA5">
        <w:rPr>
          <w:rFonts w:ascii="Times New Roman" w:hAnsi="Times New Roman" w:cs="Times New Roman"/>
          <w:b/>
          <w:bCs/>
          <w:sz w:val="24"/>
          <w:szCs w:val="24"/>
        </w:rPr>
        <w:t>Documentation:</w:t>
      </w:r>
      <w:r w:rsidRPr="00E43FA5">
        <w:rPr>
          <w:rFonts w:ascii="Times New Roman" w:hAnsi="Times New Roman" w:cs="Times New Roman"/>
          <w:sz w:val="24"/>
          <w:szCs w:val="24"/>
        </w:rPr>
        <w:t xml:space="preserve"> Meticulously log every access, transfer, or analysis operation.</w:t>
      </w:r>
    </w:p>
    <w:p w14:paraId="40B47EF9" w14:textId="77777777" w:rsidR="00E43FA5" w:rsidRPr="00E43FA5" w:rsidRDefault="00E43FA5" w:rsidP="00E43FA5">
      <w:pPr>
        <w:numPr>
          <w:ilvl w:val="0"/>
          <w:numId w:val="29"/>
        </w:numPr>
        <w:jc w:val="both"/>
        <w:rPr>
          <w:rFonts w:ascii="Times New Roman" w:hAnsi="Times New Roman" w:cs="Times New Roman"/>
          <w:sz w:val="24"/>
          <w:szCs w:val="24"/>
        </w:rPr>
      </w:pPr>
      <w:r w:rsidRPr="00E43FA5">
        <w:rPr>
          <w:rFonts w:ascii="Times New Roman" w:hAnsi="Times New Roman" w:cs="Times New Roman"/>
          <w:b/>
          <w:bCs/>
          <w:sz w:val="24"/>
          <w:szCs w:val="24"/>
        </w:rPr>
        <w:t>Use Write Blockers:</w:t>
      </w:r>
      <w:r w:rsidRPr="00E43FA5">
        <w:rPr>
          <w:rFonts w:ascii="Times New Roman" w:hAnsi="Times New Roman" w:cs="Times New Roman"/>
          <w:sz w:val="24"/>
          <w:szCs w:val="24"/>
        </w:rPr>
        <w:t xml:space="preserve"> For disk imaging and analysis to prevent data modification.</w:t>
      </w:r>
    </w:p>
    <w:p w14:paraId="6777F504" w14:textId="6BA0CDF0" w:rsidR="00E43FA5" w:rsidRPr="00E43FA5" w:rsidRDefault="00E43FA5" w:rsidP="00E43FA5">
      <w:pPr>
        <w:numPr>
          <w:ilvl w:val="0"/>
          <w:numId w:val="29"/>
        </w:numPr>
        <w:jc w:val="both"/>
        <w:rPr>
          <w:rFonts w:ascii="Times New Roman" w:hAnsi="Times New Roman" w:cs="Times New Roman"/>
          <w:sz w:val="24"/>
          <w:szCs w:val="24"/>
        </w:rPr>
      </w:pPr>
      <w:r w:rsidRPr="00E43FA5">
        <w:rPr>
          <w:rFonts w:ascii="Times New Roman" w:hAnsi="Times New Roman" w:cs="Times New Roman"/>
          <w:b/>
          <w:bCs/>
          <w:sz w:val="24"/>
          <w:szCs w:val="24"/>
        </w:rPr>
        <w:t>Integrity Assurance:</w:t>
      </w:r>
      <w:r w:rsidRPr="00E43FA5">
        <w:rPr>
          <w:rFonts w:ascii="Times New Roman" w:hAnsi="Times New Roman" w:cs="Times New Roman"/>
          <w:sz w:val="24"/>
          <w:szCs w:val="24"/>
        </w:rPr>
        <w:t xml:space="preserve"> Use cryptographic hashes to ensure files/images are unaltered during analysis or transfer.</w:t>
      </w:r>
    </w:p>
    <w:p w14:paraId="7FFF7D21" w14:textId="77777777" w:rsidR="00E43FA5" w:rsidRPr="00E43FA5" w:rsidRDefault="00E43FA5" w:rsidP="00E43FA5">
      <w:pPr>
        <w:jc w:val="both"/>
        <w:rPr>
          <w:rFonts w:ascii="Times New Roman" w:hAnsi="Times New Roman" w:cs="Times New Roman"/>
          <w:sz w:val="24"/>
          <w:szCs w:val="24"/>
        </w:rPr>
      </w:pPr>
      <w:r w:rsidRPr="00E43FA5">
        <w:rPr>
          <w:rFonts w:ascii="Times New Roman" w:hAnsi="Times New Roman" w:cs="Times New Roman"/>
          <w:b/>
          <w:bCs/>
          <w:sz w:val="24"/>
          <w:szCs w:val="24"/>
        </w:rPr>
        <w:t>Sample Chain-of-Custody Log Table:</w:t>
      </w:r>
    </w:p>
    <w:tbl>
      <w:tblPr>
        <w:tblStyle w:val="PlainTable1"/>
        <w:tblW w:w="0" w:type="auto"/>
        <w:tblLook w:val="04A0" w:firstRow="1" w:lastRow="0" w:firstColumn="1" w:lastColumn="0" w:noHBand="0" w:noVBand="1"/>
      </w:tblPr>
      <w:tblGrid>
        <w:gridCol w:w="825"/>
        <w:gridCol w:w="1733"/>
        <w:gridCol w:w="1553"/>
        <w:gridCol w:w="1311"/>
        <w:gridCol w:w="1271"/>
        <w:gridCol w:w="1362"/>
        <w:gridCol w:w="1295"/>
      </w:tblGrid>
      <w:tr w:rsidR="00E43FA5" w:rsidRPr="00E43FA5" w14:paraId="42FBAA59" w14:textId="77777777" w:rsidTr="00A54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7063A9" w14:textId="77777777" w:rsidR="00E43FA5" w:rsidRPr="00E43FA5" w:rsidRDefault="00E43FA5" w:rsidP="00E43FA5">
            <w:pPr>
              <w:spacing w:after="160" w:line="259" w:lineRule="auto"/>
              <w:jc w:val="both"/>
              <w:rPr>
                <w:rFonts w:ascii="Times New Roman" w:hAnsi="Times New Roman" w:cs="Times New Roman"/>
                <w:sz w:val="24"/>
                <w:szCs w:val="24"/>
              </w:rPr>
            </w:pPr>
            <w:r w:rsidRPr="00E43FA5">
              <w:rPr>
                <w:rFonts w:ascii="Times New Roman" w:hAnsi="Times New Roman" w:cs="Times New Roman"/>
                <w:sz w:val="24"/>
                <w:szCs w:val="24"/>
              </w:rPr>
              <w:t>Item ID</w:t>
            </w:r>
          </w:p>
        </w:tc>
        <w:tc>
          <w:tcPr>
            <w:tcW w:w="0" w:type="auto"/>
            <w:hideMark/>
          </w:tcPr>
          <w:p w14:paraId="7DAC09DB" w14:textId="77777777" w:rsidR="00E43FA5" w:rsidRPr="00E43FA5" w:rsidRDefault="00E43FA5" w:rsidP="00E43FA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Description</w:t>
            </w:r>
          </w:p>
        </w:tc>
        <w:tc>
          <w:tcPr>
            <w:tcW w:w="0" w:type="auto"/>
            <w:hideMark/>
          </w:tcPr>
          <w:p w14:paraId="4C0310FE" w14:textId="77777777" w:rsidR="00E43FA5" w:rsidRPr="00E43FA5" w:rsidRDefault="00E43FA5" w:rsidP="00E43FA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Date/Time</w:t>
            </w:r>
          </w:p>
        </w:tc>
        <w:tc>
          <w:tcPr>
            <w:tcW w:w="0" w:type="auto"/>
            <w:hideMark/>
          </w:tcPr>
          <w:p w14:paraId="2CAFB29F" w14:textId="77777777" w:rsidR="00E43FA5" w:rsidRPr="00E43FA5" w:rsidRDefault="00E43FA5" w:rsidP="00E43FA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Collected By</w:t>
            </w:r>
          </w:p>
        </w:tc>
        <w:tc>
          <w:tcPr>
            <w:tcW w:w="0" w:type="auto"/>
            <w:hideMark/>
          </w:tcPr>
          <w:p w14:paraId="6B644923" w14:textId="77777777" w:rsidR="00E43FA5" w:rsidRPr="00E43FA5" w:rsidRDefault="00E43FA5" w:rsidP="00E43FA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Received By</w:t>
            </w:r>
          </w:p>
        </w:tc>
        <w:tc>
          <w:tcPr>
            <w:tcW w:w="0" w:type="auto"/>
            <w:hideMark/>
          </w:tcPr>
          <w:p w14:paraId="0156B995" w14:textId="77777777" w:rsidR="00E43FA5" w:rsidRPr="00E43FA5" w:rsidRDefault="00E43FA5" w:rsidP="00E43FA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Hash Value</w:t>
            </w:r>
          </w:p>
        </w:tc>
        <w:tc>
          <w:tcPr>
            <w:tcW w:w="0" w:type="auto"/>
            <w:hideMark/>
          </w:tcPr>
          <w:p w14:paraId="771A31F6" w14:textId="77777777" w:rsidR="00E43FA5" w:rsidRPr="00E43FA5" w:rsidRDefault="00E43FA5" w:rsidP="00E43FA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Location</w:t>
            </w:r>
          </w:p>
        </w:tc>
      </w:tr>
      <w:tr w:rsidR="00A54A62" w:rsidRPr="00E43FA5" w14:paraId="45EE2F6A" w14:textId="77777777" w:rsidTr="00A54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C2E0A3" w14:textId="77777777" w:rsidR="00E43FA5" w:rsidRPr="00E43FA5" w:rsidRDefault="00E43FA5" w:rsidP="00E43FA5">
            <w:pPr>
              <w:spacing w:after="160" w:line="259" w:lineRule="auto"/>
              <w:jc w:val="both"/>
              <w:rPr>
                <w:rFonts w:ascii="Times New Roman" w:hAnsi="Times New Roman" w:cs="Times New Roman"/>
                <w:sz w:val="24"/>
                <w:szCs w:val="24"/>
              </w:rPr>
            </w:pPr>
            <w:r w:rsidRPr="00E43FA5">
              <w:rPr>
                <w:rFonts w:ascii="Times New Roman" w:hAnsi="Times New Roman" w:cs="Times New Roman"/>
                <w:sz w:val="24"/>
                <w:szCs w:val="24"/>
              </w:rPr>
              <w:t>001</w:t>
            </w:r>
          </w:p>
        </w:tc>
        <w:tc>
          <w:tcPr>
            <w:tcW w:w="0" w:type="auto"/>
            <w:hideMark/>
          </w:tcPr>
          <w:p w14:paraId="0E30B1EC" w14:textId="77777777" w:rsidR="00E43FA5" w:rsidRPr="00E43FA5" w:rsidRDefault="00E43FA5" w:rsidP="00E43FA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Disk image – Laptop</w:t>
            </w:r>
          </w:p>
        </w:tc>
        <w:tc>
          <w:tcPr>
            <w:tcW w:w="0" w:type="auto"/>
            <w:hideMark/>
          </w:tcPr>
          <w:p w14:paraId="7D266301" w14:textId="77777777" w:rsidR="00E43FA5" w:rsidRPr="00E43FA5" w:rsidRDefault="00E43FA5" w:rsidP="00E43FA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2025-07-20 10:00</w:t>
            </w:r>
          </w:p>
        </w:tc>
        <w:tc>
          <w:tcPr>
            <w:tcW w:w="0" w:type="auto"/>
            <w:hideMark/>
          </w:tcPr>
          <w:p w14:paraId="44B10703" w14:textId="77777777" w:rsidR="00E43FA5" w:rsidRPr="00E43FA5" w:rsidRDefault="00E43FA5" w:rsidP="00E43FA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J. Smith</w:t>
            </w:r>
          </w:p>
        </w:tc>
        <w:tc>
          <w:tcPr>
            <w:tcW w:w="0" w:type="auto"/>
            <w:hideMark/>
          </w:tcPr>
          <w:p w14:paraId="5666DC6C" w14:textId="77777777" w:rsidR="00E43FA5" w:rsidRPr="00E43FA5" w:rsidRDefault="00E43FA5" w:rsidP="00E43FA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B. Lee</w:t>
            </w:r>
          </w:p>
        </w:tc>
        <w:tc>
          <w:tcPr>
            <w:tcW w:w="0" w:type="auto"/>
            <w:hideMark/>
          </w:tcPr>
          <w:p w14:paraId="43230F60" w14:textId="77777777" w:rsidR="00E43FA5" w:rsidRPr="00E43FA5" w:rsidRDefault="00E43FA5" w:rsidP="00E43FA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abcd1234...</w:t>
            </w:r>
          </w:p>
        </w:tc>
        <w:tc>
          <w:tcPr>
            <w:tcW w:w="0" w:type="auto"/>
            <w:hideMark/>
          </w:tcPr>
          <w:p w14:paraId="33119E2F" w14:textId="77777777" w:rsidR="00E43FA5" w:rsidRPr="00E43FA5" w:rsidRDefault="00E43FA5" w:rsidP="00E43FA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3FA5">
              <w:rPr>
                <w:rFonts w:ascii="Times New Roman" w:hAnsi="Times New Roman" w:cs="Times New Roman"/>
                <w:sz w:val="24"/>
                <w:szCs w:val="24"/>
              </w:rPr>
              <w:t>Evidence safe</w:t>
            </w:r>
          </w:p>
        </w:tc>
      </w:tr>
    </w:tbl>
    <w:p w14:paraId="02F37EC8" w14:textId="77777777" w:rsidR="00A54A62" w:rsidRDefault="00A54A62" w:rsidP="009D68DC">
      <w:pPr>
        <w:pStyle w:val="Heading2"/>
      </w:pPr>
    </w:p>
    <w:p w14:paraId="5D9DD424" w14:textId="5F881752" w:rsidR="00E43FA5" w:rsidRPr="00F9133E" w:rsidRDefault="00E43FA5" w:rsidP="009D68DC">
      <w:pPr>
        <w:pStyle w:val="Heading2"/>
        <w:rPr>
          <w:rFonts w:ascii="Times New Roman" w:hAnsi="Times New Roman" w:cs="Times New Roman"/>
          <w:b/>
          <w:bCs/>
          <w:color w:val="auto"/>
        </w:rPr>
      </w:pPr>
      <w:bookmarkStart w:id="30" w:name="_Toc204597421"/>
      <w:r w:rsidRPr="00F9133E">
        <w:rPr>
          <w:rFonts w:ascii="Times New Roman" w:hAnsi="Times New Roman" w:cs="Times New Roman"/>
          <w:b/>
          <w:bCs/>
          <w:color w:val="auto"/>
        </w:rPr>
        <w:t>5.3 Chain of Custody Process</w:t>
      </w:r>
      <w:bookmarkEnd w:id="30"/>
    </w:p>
    <w:p w14:paraId="0AE052BB" w14:textId="77777777" w:rsidR="00E43FA5" w:rsidRPr="00E43FA5" w:rsidRDefault="00E43FA5" w:rsidP="00E43FA5">
      <w:pPr>
        <w:jc w:val="both"/>
        <w:rPr>
          <w:rFonts w:ascii="Times New Roman" w:hAnsi="Times New Roman" w:cs="Times New Roman"/>
          <w:sz w:val="24"/>
          <w:szCs w:val="24"/>
        </w:rPr>
      </w:pPr>
      <w:r w:rsidRPr="00E43FA5">
        <w:rPr>
          <w:rFonts w:ascii="Times New Roman" w:hAnsi="Times New Roman" w:cs="Times New Roman"/>
          <w:sz w:val="24"/>
          <w:szCs w:val="24"/>
        </w:rPr>
        <w:t>Chain of custody ensures the integrity of evidence by meticulously tracking its collection, handling, storage, and analysis from the initial response through all stages of the investigation.</w:t>
      </w:r>
    </w:p>
    <w:p w14:paraId="5AD287C1" w14:textId="77777777" w:rsidR="00E43FA5" w:rsidRPr="00F9133E" w:rsidRDefault="00E43FA5" w:rsidP="009D68DC">
      <w:pPr>
        <w:pStyle w:val="Heading3"/>
        <w:rPr>
          <w:rFonts w:ascii="Times New Roman" w:hAnsi="Times New Roman" w:cs="Times New Roman"/>
          <w:b/>
          <w:bCs/>
          <w:color w:val="auto"/>
        </w:rPr>
      </w:pPr>
      <w:bookmarkStart w:id="31" w:name="_Toc204597422"/>
      <w:r w:rsidRPr="00F9133E">
        <w:rPr>
          <w:rFonts w:ascii="Times New Roman" w:hAnsi="Times New Roman" w:cs="Times New Roman"/>
          <w:b/>
          <w:bCs/>
          <w:color w:val="auto"/>
        </w:rPr>
        <w:t>5.3.1 Documentation</w:t>
      </w:r>
      <w:bookmarkEnd w:id="31"/>
    </w:p>
    <w:p w14:paraId="59AEDD50" w14:textId="77777777" w:rsidR="00E43FA5" w:rsidRPr="00E43FA5" w:rsidRDefault="00E43FA5" w:rsidP="00E43FA5">
      <w:pPr>
        <w:numPr>
          <w:ilvl w:val="0"/>
          <w:numId w:val="30"/>
        </w:numPr>
        <w:jc w:val="both"/>
        <w:rPr>
          <w:rFonts w:ascii="Times New Roman" w:hAnsi="Times New Roman" w:cs="Times New Roman"/>
          <w:sz w:val="24"/>
          <w:szCs w:val="24"/>
        </w:rPr>
      </w:pPr>
      <w:r w:rsidRPr="00E43FA5">
        <w:rPr>
          <w:rFonts w:ascii="Times New Roman" w:hAnsi="Times New Roman" w:cs="Times New Roman"/>
          <w:sz w:val="24"/>
          <w:szCs w:val="24"/>
        </w:rPr>
        <w:t>Every person who handles the evidence signs and timestamps the chain-of-custody log.</w:t>
      </w:r>
    </w:p>
    <w:p w14:paraId="246D3CFA" w14:textId="77777777" w:rsidR="00E43FA5" w:rsidRPr="00E43FA5" w:rsidRDefault="00E43FA5" w:rsidP="00E43FA5">
      <w:pPr>
        <w:numPr>
          <w:ilvl w:val="0"/>
          <w:numId w:val="30"/>
        </w:numPr>
        <w:jc w:val="both"/>
        <w:rPr>
          <w:rFonts w:ascii="Times New Roman" w:hAnsi="Times New Roman" w:cs="Times New Roman"/>
          <w:sz w:val="24"/>
          <w:szCs w:val="24"/>
        </w:rPr>
      </w:pPr>
      <w:r w:rsidRPr="00E43FA5">
        <w:rPr>
          <w:rFonts w:ascii="Times New Roman" w:hAnsi="Times New Roman" w:cs="Times New Roman"/>
          <w:sz w:val="24"/>
          <w:szCs w:val="24"/>
        </w:rPr>
        <w:t>All evidence transfers, even within the team, are logged.</w:t>
      </w:r>
    </w:p>
    <w:p w14:paraId="0DC9006A" w14:textId="77777777" w:rsidR="00E43FA5" w:rsidRPr="00E43FA5" w:rsidRDefault="00E43FA5" w:rsidP="00E43FA5">
      <w:pPr>
        <w:numPr>
          <w:ilvl w:val="0"/>
          <w:numId w:val="30"/>
        </w:numPr>
        <w:jc w:val="both"/>
        <w:rPr>
          <w:rFonts w:ascii="Times New Roman" w:hAnsi="Times New Roman" w:cs="Times New Roman"/>
          <w:sz w:val="24"/>
          <w:szCs w:val="24"/>
        </w:rPr>
      </w:pPr>
      <w:r w:rsidRPr="00E43FA5">
        <w:rPr>
          <w:rFonts w:ascii="Times New Roman" w:hAnsi="Times New Roman" w:cs="Times New Roman"/>
          <w:sz w:val="24"/>
          <w:szCs w:val="24"/>
        </w:rPr>
        <w:t>Evidence is stored in a secure, access-controlled environment.</w:t>
      </w:r>
    </w:p>
    <w:p w14:paraId="7321A1D2" w14:textId="77777777" w:rsidR="00E43FA5" w:rsidRPr="00F9133E" w:rsidRDefault="00E43FA5" w:rsidP="009D68DC">
      <w:pPr>
        <w:pStyle w:val="Heading3"/>
        <w:rPr>
          <w:rFonts w:ascii="Times New Roman" w:hAnsi="Times New Roman" w:cs="Times New Roman"/>
          <w:b/>
          <w:bCs/>
          <w:color w:val="auto"/>
        </w:rPr>
      </w:pPr>
      <w:bookmarkStart w:id="32" w:name="_Toc204597423"/>
      <w:r w:rsidRPr="00F9133E">
        <w:rPr>
          <w:rFonts w:ascii="Times New Roman" w:hAnsi="Times New Roman" w:cs="Times New Roman"/>
          <w:b/>
          <w:bCs/>
          <w:color w:val="auto"/>
        </w:rPr>
        <w:t>5.3.2 Integrity Controls</w:t>
      </w:r>
      <w:bookmarkEnd w:id="32"/>
    </w:p>
    <w:p w14:paraId="6C49E1C8" w14:textId="77777777" w:rsidR="00E43FA5" w:rsidRPr="00E43FA5" w:rsidRDefault="00E43FA5" w:rsidP="00E43FA5">
      <w:pPr>
        <w:numPr>
          <w:ilvl w:val="0"/>
          <w:numId w:val="31"/>
        </w:numPr>
        <w:jc w:val="both"/>
        <w:rPr>
          <w:rFonts w:ascii="Times New Roman" w:hAnsi="Times New Roman" w:cs="Times New Roman"/>
          <w:sz w:val="24"/>
          <w:szCs w:val="24"/>
        </w:rPr>
      </w:pPr>
      <w:r w:rsidRPr="00E43FA5">
        <w:rPr>
          <w:rFonts w:ascii="Times New Roman" w:hAnsi="Times New Roman" w:cs="Times New Roman"/>
          <w:b/>
          <w:bCs/>
          <w:sz w:val="24"/>
          <w:szCs w:val="24"/>
        </w:rPr>
        <w:t>Hash Verification:</w:t>
      </w:r>
      <w:r w:rsidRPr="00E43FA5">
        <w:rPr>
          <w:rFonts w:ascii="Times New Roman" w:hAnsi="Times New Roman" w:cs="Times New Roman"/>
          <w:sz w:val="24"/>
          <w:szCs w:val="24"/>
        </w:rPr>
        <w:t xml:space="preserve"> Every transfer validated by comparing cryptographic hash values.</w:t>
      </w:r>
    </w:p>
    <w:p w14:paraId="6967B675" w14:textId="77777777" w:rsidR="00E43FA5" w:rsidRPr="00E43FA5" w:rsidRDefault="00E43FA5" w:rsidP="00E43FA5">
      <w:pPr>
        <w:numPr>
          <w:ilvl w:val="0"/>
          <w:numId w:val="31"/>
        </w:numPr>
        <w:jc w:val="both"/>
        <w:rPr>
          <w:rFonts w:ascii="Times New Roman" w:hAnsi="Times New Roman" w:cs="Times New Roman"/>
          <w:sz w:val="24"/>
          <w:szCs w:val="24"/>
        </w:rPr>
      </w:pPr>
      <w:r w:rsidRPr="00E43FA5">
        <w:rPr>
          <w:rFonts w:ascii="Times New Roman" w:hAnsi="Times New Roman" w:cs="Times New Roman"/>
          <w:b/>
          <w:bCs/>
          <w:sz w:val="24"/>
          <w:szCs w:val="24"/>
        </w:rPr>
        <w:lastRenderedPageBreak/>
        <w:t>Access Restriction:</w:t>
      </w:r>
      <w:r w:rsidRPr="00E43FA5">
        <w:rPr>
          <w:rFonts w:ascii="Times New Roman" w:hAnsi="Times New Roman" w:cs="Times New Roman"/>
          <w:sz w:val="24"/>
          <w:szCs w:val="24"/>
        </w:rPr>
        <w:t xml:space="preserve"> Only personnel with a direct need-to-know have access.</w:t>
      </w:r>
    </w:p>
    <w:p w14:paraId="4ACF89A2" w14:textId="77777777" w:rsidR="00E43FA5" w:rsidRPr="00F9133E" w:rsidRDefault="00E43FA5" w:rsidP="009D68DC">
      <w:pPr>
        <w:pStyle w:val="Heading3"/>
        <w:rPr>
          <w:rFonts w:ascii="Times New Roman" w:hAnsi="Times New Roman" w:cs="Times New Roman"/>
          <w:b/>
          <w:bCs/>
          <w:color w:val="auto"/>
        </w:rPr>
      </w:pPr>
      <w:bookmarkStart w:id="33" w:name="_Toc204597424"/>
      <w:r w:rsidRPr="00F9133E">
        <w:rPr>
          <w:rFonts w:ascii="Times New Roman" w:hAnsi="Times New Roman" w:cs="Times New Roman"/>
          <w:b/>
          <w:bCs/>
          <w:color w:val="auto"/>
        </w:rPr>
        <w:t>5.3.3 Legal and Regulatory Importance</w:t>
      </w:r>
      <w:bookmarkEnd w:id="33"/>
    </w:p>
    <w:p w14:paraId="16DFF19B" w14:textId="565298F9" w:rsidR="00E43FA5" w:rsidRDefault="00E43FA5" w:rsidP="00E43FA5">
      <w:pPr>
        <w:jc w:val="both"/>
        <w:rPr>
          <w:rFonts w:ascii="Times New Roman" w:hAnsi="Times New Roman" w:cs="Times New Roman"/>
          <w:sz w:val="24"/>
          <w:szCs w:val="24"/>
        </w:rPr>
      </w:pPr>
      <w:r w:rsidRPr="00E43FA5">
        <w:rPr>
          <w:rFonts w:ascii="Times New Roman" w:hAnsi="Times New Roman" w:cs="Times New Roman"/>
          <w:sz w:val="24"/>
          <w:szCs w:val="24"/>
        </w:rPr>
        <w:t>Failure to maintain chain of custody can result in evidence being inadmissible in court, regulatory penalties, or loss of organizational trust. Proper documentation is essential to respond effectively to health data breach notification laws.</w:t>
      </w:r>
    </w:p>
    <w:p w14:paraId="5BD33FEF" w14:textId="77777777" w:rsidR="009D68DC" w:rsidRPr="00E43FA5" w:rsidRDefault="009D68DC" w:rsidP="00E43FA5">
      <w:pPr>
        <w:jc w:val="both"/>
        <w:rPr>
          <w:rFonts w:ascii="Times New Roman" w:hAnsi="Times New Roman" w:cs="Times New Roman"/>
          <w:sz w:val="24"/>
          <w:szCs w:val="24"/>
        </w:rPr>
      </w:pPr>
    </w:p>
    <w:p w14:paraId="28449469" w14:textId="77777777" w:rsidR="00E43FA5" w:rsidRPr="00F9133E" w:rsidRDefault="00E43FA5" w:rsidP="009D68DC">
      <w:pPr>
        <w:pStyle w:val="Heading1"/>
        <w:rPr>
          <w:rFonts w:ascii="Times New Roman" w:hAnsi="Times New Roman" w:cs="Times New Roman"/>
          <w:b/>
          <w:bCs/>
          <w:color w:val="auto"/>
        </w:rPr>
      </w:pPr>
      <w:bookmarkStart w:id="34" w:name="_Toc204597425"/>
      <w:r w:rsidRPr="00F9133E">
        <w:rPr>
          <w:rFonts w:ascii="Times New Roman" w:hAnsi="Times New Roman" w:cs="Times New Roman"/>
          <w:b/>
          <w:bCs/>
          <w:color w:val="auto"/>
        </w:rPr>
        <w:t>6. Regulatory, Legal, and Ethical Considerations</w:t>
      </w:r>
      <w:bookmarkEnd w:id="34"/>
    </w:p>
    <w:p w14:paraId="69FE5676" w14:textId="77777777" w:rsidR="00E43FA5" w:rsidRPr="00F9133E" w:rsidRDefault="00E43FA5" w:rsidP="009D68DC">
      <w:pPr>
        <w:pStyle w:val="Heading2"/>
        <w:rPr>
          <w:rFonts w:ascii="Times New Roman" w:hAnsi="Times New Roman" w:cs="Times New Roman"/>
          <w:b/>
          <w:bCs/>
          <w:color w:val="auto"/>
        </w:rPr>
      </w:pPr>
      <w:bookmarkStart w:id="35" w:name="_Toc204597426"/>
      <w:r w:rsidRPr="00F9133E">
        <w:rPr>
          <w:rFonts w:ascii="Times New Roman" w:hAnsi="Times New Roman" w:cs="Times New Roman"/>
          <w:b/>
          <w:bCs/>
          <w:color w:val="auto"/>
        </w:rPr>
        <w:t>6.1 Healthcare Data Regulations</w:t>
      </w:r>
      <w:bookmarkEnd w:id="35"/>
    </w:p>
    <w:p w14:paraId="5D47D04C" w14:textId="77777777" w:rsidR="00E43FA5" w:rsidRPr="00E43FA5" w:rsidRDefault="00E43FA5" w:rsidP="00E43FA5">
      <w:pPr>
        <w:jc w:val="both"/>
        <w:rPr>
          <w:rFonts w:ascii="Times New Roman" w:hAnsi="Times New Roman" w:cs="Times New Roman"/>
          <w:sz w:val="24"/>
          <w:szCs w:val="24"/>
        </w:rPr>
      </w:pPr>
      <w:r w:rsidRPr="00E43FA5">
        <w:rPr>
          <w:rFonts w:ascii="Times New Roman" w:hAnsi="Times New Roman" w:cs="Times New Roman"/>
          <w:sz w:val="24"/>
          <w:szCs w:val="24"/>
        </w:rPr>
        <w:t>Hospitals are bound by several data privacy frameworks depending on jurisdiction:</w:t>
      </w:r>
    </w:p>
    <w:p w14:paraId="270ECEE0" w14:textId="77777777" w:rsidR="00E43FA5" w:rsidRPr="00E43FA5" w:rsidRDefault="00E43FA5" w:rsidP="00E43FA5">
      <w:pPr>
        <w:numPr>
          <w:ilvl w:val="0"/>
          <w:numId w:val="32"/>
        </w:numPr>
        <w:jc w:val="both"/>
        <w:rPr>
          <w:rFonts w:ascii="Times New Roman" w:hAnsi="Times New Roman" w:cs="Times New Roman"/>
          <w:sz w:val="24"/>
          <w:szCs w:val="24"/>
        </w:rPr>
      </w:pPr>
      <w:r w:rsidRPr="00E43FA5">
        <w:rPr>
          <w:rFonts w:ascii="Times New Roman" w:hAnsi="Times New Roman" w:cs="Times New Roman"/>
          <w:b/>
          <w:bCs/>
          <w:sz w:val="24"/>
          <w:szCs w:val="24"/>
        </w:rPr>
        <w:t>HIPAA (USA):</w:t>
      </w:r>
      <w:r w:rsidRPr="00E43FA5">
        <w:rPr>
          <w:rFonts w:ascii="Times New Roman" w:hAnsi="Times New Roman" w:cs="Times New Roman"/>
          <w:sz w:val="24"/>
          <w:szCs w:val="24"/>
        </w:rPr>
        <w:t xml:space="preserve"> Establishes rules for the safeguarding, use, and breach notification of Protected Health Information (PHI).</w:t>
      </w:r>
    </w:p>
    <w:p w14:paraId="7E2323FD" w14:textId="77777777" w:rsidR="00E43FA5" w:rsidRPr="00E43FA5" w:rsidRDefault="00E43FA5" w:rsidP="00E43FA5">
      <w:pPr>
        <w:numPr>
          <w:ilvl w:val="0"/>
          <w:numId w:val="32"/>
        </w:numPr>
        <w:jc w:val="both"/>
        <w:rPr>
          <w:rFonts w:ascii="Times New Roman" w:hAnsi="Times New Roman" w:cs="Times New Roman"/>
          <w:sz w:val="24"/>
          <w:szCs w:val="24"/>
        </w:rPr>
      </w:pPr>
      <w:r w:rsidRPr="00E43FA5">
        <w:rPr>
          <w:rFonts w:ascii="Times New Roman" w:hAnsi="Times New Roman" w:cs="Times New Roman"/>
          <w:b/>
          <w:bCs/>
          <w:sz w:val="24"/>
          <w:szCs w:val="24"/>
        </w:rPr>
        <w:t>GDPR (EU/EEA):</w:t>
      </w:r>
      <w:r w:rsidRPr="00E43FA5">
        <w:rPr>
          <w:rFonts w:ascii="Times New Roman" w:hAnsi="Times New Roman" w:cs="Times New Roman"/>
          <w:sz w:val="24"/>
          <w:szCs w:val="24"/>
        </w:rPr>
        <w:t xml:space="preserve"> Sets strict standards for personal data protection, including patient data, and requires prompt breach notification.</w:t>
      </w:r>
    </w:p>
    <w:p w14:paraId="25289F17" w14:textId="77777777" w:rsidR="00E43FA5" w:rsidRPr="00E43FA5" w:rsidRDefault="00E43FA5" w:rsidP="00E43FA5">
      <w:pPr>
        <w:numPr>
          <w:ilvl w:val="0"/>
          <w:numId w:val="32"/>
        </w:numPr>
        <w:jc w:val="both"/>
        <w:rPr>
          <w:rFonts w:ascii="Times New Roman" w:hAnsi="Times New Roman" w:cs="Times New Roman"/>
          <w:sz w:val="24"/>
          <w:szCs w:val="24"/>
        </w:rPr>
      </w:pPr>
      <w:r w:rsidRPr="00E43FA5">
        <w:rPr>
          <w:rFonts w:ascii="Times New Roman" w:hAnsi="Times New Roman" w:cs="Times New Roman"/>
          <w:b/>
          <w:bCs/>
          <w:sz w:val="24"/>
          <w:szCs w:val="24"/>
        </w:rPr>
        <w:t>Local Health Regulations:</w:t>
      </w:r>
      <w:r w:rsidRPr="00E43FA5">
        <w:rPr>
          <w:rFonts w:ascii="Times New Roman" w:hAnsi="Times New Roman" w:cs="Times New Roman"/>
          <w:sz w:val="24"/>
          <w:szCs w:val="24"/>
        </w:rPr>
        <w:t xml:space="preserve"> Many countries have their own additional personal data protection or medical record security laws.</w:t>
      </w:r>
    </w:p>
    <w:p w14:paraId="226C0AB3" w14:textId="77777777" w:rsidR="00E43FA5" w:rsidRPr="00F9133E" w:rsidRDefault="00E43FA5" w:rsidP="009D68DC">
      <w:pPr>
        <w:pStyle w:val="Heading2"/>
        <w:rPr>
          <w:rFonts w:ascii="Times New Roman" w:hAnsi="Times New Roman" w:cs="Times New Roman"/>
          <w:b/>
          <w:bCs/>
          <w:color w:val="auto"/>
        </w:rPr>
      </w:pPr>
      <w:bookmarkStart w:id="36" w:name="_Toc204597427"/>
      <w:r w:rsidRPr="00F9133E">
        <w:rPr>
          <w:rFonts w:ascii="Times New Roman" w:hAnsi="Times New Roman" w:cs="Times New Roman"/>
          <w:b/>
          <w:bCs/>
          <w:color w:val="auto"/>
        </w:rPr>
        <w:t>6.2 Legal Obligations Post-Breach</w:t>
      </w:r>
      <w:bookmarkEnd w:id="36"/>
    </w:p>
    <w:p w14:paraId="25E34A99" w14:textId="77777777" w:rsidR="00E43FA5" w:rsidRPr="00E43FA5" w:rsidRDefault="00E43FA5" w:rsidP="00E43FA5">
      <w:pPr>
        <w:numPr>
          <w:ilvl w:val="0"/>
          <w:numId w:val="33"/>
        </w:numPr>
        <w:jc w:val="both"/>
        <w:rPr>
          <w:rFonts w:ascii="Times New Roman" w:hAnsi="Times New Roman" w:cs="Times New Roman"/>
          <w:sz w:val="24"/>
          <w:szCs w:val="24"/>
        </w:rPr>
      </w:pPr>
      <w:r w:rsidRPr="00E43FA5">
        <w:rPr>
          <w:rFonts w:ascii="Times New Roman" w:hAnsi="Times New Roman" w:cs="Times New Roman"/>
          <w:b/>
          <w:bCs/>
          <w:sz w:val="24"/>
          <w:szCs w:val="24"/>
        </w:rPr>
        <w:t>Notification:</w:t>
      </w:r>
      <w:r w:rsidRPr="00E43FA5">
        <w:rPr>
          <w:rFonts w:ascii="Times New Roman" w:hAnsi="Times New Roman" w:cs="Times New Roman"/>
          <w:sz w:val="24"/>
          <w:szCs w:val="24"/>
        </w:rPr>
        <w:t xml:space="preserve"> Timely reporting to regulators and affected individuals may be required.</w:t>
      </w:r>
    </w:p>
    <w:p w14:paraId="1BB193B2" w14:textId="77777777" w:rsidR="00E43FA5" w:rsidRPr="00E43FA5" w:rsidRDefault="00E43FA5" w:rsidP="00E43FA5">
      <w:pPr>
        <w:numPr>
          <w:ilvl w:val="0"/>
          <w:numId w:val="33"/>
        </w:numPr>
        <w:jc w:val="both"/>
        <w:rPr>
          <w:rFonts w:ascii="Times New Roman" w:hAnsi="Times New Roman" w:cs="Times New Roman"/>
          <w:sz w:val="24"/>
          <w:szCs w:val="24"/>
        </w:rPr>
      </w:pPr>
      <w:r w:rsidRPr="00E43FA5">
        <w:rPr>
          <w:rFonts w:ascii="Times New Roman" w:hAnsi="Times New Roman" w:cs="Times New Roman"/>
          <w:b/>
          <w:bCs/>
          <w:sz w:val="24"/>
          <w:szCs w:val="24"/>
        </w:rPr>
        <w:t>Forensic Integrity:</w:t>
      </w:r>
      <w:r w:rsidRPr="00E43FA5">
        <w:rPr>
          <w:rFonts w:ascii="Times New Roman" w:hAnsi="Times New Roman" w:cs="Times New Roman"/>
          <w:sz w:val="24"/>
          <w:szCs w:val="24"/>
        </w:rPr>
        <w:t xml:space="preserve"> Investigations must stand up to later legal or regulatory scrutiny.</w:t>
      </w:r>
    </w:p>
    <w:p w14:paraId="067BCB6A" w14:textId="77777777" w:rsidR="00E43FA5" w:rsidRPr="00E43FA5" w:rsidRDefault="00E43FA5" w:rsidP="00E43FA5">
      <w:pPr>
        <w:numPr>
          <w:ilvl w:val="0"/>
          <w:numId w:val="33"/>
        </w:numPr>
        <w:jc w:val="both"/>
        <w:rPr>
          <w:rFonts w:ascii="Times New Roman" w:hAnsi="Times New Roman" w:cs="Times New Roman"/>
          <w:sz w:val="24"/>
          <w:szCs w:val="24"/>
        </w:rPr>
      </w:pPr>
      <w:r w:rsidRPr="00E43FA5">
        <w:rPr>
          <w:rFonts w:ascii="Times New Roman" w:hAnsi="Times New Roman" w:cs="Times New Roman"/>
          <w:b/>
          <w:bCs/>
          <w:sz w:val="24"/>
          <w:szCs w:val="24"/>
        </w:rPr>
        <w:t>Litigation Risk:</w:t>
      </w:r>
      <w:r w:rsidRPr="00E43FA5">
        <w:rPr>
          <w:rFonts w:ascii="Times New Roman" w:hAnsi="Times New Roman" w:cs="Times New Roman"/>
          <w:sz w:val="24"/>
          <w:szCs w:val="24"/>
        </w:rPr>
        <w:t xml:space="preserve"> Inadequate safeguards or investigation processes may increase exposure to lawsuits or fines.</w:t>
      </w:r>
    </w:p>
    <w:p w14:paraId="17B4DEB9" w14:textId="77777777" w:rsidR="009D68DC" w:rsidRPr="00E43FA5" w:rsidRDefault="009D68DC" w:rsidP="00E43FA5">
      <w:pPr>
        <w:jc w:val="both"/>
        <w:rPr>
          <w:rFonts w:ascii="Times New Roman" w:hAnsi="Times New Roman" w:cs="Times New Roman"/>
          <w:sz w:val="24"/>
          <w:szCs w:val="24"/>
        </w:rPr>
      </w:pPr>
    </w:p>
    <w:p w14:paraId="24930FE9" w14:textId="77777777" w:rsidR="00E43FA5" w:rsidRPr="00F9133E" w:rsidRDefault="00E43FA5" w:rsidP="009D68DC">
      <w:pPr>
        <w:pStyle w:val="Heading1"/>
        <w:rPr>
          <w:rFonts w:ascii="Times New Roman" w:hAnsi="Times New Roman" w:cs="Times New Roman"/>
          <w:b/>
          <w:bCs/>
          <w:color w:val="auto"/>
        </w:rPr>
      </w:pPr>
      <w:bookmarkStart w:id="37" w:name="_Toc204597428"/>
      <w:r w:rsidRPr="00F9133E">
        <w:rPr>
          <w:rFonts w:ascii="Times New Roman" w:hAnsi="Times New Roman" w:cs="Times New Roman"/>
          <w:b/>
          <w:bCs/>
          <w:color w:val="auto"/>
        </w:rPr>
        <w:t>7. Recommendations and Best Practices</w:t>
      </w:r>
      <w:bookmarkEnd w:id="37"/>
    </w:p>
    <w:p w14:paraId="38D61ADD" w14:textId="77777777" w:rsidR="00E43FA5" w:rsidRPr="00F9133E" w:rsidRDefault="00E43FA5" w:rsidP="009D68DC">
      <w:pPr>
        <w:pStyle w:val="Heading2"/>
        <w:rPr>
          <w:rFonts w:ascii="Times New Roman" w:hAnsi="Times New Roman" w:cs="Times New Roman"/>
          <w:b/>
          <w:bCs/>
          <w:color w:val="auto"/>
        </w:rPr>
      </w:pPr>
      <w:bookmarkStart w:id="38" w:name="_Toc204597429"/>
      <w:r w:rsidRPr="00F9133E">
        <w:rPr>
          <w:rFonts w:ascii="Times New Roman" w:hAnsi="Times New Roman" w:cs="Times New Roman"/>
          <w:b/>
          <w:bCs/>
          <w:color w:val="auto"/>
        </w:rPr>
        <w:t>7.1 Security Controls</w:t>
      </w:r>
      <w:bookmarkEnd w:id="38"/>
    </w:p>
    <w:p w14:paraId="08D15320" w14:textId="77777777" w:rsidR="00E43FA5" w:rsidRPr="00E43FA5" w:rsidRDefault="00E43FA5" w:rsidP="00E43FA5">
      <w:pPr>
        <w:numPr>
          <w:ilvl w:val="0"/>
          <w:numId w:val="34"/>
        </w:numPr>
        <w:jc w:val="both"/>
        <w:rPr>
          <w:rFonts w:ascii="Times New Roman" w:hAnsi="Times New Roman" w:cs="Times New Roman"/>
          <w:sz w:val="24"/>
          <w:szCs w:val="24"/>
        </w:rPr>
      </w:pPr>
      <w:r w:rsidRPr="00E43FA5">
        <w:rPr>
          <w:rFonts w:ascii="Times New Roman" w:hAnsi="Times New Roman" w:cs="Times New Roman"/>
          <w:b/>
          <w:bCs/>
          <w:sz w:val="24"/>
          <w:szCs w:val="24"/>
        </w:rPr>
        <w:t>Security Awareness Training:</w:t>
      </w:r>
      <w:r w:rsidRPr="00E43FA5">
        <w:rPr>
          <w:rFonts w:ascii="Times New Roman" w:hAnsi="Times New Roman" w:cs="Times New Roman"/>
          <w:sz w:val="24"/>
          <w:szCs w:val="24"/>
        </w:rPr>
        <w:t xml:space="preserve"> Mandatory, regular training for all staff, with phishing exercises to reinforce risk recognition.</w:t>
      </w:r>
    </w:p>
    <w:p w14:paraId="616EA700" w14:textId="77777777" w:rsidR="00E43FA5" w:rsidRPr="00E43FA5" w:rsidRDefault="00E43FA5" w:rsidP="00E43FA5">
      <w:pPr>
        <w:numPr>
          <w:ilvl w:val="0"/>
          <w:numId w:val="34"/>
        </w:numPr>
        <w:jc w:val="both"/>
        <w:rPr>
          <w:rFonts w:ascii="Times New Roman" w:hAnsi="Times New Roman" w:cs="Times New Roman"/>
          <w:sz w:val="24"/>
          <w:szCs w:val="24"/>
        </w:rPr>
      </w:pPr>
      <w:r w:rsidRPr="00E43FA5">
        <w:rPr>
          <w:rFonts w:ascii="Times New Roman" w:hAnsi="Times New Roman" w:cs="Times New Roman"/>
          <w:b/>
          <w:bCs/>
          <w:sz w:val="24"/>
          <w:szCs w:val="24"/>
        </w:rPr>
        <w:t>Multi-Factor Authentication (MFA):</w:t>
      </w:r>
      <w:r w:rsidRPr="00E43FA5">
        <w:rPr>
          <w:rFonts w:ascii="Times New Roman" w:hAnsi="Times New Roman" w:cs="Times New Roman"/>
          <w:sz w:val="24"/>
          <w:szCs w:val="24"/>
        </w:rPr>
        <w:t xml:space="preserve"> Enforce for all remote access and privileged accounts.</w:t>
      </w:r>
    </w:p>
    <w:p w14:paraId="6D098390" w14:textId="77777777" w:rsidR="00E43FA5" w:rsidRPr="00E43FA5" w:rsidRDefault="00E43FA5" w:rsidP="00E43FA5">
      <w:pPr>
        <w:numPr>
          <w:ilvl w:val="0"/>
          <w:numId w:val="34"/>
        </w:numPr>
        <w:jc w:val="both"/>
        <w:rPr>
          <w:rFonts w:ascii="Times New Roman" w:hAnsi="Times New Roman" w:cs="Times New Roman"/>
          <w:sz w:val="24"/>
          <w:szCs w:val="24"/>
        </w:rPr>
      </w:pPr>
      <w:r w:rsidRPr="00E43FA5">
        <w:rPr>
          <w:rFonts w:ascii="Times New Roman" w:hAnsi="Times New Roman" w:cs="Times New Roman"/>
          <w:b/>
          <w:bCs/>
          <w:sz w:val="24"/>
          <w:szCs w:val="24"/>
        </w:rPr>
        <w:t>Patch Management:</w:t>
      </w:r>
      <w:r w:rsidRPr="00E43FA5">
        <w:rPr>
          <w:rFonts w:ascii="Times New Roman" w:hAnsi="Times New Roman" w:cs="Times New Roman"/>
          <w:sz w:val="24"/>
          <w:szCs w:val="24"/>
        </w:rPr>
        <w:t xml:space="preserve"> Implement timely, regular software and device updates, including medical devices and third-party applications.</w:t>
      </w:r>
    </w:p>
    <w:p w14:paraId="21091FFA" w14:textId="07FA6FBD" w:rsidR="00E43FA5" w:rsidRPr="00E43FA5" w:rsidRDefault="00E43FA5" w:rsidP="00E43FA5">
      <w:pPr>
        <w:numPr>
          <w:ilvl w:val="0"/>
          <w:numId w:val="34"/>
        </w:numPr>
        <w:jc w:val="both"/>
        <w:rPr>
          <w:rFonts w:ascii="Times New Roman" w:hAnsi="Times New Roman" w:cs="Times New Roman"/>
          <w:sz w:val="24"/>
          <w:szCs w:val="24"/>
        </w:rPr>
      </w:pPr>
      <w:r w:rsidRPr="00E43FA5">
        <w:rPr>
          <w:rFonts w:ascii="Times New Roman" w:hAnsi="Times New Roman" w:cs="Times New Roman"/>
          <w:b/>
          <w:bCs/>
          <w:sz w:val="24"/>
          <w:szCs w:val="24"/>
        </w:rPr>
        <w:t>Network Segmentation:</w:t>
      </w:r>
      <w:r w:rsidRPr="00E43FA5">
        <w:rPr>
          <w:rFonts w:ascii="Times New Roman" w:hAnsi="Times New Roman" w:cs="Times New Roman"/>
          <w:sz w:val="24"/>
          <w:szCs w:val="24"/>
        </w:rPr>
        <w:t xml:space="preserve"> Limit access to critical systems with VLANs, firewalls, and logic controls.</w:t>
      </w:r>
    </w:p>
    <w:p w14:paraId="761C8C9D" w14:textId="77777777" w:rsidR="00E43FA5" w:rsidRPr="00E43FA5" w:rsidRDefault="00E43FA5" w:rsidP="00E43FA5">
      <w:pPr>
        <w:numPr>
          <w:ilvl w:val="0"/>
          <w:numId w:val="34"/>
        </w:numPr>
        <w:jc w:val="both"/>
        <w:rPr>
          <w:rFonts w:ascii="Times New Roman" w:hAnsi="Times New Roman" w:cs="Times New Roman"/>
          <w:sz w:val="24"/>
          <w:szCs w:val="24"/>
        </w:rPr>
      </w:pPr>
      <w:r w:rsidRPr="00E43FA5">
        <w:rPr>
          <w:rFonts w:ascii="Times New Roman" w:hAnsi="Times New Roman" w:cs="Times New Roman"/>
          <w:b/>
          <w:bCs/>
          <w:sz w:val="24"/>
          <w:szCs w:val="24"/>
        </w:rPr>
        <w:t>Centralized Logging and Monitoring:</w:t>
      </w:r>
      <w:r w:rsidRPr="00E43FA5">
        <w:rPr>
          <w:rFonts w:ascii="Times New Roman" w:hAnsi="Times New Roman" w:cs="Times New Roman"/>
          <w:sz w:val="24"/>
          <w:szCs w:val="24"/>
        </w:rPr>
        <w:t xml:space="preserve"> Deploy a Security Information and Event Management (SIEM) system for real-time alerting.</w:t>
      </w:r>
    </w:p>
    <w:p w14:paraId="404B5839" w14:textId="77777777" w:rsidR="00E43FA5" w:rsidRPr="00E43FA5" w:rsidRDefault="00E43FA5" w:rsidP="00E43FA5">
      <w:pPr>
        <w:numPr>
          <w:ilvl w:val="0"/>
          <w:numId w:val="34"/>
        </w:numPr>
        <w:jc w:val="both"/>
        <w:rPr>
          <w:rFonts w:ascii="Times New Roman" w:hAnsi="Times New Roman" w:cs="Times New Roman"/>
          <w:sz w:val="24"/>
          <w:szCs w:val="24"/>
        </w:rPr>
      </w:pPr>
      <w:r w:rsidRPr="00E43FA5">
        <w:rPr>
          <w:rFonts w:ascii="Times New Roman" w:hAnsi="Times New Roman" w:cs="Times New Roman"/>
          <w:b/>
          <w:bCs/>
          <w:sz w:val="24"/>
          <w:szCs w:val="24"/>
        </w:rPr>
        <w:lastRenderedPageBreak/>
        <w:t>Principle of Least Privilege:</w:t>
      </w:r>
      <w:r w:rsidRPr="00E43FA5">
        <w:rPr>
          <w:rFonts w:ascii="Times New Roman" w:hAnsi="Times New Roman" w:cs="Times New Roman"/>
          <w:sz w:val="24"/>
          <w:szCs w:val="24"/>
        </w:rPr>
        <w:t xml:space="preserve"> Review and restrict user privileges; require strong, unique passwords stored in a secure vault.</w:t>
      </w:r>
    </w:p>
    <w:p w14:paraId="25845FD8" w14:textId="77777777" w:rsidR="00E43FA5" w:rsidRPr="00E43FA5" w:rsidRDefault="00E43FA5" w:rsidP="00E43FA5">
      <w:pPr>
        <w:numPr>
          <w:ilvl w:val="0"/>
          <w:numId w:val="34"/>
        </w:numPr>
        <w:jc w:val="both"/>
        <w:rPr>
          <w:rFonts w:ascii="Times New Roman" w:hAnsi="Times New Roman" w:cs="Times New Roman"/>
          <w:sz w:val="24"/>
          <w:szCs w:val="24"/>
        </w:rPr>
      </w:pPr>
      <w:r w:rsidRPr="00E43FA5">
        <w:rPr>
          <w:rFonts w:ascii="Times New Roman" w:hAnsi="Times New Roman" w:cs="Times New Roman"/>
          <w:b/>
          <w:bCs/>
          <w:sz w:val="24"/>
          <w:szCs w:val="24"/>
        </w:rPr>
        <w:t>Third-Party Management:</w:t>
      </w:r>
      <w:r w:rsidRPr="00E43FA5">
        <w:rPr>
          <w:rFonts w:ascii="Times New Roman" w:hAnsi="Times New Roman" w:cs="Times New Roman"/>
          <w:sz w:val="24"/>
          <w:szCs w:val="24"/>
        </w:rPr>
        <w:t xml:space="preserve"> Require vendors to adhere to security standards, and regularly audit their access and practices.</w:t>
      </w:r>
    </w:p>
    <w:p w14:paraId="625DB2D7" w14:textId="77777777" w:rsidR="00E43FA5" w:rsidRPr="00F9133E" w:rsidRDefault="00E43FA5" w:rsidP="009D68DC">
      <w:pPr>
        <w:pStyle w:val="Heading2"/>
        <w:rPr>
          <w:rFonts w:ascii="Times New Roman" w:hAnsi="Times New Roman" w:cs="Times New Roman"/>
          <w:b/>
          <w:bCs/>
          <w:color w:val="auto"/>
        </w:rPr>
      </w:pPr>
      <w:bookmarkStart w:id="39" w:name="_Toc204597430"/>
      <w:r w:rsidRPr="00F9133E">
        <w:rPr>
          <w:rFonts w:ascii="Times New Roman" w:hAnsi="Times New Roman" w:cs="Times New Roman"/>
          <w:b/>
          <w:bCs/>
          <w:color w:val="auto"/>
        </w:rPr>
        <w:t>7.2 Incident Response Improvement</w:t>
      </w:r>
      <w:bookmarkEnd w:id="39"/>
    </w:p>
    <w:p w14:paraId="3FA2C5FC" w14:textId="77777777" w:rsidR="00E43FA5" w:rsidRPr="00E43FA5" w:rsidRDefault="00E43FA5" w:rsidP="00E43FA5">
      <w:pPr>
        <w:numPr>
          <w:ilvl w:val="0"/>
          <w:numId w:val="35"/>
        </w:numPr>
        <w:jc w:val="both"/>
        <w:rPr>
          <w:rFonts w:ascii="Times New Roman" w:hAnsi="Times New Roman" w:cs="Times New Roman"/>
          <w:sz w:val="24"/>
          <w:szCs w:val="24"/>
        </w:rPr>
      </w:pPr>
      <w:r w:rsidRPr="00E43FA5">
        <w:rPr>
          <w:rFonts w:ascii="Times New Roman" w:hAnsi="Times New Roman" w:cs="Times New Roman"/>
          <w:b/>
          <w:bCs/>
          <w:sz w:val="24"/>
          <w:szCs w:val="24"/>
        </w:rPr>
        <w:t>Regular Incident Response Drills:</w:t>
      </w:r>
      <w:r w:rsidRPr="00E43FA5">
        <w:rPr>
          <w:rFonts w:ascii="Times New Roman" w:hAnsi="Times New Roman" w:cs="Times New Roman"/>
          <w:sz w:val="24"/>
          <w:szCs w:val="24"/>
        </w:rPr>
        <w:t xml:space="preserve"> Test and refine response procedures.</w:t>
      </w:r>
    </w:p>
    <w:p w14:paraId="62923341" w14:textId="6A681D7E" w:rsidR="00E43FA5" w:rsidRPr="00E43FA5" w:rsidRDefault="00E43FA5" w:rsidP="00E43FA5">
      <w:pPr>
        <w:numPr>
          <w:ilvl w:val="0"/>
          <w:numId w:val="35"/>
        </w:numPr>
        <w:jc w:val="both"/>
        <w:rPr>
          <w:rFonts w:ascii="Times New Roman" w:hAnsi="Times New Roman" w:cs="Times New Roman"/>
          <w:sz w:val="24"/>
          <w:szCs w:val="24"/>
        </w:rPr>
      </w:pPr>
      <w:r w:rsidRPr="00E43FA5">
        <w:rPr>
          <w:rFonts w:ascii="Times New Roman" w:hAnsi="Times New Roman" w:cs="Times New Roman"/>
          <w:b/>
          <w:bCs/>
          <w:sz w:val="24"/>
          <w:szCs w:val="24"/>
        </w:rPr>
        <w:t>Threat Intelligence Integration:</w:t>
      </w:r>
      <w:r w:rsidRPr="00E43FA5">
        <w:rPr>
          <w:rFonts w:ascii="Times New Roman" w:hAnsi="Times New Roman" w:cs="Times New Roman"/>
          <w:sz w:val="24"/>
          <w:szCs w:val="24"/>
        </w:rPr>
        <w:t xml:space="preserve"> Subscribe to information-sharing platforms relevant to healthcare.</w:t>
      </w:r>
    </w:p>
    <w:p w14:paraId="1DC5353C" w14:textId="77777777" w:rsidR="00E43FA5" w:rsidRPr="00E43FA5" w:rsidRDefault="00E43FA5" w:rsidP="00E43FA5">
      <w:pPr>
        <w:numPr>
          <w:ilvl w:val="0"/>
          <w:numId w:val="35"/>
        </w:numPr>
        <w:jc w:val="both"/>
        <w:rPr>
          <w:rFonts w:ascii="Times New Roman" w:hAnsi="Times New Roman" w:cs="Times New Roman"/>
          <w:sz w:val="24"/>
          <w:szCs w:val="24"/>
        </w:rPr>
      </w:pPr>
      <w:r w:rsidRPr="00E43FA5">
        <w:rPr>
          <w:rFonts w:ascii="Times New Roman" w:hAnsi="Times New Roman" w:cs="Times New Roman"/>
          <w:b/>
          <w:bCs/>
          <w:sz w:val="24"/>
          <w:szCs w:val="24"/>
        </w:rPr>
        <w:t>Post-Incident Review:</w:t>
      </w:r>
      <w:r w:rsidRPr="00E43FA5">
        <w:rPr>
          <w:rFonts w:ascii="Times New Roman" w:hAnsi="Times New Roman" w:cs="Times New Roman"/>
          <w:sz w:val="24"/>
          <w:szCs w:val="24"/>
        </w:rPr>
        <w:t xml:space="preserve"> Document “lessons learned” from drills and real incidents to update policies and technologies.</w:t>
      </w:r>
    </w:p>
    <w:p w14:paraId="3197F280" w14:textId="77777777" w:rsidR="00E43FA5" w:rsidRPr="00E43FA5" w:rsidRDefault="00E43FA5" w:rsidP="00E43FA5">
      <w:pPr>
        <w:numPr>
          <w:ilvl w:val="0"/>
          <w:numId w:val="35"/>
        </w:numPr>
        <w:jc w:val="both"/>
        <w:rPr>
          <w:rFonts w:ascii="Times New Roman" w:hAnsi="Times New Roman" w:cs="Times New Roman"/>
          <w:sz w:val="24"/>
          <w:szCs w:val="24"/>
        </w:rPr>
      </w:pPr>
      <w:r w:rsidRPr="00E43FA5">
        <w:rPr>
          <w:rFonts w:ascii="Times New Roman" w:hAnsi="Times New Roman" w:cs="Times New Roman"/>
          <w:b/>
          <w:bCs/>
          <w:sz w:val="24"/>
          <w:szCs w:val="24"/>
        </w:rPr>
        <w:t>Quick Remediation Cycles:</w:t>
      </w:r>
      <w:r w:rsidRPr="00E43FA5">
        <w:rPr>
          <w:rFonts w:ascii="Times New Roman" w:hAnsi="Times New Roman" w:cs="Times New Roman"/>
          <w:sz w:val="24"/>
          <w:szCs w:val="24"/>
        </w:rPr>
        <w:t xml:space="preserve"> Streamline the process for fixing detected vulnerabilities.</w:t>
      </w:r>
    </w:p>
    <w:p w14:paraId="2D3ED8B7" w14:textId="77777777" w:rsidR="00E43FA5" w:rsidRPr="00F9133E" w:rsidRDefault="00E43FA5" w:rsidP="009D68DC">
      <w:pPr>
        <w:pStyle w:val="Heading2"/>
        <w:rPr>
          <w:rFonts w:ascii="Times New Roman" w:hAnsi="Times New Roman" w:cs="Times New Roman"/>
          <w:b/>
          <w:bCs/>
          <w:color w:val="auto"/>
        </w:rPr>
      </w:pPr>
      <w:bookmarkStart w:id="40" w:name="_Toc204597431"/>
      <w:r w:rsidRPr="00F9133E">
        <w:rPr>
          <w:rFonts w:ascii="Times New Roman" w:hAnsi="Times New Roman" w:cs="Times New Roman"/>
          <w:b/>
          <w:bCs/>
          <w:color w:val="auto"/>
        </w:rPr>
        <w:t>7.3 Forensics and Evidence Handling</w:t>
      </w:r>
      <w:bookmarkEnd w:id="40"/>
    </w:p>
    <w:p w14:paraId="5F0CB181" w14:textId="77777777" w:rsidR="00E43FA5" w:rsidRPr="00E43FA5" w:rsidRDefault="00E43FA5" w:rsidP="00E43FA5">
      <w:pPr>
        <w:numPr>
          <w:ilvl w:val="0"/>
          <w:numId w:val="36"/>
        </w:numPr>
        <w:jc w:val="both"/>
        <w:rPr>
          <w:rFonts w:ascii="Times New Roman" w:hAnsi="Times New Roman" w:cs="Times New Roman"/>
          <w:sz w:val="24"/>
          <w:szCs w:val="24"/>
        </w:rPr>
      </w:pPr>
      <w:r w:rsidRPr="00E43FA5">
        <w:rPr>
          <w:rFonts w:ascii="Times New Roman" w:hAnsi="Times New Roman" w:cs="Times New Roman"/>
          <w:b/>
          <w:bCs/>
          <w:sz w:val="24"/>
          <w:szCs w:val="24"/>
        </w:rPr>
        <w:t>Forensic Readiness:</w:t>
      </w:r>
      <w:r w:rsidRPr="00E43FA5">
        <w:rPr>
          <w:rFonts w:ascii="Times New Roman" w:hAnsi="Times New Roman" w:cs="Times New Roman"/>
          <w:sz w:val="24"/>
          <w:szCs w:val="24"/>
        </w:rPr>
        <w:t xml:space="preserve"> Prepare tools, processes, and training so staff can act efficiently during an incident.</w:t>
      </w:r>
    </w:p>
    <w:p w14:paraId="05029794" w14:textId="77777777" w:rsidR="00E43FA5" w:rsidRPr="00E43FA5" w:rsidRDefault="00E43FA5" w:rsidP="00E43FA5">
      <w:pPr>
        <w:numPr>
          <w:ilvl w:val="0"/>
          <w:numId w:val="36"/>
        </w:numPr>
        <w:jc w:val="both"/>
        <w:rPr>
          <w:rFonts w:ascii="Times New Roman" w:hAnsi="Times New Roman" w:cs="Times New Roman"/>
          <w:sz w:val="24"/>
          <w:szCs w:val="24"/>
        </w:rPr>
      </w:pPr>
      <w:r w:rsidRPr="00E43FA5">
        <w:rPr>
          <w:rFonts w:ascii="Times New Roman" w:hAnsi="Times New Roman" w:cs="Times New Roman"/>
          <w:b/>
          <w:bCs/>
          <w:sz w:val="24"/>
          <w:szCs w:val="24"/>
        </w:rPr>
        <w:t>Routine Evidence Integrity Checks:</w:t>
      </w:r>
      <w:r w:rsidRPr="00E43FA5">
        <w:rPr>
          <w:rFonts w:ascii="Times New Roman" w:hAnsi="Times New Roman" w:cs="Times New Roman"/>
          <w:sz w:val="24"/>
          <w:szCs w:val="24"/>
        </w:rPr>
        <w:t xml:space="preserve"> Run periodic reviews of chain-of-custody documentation and evidence storage.</w:t>
      </w:r>
    </w:p>
    <w:p w14:paraId="4F7DC9F4" w14:textId="77777777" w:rsidR="00E43FA5" w:rsidRPr="00E43FA5" w:rsidRDefault="00E43FA5" w:rsidP="00E43FA5">
      <w:pPr>
        <w:numPr>
          <w:ilvl w:val="0"/>
          <w:numId w:val="36"/>
        </w:numPr>
        <w:jc w:val="both"/>
        <w:rPr>
          <w:rFonts w:ascii="Times New Roman" w:hAnsi="Times New Roman" w:cs="Times New Roman"/>
          <w:sz w:val="24"/>
          <w:szCs w:val="24"/>
        </w:rPr>
      </w:pPr>
      <w:r w:rsidRPr="00E43FA5">
        <w:rPr>
          <w:rFonts w:ascii="Times New Roman" w:hAnsi="Times New Roman" w:cs="Times New Roman"/>
          <w:b/>
          <w:bCs/>
          <w:sz w:val="24"/>
          <w:szCs w:val="24"/>
        </w:rPr>
        <w:t>Privacy by Design:</w:t>
      </w:r>
      <w:r w:rsidRPr="00E43FA5">
        <w:rPr>
          <w:rFonts w:ascii="Times New Roman" w:hAnsi="Times New Roman" w:cs="Times New Roman"/>
          <w:sz w:val="24"/>
          <w:szCs w:val="24"/>
        </w:rPr>
        <w:t xml:space="preserve"> Build security controls into all new systems, minimizing data collection and retention to only what is necessary.</w:t>
      </w:r>
    </w:p>
    <w:p w14:paraId="27B97088" w14:textId="77777777" w:rsidR="00E43FA5" w:rsidRPr="00F9133E" w:rsidRDefault="00E43FA5" w:rsidP="009D68DC">
      <w:pPr>
        <w:pStyle w:val="Heading2"/>
        <w:rPr>
          <w:rFonts w:ascii="Times New Roman" w:hAnsi="Times New Roman" w:cs="Times New Roman"/>
          <w:b/>
          <w:bCs/>
          <w:color w:val="auto"/>
        </w:rPr>
      </w:pPr>
      <w:bookmarkStart w:id="41" w:name="_Toc204597432"/>
      <w:r w:rsidRPr="00F9133E">
        <w:rPr>
          <w:rFonts w:ascii="Times New Roman" w:hAnsi="Times New Roman" w:cs="Times New Roman"/>
          <w:b/>
          <w:bCs/>
          <w:color w:val="auto"/>
        </w:rPr>
        <w:t>7.4 Compliance and Governance</w:t>
      </w:r>
      <w:bookmarkEnd w:id="41"/>
    </w:p>
    <w:p w14:paraId="101ED18C" w14:textId="77777777" w:rsidR="00E43FA5" w:rsidRPr="00E43FA5" w:rsidRDefault="00E43FA5" w:rsidP="00E43FA5">
      <w:pPr>
        <w:numPr>
          <w:ilvl w:val="0"/>
          <w:numId w:val="37"/>
        </w:numPr>
        <w:jc w:val="both"/>
        <w:rPr>
          <w:rFonts w:ascii="Times New Roman" w:hAnsi="Times New Roman" w:cs="Times New Roman"/>
          <w:sz w:val="24"/>
          <w:szCs w:val="24"/>
        </w:rPr>
      </w:pPr>
      <w:r w:rsidRPr="00E43FA5">
        <w:rPr>
          <w:rFonts w:ascii="Times New Roman" w:hAnsi="Times New Roman" w:cs="Times New Roman"/>
          <w:b/>
          <w:bCs/>
          <w:sz w:val="24"/>
          <w:szCs w:val="24"/>
        </w:rPr>
        <w:t>Policy Review:</w:t>
      </w:r>
      <w:r w:rsidRPr="00E43FA5">
        <w:rPr>
          <w:rFonts w:ascii="Times New Roman" w:hAnsi="Times New Roman" w:cs="Times New Roman"/>
          <w:sz w:val="24"/>
          <w:szCs w:val="24"/>
        </w:rPr>
        <w:t xml:space="preserve"> Regularly updating internal security policies to reflect evolving best practices, hospital-specific risks, and regulatory requirements.</w:t>
      </w:r>
    </w:p>
    <w:p w14:paraId="0959ADEC" w14:textId="77777777" w:rsidR="00E43FA5" w:rsidRPr="00E43FA5" w:rsidRDefault="00E43FA5" w:rsidP="00E43FA5">
      <w:pPr>
        <w:numPr>
          <w:ilvl w:val="0"/>
          <w:numId w:val="37"/>
        </w:numPr>
        <w:jc w:val="both"/>
        <w:rPr>
          <w:rFonts w:ascii="Times New Roman" w:hAnsi="Times New Roman" w:cs="Times New Roman"/>
          <w:sz w:val="24"/>
          <w:szCs w:val="24"/>
        </w:rPr>
      </w:pPr>
      <w:r w:rsidRPr="00E43FA5">
        <w:rPr>
          <w:rFonts w:ascii="Times New Roman" w:hAnsi="Times New Roman" w:cs="Times New Roman"/>
          <w:b/>
          <w:bCs/>
          <w:sz w:val="24"/>
          <w:szCs w:val="24"/>
        </w:rPr>
        <w:t>External Audits:</w:t>
      </w:r>
      <w:r w:rsidRPr="00E43FA5">
        <w:rPr>
          <w:rFonts w:ascii="Times New Roman" w:hAnsi="Times New Roman" w:cs="Times New Roman"/>
          <w:sz w:val="24"/>
          <w:szCs w:val="24"/>
        </w:rPr>
        <w:t xml:space="preserve"> Engage an independent cybersecurity firm annually to review controls and incident response readiness.</w:t>
      </w:r>
    </w:p>
    <w:p w14:paraId="5071E3D7" w14:textId="5169E2A3" w:rsidR="00E43FA5" w:rsidRDefault="00E43FA5" w:rsidP="00E43FA5">
      <w:pPr>
        <w:numPr>
          <w:ilvl w:val="0"/>
          <w:numId w:val="37"/>
        </w:numPr>
        <w:jc w:val="both"/>
        <w:rPr>
          <w:rFonts w:ascii="Times New Roman" w:hAnsi="Times New Roman" w:cs="Times New Roman"/>
          <w:sz w:val="24"/>
          <w:szCs w:val="24"/>
        </w:rPr>
      </w:pPr>
      <w:r w:rsidRPr="00E43FA5">
        <w:rPr>
          <w:rFonts w:ascii="Times New Roman" w:hAnsi="Times New Roman" w:cs="Times New Roman"/>
          <w:b/>
          <w:bCs/>
          <w:sz w:val="24"/>
          <w:szCs w:val="24"/>
        </w:rPr>
        <w:t>Continuous Improvement:</w:t>
      </w:r>
      <w:r w:rsidRPr="00E43FA5">
        <w:rPr>
          <w:rFonts w:ascii="Times New Roman" w:hAnsi="Times New Roman" w:cs="Times New Roman"/>
          <w:sz w:val="24"/>
          <w:szCs w:val="24"/>
        </w:rPr>
        <w:t xml:space="preserve"> Foster a culture of security, where reporting incidents or weaknesses is rewarded, not penalized.</w:t>
      </w:r>
    </w:p>
    <w:p w14:paraId="3607415A" w14:textId="77777777" w:rsidR="00A6661E" w:rsidRPr="00E43FA5" w:rsidRDefault="00A6661E" w:rsidP="00A6661E">
      <w:pPr>
        <w:jc w:val="both"/>
        <w:rPr>
          <w:rFonts w:ascii="Times New Roman" w:hAnsi="Times New Roman" w:cs="Times New Roman"/>
          <w:sz w:val="24"/>
          <w:szCs w:val="24"/>
        </w:rPr>
      </w:pPr>
    </w:p>
    <w:p w14:paraId="3C3E9648" w14:textId="77777777" w:rsidR="00E43FA5" w:rsidRPr="00F9133E" w:rsidRDefault="00E43FA5" w:rsidP="00A6661E">
      <w:pPr>
        <w:pStyle w:val="Heading1"/>
        <w:rPr>
          <w:rFonts w:ascii="Times New Roman" w:hAnsi="Times New Roman" w:cs="Times New Roman"/>
          <w:b/>
          <w:bCs/>
          <w:color w:val="auto"/>
        </w:rPr>
      </w:pPr>
      <w:bookmarkStart w:id="42" w:name="_Toc204597433"/>
      <w:r w:rsidRPr="00F9133E">
        <w:rPr>
          <w:rFonts w:ascii="Times New Roman" w:hAnsi="Times New Roman" w:cs="Times New Roman"/>
          <w:b/>
          <w:bCs/>
          <w:color w:val="auto"/>
        </w:rPr>
        <w:t>8. Conclusion</w:t>
      </w:r>
      <w:bookmarkEnd w:id="42"/>
    </w:p>
    <w:p w14:paraId="48182691" w14:textId="77777777" w:rsidR="00E43FA5" w:rsidRPr="00E43FA5" w:rsidRDefault="00E43FA5" w:rsidP="00E43FA5">
      <w:pPr>
        <w:jc w:val="both"/>
        <w:rPr>
          <w:rFonts w:ascii="Times New Roman" w:hAnsi="Times New Roman" w:cs="Times New Roman"/>
          <w:sz w:val="24"/>
          <w:szCs w:val="24"/>
        </w:rPr>
      </w:pPr>
      <w:r w:rsidRPr="00E43FA5">
        <w:rPr>
          <w:rFonts w:ascii="Times New Roman" w:hAnsi="Times New Roman" w:cs="Times New Roman"/>
          <w:sz w:val="24"/>
          <w:szCs w:val="24"/>
        </w:rPr>
        <w:t>The data breach at Lubana General Hospital underscores the criticality of robust cybersecurity practices in healthcare. By employing ethical hacking and regular vulnerability assessments, implementing effective evidence collection and forensic procedures, and maintaining a strong chain of custody, the hospital can not only meet regulatory obligations but also reinforce the trust it holds with patients and the community.</w:t>
      </w:r>
    </w:p>
    <w:p w14:paraId="618C5D6B" w14:textId="48E583AD" w:rsidR="00E43FA5" w:rsidRDefault="00E43FA5" w:rsidP="00E43FA5">
      <w:pPr>
        <w:jc w:val="both"/>
        <w:rPr>
          <w:rFonts w:ascii="Times New Roman" w:hAnsi="Times New Roman" w:cs="Times New Roman"/>
          <w:sz w:val="24"/>
          <w:szCs w:val="24"/>
        </w:rPr>
      </w:pPr>
      <w:r w:rsidRPr="00E43FA5">
        <w:rPr>
          <w:rFonts w:ascii="Times New Roman" w:hAnsi="Times New Roman" w:cs="Times New Roman"/>
          <w:sz w:val="24"/>
          <w:szCs w:val="24"/>
        </w:rPr>
        <w:t xml:space="preserve">Swift, decisive action paired with a culture of continuous improvement will minimize the risk of recurrence and demonstrate the hospital’s commitment to data privacy and patient care. Leadership </w:t>
      </w:r>
      <w:r w:rsidRPr="00E43FA5">
        <w:rPr>
          <w:rFonts w:ascii="Times New Roman" w:hAnsi="Times New Roman" w:cs="Times New Roman"/>
          <w:sz w:val="24"/>
          <w:szCs w:val="24"/>
        </w:rPr>
        <w:lastRenderedPageBreak/>
        <w:t>is strongly encouraged to consider the recommendations herein and to prioritize the ongoing investment in cybersecurity as a key component of healthcare delivery.</w:t>
      </w:r>
    </w:p>
    <w:p w14:paraId="2D64489E" w14:textId="77777777" w:rsidR="00A6661E" w:rsidRPr="00E43FA5" w:rsidRDefault="00A6661E" w:rsidP="00E43FA5">
      <w:pPr>
        <w:jc w:val="both"/>
        <w:rPr>
          <w:rFonts w:ascii="Times New Roman" w:hAnsi="Times New Roman" w:cs="Times New Roman"/>
          <w:sz w:val="24"/>
          <w:szCs w:val="24"/>
        </w:rPr>
      </w:pPr>
    </w:p>
    <w:p w14:paraId="62DD5645" w14:textId="5BB19C24" w:rsidR="0087315B" w:rsidRPr="00885B56" w:rsidRDefault="00A6661E" w:rsidP="00885B56">
      <w:pPr>
        <w:pStyle w:val="Heading1"/>
        <w:rPr>
          <w:rFonts w:ascii="Times New Roman" w:hAnsi="Times New Roman" w:cs="Times New Roman"/>
          <w:b/>
          <w:bCs/>
          <w:color w:val="auto"/>
        </w:rPr>
      </w:pPr>
      <w:bookmarkStart w:id="43" w:name="_Toc204597434"/>
      <w:r w:rsidRPr="00885B56">
        <w:rPr>
          <w:rFonts w:ascii="Times New Roman" w:hAnsi="Times New Roman" w:cs="Times New Roman"/>
          <w:b/>
          <w:bCs/>
          <w:color w:val="auto"/>
        </w:rPr>
        <w:t>Reference</w:t>
      </w:r>
      <w:bookmarkEnd w:id="43"/>
    </w:p>
    <w:p w14:paraId="7768A620" w14:textId="77777777" w:rsidR="005B0232" w:rsidRPr="005B0232" w:rsidRDefault="005B0232" w:rsidP="005B0232">
      <w:pPr>
        <w:pStyle w:val="ListParagraph"/>
        <w:numPr>
          <w:ilvl w:val="0"/>
          <w:numId w:val="39"/>
        </w:numPr>
        <w:tabs>
          <w:tab w:val="left" w:pos="2410"/>
        </w:tabs>
        <w:spacing w:line="276" w:lineRule="auto"/>
        <w:jc w:val="both"/>
        <w:rPr>
          <w:rFonts w:ascii="Times New Roman" w:eastAsiaTheme="majorEastAsia" w:hAnsi="Times New Roman" w:cs="Times New Roman"/>
          <w:sz w:val="24"/>
          <w:szCs w:val="24"/>
        </w:rPr>
      </w:pPr>
      <w:r w:rsidRPr="005B0232">
        <w:rPr>
          <w:rFonts w:ascii="Times New Roman" w:eastAsiaTheme="majorEastAsia" w:hAnsi="Times New Roman" w:cs="Times New Roman"/>
          <w:sz w:val="24"/>
          <w:szCs w:val="24"/>
        </w:rPr>
        <w:t>NIST, "Computer Security Incident Handling Guide," NIST Special Publication 800-61 Revision 2, National Institute of Standards and Technology, 2012.</w:t>
      </w:r>
    </w:p>
    <w:p w14:paraId="04BA0706" w14:textId="77777777" w:rsidR="005B0232" w:rsidRPr="005B0232" w:rsidRDefault="005B0232" w:rsidP="005B0232">
      <w:pPr>
        <w:pStyle w:val="ListParagraph"/>
        <w:numPr>
          <w:ilvl w:val="0"/>
          <w:numId w:val="39"/>
        </w:numPr>
        <w:tabs>
          <w:tab w:val="left" w:pos="2410"/>
        </w:tabs>
        <w:spacing w:line="276" w:lineRule="auto"/>
        <w:jc w:val="both"/>
        <w:rPr>
          <w:rFonts w:ascii="Times New Roman" w:eastAsiaTheme="majorEastAsia" w:hAnsi="Times New Roman" w:cs="Times New Roman"/>
          <w:sz w:val="24"/>
          <w:szCs w:val="24"/>
        </w:rPr>
      </w:pPr>
      <w:r w:rsidRPr="005B0232">
        <w:rPr>
          <w:rFonts w:ascii="Times New Roman" w:eastAsiaTheme="majorEastAsia" w:hAnsi="Times New Roman" w:cs="Times New Roman"/>
          <w:sz w:val="24"/>
          <w:szCs w:val="24"/>
        </w:rPr>
        <w:t>NIST, "Technical Guide to Information Security Testing and Assessment," NIST Special Publication 800-115, National Institute of Standards and Technology, 2008.</w:t>
      </w:r>
    </w:p>
    <w:p w14:paraId="6FAC2C25" w14:textId="77777777" w:rsidR="005B0232" w:rsidRPr="005B0232" w:rsidRDefault="005B0232" w:rsidP="005B0232">
      <w:pPr>
        <w:pStyle w:val="ListParagraph"/>
        <w:numPr>
          <w:ilvl w:val="0"/>
          <w:numId w:val="39"/>
        </w:numPr>
        <w:tabs>
          <w:tab w:val="left" w:pos="2410"/>
        </w:tabs>
        <w:spacing w:line="276" w:lineRule="auto"/>
        <w:jc w:val="both"/>
        <w:rPr>
          <w:rFonts w:ascii="Times New Roman" w:eastAsiaTheme="majorEastAsia" w:hAnsi="Times New Roman" w:cs="Times New Roman"/>
          <w:sz w:val="24"/>
          <w:szCs w:val="24"/>
        </w:rPr>
      </w:pPr>
      <w:r w:rsidRPr="005B0232">
        <w:rPr>
          <w:rFonts w:ascii="Times New Roman" w:eastAsiaTheme="majorEastAsia" w:hAnsi="Times New Roman" w:cs="Times New Roman"/>
          <w:sz w:val="24"/>
          <w:szCs w:val="24"/>
        </w:rPr>
        <w:t>NIST, "Guide to Integrating Forensic Techniques into Incident Response," NIST Special Publication 800-86, National Institute of Standards and Technology, 2006.</w:t>
      </w:r>
    </w:p>
    <w:p w14:paraId="3B2685C5" w14:textId="77777777" w:rsidR="005B0232" w:rsidRPr="005B0232" w:rsidRDefault="005B0232" w:rsidP="005B0232">
      <w:pPr>
        <w:pStyle w:val="ListParagraph"/>
        <w:numPr>
          <w:ilvl w:val="0"/>
          <w:numId w:val="39"/>
        </w:numPr>
        <w:tabs>
          <w:tab w:val="left" w:pos="2410"/>
        </w:tabs>
        <w:spacing w:line="276" w:lineRule="auto"/>
        <w:jc w:val="both"/>
        <w:rPr>
          <w:rFonts w:ascii="Times New Roman" w:eastAsiaTheme="majorEastAsia" w:hAnsi="Times New Roman" w:cs="Times New Roman"/>
          <w:sz w:val="24"/>
          <w:szCs w:val="24"/>
        </w:rPr>
      </w:pPr>
      <w:r w:rsidRPr="005B0232">
        <w:rPr>
          <w:rFonts w:ascii="Times New Roman" w:eastAsiaTheme="majorEastAsia" w:hAnsi="Times New Roman" w:cs="Times New Roman"/>
          <w:sz w:val="24"/>
          <w:szCs w:val="24"/>
        </w:rPr>
        <w:t>U.S. Department of Health &amp; Human Services, "Health Insurance Portability and Accountability Act (HIPAA)," [Online]. Available: </w:t>
      </w:r>
      <w:hyperlink r:id="rId11" w:tgtFrame="_blank" w:history="1">
        <w:r w:rsidRPr="005B0232">
          <w:rPr>
            <w:rStyle w:val="Hyperlink"/>
            <w:rFonts w:ascii="Times New Roman" w:eastAsiaTheme="majorEastAsia" w:hAnsi="Times New Roman" w:cs="Times New Roman"/>
            <w:color w:val="auto"/>
            <w:sz w:val="24"/>
            <w:szCs w:val="24"/>
          </w:rPr>
          <w:t>https://www.hhs.gov/hipaa/</w:t>
        </w:r>
      </w:hyperlink>
    </w:p>
    <w:p w14:paraId="4FE6B9FF" w14:textId="77777777" w:rsidR="005B0232" w:rsidRPr="005B0232" w:rsidRDefault="005B0232" w:rsidP="005B0232">
      <w:pPr>
        <w:pStyle w:val="ListParagraph"/>
        <w:numPr>
          <w:ilvl w:val="0"/>
          <w:numId w:val="39"/>
        </w:numPr>
        <w:tabs>
          <w:tab w:val="left" w:pos="2410"/>
        </w:tabs>
        <w:spacing w:line="276" w:lineRule="auto"/>
        <w:jc w:val="both"/>
        <w:rPr>
          <w:rFonts w:ascii="Times New Roman" w:eastAsiaTheme="majorEastAsia" w:hAnsi="Times New Roman" w:cs="Times New Roman"/>
          <w:sz w:val="24"/>
          <w:szCs w:val="24"/>
        </w:rPr>
      </w:pPr>
      <w:r w:rsidRPr="005B0232">
        <w:rPr>
          <w:rFonts w:ascii="Times New Roman" w:eastAsiaTheme="majorEastAsia" w:hAnsi="Times New Roman" w:cs="Times New Roman"/>
          <w:sz w:val="24"/>
          <w:szCs w:val="24"/>
        </w:rPr>
        <w:t>European Union, "General Data Protection Regulation (GDPR)," Regulation (EU) 2016/679, 2016.</w:t>
      </w:r>
    </w:p>
    <w:p w14:paraId="617A46E6" w14:textId="77777777" w:rsidR="005B0232" w:rsidRPr="005B0232" w:rsidRDefault="005B0232" w:rsidP="005B0232">
      <w:pPr>
        <w:pStyle w:val="ListParagraph"/>
        <w:numPr>
          <w:ilvl w:val="0"/>
          <w:numId w:val="39"/>
        </w:numPr>
        <w:tabs>
          <w:tab w:val="left" w:pos="2410"/>
        </w:tabs>
        <w:spacing w:line="276" w:lineRule="auto"/>
        <w:jc w:val="both"/>
        <w:rPr>
          <w:rFonts w:ascii="Times New Roman" w:eastAsiaTheme="majorEastAsia" w:hAnsi="Times New Roman" w:cs="Times New Roman"/>
          <w:sz w:val="24"/>
          <w:szCs w:val="24"/>
        </w:rPr>
      </w:pPr>
      <w:r w:rsidRPr="005B0232">
        <w:rPr>
          <w:rFonts w:ascii="Times New Roman" w:eastAsiaTheme="majorEastAsia" w:hAnsi="Times New Roman" w:cs="Times New Roman"/>
          <w:sz w:val="24"/>
          <w:szCs w:val="24"/>
        </w:rPr>
        <w:t>M. Schatz, "Incident Response and Digital Forensics," SANS Institute Reading Room, [Online]. Available: </w:t>
      </w:r>
      <w:hyperlink r:id="rId12" w:tgtFrame="_blank" w:history="1">
        <w:r w:rsidRPr="005B0232">
          <w:rPr>
            <w:rStyle w:val="Hyperlink"/>
            <w:rFonts w:ascii="Times New Roman" w:eastAsiaTheme="majorEastAsia" w:hAnsi="Times New Roman" w:cs="Times New Roman"/>
            <w:color w:val="auto"/>
            <w:sz w:val="24"/>
            <w:szCs w:val="24"/>
          </w:rPr>
          <w:t>https://www.sans.org/</w:t>
        </w:r>
      </w:hyperlink>
    </w:p>
    <w:p w14:paraId="2AFEC889" w14:textId="77777777" w:rsidR="005B0232" w:rsidRPr="005B0232" w:rsidRDefault="005B0232" w:rsidP="005B0232">
      <w:pPr>
        <w:pStyle w:val="ListParagraph"/>
        <w:numPr>
          <w:ilvl w:val="0"/>
          <w:numId w:val="39"/>
        </w:numPr>
        <w:tabs>
          <w:tab w:val="left" w:pos="2410"/>
        </w:tabs>
        <w:spacing w:line="276" w:lineRule="auto"/>
        <w:jc w:val="both"/>
        <w:rPr>
          <w:rFonts w:ascii="Times New Roman" w:eastAsiaTheme="majorEastAsia" w:hAnsi="Times New Roman" w:cs="Times New Roman"/>
          <w:sz w:val="24"/>
          <w:szCs w:val="24"/>
        </w:rPr>
      </w:pPr>
      <w:r w:rsidRPr="005B0232">
        <w:rPr>
          <w:rFonts w:ascii="Times New Roman" w:eastAsiaTheme="majorEastAsia" w:hAnsi="Times New Roman" w:cs="Times New Roman"/>
          <w:sz w:val="24"/>
          <w:szCs w:val="24"/>
        </w:rPr>
        <w:t>Guidance Software, "EnCase User Manual," Guidance Software, Pasadena, CA.</w:t>
      </w:r>
    </w:p>
    <w:p w14:paraId="0B600797" w14:textId="77777777" w:rsidR="005B0232" w:rsidRPr="005B0232" w:rsidRDefault="005B0232" w:rsidP="005B0232">
      <w:pPr>
        <w:pStyle w:val="ListParagraph"/>
        <w:numPr>
          <w:ilvl w:val="0"/>
          <w:numId w:val="39"/>
        </w:numPr>
        <w:tabs>
          <w:tab w:val="left" w:pos="2410"/>
        </w:tabs>
        <w:spacing w:line="276" w:lineRule="auto"/>
        <w:jc w:val="both"/>
        <w:rPr>
          <w:rFonts w:ascii="Times New Roman" w:eastAsiaTheme="majorEastAsia" w:hAnsi="Times New Roman" w:cs="Times New Roman"/>
          <w:sz w:val="24"/>
          <w:szCs w:val="24"/>
        </w:rPr>
      </w:pPr>
      <w:proofErr w:type="spellStart"/>
      <w:r w:rsidRPr="005B0232">
        <w:rPr>
          <w:rFonts w:ascii="Times New Roman" w:eastAsiaTheme="majorEastAsia" w:hAnsi="Times New Roman" w:cs="Times New Roman"/>
          <w:sz w:val="24"/>
          <w:szCs w:val="24"/>
        </w:rPr>
        <w:t>AccessData</w:t>
      </w:r>
      <w:proofErr w:type="spellEnd"/>
      <w:r w:rsidRPr="005B0232">
        <w:rPr>
          <w:rFonts w:ascii="Times New Roman" w:eastAsiaTheme="majorEastAsia" w:hAnsi="Times New Roman" w:cs="Times New Roman"/>
          <w:sz w:val="24"/>
          <w:szCs w:val="24"/>
        </w:rPr>
        <w:t xml:space="preserve">, "Forensic Toolkit (FTK) Documentation," </w:t>
      </w:r>
      <w:proofErr w:type="spellStart"/>
      <w:r w:rsidRPr="005B0232">
        <w:rPr>
          <w:rFonts w:ascii="Times New Roman" w:eastAsiaTheme="majorEastAsia" w:hAnsi="Times New Roman" w:cs="Times New Roman"/>
          <w:sz w:val="24"/>
          <w:szCs w:val="24"/>
        </w:rPr>
        <w:t>AccessData</w:t>
      </w:r>
      <w:proofErr w:type="spellEnd"/>
      <w:r w:rsidRPr="005B0232">
        <w:rPr>
          <w:rFonts w:ascii="Times New Roman" w:eastAsiaTheme="majorEastAsia" w:hAnsi="Times New Roman" w:cs="Times New Roman"/>
          <w:sz w:val="24"/>
          <w:szCs w:val="24"/>
        </w:rPr>
        <w:t xml:space="preserve"> Group, Orem, UT.</w:t>
      </w:r>
    </w:p>
    <w:p w14:paraId="7E0FDAD5" w14:textId="77777777" w:rsidR="005B0232" w:rsidRPr="005B0232" w:rsidRDefault="005B0232" w:rsidP="005B0232">
      <w:pPr>
        <w:pStyle w:val="ListParagraph"/>
        <w:numPr>
          <w:ilvl w:val="0"/>
          <w:numId w:val="39"/>
        </w:numPr>
        <w:tabs>
          <w:tab w:val="left" w:pos="2410"/>
        </w:tabs>
        <w:spacing w:line="276" w:lineRule="auto"/>
        <w:jc w:val="both"/>
        <w:rPr>
          <w:rFonts w:ascii="Times New Roman" w:eastAsiaTheme="majorEastAsia" w:hAnsi="Times New Roman" w:cs="Times New Roman"/>
          <w:sz w:val="24"/>
          <w:szCs w:val="24"/>
        </w:rPr>
      </w:pPr>
      <w:r w:rsidRPr="005B0232">
        <w:rPr>
          <w:rFonts w:ascii="Times New Roman" w:eastAsiaTheme="majorEastAsia" w:hAnsi="Times New Roman" w:cs="Times New Roman"/>
          <w:sz w:val="24"/>
          <w:szCs w:val="24"/>
        </w:rPr>
        <w:t>The Volatility Foundation, "Volatility Framework Documentation," [Online]. Available: </w:t>
      </w:r>
      <w:hyperlink r:id="rId13" w:tgtFrame="_blank" w:history="1">
        <w:r w:rsidRPr="005B0232">
          <w:rPr>
            <w:rStyle w:val="Hyperlink"/>
            <w:rFonts w:ascii="Times New Roman" w:eastAsiaTheme="majorEastAsia" w:hAnsi="Times New Roman" w:cs="Times New Roman"/>
            <w:color w:val="auto"/>
            <w:sz w:val="24"/>
            <w:szCs w:val="24"/>
          </w:rPr>
          <w:t>https://www.volatilityfoundation.org/</w:t>
        </w:r>
      </w:hyperlink>
    </w:p>
    <w:p w14:paraId="414B1950" w14:textId="77777777" w:rsidR="005B0232" w:rsidRPr="005B0232" w:rsidRDefault="005B0232" w:rsidP="005B0232">
      <w:pPr>
        <w:pStyle w:val="ListParagraph"/>
        <w:numPr>
          <w:ilvl w:val="0"/>
          <w:numId w:val="39"/>
        </w:numPr>
        <w:tabs>
          <w:tab w:val="left" w:pos="2410"/>
        </w:tabs>
        <w:spacing w:line="276" w:lineRule="auto"/>
        <w:jc w:val="both"/>
        <w:rPr>
          <w:rFonts w:ascii="Times New Roman" w:eastAsiaTheme="majorEastAsia" w:hAnsi="Times New Roman" w:cs="Times New Roman"/>
          <w:sz w:val="24"/>
          <w:szCs w:val="24"/>
        </w:rPr>
      </w:pPr>
      <w:r w:rsidRPr="005B0232">
        <w:rPr>
          <w:rFonts w:ascii="Times New Roman" w:eastAsiaTheme="majorEastAsia" w:hAnsi="Times New Roman" w:cs="Times New Roman"/>
          <w:sz w:val="24"/>
          <w:szCs w:val="24"/>
        </w:rPr>
        <w:t>G. Combs, "Wireshark User Guide," Wireshark Foundation, [Online]. Available: </w:t>
      </w:r>
      <w:hyperlink r:id="rId14" w:tgtFrame="_blank" w:history="1">
        <w:r w:rsidRPr="005B0232">
          <w:rPr>
            <w:rStyle w:val="Hyperlink"/>
            <w:rFonts w:ascii="Times New Roman" w:eastAsiaTheme="majorEastAsia" w:hAnsi="Times New Roman" w:cs="Times New Roman"/>
            <w:color w:val="auto"/>
            <w:sz w:val="24"/>
            <w:szCs w:val="24"/>
          </w:rPr>
          <w:t>https://www.wireshark.org/</w:t>
        </w:r>
      </w:hyperlink>
    </w:p>
    <w:p w14:paraId="7916D652" w14:textId="77777777" w:rsidR="005B0232" w:rsidRPr="005B0232" w:rsidRDefault="005B0232" w:rsidP="005B0232">
      <w:pPr>
        <w:pStyle w:val="ListParagraph"/>
        <w:numPr>
          <w:ilvl w:val="0"/>
          <w:numId w:val="39"/>
        </w:numPr>
        <w:tabs>
          <w:tab w:val="left" w:pos="2410"/>
        </w:tabs>
        <w:spacing w:line="276" w:lineRule="auto"/>
        <w:jc w:val="both"/>
        <w:rPr>
          <w:rFonts w:ascii="Times New Roman" w:eastAsiaTheme="majorEastAsia" w:hAnsi="Times New Roman" w:cs="Times New Roman"/>
          <w:sz w:val="24"/>
          <w:szCs w:val="24"/>
        </w:rPr>
      </w:pPr>
      <w:r w:rsidRPr="005B0232">
        <w:rPr>
          <w:rFonts w:ascii="Times New Roman" w:eastAsiaTheme="majorEastAsia" w:hAnsi="Times New Roman" w:cs="Times New Roman"/>
          <w:sz w:val="24"/>
          <w:szCs w:val="24"/>
        </w:rPr>
        <w:t>Health Information Sharing &amp; Analysis Center (H-ISAC), "Resources and Threat Intelligence Reports," [Online]. Available: </w:t>
      </w:r>
      <w:hyperlink r:id="rId15" w:tgtFrame="_blank" w:history="1">
        <w:r w:rsidRPr="005B0232">
          <w:rPr>
            <w:rStyle w:val="Hyperlink"/>
            <w:rFonts w:ascii="Times New Roman" w:eastAsiaTheme="majorEastAsia" w:hAnsi="Times New Roman" w:cs="Times New Roman"/>
            <w:color w:val="auto"/>
            <w:sz w:val="24"/>
            <w:szCs w:val="24"/>
          </w:rPr>
          <w:t>https://h-isac.org/</w:t>
        </w:r>
      </w:hyperlink>
    </w:p>
    <w:p w14:paraId="7C28F3D5" w14:textId="77777777" w:rsidR="005B0232" w:rsidRPr="005B0232" w:rsidRDefault="005B0232" w:rsidP="005B0232">
      <w:pPr>
        <w:pStyle w:val="ListParagraph"/>
        <w:numPr>
          <w:ilvl w:val="0"/>
          <w:numId w:val="39"/>
        </w:numPr>
        <w:tabs>
          <w:tab w:val="left" w:pos="2410"/>
        </w:tabs>
        <w:spacing w:line="276" w:lineRule="auto"/>
        <w:jc w:val="both"/>
        <w:rPr>
          <w:rFonts w:ascii="Times New Roman" w:eastAsiaTheme="majorEastAsia" w:hAnsi="Times New Roman" w:cs="Times New Roman"/>
          <w:sz w:val="24"/>
          <w:szCs w:val="24"/>
        </w:rPr>
      </w:pPr>
      <w:r w:rsidRPr="005B0232">
        <w:rPr>
          <w:rFonts w:ascii="Times New Roman" w:eastAsiaTheme="majorEastAsia" w:hAnsi="Times New Roman" w:cs="Times New Roman"/>
          <w:sz w:val="24"/>
          <w:szCs w:val="24"/>
        </w:rPr>
        <w:t>Cisco Systems, "Cybersecurity Threats in Healthcare: White Paper," Cisco Security Publications, 2023.</w:t>
      </w:r>
    </w:p>
    <w:p w14:paraId="4A1F2FE2" w14:textId="77777777" w:rsidR="005B0232" w:rsidRPr="005B0232" w:rsidRDefault="005B0232" w:rsidP="005B0232">
      <w:pPr>
        <w:pStyle w:val="ListParagraph"/>
        <w:numPr>
          <w:ilvl w:val="0"/>
          <w:numId w:val="39"/>
        </w:numPr>
        <w:tabs>
          <w:tab w:val="left" w:pos="2410"/>
        </w:tabs>
        <w:spacing w:line="276" w:lineRule="auto"/>
        <w:jc w:val="both"/>
        <w:rPr>
          <w:rFonts w:ascii="Times New Roman" w:eastAsiaTheme="majorEastAsia" w:hAnsi="Times New Roman" w:cs="Times New Roman"/>
          <w:sz w:val="24"/>
          <w:szCs w:val="24"/>
        </w:rPr>
      </w:pPr>
      <w:r w:rsidRPr="005B0232">
        <w:rPr>
          <w:rFonts w:ascii="Times New Roman" w:eastAsiaTheme="majorEastAsia" w:hAnsi="Times New Roman" w:cs="Times New Roman"/>
          <w:sz w:val="24"/>
          <w:szCs w:val="24"/>
        </w:rPr>
        <w:t>Palo Alto Networks, "Medical Device Security in Hospitals: Best Practices," Palo Alto Networks, 2024.</w:t>
      </w:r>
    </w:p>
    <w:p w14:paraId="297CD488" w14:textId="77777777" w:rsidR="005B0232" w:rsidRPr="005B0232" w:rsidRDefault="005B0232" w:rsidP="005B0232">
      <w:pPr>
        <w:pStyle w:val="ListParagraph"/>
        <w:numPr>
          <w:ilvl w:val="0"/>
          <w:numId w:val="39"/>
        </w:numPr>
        <w:tabs>
          <w:tab w:val="left" w:pos="2410"/>
        </w:tabs>
        <w:spacing w:line="276" w:lineRule="auto"/>
        <w:jc w:val="both"/>
        <w:rPr>
          <w:rFonts w:ascii="Times New Roman" w:eastAsiaTheme="majorEastAsia" w:hAnsi="Times New Roman" w:cs="Times New Roman"/>
          <w:sz w:val="24"/>
          <w:szCs w:val="24"/>
        </w:rPr>
      </w:pPr>
      <w:r w:rsidRPr="005B0232">
        <w:rPr>
          <w:rFonts w:ascii="Times New Roman" w:eastAsiaTheme="majorEastAsia" w:hAnsi="Times New Roman" w:cs="Times New Roman"/>
          <w:sz w:val="24"/>
          <w:szCs w:val="24"/>
        </w:rPr>
        <w:t>CrowdStrike, "2024 Healthcare Cyber Threat Report," CrowdStrike, Sunnyvale, CA, 2024.</w:t>
      </w:r>
    </w:p>
    <w:p w14:paraId="76650D14" w14:textId="6B189BE3" w:rsidR="00A6661E" w:rsidRPr="005B0232" w:rsidRDefault="005B0232" w:rsidP="00A6661E">
      <w:pPr>
        <w:pStyle w:val="ListParagraph"/>
        <w:numPr>
          <w:ilvl w:val="0"/>
          <w:numId w:val="39"/>
        </w:numPr>
        <w:tabs>
          <w:tab w:val="left" w:pos="2410"/>
        </w:tabs>
        <w:spacing w:line="276" w:lineRule="auto"/>
        <w:jc w:val="both"/>
        <w:rPr>
          <w:rFonts w:ascii="Times New Roman" w:eastAsiaTheme="majorEastAsia" w:hAnsi="Times New Roman" w:cs="Times New Roman"/>
          <w:sz w:val="24"/>
          <w:szCs w:val="24"/>
        </w:rPr>
      </w:pPr>
      <w:r w:rsidRPr="005B0232">
        <w:rPr>
          <w:rFonts w:ascii="Times New Roman" w:eastAsiaTheme="majorEastAsia" w:hAnsi="Times New Roman" w:cs="Times New Roman"/>
          <w:sz w:val="24"/>
          <w:szCs w:val="24"/>
        </w:rPr>
        <w:t>Peer-reviewed case study: A. Brown, "A Case Study of Healthcare Data Breach Response," Journal of Cybersecurity, vol. 9, no. 2, pp. 112-124, March 2024.</w:t>
      </w:r>
    </w:p>
    <w:sectPr w:rsidR="00A6661E" w:rsidRPr="005B0232" w:rsidSect="00C07FB0">
      <w:footerReference w:type="defaul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41E29" w14:textId="77777777" w:rsidR="00642663" w:rsidRDefault="00642663" w:rsidP="00C07FB0">
      <w:pPr>
        <w:spacing w:after="0" w:line="240" w:lineRule="auto"/>
      </w:pPr>
      <w:r>
        <w:separator/>
      </w:r>
    </w:p>
  </w:endnote>
  <w:endnote w:type="continuationSeparator" w:id="0">
    <w:p w14:paraId="6B7FCAAB" w14:textId="77777777" w:rsidR="00642663" w:rsidRDefault="00642663" w:rsidP="00C07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525274"/>
      <w:docPartObj>
        <w:docPartGallery w:val="Page Numbers (Bottom of Page)"/>
        <w:docPartUnique/>
      </w:docPartObj>
    </w:sdtPr>
    <w:sdtEndPr>
      <w:rPr>
        <w:noProof/>
      </w:rPr>
    </w:sdtEndPr>
    <w:sdtContent>
      <w:p w14:paraId="615AE8E5" w14:textId="2500A020" w:rsidR="003846F8" w:rsidRDefault="003846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B78079" w14:textId="77777777" w:rsidR="003846F8" w:rsidRDefault="003846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F063D" w14:textId="5E37FA7F" w:rsidR="003846F8" w:rsidRDefault="003846F8" w:rsidP="003846F8">
    <w:pPr>
      <w:pStyle w:val="Footer"/>
      <w:jc w:val="center"/>
    </w:pPr>
  </w:p>
  <w:p w14:paraId="6EEB8C5E" w14:textId="77777777" w:rsidR="003846F8" w:rsidRDefault="003846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A01A2" w14:textId="77777777" w:rsidR="00642663" w:rsidRDefault="00642663" w:rsidP="00C07FB0">
      <w:pPr>
        <w:spacing w:after="0" w:line="240" w:lineRule="auto"/>
      </w:pPr>
      <w:r>
        <w:separator/>
      </w:r>
    </w:p>
  </w:footnote>
  <w:footnote w:type="continuationSeparator" w:id="0">
    <w:p w14:paraId="405512E0" w14:textId="77777777" w:rsidR="00642663" w:rsidRDefault="00642663" w:rsidP="00C07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71F"/>
    <w:multiLevelType w:val="multilevel"/>
    <w:tmpl w:val="D580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E3605"/>
    <w:multiLevelType w:val="multilevel"/>
    <w:tmpl w:val="37E2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24172"/>
    <w:multiLevelType w:val="multilevel"/>
    <w:tmpl w:val="FF7C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362B8"/>
    <w:multiLevelType w:val="multilevel"/>
    <w:tmpl w:val="0CAA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66D5B"/>
    <w:multiLevelType w:val="multilevel"/>
    <w:tmpl w:val="1C1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A46E9"/>
    <w:multiLevelType w:val="multilevel"/>
    <w:tmpl w:val="379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25DAC"/>
    <w:multiLevelType w:val="multilevel"/>
    <w:tmpl w:val="B38A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158C1"/>
    <w:multiLevelType w:val="multilevel"/>
    <w:tmpl w:val="604C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D1705"/>
    <w:multiLevelType w:val="multilevel"/>
    <w:tmpl w:val="99F2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71818"/>
    <w:multiLevelType w:val="multilevel"/>
    <w:tmpl w:val="FC5CF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231C0"/>
    <w:multiLevelType w:val="multilevel"/>
    <w:tmpl w:val="A564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94EB8"/>
    <w:multiLevelType w:val="multilevel"/>
    <w:tmpl w:val="61F0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A9326D"/>
    <w:multiLevelType w:val="multilevel"/>
    <w:tmpl w:val="6FB2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C1DAF"/>
    <w:multiLevelType w:val="multilevel"/>
    <w:tmpl w:val="127A55D6"/>
    <w:lvl w:ilvl="0">
      <w:start w:val="1"/>
      <w:numFmt w:val="decimal"/>
      <w:lvlText w:val="%1."/>
      <w:lvlJc w:val="left"/>
      <w:pPr>
        <w:tabs>
          <w:tab w:val="num" w:pos="720"/>
        </w:tabs>
        <w:ind w:left="720" w:hanging="360"/>
      </w:pPr>
      <w:rPr>
        <w:rFonts w:hint="default"/>
        <w:sz w:val="24"/>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381134"/>
    <w:multiLevelType w:val="multilevel"/>
    <w:tmpl w:val="4986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4152F"/>
    <w:multiLevelType w:val="multilevel"/>
    <w:tmpl w:val="E7007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9A0BDD"/>
    <w:multiLevelType w:val="multilevel"/>
    <w:tmpl w:val="C3B4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305A6"/>
    <w:multiLevelType w:val="multilevel"/>
    <w:tmpl w:val="C2F0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A0AC1"/>
    <w:multiLevelType w:val="multilevel"/>
    <w:tmpl w:val="89EC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2B4A44"/>
    <w:multiLevelType w:val="multilevel"/>
    <w:tmpl w:val="CAF8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981B77"/>
    <w:multiLevelType w:val="multilevel"/>
    <w:tmpl w:val="B2F4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1A628B"/>
    <w:multiLevelType w:val="multilevel"/>
    <w:tmpl w:val="7828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1788F"/>
    <w:multiLevelType w:val="multilevel"/>
    <w:tmpl w:val="8AA6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562A0"/>
    <w:multiLevelType w:val="multilevel"/>
    <w:tmpl w:val="127A55D6"/>
    <w:lvl w:ilvl="0">
      <w:start w:val="1"/>
      <w:numFmt w:val="decimal"/>
      <w:lvlText w:val="%1."/>
      <w:lvlJc w:val="left"/>
      <w:pPr>
        <w:tabs>
          <w:tab w:val="num" w:pos="720"/>
        </w:tabs>
        <w:ind w:left="720" w:hanging="360"/>
      </w:pPr>
      <w:rPr>
        <w:rFonts w:hint="default"/>
        <w:sz w:val="24"/>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D45C04"/>
    <w:multiLevelType w:val="multilevel"/>
    <w:tmpl w:val="AF2E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455F18"/>
    <w:multiLevelType w:val="multilevel"/>
    <w:tmpl w:val="C582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1E5FD4"/>
    <w:multiLevelType w:val="multilevel"/>
    <w:tmpl w:val="3F64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746799"/>
    <w:multiLevelType w:val="multilevel"/>
    <w:tmpl w:val="488A2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182C67"/>
    <w:multiLevelType w:val="multilevel"/>
    <w:tmpl w:val="6F0A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1D5F73"/>
    <w:multiLevelType w:val="multilevel"/>
    <w:tmpl w:val="18D4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D86797"/>
    <w:multiLevelType w:val="multilevel"/>
    <w:tmpl w:val="ADE6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B172E5"/>
    <w:multiLevelType w:val="multilevel"/>
    <w:tmpl w:val="F7A6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C0335F"/>
    <w:multiLevelType w:val="multilevel"/>
    <w:tmpl w:val="E03A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3C5922"/>
    <w:multiLevelType w:val="multilevel"/>
    <w:tmpl w:val="8A2A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435260"/>
    <w:multiLevelType w:val="multilevel"/>
    <w:tmpl w:val="C788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B332AC"/>
    <w:multiLevelType w:val="multilevel"/>
    <w:tmpl w:val="774C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4A06E6"/>
    <w:multiLevelType w:val="multilevel"/>
    <w:tmpl w:val="B986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C553A9"/>
    <w:multiLevelType w:val="multilevel"/>
    <w:tmpl w:val="9CD0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973BF0"/>
    <w:multiLevelType w:val="multilevel"/>
    <w:tmpl w:val="6A1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7"/>
  </w:num>
  <w:num w:numId="3">
    <w:abstractNumId w:val="10"/>
  </w:num>
  <w:num w:numId="4">
    <w:abstractNumId w:val="28"/>
  </w:num>
  <w:num w:numId="5">
    <w:abstractNumId w:val="29"/>
  </w:num>
  <w:num w:numId="6">
    <w:abstractNumId w:val="19"/>
  </w:num>
  <w:num w:numId="7">
    <w:abstractNumId w:val="3"/>
  </w:num>
  <w:num w:numId="8">
    <w:abstractNumId w:val="15"/>
  </w:num>
  <w:num w:numId="9">
    <w:abstractNumId w:val="12"/>
  </w:num>
  <w:num w:numId="10">
    <w:abstractNumId w:val="20"/>
  </w:num>
  <w:num w:numId="11">
    <w:abstractNumId w:val="9"/>
  </w:num>
  <w:num w:numId="12">
    <w:abstractNumId w:val="34"/>
  </w:num>
  <w:num w:numId="13">
    <w:abstractNumId w:val="17"/>
  </w:num>
  <w:num w:numId="14">
    <w:abstractNumId w:val="18"/>
  </w:num>
  <w:num w:numId="15">
    <w:abstractNumId w:val="5"/>
  </w:num>
  <w:num w:numId="16">
    <w:abstractNumId w:val="30"/>
  </w:num>
  <w:num w:numId="17">
    <w:abstractNumId w:val="11"/>
  </w:num>
  <w:num w:numId="18">
    <w:abstractNumId w:val="37"/>
  </w:num>
  <w:num w:numId="19">
    <w:abstractNumId w:val="31"/>
  </w:num>
  <w:num w:numId="20">
    <w:abstractNumId w:val="25"/>
  </w:num>
  <w:num w:numId="21">
    <w:abstractNumId w:val="21"/>
  </w:num>
  <w:num w:numId="22">
    <w:abstractNumId w:val="36"/>
  </w:num>
  <w:num w:numId="23">
    <w:abstractNumId w:val="0"/>
  </w:num>
  <w:num w:numId="24">
    <w:abstractNumId w:val="26"/>
  </w:num>
  <w:num w:numId="25">
    <w:abstractNumId w:val="4"/>
  </w:num>
  <w:num w:numId="26">
    <w:abstractNumId w:val="1"/>
  </w:num>
  <w:num w:numId="27">
    <w:abstractNumId w:val="33"/>
  </w:num>
  <w:num w:numId="28">
    <w:abstractNumId w:val="16"/>
  </w:num>
  <w:num w:numId="29">
    <w:abstractNumId w:val="27"/>
  </w:num>
  <w:num w:numId="30">
    <w:abstractNumId w:val="24"/>
  </w:num>
  <w:num w:numId="31">
    <w:abstractNumId w:val="6"/>
  </w:num>
  <w:num w:numId="32">
    <w:abstractNumId w:val="8"/>
  </w:num>
  <w:num w:numId="33">
    <w:abstractNumId w:val="35"/>
  </w:num>
  <w:num w:numId="34">
    <w:abstractNumId w:val="32"/>
  </w:num>
  <w:num w:numId="35">
    <w:abstractNumId w:val="38"/>
  </w:num>
  <w:num w:numId="36">
    <w:abstractNumId w:val="14"/>
  </w:num>
  <w:num w:numId="37">
    <w:abstractNumId w:val="2"/>
  </w:num>
  <w:num w:numId="38">
    <w:abstractNumId w:val="23"/>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16"/>
    <w:rsid w:val="00052C1D"/>
    <w:rsid w:val="000B2A7E"/>
    <w:rsid w:val="001D2156"/>
    <w:rsid w:val="00254461"/>
    <w:rsid w:val="00293663"/>
    <w:rsid w:val="003846F8"/>
    <w:rsid w:val="00421616"/>
    <w:rsid w:val="004A0CCD"/>
    <w:rsid w:val="005559CD"/>
    <w:rsid w:val="0057471D"/>
    <w:rsid w:val="005A5C09"/>
    <w:rsid w:val="005B0232"/>
    <w:rsid w:val="00642663"/>
    <w:rsid w:val="00693F8B"/>
    <w:rsid w:val="008444B7"/>
    <w:rsid w:val="0087315B"/>
    <w:rsid w:val="00885B56"/>
    <w:rsid w:val="008C2D21"/>
    <w:rsid w:val="0092369C"/>
    <w:rsid w:val="009D68DC"/>
    <w:rsid w:val="00A10C1B"/>
    <w:rsid w:val="00A54A62"/>
    <w:rsid w:val="00A6661E"/>
    <w:rsid w:val="00AB4671"/>
    <w:rsid w:val="00AE6244"/>
    <w:rsid w:val="00BD2FBD"/>
    <w:rsid w:val="00C07FB0"/>
    <w:rsid w:val="00DB69CE"/>
    <w:rsid w:val="00E43FA5"/>
    <w:rsid w:val="00E634BF"/>
    <w:rsid w:val="00F86176"/>
    <w:rsid w:val="00F91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681C"/>
  <w15:chartTrackingRefBased/>
  <w15:docId w15:val="{FD871E34-5A78-448F-9716-E515A43D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8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68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671"/>
    <w:rPr>
      <w:color w:val="0563C1" w:themeColor="hyperlink"/>
      <w:u w:val="single"/>
    </w:rPr>
  </w:style>
  <w:style w:type="character" w:styleId="UnresolvedMention">
    <w:name w:val="Unresolved Mention"/>
    <w:basedOn w:val="DefaultParagraphFont"/>
    <w:uiPriority w:val="99"/>
    <w:semiHidden/>
    <w:unhideWhenUsed/>
    <w:rsid w:val="00AB4671"/>
    <w:rPr>
      <w:color w:val="605E5C"/>
      <w:shd w:val="clear" w:color="auto" w:fill="E1DFDD"/>
    </w:rPr>
  </w:style>
  <w:style w:type="table" w:styleId="PlainTable1">
    <w:name w:val="Plain Table 1"/>
    <w:basedOn w:val="TableNormal"/>
    <w:uiPriority w:val="41"/>
    <w:rsid w:val="00AB46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D68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68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68D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93663"/>
    <w:pPr>
      <w:outlineLvl w:val="9"/>
    </w:pPr>
  </w:style>
  <w:style w:type="paragraph" w:styleId="TOC1">
    <w:name w:val="toc 1"/>
    <w:basedOn w:val="Normal"/>
    <w:next w:val="Normal"/>
    <w:autoRedefine/>
    <w:uiPriority w:val="39"/>
    <w:unhideWhenUsed/>
    <w:rsid w:val="00293663"/>
    <w:pPr>
      <w:spacing w:after="100"/>
    </w:pPr>
  </w:style>
  <w:style w:type="paragraph" w:styleId="TOC2">
    <w:name w:val="toc 2"/>
    <w:basedOn w:val="Normal"/>
    <w:next w:val="Normal"/>
    <w:autoRedefine/>
    <w:uiPriority w:val="39"/>
    <w:unhideWhenUsed/>
    <w:rsid w:val="00293663"/>
    <w:pPr>
      <w:spacing w:after="100"/>
      <w:ind w:left="220"/>
    </w:pPr>
  </w:style>
  <w:style w:type="paragraph" w:styleId="TOC3">
    <w:name w:val="toc 3"/>
    <w:basedOn w:val="Normal"/>
    <w:next w:val="Normal"/>
    <w:autoRedefine/>
    <w:uiPriority w:val="39"/>
    <w:unhideWhenUsed/>
    <w:rsid w:val="00293663"/>
    <w:pPr>
      <w:spacing w:after="100"/>
      <w:ind w:left="440"/>
    </w:pPr>
  </w:style>
  <w:style w:type="paragraph" w:styleId="ListParagraph">
    <w:name w:val="List Paragraph"/>
    <w:basedOn w:val="Normal"/>
    <w:uiPriority w:val="34"/>
    <w:qFormat/>
    <w:rsid w:val="005B0232"/>
    <w:pPr>
      <w:ind w:left="720"/>
      <w:contextualSpacing/>
    </w:pPr>
  </w:style>
  <w:style w:type="paragraph" w:styleId="NoSpacing">
    <w:name w:val="No Spacing"/>
    <w:link w:val="NoSpacingChar"/>
    <w:uiPriority w:val="1"/>
    <w:qFormat/>
    <w:rsid w:val="00C07FB0"/>
    <w:pPr>
      <w:spacing w:after="0" w:line="240" w:lineRule="auto"/>
    </w:pPr>
    <w:rPr>
      <w:rFonts w:eastAsiaTheme="minorEastAsia"/>
    </w:rPr>
  </w:style>
  <w:style w:type="character" w:customStyle="1" w:styleId="NoSpacingChar">
    <w:name w:val="No Spacing Char"/>
    <w:basedOn w:val="DefaultParagraphFont"/>
    <w:link w:val="NoSpacing"/>
    <w:uiPriority w:val="1"/>
    <w:rsid w:val="00C07FB0"/>
    <w:rPr>
      <w:rFonts w:eastAsiaTheme="minorEastAsia"/>
    </w:rPr>
  </w:style>
  <w:style w:type="paragraph" w:styleId="Header">
    <w:name w:val="header"/>
    <w:basedOn w:val="Normal"/>
    <w:link w:val="HeaderChar"/>
    <w:uiPriority w:val="99"/>
    <w:unhideWhenUsed/>
    <w:rsid w:val="00C07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B0"/>
  </w:style>
  <w:style w:type="paragraph" w:styleId="Footer">
    <w:name w:val="footer"/>
    <w:basedOn w:val="Normal"/>
    <w:link w:val="FooterChar"/>
    <w:uiPriority w:val="99"/>
    <w:unhideWhenUsed/>
    <w:rsid w:val="00C07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71958">
      <w:bodyDiv w:val="1"/>
      <w:marLeft w:val="0"/>
      <w:marRight w:val="0"/>
      <w:marTop w:val="0"/>
      <w:marBottom w:val="0"/>
      <w:divBdr>
        <w:top w:val="none" w:sz="0" w:space="0" w:color="auto"/>
        <w:left w:val="none" w:sz="0" w:space="0" w:color="auto"/>
        <w:bottom w:val="none" w:sz="0" w:space="0" w:color="auto"/>
        <w:right w:val="none" w:sz="0" w:space="0" w:color="auto"/>
      </w:divBdr>
      <w:divsChild>
        <w:div w:id="1513914208">
          <w:marLeft w:val="0"/>
          <w:marRight w:val="0"/>
          <w:marTop w:val="0"/>
          <w:marBottom w:val="0"/>
          <w:divBdr>
            <w:top w:val="none" w:sz="0" w:space="0" w:color="auto"/>
            <w:left w:val="none" w:sz="0" w:space="0" w:color="auto"/>
            <w:bottom w:val="none" w:sz="0" w:space="0" w:color="auto"/>
            <w:right w:val="none" w:sz="0" w:space="0" w:color="auto"/>
          </w:divBdr>
          <w:divsChild>
            <w:div w:id="1335651011">
              <w:marLeft w:val="0"/>
              <w:marRight w:val="0"/>
              <w:marTop w:val="0"/>
              <w:marBottom w:val="0"/>
              <w:divBdr>
                <w:top w:val="none" w:sz="0" w:space="0" w:color="auto"/>
                <w:left w:val="none" w:sz="0" w:space="0" w:color="auto"/>
                <w:bottom w:val="none" w:sz="0" w:space="0" w:color="auto"/>
                <w:right w:val="none" w:sz="0" w:space="0" w:color="auto"/>
              </w:divBdr>
              <w:divsChild>
                <w:div w:id="1805079349">
                  <w:marLeft w:val="0"/>
                  <w:marRight w:val="0"/>
                  <w:marTop w:val="0"/>
                  <w:marBottom w:val="0"/>
                  <w:divBdr>
                    <w:top w:val="none" w:sz="0" w:space="0" w:color="auto"/>
                    <w:left w:val="none" w:sz="0" w:space="0" w:color="auto"/>
                    <w:bottom w:val="none" w:sz="0" w:space="0" w:color="auto"/>
                    <w:right w:val="none" w:sz="0" w:space="0" w:color="auto"/>
                  </w:divBdr>
                  <w:divsChild>
                    <w:div w:id="19599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13412">
      <w:bodyDiv w:val="1"/>
      <w:marLeft w:val="0"/>
      <w:marRight w:val="0"/>
      <w:marTop w:val="0"/>
      <w:marBottom w:val="0"/>
      <w:divBdr>
        <w:top w:val="none" w:sz="0" w:space="0" w:color="auto"/>
        <w:left w:val="none" w:sz="0" w:space="0" w:color="auto"/>
        <w:bottom w:val="none" w:sz="0" w:space="0" w:color="auto"/>
        <w:right w:val="none" w:sz="0" w:space="0" w:color="auto"/>
      </w:divBdr>
      <w:divsChild>
        <w:div w:id="875971764">
          <w:marLeft w:val="0"/>
          <w:marRight w:val="0"/>
          <w:marTop w:val="0"/>
          <w:marBottom w:val="0"/>
          <w:divBdr>
            <w:top w:val="none" w:sz="0" w:space="0" w:color="auto"/>
            <w:left w:val="none" w:sz="0" w:space="0" w:color="auto"/>
            <w:bottom w:val="none" w:sz="0" w:space="0" w:color="auto"/>
            <w:right w:val="none" w:sz="0" w:space="0" w:color="auto"/>
          </w:divBdr>
          <w:divsChild>
            <w:div w:id="41292012">
              <w:marLeft w:val="0"/>
              <w:marRight w:val="0"/>
              <w:marTop w:val="0"/>
              <w:marBottom w:val="0"/>
              <w:divBdr>
                <w:top w:val="none" w:sz="0" w:space="0" w:color="auto"/>
                <w:left w:val="none" w:sz="0" w:space="0" w:color="auto"/>
                <w:bottom w:val="none" w:sz="0" w:space="0" w:color="auto"/>
                <w:right w:val="none" w:sz="0" w:space="0" w:color="auto"/>
              </w:divBdr>
              <w:divsChild>
                <w:div w:id="560604952">
                  <w:marLeft w:val="0"/>
                  <w:marRight w:val="0"/>
                  <w:marTop w:val="0"/>
                  <w:marBottom w:val="0"/>
                  <w:divBdr>
                    <w:top w:val="none" w:sz="0" w:space="0" w:color="auto"/>
                    <w:left w:val="none" w:sz="0" w:space="0" w:color="auto"/>
                    <w:bottom w:val="none" w:sz="0" w:space="0" w:color="auto"/>
                    <w:right w:val="none" w:sz="0" w:space="0" w:color="auto"/>
                  </w:divBdr>
                  <w:divsChild>
                    <w:div w:id="445657142">
                      <w:marLeft w:val="0"/>
                      <w:marRight w:val="0"/>
                      <w:marTop w:val="0"/>
                      <w:marBottom w:val="0"/>
                      <w:divBdr>
                        <w:top w:val="none" w:sz="0" w:space="0" w:color="auto"/>
                        <w:left w:val="none" w:sz="0" w:space="0" w:color="auto"/>
                        <w:bottom w:val="none" w:sz="0" w:space="0" w:color="auto"/>
                        <w:right w:val="none" w:sz="0" w:space="0" w:color="auto"/>
                      </w:divBdr>
                    </w:div>
                  </w:divsChild>
                </w:div>
                <w:div w:id="376666306">
                  <w:marLeft w:val="0"/>
                  <w:marRight w:val="0"/>
                  <w:marTop w:val="0"/>
                  <w:marBottom w:val="0"/>
                  <w:divBdr>
                    <w:top w:val="none" w:sz="0" w:space="0" w:color="auto"/>
                    <w:left w:val="none" w:sz="0" w:space="0" w:color="auto"/>
                    <w:bottom w:val="none" w:sz="0" w:space="0" w:color="auto"/>
                    <w:right w:val="none" w:sz="0" w:space="0" w:color="auto"/>
                  </w:divBdr>
                  <w:divsChild>
                    <w:div w:id="6996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86149">
      <w:bodyDiv w:val="1"/>
      <w:marLeft w:val="0"/>
      <w:marRight w:val="0"/>
      <w:marTop w:val="0"/>
      <w:marBottom w:val="0"/>
      <w:divBdr>
        <w:top w:val="none" w:sz="0" w:space="0" w:color="auto"/>
        <w:left w:val="none" w:sz="0" w:space="0" w:color="auto"/>
        <w:bottom w:val="none" w:sz="0" w:space="0" w:color="auto"/>
        <w:right w:val="none" w:sz="0" w:space="0" w:color="auto"/>
      </w:divBdr>
    </w:div>
    <w:div w:id="1073042428">
      <w:bodyDiv w:val="1"/>
      <w:marLeft w:val="0"/>
      <w:marRight w:val="0"/>
      <w:marTop w:val="0"/>
      <w:marBottom w:val="0"/>
      <w:divBdr>
        <w:top w:val="none" w:sz="0" w:space="0" w:color="auto"/>
        <w:left w:val="none" w:sz="0" w:space="0" w:color="auto"/>
        <w:bottom w:val="none" w:sz="0" w:space="0" w:color="auto"/>
        <w:right w:val="none" w:sz="0" w:space="0" w:color="auto"/>
      </w:divBdr>
    </w:div>
    <w:div w:id="203916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olatilityfoundation.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ns.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hs.gov/hipaa/" TargetMode="External"/><Relationship Id="rId5" Type="http://schemas.openxmlformats.org/officeDocument/2006/relationships/webSettings" Target="webSettings.xml"/><Relationship Id="rId15" Type="http://schemas.openxmlformats.org/officeDocument/2006/relationships/hyperlink" Target="https://h-isac.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wiresha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53CB3-3D01-417A-B33D-7B6EBEC08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3265</Words>
  <Characters>18614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Shakil Hossain</dc:creator>
  <cp:keywords/>
  <dc:description/>
  <cp:lastModifiedBy>Md. Shakil Hossain</cp:lastModifiedBy>
  <cp:revision>22</cp:revision>
  <cp:lastPrinted>2025-07-28T06:34:00Z</cp:lastPrinted>
  <dcterms:created xsi:type="dcterms:W3CDTF">2025-07-19T15:28:00Z</dcterms:created>
  <dcterms:modified xsi:type="dcterms:W3CDTF">2025-07-28T06:36:00Z</dcterms:modified>
</cp:coreProperties>
</file>