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1080" w:right="69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Practice Day 1</w:t>
      </w:r>
    </w:p>
    <w:p w:rsidR="00000000" w:rsidDel="00000000" w:rsidP="00000000" w:rsidRDefault="00000000" w:rsidRPr="00000000" w14:paraId="00000002">
      <w:pPr>
        <w:ind w:left="1080" w:right="6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right="6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Marks : 10</w:t>
      </w:r>
    </w:p>
    <w:p w:rsidR="00000000" w:rsidDel="00000000" w:rsidP="00000000" w:rsidRDefault="00000000" w:rsidRPr="00000000" w14:paraId="00000004">
      <w:pPr>
        <w:ind w:left="1080" w:right="69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right="6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Try to explore some extra form fields from the links below.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right="69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https://ordinarycoders.com/blog/article/using-django-form-fields-and-widgets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right="69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https://www.geeksforgeeks.org/django-forms/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right="6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80" w:right="6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Try to explore some extra model fields from the links below.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right="69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https://great-devxy.medium.com/understanding-django-model-fields-and-fieldsets-for-efficient-database-modeling-f1c58170df14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6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ind w:left="0" w:right="6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0" w:right="6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NB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right="69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code to your github after completing the task as the link should be submitted while submitting the weekly assignment.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right="69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Take screenshots of your code output and paste the image in a doc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1">
      <w:pPr>
        <w:ind w:right="69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sectPr>
      <w:pgSz w:h="15840" w:w="12240" w:orient="portrait"/>
      <w:pgMar w:bottom="2880" w:top="126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rdinarycoders.com/blog/article/using-django-form-fields-and-widgets" TargetMode="External"/><Relationship Id="rId7" Type="http://schemas.openxmlformats.org/officeDocument/2006/relationships/hyperlink" Target="https://www.geeksforgeeks.org/django-forms/" TargetMode="External"/><Relationship Id="rId8" Type="http://schemas.openxmlformats.org/officeDocument/2006/relationships/hyperlink" Target="https://great-devxy.medium.com/understanding-django-model-fields-and-fieldsets-for-efficient-database-modeling-f1c58170df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