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77CD3" w14:textId="77777777" w:rsidR="0013514A" w:rsidRPr="0013514A" w:rsidRDefault="0013514A" w:rsidP="0013514A">
      <w:r w:rsidRPr="0013514A">
        <w:rPr>
          <w:b/>
          <w:bCs/>
        </w:rPr>
        <w:t>Christian Mpabuka</w:t>
      </w:r>
    </w:p>
    <w:p w14:paraId="70BC962C" w14:textId="77777777" w:rsidR="0013514A" w:rsidRPr="0013514A" w:rsidRDefault="0013514A" w:rsidP="0013514A">
      <w:r w:rsidRPr="0013514A">
        <w:t>A06 TensorFlow Playground Presentation</w:t>
      </w:r>
    </w:p>
    <w:p w14:paraId="0DDA08EE" w14:textId="77777777" w:rsidR="0013514A" w:rsidRPr="0013514A" w:rsidRDefault="0013514A" w:rsidP="0013514A">
      <w:pPr>
        <w:rPr>
          <w:lang w:val="fr-CD"/>
        </w:rPr>
      </w:pPr>
      <w:r w:rsidRPr="0013514A">
        <w:rPr>
          <w:b/>
          <w:bCs/>
        </w:rPr>
        <w:t> </w:t>
      </w:r>
      <w:r w:rsidRPr="0013514A">
        <w:rPr>
          <w:b/>
          <w:bCs/>
          <w:lang w:val="fr-CD"/>
        </w:rPr>
        <w:t>ITAI 1378 Computer Vision</w:t>
      </w:r>
    </w:p>
    <w:p w14:paraId="00953827" w14:textId="28795E4F" w:rsidR="0013514A" w:rsidRPr="0013514A" w:rsidRDefault="0013514A" w:rsidP="0013514A">
      <w:pPr>
        <w:rPr>
          <w:lang w:val="fr-CD"/>
        </w:rPr>
      </w:pPr>
      <w:proofErr w:type="gramStart"/>
      <w:r w:rsidRPr="0013514A">
        <w:rPr>
          <w:b/>
          <w:bCs/>
          <w:lang w:val="fr-CD"/>
        </w:rPr>
        <w:t>Professor:</w:t>
      </w:r>
      <w:proofErr w:type="gramEnd"/>
      <w:r w:rsidRPr="0013514A">
        <w:rPr>
          <w:b/>
          <w:bCs/>
          <w:lang w:val="fr-CD"/>
        </w:rPr>
        <w:t xml:space="preserve"> Patricia </w:t>
      </w:r>
      <w:proofErr w:type="spellStart"/>
      <w:r w:rsidRPr="0013514A">
        <w:rPr>
          <w:b/>
          <w:bCs/>
          <w:lang w:val="fr-CD"/>
        </w:rPr>
        <w:t>McManus</w:t>
      </w:r>
      <w:proofErr w:type="spellEnd"/>
    </w:p>
    <w:p w14:paraId="7797F1A7" w14:textId="77777777" w:rsidR="0013514A" w:rsidRPr="0013514A" w:rsidRDefault="0013514A" w:rsidP="0013514A">
      <w:pPr>
        <w:rPr>
          <w:lang w:val="fr-CD"/>
        </w:rPr>
      </w:pPr>
    </w:p>
    <w:p w14:paraId="1B1E8A6F" w14:textId="77777777" w:rsidR="0013514A" w:rsidRPr="0013514A" w:rsidRDefault="0013514A" w:rsidP="0013514A">
      <w:pPr>
        <w:jc w:val="center"/>
        <w:rPr>
          <w:b/>
          <w:bCs/>
        </w:rPr>
      </w:pPr>
      <w:r w:rsidRPr="0013514A">
        <w:rPr>
          <w:b/>
          <w:bCs/>
        </w:rPr>
        <w:t>A06 TensorFlow Playground Presentation</w:t>
      </w:r>
    </w:p>
    <w:p w14:paraId="7DB17F97" w14:textId="77777777" w:rsidR="0013514A" w:rsidRPr="0013514A" w:rsidRDefault="0013514A" w:rsidP="0013514A"/>
    <w:p w14:paraId="4ABF9374" w14:textId="77777777" w:rsidR="0013514A" w:rsidRDefault="0013514A" w:rsidP="0013514A">
      <w:pPr>
        <w:rPr>
          <w:rFonts w:ascii="Times New Roman" w:hAnsi="Times New Roman" w:cs="Times New Roman"/>
          <w:sz w:val="24"/>
          <w:szCs w:val="24"/>
        </w:rPr>
      </w:pPr>
      <w:r>
        <w:rPr>
          <w:b/>
          <w:bCs/>
        </w:rPr>
        <w:t xml:space="preserve">TensorFlow Playground </w:t>
      </w:r>
      <w:r w:rsidRPr="0013514A">
        <w:rPr>
          <w:rFonts w:ascii="Times New Roman" w:hAnsi="Times New Roman" w:cs="Times New Roman"/>
          <w:sz w:val="24"/>
          <w:szCs w:val="24"/>
        </w:rPr>
        <w:t>is an interactive web-based tool created by Google to help users visually understand how neural networks work. It demonstrates how different aspects of a neural network, such as hidden layers, activation functions, learning rates, and data features, influence model training.</w:t>
      </w:r>
      <w:r>
        <w:rPr>
          <w:rFonts w:ascii="Times New Roman" w:hAnsi="Times New Roman" w:cs="Times New Roman"/>
          <w:sz w:val="24"/>
          <w:szCs w:val="24"/>
        </w:rPr>
        <w:t xml:space="preserve"> </w:t>
      </w:r>
    </w:p>
    <w:p w14:paraId="38889BAA" w14:textId="215165EA" w:rsidR="0013514A" w:rsidRPr="0013514A" w:rsidRDefault="0013514A" w:rsidP="0013514A">
      <w:pPr>
        <w:rPr>
          <w:rFonts w:ascii="Times New Roman" w:hAnsi="Times New Roman" w:cs="Times New Roman"/>
          <w:sz w:val="24"/>
          <w:szCs w:val="24"/>
        </w:rPr>
      </w:pPr>
      <w:r w:rsidRPr="0013514A">
        <w:rPr>
          <w:rFonts w:ascii="Times New Roman" w:hAnsi="Times New Roman" w:cs="Times New Roman"/>
          <w:sz w:val="24"/>
          <w:szCs w:val="24"/>
        </w:rPr>
        <w:t>When designing neural networks, one of the most important decisions is determining the number of hidden layers. This decision significantly affects the model’s performance and its ability to learn and generalize from data. In this blog post, we will explore the concept of hidden layers, their importance, and how to determine the optimal number for your neural network.</w:t>
      </w:r>
    </w:p>
    <w:p w14:paraId="2C24B821" w14:textId="77777777" w:rsidR="0013514A" w:rsidRDefault="0013514A" w:rsidP="0013514A">
      <w:pPr>
        <w:rPr>
          <w:rFonts w:ascii="Times New Roman" w:hAnsi="Times New Roman" w:cs="Times New Roman"/>
          <w:sz w:val="24"/>
          <w:szCs w:val="24"/>
        </w:rPr>
      </w:pPr>
      <w:r w:rsidRPr="0013514A">
        <w:rPr>
          <w:rFonts w:ascii="Times New Roman" w:hAnsi="Times New Roman" w:cs="Times New Roman"/>
          <w:sz w:val="24"/>
          <w:szCs w:val="24"/>
        </w:rPr>
        <w:t>An Activation Function decides whether a neuron should be activated or not, determining the neuron’s input to the network's importance in the process of prediction using simple mathematical operations. The role of the Activation Function is to derive output from a set of input values fed to a node (or a layer).</w:t>
      </w:r>
    </w:p>
    <w:p w14:paraId="3AA1F6DF" w14:textId="416DCB80" w:rsidR="0013514A" w:rsidRPr="0013514A" w:rsidRDefault="0013514A" w:rsidP="0013514A">
      <w:pPr>
        <w:rPr>
          <w:rFonts w:ascii="Times New Roman" w:hAnsi="Times New Roman" w:cs="Times New Roman"/>
          <w:sz w:val="24"/>
          <w:szCs w:val="24"/>
        </w:rPr>
      </w:pPr>
      <w:r w:rsidRPr="0013514A">
        <w:rPr>
          <w:rFonts w:ascii="Times New Roman" w:hAnsi="Times New Roman" w:cs="Times New Roman"/>
          <w:sz w:val="24"/>
          <w:szCs w:val="24"/>
        </w:rPr>
        <w:t>There are different types of activation functions:</w:t>
      </w:r>
    </w:p>
    <w:p w14:paraId="6FBE0A92" w14:textId="77777777" w:rsidR="0013514A" w:rsidRPr="0013514A" w:rsidRDefault="0013514A" w:rsidP="0013514A">
      <w:pPr>
        <w:rPr>
          <w:rFonts w:ascii="Times New Roman" w:hAnsi="Times New Roman" w:cs="Times New Roman"/>
          <w:sz w:val="24"/>
          <w:szCs w:val="24"/>
        </w:rPr>
      </w:pPr>
      <w:r w:rsidRPr="0013514A">
        <w:rPr>
          <w:rFonts w:ascii="Times New Roman" w:hAnsi="Times New Roman" w:cs="Times New Roman"/>
          <w:sz w:val="24"/>
          <w:szCs w:val="24"/>
        </w:rPr>
        <w:t xml:space="preserve">- </w:t>
      </w:r>
      <w:proofErr w:type="spellStart"/>
      <w:r w:rsidRPr="0013514A">
        <w:rPr>
          <w:rFonts w:ascii="Times New Roman" w:hAnsi="Times New Roman" w:cs="Times New Roman"/>
          <w:sz w:val="24"/>
          <w:szCs w:val="24"/>
        </w:rPr>
        <w:t>ReLU</w:t>
      </w:r>
      <w:proofErr w:type="spellEnd"/>
      <w:r w:rsidRPr="0013514A">
        <w:rPr>
          <w:rFonts w:ascii="Times New Roman" w:hAnsi="Times New Roman" w:cs="Times New Roman"/>
          <w:sz w:val="24"/>
          <w:szCs w:val="24"/>
        </w:rPr>
        <w:t xml:space="preserve"> (Rectified Linear Unit): This operates very fast because it doesn’t saturate for large input values. It allows gradients to remain large enough to update the weights effectively. The </w:t>
      </w:r>
      <w:proofErr w:type="spellStart"/>
      <w:r w:rsidRPr="0013514A">
        <w:rPr>
          <w:rFonts w:ascii="Times New Roman" w:hAnsi="Times New Roman" w:cs="Times New Roman"/>
          <w:sz w:val="24"/>
          <w:szCs w:val="24"/>
        </w:rPr>
        <w:t>ReLU</w:t>
      </w:r>
      <w:proofErr w:type="spellEnd"/>
      <w:r w:rsidRPr="0013514A">
        <w:rPr>
          <w:rFonts w:ascii="Times New Roman" w:hAnsi="Times New Roman" w:cs="Times New Roman"/>
          <w:sz w:val="24"/>
          <w:szCs w:val="24"/>
        </w:rPr>
        <w:t xml:space="preserve"> function is non-linear, which allows the network to learn complex data patterns. Its output is not bounded, avoiding the gradient saturation problem found in other functions like sigmoid or tanh.</w:t>
      </w:r>
    </w:p>
    <w:p w14:paraId="1F13E912" w14:textId="77777777" w:rsidR="0013514A" w:rsidRPr="0013514A" w:rsidRDefault="0013514A" w:rsidP="0013514A">
      <w:pPr>
        <w:rPr>
          <w:rFonts w:ascii="Times New Roman" w:hAnsi="Times New Roman" w:cs="Times New Roman"/>
          <w:sz w:val="24"/>
          <w:szCs w:val="24"/>
        </w:rPr>
      </w:pPr>
      <w:r w:rsidRPr="0013514A">
        <w:rPr>
          <w:rFonts w:ascii="Times New Roman" w:hAnsi="Times New Roman" w:cs="Times New Roman"/>
          <w:sz w:val="24"/>
          <w:szCs w:val="24"/>
        </w:rPr>
        <w:t xml:space="preserve">- Sigmoid: The network learns slowly compared to </w:t>
      </w:r>
      <w:proofErr w:type="spellStart"/>
      <w:r w:rsidRPr="0013514A">
        <w:rPr>
          <w:rFonts w:ascii="Times New Roman" w:hAnsi="Times New Roman" w:cs="Times New Roman"/>
          <w:sz w:val="24"/>
          <w:szCs w:val="24"/>
        </w:rPr>
        <w:t>ReLU</w:t>
      </w:r>
      <w:proofErr w:type="spellEnd"/>
      <w:r w:rsidRPr="0013514A">
        <w:rPr>
          <w:rFonts w:ascii="Times New Roman" w:hAnsi="Times New Roman" w:cs="Times New Roman"/>
          <w:sz w:val="24"/>
          <w:szCs w:val="24"/>
        </w:rPr>
        <w:t>, and the gradient values tend to become small.</w:t>
      </w:r>
    </w:p>
    <w:p w14:paraId="49C0BD6A" w14:textId="77777777" w:rsidR="00BF0ACA" w:rsidRDefault="0013514A" w:rsidP="0013514A">
      <w:pPr>
        <w:rPr>
          <w:rFonts w:ascii="Times New Roman" w:hAnsi="Times New Roman" w:cs="Times New Roman"/>
          <w:b/>
          <w:bCs/>
          <w:sz w:val="24"/>
          <w:szCs w:val="24"/>
        </w:rPr>
      </w:pPr>
      <w:r w:rsidRPr="0013514A">
        <w:rPr>
          <w:rFonts w:ascii="Times New Roman" w:hAnsi="Times New Roman" w:cs="Times New Roman"/>
          <w:sz w:val="24"/>
          <w:szCs w:val="24"/>
        </w:rPr>
        <w:t>Neurons are the basic computational units in a neural network. Each neuron receives input, processes it using a weight and bias, applies an activation function, and outputs a signal to</w:t>
      </w:r>
      <w:r>
        <w:rPr>
          <w:b/>
          <w:bCs/>
        </w:rPr>
        <w:t xml:space="preserve"> </w:t>
      </w:r>
      <w:r w:rsidRPr="0013514A">
        <w:rPr>
          <w:rFonts w:ascii="Times New Roman" w:hAnsi="Times New Roman" w:cs="Times New Roman"/>
          <w:sz w:val="24"/>
          <w:szCs w:val="24"/>
        </w:rPr>
        <w:t>complex relationships</w:t>
      </w:r>
      <w:r w:rsidRPr="0013514A">
        <w:rPr>
          <w:rFonts w:ascii="Times New Roman" w:hAnsi="Times New Roman" w:cs="Times New Roman"/>
          <w:b/>
          <w:bCs/>
          <w:sz w:val="24"/>
          <w:szCs w:val="24"/>
        </w:rPr>
        <w:t>.</w:t>
      </w:r>
    </w:p>
    <w:p w14:paraId="38220A1D" w14:textId="07A5CFE2" w:rsidR="0013514A" w:rsidRPr="0013514A" w:rsidRDefault="00BF0ACA" w:rsidP="0013514A">
      <w:r w:rsidRPr="00BF0ACA">
        <w:t xml:space="preserve">Data Noise: In this task, I introduce noise into the dataset using the "Noise" slider in TensorFlow Playground and analyze how it affects the network's performance, particularly its ability to generalize. Understanding the influence of noise on neural networks is crucial, as real-world data </w:t>
      </w:r>
      <w:r w:rsidRPr="00BF0ACA">
        <w:lastRenderedPageBreak/>
        <w:t>often contains various types of noise that can challenge the learning process.</w:t>
      </w:r>
      <w:r w:rsidR="0013514A" w:rsidRPr="0013514A">
        <w:rPr>
          <w:rFonts w:ascii="Times New Roman" w:hAnsi="Times New Roman" w:cs="Times New Roman"/>
          <w:sz w:val="24"/>
          <w:szCs w:val="24"/>
        </w:rPr>
        <w:drawing>
          <wp:inline distT="0" distB="0" distL="0" distR="0" wp14:anchorId="034FD8A8" wp14:editId="5409F5E5">
            <wp:extent cx="4762500" cy="2493645"/>
            <wp:effectExtent l="0" t="0" r="0" b="1905"/>
            <wp:docPr id="4809741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74172"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3476" cy="2494156"/>
                    </a:xfrm>
                    <a:prstGeom prst="rect">
                      <a:avLst/>
                    </a:prstGeom>
                    <a:noFill/>
                    <a:ln>
                      <a:noFill/>
                    </a:ln>
                  </pic:spPr>
                </pic:pic>
              </a:graphicData>
            </a:graphic>
          </wp:inline>
        </w:drawing>
      </w:r>
    </w:p>
    <w:p w14:paraId="0CEACF82" w14:textId="1317CB16" w:rsidR="0013514A" w:rsidRPr="0013514A" w:rsidRDefault="0013514A" w:rsidP="0013514A">
      <w:pPr>
        <w:rPr>
          <w:b/>
          <w:bCs/>
        </w:rPr>
      </w:pPr>
      <w:r w:rsidRPr="0013514A">
        <w:drawing>
          <wp:inline distT="0" distB="0" distL="0" distR="0" wp14:anchorId="29374AA6" wp14:editId="06E32B8A">
            <wp:extent cx="4488180" cy="2735580"/>
            <wp:effectExtent l="0" t="0" r="7620" b="7620"/>
            <wp:docPr id="1272927038"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7038" name="Picture 3" descr="A computer screen 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8180" cy="2735580"/>
                    </a:xfrm>
                    <a:prstGeom prst="rect">
                      <a:avLst/>
                    </a:prstGeom>
                    <a:noFill/>
                    <a:ln>
                      <a:noFill/>
                    </a:ln>
                  </pic:spPr>
                </pic:pic>
              </a:graphicData>
            </a:graphic>
          </wp:inline>
        </w:drawing>
      </w:r>
    </w:p>
    <w:p w14:paraId="272760F4" w14:textId="77777777" w:rsidR="0013514A" w:rsidRPr="0013514A" w:rsidRDefault="0013514A" w:rsidP="0013514A"/>
    <w:p w14:paraId="3E1A2B20" w14:textId="77777777" w:rsidR="00BF0ACA" w:rsidRPr="00BF0ACA" w:rsidRDefault="00BF0ACA" w:rsidP="00BF0ACA">
      <w:pPr>
        <w:rPr>
          <w:rFonts w:ascii="Times New Roman" w:hAnsi="Times New Roman" w:cs="Times New Roman"/>
          <w:b/>
          <w:bCs/>
          <w:sz w:val="24"/>
          <w:szCs w:val="24"/>
        </w:rPr>
      </w:pPr>
      <w:r w:rsidRPr="00BF0ACA">
        <w:rPr>
          <w:rFonts w:ascii="Times New Roman" w:hAnsi="Times New Roman" w:cs="Times New Roman"/>
          <w:b/>
          <w:bCs/>
          <w:sz w:val="24"/>
          <w:szCs w:val="24"/>
        </w:rPr>
        <w:t>Key Learnings</w:t>
      </w:r>
    </w:p>
    <w:p w14:paraId="6AB97250" w14:textId="31495E3B"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b/>
          <w:bCs/>
          <w:sz w:val="24"/>
          <w:szCs w:val="24"/>
        </w:rPr>
        <w:t>Activation Functions</w:t>
      </w:r>
      <w:r w:rsidRPr="00BF0ACA">
        <w:rPr>
          <w:rFonts w:ascii="Times New Roman" w:hAnsi="Times New Roman" w:cs="Times New Roman"/>
          <w:sz w:val="24"/>
          <w:szCs w:val="24"/>
        </w:rPr>
        <w:t>: Experimenting with different activation functions revealed their importance in determining the network’s ability to learn complex patterns. The choice of function directly influenced convergence speed and the ability to capture non-linear relationships.</w:t>
      </w:r>
    </w:p>
    <w:p w14:paraId="6BD9693C" w14:textId="77777777"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 xml:space="preserve">- </w:t>
      </w:r>
      <w:proofErr w:type="spellStart"/>
      <w:r w:rsidRPr="00BF0ACA">
        <w:rPr>
          <w:rFonts w:ascii="Times New Roman" w:hAnsi="Times New Roman" w:cs="Times New Roman"/>
          <w:sz w:val="24"/>
          <w:szCs w:val="24"/>
        </w:rPr>
        <w:t>ReLU</w:t>
      </w:r>
      <w:proofErr w:type="spellEnd"/>
      <w:r w:rsidRPr="00BF0ACA">
        <w:rPr>
          <w:rFonts w:ascii="Times New Roman" w:hAnsi="Times New Roman" w:cs="Times New Roman"/>
          <w:sz w:val="24"/>
          <w:szCs w:val="24"/>
        </w:rPr>
        <w:t xml:space="preserve"> was highly effective for faster learning but introduced some instability with noisy data due to dead neurons.</w:t>
      </w:r>
    </w:p>
    <w:p w14:paraId="44A7B308" w14:textId="66B0DADE"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 Sigmoid and tanh were slower to converge and had issues with vanishing gradients, particularly in deeper networks.</w:t>
      </w:r>
    </w:p>
    <w:p w14:paraId="3D48FED9" w14:textId="29C963E5"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b/>
          <w:bCs/>
          <w:sz w:val="24"/>
          <w:szCs w:val="24"/>
        </w:rPr>
        <w:lastRenderedPageBreak/>
        <w:t>Hidden Layers and Neurons</w:t>
      </w:r>
      <w:r w:rsidRPr="00BF0ACA">
        <w:rPr>
          <w:rFonts w:ascii="Times New Roman" w:hAnsi="Times New Roman" w:cs="Times New Roman"/>
          <w:sz w:val="24"/>
          <w:szCs w:val="24"/>
        </w:rPr>
        <w:t>: Modifying the number of neurons and hidden layers demonstrated how increasing network complexity can improve performance on complex tasks but also increases the risk of overfitting.</w:t>
      </w:r>
    </w:p>
    <w:p w14:paraId="64710B0D" w14:textId="2E0A1B97"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Finding the right balance between model complexity and dataset characteristics was crucial to avoid overfitting, particularly with noisy data.</w:t>
      </w:r>
    </w:p>
    <w:p w14:paraId="0608CE8B" w14:textId="54D129B3"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b/>
          <w:bCs/>
          <w:sz w:val="24"/>
          <w:szCs w:val="24"/>
        </w:rPr>
        <w:t>Learning Rate:</w:t>
      </w:r>
      <w:r w:rsidRPr="00BF0ACA">
        <w:rPr>
          <w:rFonts w:ascii="Times New Roman" w:hAnsi="Times New Roman" w:cs="Times New Roman"/>
          <w:sz w:val="24"/>
          <w:szCs w:val="24"/>
        </w:rPr>
        <w:t xml:space="preserve"> Adjusting the learning rate was eye-opening in terms of how it can impact both convergence speed and stability. A learning rate that was too high caused the network to diverge, while a low rate resulted in slow learning.</w:t>
      </w:r>
    </w:p>
    <w:p w14:paraId="3FD99564" w14:textId="77399A8E"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The importance of learning rate schedules or adaptive learning rates became clear as a solution to help optimize performance.</w:t>
      </w:r>
    </w:p>
    <w:p w14:paraId="3E353645" w14:textId="77777777" w:rsidR="00BF0ACA" w:rsidRDefault="00BF0ACA" w:rsidP="0013514A">
      <w:pPr>
        <w:rPr>
          <w:rFonts w:ascii="Times New Roman" w:hAnsi="Times New Roman" w:cs="Times New Roman"/>
          <w:sz w:val="24"/>
          <w:szCs w:val="24"/>
        </w:rPr>
      </w:pPr>
      <w:r w:rsidRPr="00BF0ACA">
        <w:rPr>
          <w:rFonts w:ascii="Times New Roman" w:hAnsi="Times New Roman" w:cs="Times New Roman"/>
          <w:b/>
          <w:bCs/>
          <w:sz w:val="24"/>
          <w:szCs w:val="24"/>
        </w:rPr>
        <w:t>Data Noise:</w:t>
      </w:r>
      <w:r w:rsidRPr="00BF0ACA">
        <w:rPr>
          <w:rFonts w:ascii="Times New Roman" w:hAnsi="Times New Roman" w:cs="Times New Roman"/>
          <w:sz w:val="24"/>
          <w:szCs w:val="24"/>
        </w:rPr>
        <w:t xml:space="preserve"> Introducing noise into the dataset highlighted the network's vulnerability to overfitting when faced with imperfect data. It also demonstrated how noise affects decision boundaries, generalization, and ultimately performance.</w:t>
      </w:r>
    </w:p>
    <w:p w14:paraId="35A1F410" w14:textId="77777777" w:rsidR="00BF0ACA" w:rsidRPr="00BF0ACA" w:rsidRDefault="00BF0ACA" w:rsidP="00BF0ACA">
      <w:pPr>
        <w:rPr>
          <w:rFonts w:ascii="Times New Roman" w:hAnsi="Times New Roman" w:cs="Times New Roman"/>
          <w:b/>
          <w:bCs/>
          <w:sz w:val="24"/>
          <w:szCs w:val="24"/>
        </w:rPr>
      </w:pPr>
      <w:r w:rsidRPr="00BF0ACA">
        <w:rPr>
          <w:rFonts w:ascii="Times New Roman" w:hAnsi="Times New Roman" w:cs="Times New Roman"/>
          <w:b/>
          <w:bCs/>
          <w:sz w:val="24"/>
          <w:szCs w:val="24"/>
        </w:rPr>
        <w:t>Conclusion</w:t>
      </w:r>
    </w:p>
    <w:p w14:paraId="211CCD8D" w14:textId="77777777" w:rsidR="00BF0ACA" w:rsidRPr="00BF0ACA" w:rsidRDefault="00BF0ACA" w:rsidP="00BF0ACA">
      <w:pPr>
        <w:rPr>
          <w:rFonts w:ascii="Times New Roman" w:hAnsi="Times New Roman" w:cs="Times New Roman"/>
          <w:sz w:val="24"/>
          <w:szCs w:val="24"/>
        </w:rPr>
      </w:pPr>
      <w:r w:rsidRPr="00BF0ACA">
        <w:rPr>
          <w:rFonts w:ascii="Times New Roman" w:hAnsi="Times New Roman" w:cs="Times New Roman"/>
          <w:sz w:val="24"/>
          <w:szCs w:val="24"/>
        </w:rPr>
        <w:t>This hands-on exploration of neural networks using TensorFlow Playground has deepened my understanding of how key factors—such as activation functions, the number of hidden layers and neurons, learning rates, and data noise—affect the behavior and performance of a neural network. The experiments provided invaluable insights into both the theoretical and practical aspects of deep learning.</w:t>
      </w:r>
    </w:p>
    <w:p w14:paraId="6906557D" w14:textId="389D7E1F" w:rsidR="00BF0ACA" w:rsidRPr="00BF0ACA" w:rsidRDefault="00BF0ACA" w:rsidP="00BF0ACA">
      <w:pPr>
        <w:rPr>
          <w:rFonts w:ascii="Times New Roman" w:hAnsi="Times New Roman" w:cs="Times New Roman"/>
          <w:sz w:val="24"/>
          <w:szCs w:val="24"/>
        </w:rPr>
      </w:pPr>
    </w:p>
    <w:p w14:paraId="330A9040" w14:textId="77777777" w:rsidR="00BF0ACA" w:rsidRPr="00BF0ACA" w:rsidRDefault="00BF0ACA" w:rsidP="00BF0ACA">
      <w:pPr>
        <w:rPr>
          <w:rFonts w:ascii="Times New Roman" w:hAnsi="Times New Roman" w:cs="Times New Roman"/>
          <w:b/>
          <w:bCs/>
          <w:sz w:val="24"/>
          <w:szCs w:val="24"/>
        </w:rPr>
      </w:pPr>
      <w:r w:rsidRPr="00BF0ACA">
        <w:rPr>
          <w:rFonts w:ascii="Times New Roman" w:hAnsi="Times New Roman" w:cs="Times New Roman"/>
          <w:b/>
          <w:bCs/>
          <w:sz w:val="24"/>
          <w:szCs w:val="24"/>
        </w:rPr>
        <w:t>Key Learnings</w:t>
      </w:r>
    </w:p>
    <w:p w14:paraId="374CBA0C" w14:textId="77777777" w:rsidR="00BF0ACA" w:rsidRPr="00BF0ACA" w:rsidRDefault="00BF0ACA" w:rsidP="00BF0ACA">
      <w:pPr>
        <w:rPr>
          <w:rFonts w:ascii="Times New Roman" w:hAnsi="Times New Roman" w:cs="Times New Roman"/>
          <w:sz w:val="24"/>
          <w:szCs w:val="24"/>
        </w:rPr>
      </w:pPr>
      <w:r w:rsidRPr="00BF0ACA">
        <w:rPr>
          <w:rFonts w:ascii="Times New Roman" w:hAnsi="Times New Roman" w:cs="Times New Roman"/>
          <w:b/>
          <w:bCs/>
          <w:sz w:val="24"/>
          <w:szCs w:val="24"/>
        </w:rPr>
        <w:t>Activation Functions</w:t>
      </w:r>
      <w:r w:rsidRPr="00BF0ACA">
        <w:rPr>
          <w:rFonts w:ascii="Times New Roman" w:hAnsi="Times New Roman" w:cs="Times New Roman"/>
          <w:sz w:val="24"/>
          <w:szCs w:val="24"/>
        </w:rPr>
        <w:t>: Experimenting with different activation functions revealed their importance in determining the network’s ability to learn complex patterns. The choice of function directly influenced convergence speed and the ability to capture non-linear relationships.</w:t>
      </w:r>
    </w:p>
    <w:p w14:paraId="158A2D30" w14:textId="29D84195" w:rsidR="00BF0ACA" w:rsidRPr="00BF0ACA" w:rsidRDefault="00BF0ACA" w:rsidP="00BF0ACA">
      <w:pPr>
        <w:numPr>
          <w:ilvl w:val="1"/>
          <w:numId w:val="5"/>
        </w:numPr>
        <w:rPr>
          <w:rFonts w:ascii="Times New Roman" w:hAnsi="Times New Roman" w:cs="Times New Roman"/>
          <w:sz w:val="24"/>
          <w:szCs w:val="24"/>
        </w:rPr>
      </w:pPr>
      <w:proofErr w:type="spellStart"/>
      <w:r w:rsidRPr="00BF0ACA">
        <w:rPr>
          <w:rFonts w:ascii="Times New Roman" w:hAnsi="Times New Roman" w:cs="Times New Roman"/>
          <w:b/>
          <w:bCs/>
          <w:sz w:val="24"/>
          <w:szCs w:val="24"/>
        </w:rPr>
        <w:t>ReLU</w:t>
      </w:r>
      <w:proofErr w:type="spellEnd"/>
      <w:r w:rsidRPr="00BF0ACA">
        <w:rPr>
          <w:rFonts w:ascii="Times New Roman" w:hAnsi="Times New Roman" w:cs="Times New Roman"/>
          <w:sz w:val="24"/>
          <w:szCs w:val="24"/>
        </w:rPr>
        <w:t xml:space="preserve"> was highly effective for faster learning but introduced some instability with noisy data due to dead neurons.</w:t>
      </w:r>
    </w:p>
    <w:p w14:paraId="70F44135" w14:textId="77777777" w:rsidR="00BF0ACA" w:rsidRPr="00BF0ACA" w:rsidRDefault="00BF0ACA" w:rsidP="00BF0ACA">
      <w:pPr>
        <w:numPr>
          <w:ilvl w:val="1"/>
          <w:numId w:val="5"/>
        </w:numPr>
        <w:rPr>
          <w:rFonts w:ascii="Times New Roman" w:hAnsi="Times New Roman" w:cs="Times New Roman"/>
          <w:sz w:val="24"/>
          <w:szCs w:val="24"/>
        </w:rPr>
      </w:pPr>
      <w:r w:rsidRPr="00BF0ACA">
        <w:rPr>
          <w:rFonts w:ascii="Times New Roman" w:hAnsi="Times New Roman" w:cs="Times New Roman"/>
          <w:b/>
          <w:bCs/>
          <w:sz w:val="24"/>
          <w:szCs w:val="24"/>
        </w:rPr>
        <w:t>Sigmoid</w:t>
      </w:r>
      <w:r w:rsidRPr="00BF0ACA">
        <w:rPr>
          <w:rFonts w:ascii="Times New Roman" w:hAnsi="Times New Roman" w:cs="Times New Roman"/>
          <w:sz w:val="24"/>
          <w:szCs w:val="24"/>
        </w:rPr>
        <w:t xml:space="preserve"> and </w:t>
      </w:r>
      <w:r w:rsidRPr="00BF0ACA">
        <w:rPr>
          <w:rFonts w:ascii="Times New Roman" w:hAnsi="Times New Roman" w:cs="Times New Roman"/>
          <w:b/>
          <w:bCs/>
          <w:sz w:val="24"/>
          <w:szCs w:val="24"/>
        </w:rPr>
        <w:t>tanh</w:t>
      </w:r>
      <w:r w:rsidRPr="00BF0ACA">
        <w:rPr>
          <w:rFonts w:ascii="Times New Roman" w:hAnsi="Times New Roman" w:cs="Times New Roman"/>
          <w:sz w:val="24"/>
          <w:szCs w:val="24"/>
        </w:rPr>
        <w:t xml:space="preserve"> were slower to converge and had issues with vanishing gradients, particularly in deeper networks.</w:t>
      </w:r>
    </w:p>
    <w:p w14:paraId="657685FD" w14:textId="77777777" w:rsidR="00BF0ACA" w:rsidRPr="00BF0ACA" w:rsidRDefault="00BF0ACA" w:rsidP="00BF0ACA">
      <w:pPr>
        <w:rPr>
          <w:rFonts w:ascii="Times New Roman" w:hAnsi="Times New Roman" w:cs="Times New Roman"/>
          <w:sz w:val="24"/>
          <w:szCs w:val="24"/>
        </w:rPr>
      </w:pPr>
      <w:r w:rsidRPr="00BF0ACA">
        <w:rPr>
          <w:rFonts w:ascii="Times New Roman" w:hAnsi="Times New Roman" w:cs="Times New Roman"/>
          <w:b/>
          <w:bCs/>
          <w:sz w:val="24"/>
          <w:szCs w:val="24"/>
        </w:rPr>
        <w:t>Hidden Layers and Neurons</w:t>
      </w:r>
      <w:r w:rsidRPr="00BF0ACA">
        <w:rPr>
          <w:rFonts w:ascii="Times New Roman" w:hAnsi="Times New Roman" w:cs="Times New Roman"/>
          <w:sz w:val="24"/>
          <w:szCs w:val="24"/>
        </w:rPr>
        <w:t>: Modifying the number of neurons and hidden layers demonstrated how increasing network complexity can improve performance on complex tasks but also increases the risk of overfitting.</w:t>
      </w:r>
    </w:p>
    <w:p w14:paraId="0EFF1EF1" w14:textId="77777777" w:rsidR="00BF0ACA" w:rsidRPr="00BF0ACA" w:rsidRDefault="00BF0ACA" w:rsidP="00BF0ACA">
      <w:pPr>
        <w:numPr>
          <w:ilvl w:val="1"/>
          <w:numId w:val="5"/>
        </w:numPr>
        <w:rPr>
          <w:rFonts w:ascii="Times New Roman" w:hAnsi="Times New Roman" w:cs="Times New Roman"/>
          <w:sz w:val="24"/>
          <w:szCs w:val="24"/>
        </w:rPr>
      </w:pPr>
      <w:r w:rsidRPr="00BF0ACA">
        <w:rPr>
          <w:rFonts w:ascii="Times New Roman" w:hAnsi="Times New Roman" w:cs="Times New Roman"/>
          <w:sz w:val="24"/>
          <w:szCs w:val="24"/>
        </w:rPr>
        <w:t>Finding the right balance between model complexity and dataset characteristics was crucial to avoid overfitting, particularly with noisy data.</w:t>
      </w:r>
    </w:p>
    <w:p w14:paraId="6C52C9D5" w14:textId="77777777" w:rsidR="00BF0ACA" w:rsidRPr="00BF0ACA" w:rsidRDefault="00BF0ACA" w:rsidP="00BF0ACA">
      <w:pPr>
        <w:rPr>
          <w:rFonts w:ascii="Times New Roman" w:hAnsi="Times New Roman" w:cs="Times New Roman"/>
          <w:sz w:val="24"/>
          <w:szCs w:val="24"/>
        </w:rPr>
      </w:pPr>
      <w:r w:rsidRPr="00BF0ACA">
        <w:rPr>
          <w:rFonts w:ascii="Times New Roman" w:hAnsi="Times New Roman" w:cs="Times New Roman"/>
          <w:b/>
          <w:bCs/>
          <w:sz w:val="24"/>
          <w:szCs w:val="24"/>
        </w:rPr>
        <w:lastRenderedPageBreak/>
        <w:t>Learning Rate</w:t>
      </w:r>
      <w:r w:rsidRPr="00BF0ACA">
        <w:rPr>
          <w:rFonts w:ascii="Times New Roman" w:hAnsi="Times New Roman" w:cs="Times New Roman"/>
          <w:sz w:val="24"/>
          <w:szCs w:val="24"/>
        </w:rPr>
        <w:t>: Adjusting the learning rate was eye-opening in terms of how it can impact both convergence speed and stability. A learning rate that was too high caused the network to diverge, while a low rate resulted in slow learning.</w:t>
      </w:r>
    </w:p>
    <w:p w14:paraId="3F15D8C1" w14:textId="77777777" w:rsidR="00BF0ACA" w:rsidRPr="00BF0ACA" w:rsidRDefault="00BF0ACA" w:rsidP="00BF0ACA">
      <w:pPr>
        <w:numPr>
          <w:ilvl w:val="1"/>
          <w:numId w:val="5"/>
        </w:numPr>
        <w:rPr>
          <w:rFonts w:ascii="Times New Roman" w:hAnsi="Times New Roman" w:cs="Times New Roman"/>
          <w:sz w:val="24"/>
          <w:szCs w:val="24"/>
        </w:rPr>
      </w:pPr>
      <w:r w:rsidRPr="00BF0ACA">
        <w:rPr>
          <w:rFonts w:ascii="Times New Roman" w:hAnsi="Times New Roman" w:cs="Times New Roman"/>
          <w:sz w:val="24"/>
          <w:szCs w:val="24"/>
        </w:rPr>
        <w:t xml:space="preserve">The importance of </w:t>
      </w:r>
      <w:r w:rsidRPr="00BF0ACA">
        <w:rPr>
          <w:rFonts w:ascii="Times New Roman" w:hAnsi="Times New Roman" w:cs="Times New Roman"/>
          <w:b/>
          <w:bCs/>
          <w:sz w:val="24"/>
          <w:szCs w:val="24"/>
        </w:rPr>
        <w:t>learning rate schedules</w:t>
      </w:r>
      <w:r w:rsidRPr="00BF0ACA">
        <w:rPr>
          <w:rFonts w:ascii="Times New Roman" w:hAnsi="Times New Roman" w:cs="Times New Roman"/>
          <w:sz w:val="24"/>
          <w:szCs w:val="24"/>
        </w:rPr>
        <w:t xml:space="preserve"> or </w:t>
      </w:r>
      <w:r w:rsidRPr="00BF0ACA">
        <w:rPr>
          <w:rFonts w:ascii="Times New Roman" w:hAnsi="Times New Roman" w:cs="Times New Roman"/>
          <w:b/>
          <w:bCs/>
          <w:sz w:val="24"/>
          <w:szCs w:val="24"/>
        </w:rPr>
        <w:t>adaptive learning rates</w:t>
      </w:r>
      <w:r w:rsidRPr="00BF0ACA">
        <w:rPr>
          <w:rFonts w:ascii="Times New Roman" w:hAnsi="Times New Roman" w:cs="Times New Roman"/>
          <w:sz w:val="24"/>
          <w:szCs w:val="24"/>
        </w:rPr>
        <w:t xml:space="preserve"> became clear as a solution to help optimize performance.</w:t>
      </w:r>
    </w:p>
    <w:p w14:paraId="44293F00" w14:textId="77777777" w:rsidR="00BF0ACA" w:rsidRPr="00BF0ACA" w:rsidRDefault="00BF0ACA" w:rsidP="00BF0ACA">
      <w:pPr>
        <w:rPr>
          <w:rFonts w:ascii="Times New Roman" w:hAnsi="Times New Roman" w:cs="Times New Roman"/>
          <w:sz w:val="24"/>
          <w:szCs w:val="24"/>
        </w:rPr>
      </w:pPr>
      <w:r w:rsidRPr="00BF0ACA">
        <w:rPr>
          <w:rFonts w:ascii="Times New Roman" w:hAnsi="Times New Roman" w:cs="Times New Roman"/>
          <w:b/>
          <w:bCs/>
          <w:sz w:val="24"/>
          <w:szCs w:val="24"/>
        </w:rPr>
        <w:t>Data Noise</w:t>
      </w:r>
      <w:r w:rsidRPr="00BF0ACA">
        <w:rPr>
          <w:rFonts w:ascii="Times New Roman" w:hAnsi="Times New Roman" w:cs="Times New Roman"/>
          <w:sz w:val="24"/>
          <w:szCs w:val="24"/>
        </w:rPr>
        <w:t>: Introducing noise into the dataset highlighted the network's vulnerability to overfitting when faced with imperfect data. It also demonstrated how noise affects decision boundaries, generalization, and ultimately performance.</w:t>
      </w:r>
    </w:p>
    <w:p w14:paraId="7D62C980" w14:textId="77777777" w:rsidR="00BF0ACA" w:rsidRPr="00BF0ACA" w:rsidRDefault="00BF0ACA" w:rsidP="00BF0ACA">
      <w:pPr>
        <w:numPr>
          <w:ilvl w:val="1"/>
          <w:numId w:val="5"/>
        </w:numPr>
        <w:rPr>
          <w:rFonts w:ascii="Times New Roman" w:hAnsi="Times New Roman" w:cs="Times New Roman"/>
          <w:sz w:val="24"/>
          <w:szCs w:val="24"/>
        </w:rPr>
      </w:pPr>
      <w:r w:rsidRPr="00BF0ACA">
        <w:rPr>
          <w:rFonts w:ascii="Times New Roman" w:hAnsi="Times New Roman" w:cs="Times New Roman"/>
          <w:sz w:val="24"/>
          <w:szCs w:val="24"/>
        </w:rPr>
        <w:t xml:space="preserve">Regularization techniques like </w:t>
      </w:r>
      <w:r w:rsidRPr="00BF0ACA">
        <w:rPr>
          <w:rFonts w:ascii="Times New Roman" w:hAnsi="Times New Roman" w:cs="Times New Roman"/>
          <w:b/>
          <w:bCs/>
          <w:sz w:val="24"/>
          <w:szCs w:val="24"/>
        </w:rPr>
        <w:t>dropout</w:t>
      </w:r>
      <w:r w:rsidRPr="00BF0ACA">
        <w:rPr>
          <w:rFonts w:ascii="Times New Roman" w:hAnsi="Times New Roman" w:cs="Times New Roman"/>
          <w:sz w:val="24"/>
          <w:szCs w:val="24"/>
        </w:rPr>
        <w:t xml:space="preserve"> and </w:t>
      </w:r>
      <w:r w:rsidRPr="00BF0ACA">
        <w:rPr>
          <w:rFonts w:ascii="Times New Roman" w:hAnsi="Times New Roman" w:cs="Times New Roman"/>
          <w:b/>
          <w:bCs/>
          <w:sz w:val="24"/>
          <w:szCs w:val="24"/>
        </w:rPr>
        <w:t>L2 regularization</w:t>
      </w:r>
      <w:r w:rsidRPr="00BF0ACA">
        <w:rPr>
          <w:rFonts w:ascii="Times New Roman" w:hAnsi="Times New Roman" w:cs="Times New Roman"/>
          <w:sz w:val="24"/>
          <w:szCs w:val="24"/>
        </w:rPr>
        <w:t xml:space="preserve"> emerged as essential tools to prevent overfitting, especially in noisy environments.</w:t>
      </w:r>
    </w:p>
    <w:p w14:paraId="51D91FEC" w14:textId="1F78932E" w:rsidR="00BF0ACA" w:rsidRPr="00BF0ACA" w:rsidRDefault="00BF0ACA" w:rsidP="00BF0ACA">
      <w:pPr>
        <w:rPr>
          <w:rFonts w:ascii="Times New Roman" w:hAnsi="Times New Roman" w:cs="Times New Roman"/>
          <w:sz w:val="24"/>
          <w:szCs w:val="24"/>
        </w:rPr>
      </w:pPr>
    </w:p>
    <w:p w14:paraId="11AA7448" w14:textId="77777777" w:rsidR="00BF0ACA" w:rsidRPr="00BF0ACA" w:rsidRDefault="00BF0ACA" w:rsidP="00BF0ACA">
      <w:pPr>
        <w:rPr>
          <w:rFonts w:ascii="Times New Roman" w:hAnsi="Times New Roman" w:cs="Times New Roman"/>
          <w:b/>
          <w:bCs/>
          <w:sz w:val="24"/>
          <w:szCs w:val="24"/>
        </w:rPr>
      </w:pPr>
      <w:r w:rsidRPr="00BF0ACA">
        <w:rPr>
          <w:rFonts w:ascii="Times New Roman" w:hAnsi="Times New Roman" w:cs="Times New Roman"/>
          <w:b/>
          <w:bCs/>
          <w:sz w:val="24"/>
          <w:szCs w:val="24"/>
        </w:rPr>
        <w:t>Challenges Faced and Overcoming Them</w:t>
      </w:r>
    </w:p>
    <w:p w14:paraId="0E262FA2" w14:textId="569D7E18"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Dealing with Overfitting in Complex Networks: One of the main obstacles I faced was finding the right balance in the model's complexity to prevent overfitting, especially when dealing with noisy data. To tackle this, I implemented regularization techniques such as dropout and simplified the architecture to enhance generalization.</w:t>
      </w:r>
    </w:p>
    <w:p w14:paraId="203C726E" w14:textId="72FB32C9" w:rsidR="00BF0ACA" w:rsidRP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Selecting the Learning Rate: Another challenge I encountered was determining the optimal learning rate. Initially, I struggled to set the right rate, which resulted in slow training or caused the model to diverge. Through experimentation with different rates and gradually increasing the learning rate, I was able to find a stable configuration for the network.</w:t>
      </w:r>
    </w:p>
    <w:p w14:paraId="7073B77A" w14:textId="39BA8E39" w:rsidR="00BF0ACA" w:rsidRDefault="00BF0ACA" w:rsidP="0013514A">
      <w:pPr>
        <w:rPr>
          <w:rFonts w:ascii="Times New Roman" w:hAnsi="Times New Roman" w:cs="Times New Roman"/>
          <w:sz w:val="24"/>
          <w:szCs w:val="24"/>
        </w:rPr>
      </w:pPr>
      <w:r w:rsidRPr="00BF0ACA">
        <w:rPr>
          <w:rFonts w:ascii="Times New Roman" w:hAnsi="Times New Roman" w:cs="Times New Roman"/>
          <w:sz w:val="24"/>
          <w:szCs w:val="24"/>
        </w:rPr>
        <w:t>Visualizing Decision Boundaries with Noise: The introduction of noise caused the decision boundaries to become erratic, posing a challenge in understanding the underlying reasons. This prompted me to delve deeper into the concepts of overfitting and the role of regularization, which ultimately enabled me to interpret these visualizations more effectively.</w:t>
      </w:r>
    </w:p>
    <w:p w14:paraId="1D41B7DC" w14:textId="015D1B56" w:rsidR="00BF0ACA" w:rsidRDefault="00BF0ACA" w:rsidP="0013514A">
      <w:pPr>
        <w:rPr>
          <w:rFonts w:ascii="Times New Roman" w:hAnsi="Times New Roman" w:cs="Times New Roman"/>
          <w:sz w:val="24"/>
          <w:szCs w:val="24"/>
        </w:rPr>
      </w:pPr>
      <w:r w:rsidRPr="00BF0ACA">
        <w:rPr>
          <w:rFonts w:ascii="Times New Roman" w:hAnsi="Times New Roman" w:cs="Times New Roman"/>
          <w:b/>
          <w:bCs/>
          <w:sz w:val="24"/>
          <w:szCs w:val="24"/>
        </w:rPr>
        <w:t>Conclusion</w:t>
      </w:r>
      <w:r>
        <w:rPr>
          <w:rFonts w:ascii="Times New Roman" w:hAnsi="Times New Roman" w:cs="Times New Roman"/>
          <w:sz w:val="24"/>
          <w:szCs w:val="24"/>
        </w:rPr>
        <w:t>:</w:t>
      </w:r>
    </w:p>
    <w:p w14:paraId="756C94E2" w14:textId="77777777" w:rsidR="00BF0ACA" w:rsidRDefault="00BF0ACA" w:rsidP="00BF0ACA">
      <w:pPr>
        <w:pStyle w:val="NoSpacing"/>
        <w:spacing w:line="360" w:lineRule="auto"/>
        <w:rPr>
          <w:rFonts w:ascii="Times New Roman" w:hAnsi="Times New Roman" w:cs="Times New Roman"/>
          <w:color w:val="000000" w:themeColor="text1"/>
          <w:sz w:val="24"/>
          <w:szCs w:val="24"/>
        </w:rPr>
      </w:pPr>
      <w:r>
        <w:t xml:space="preserve">Throughout this lab, I gained a practical understanding of how neural networks learn, how they handle noisy data, and how different hyperparameters affect their performance. It reinforced the importance of balancing model complexity, regularization, and data quality to achieve optimal results. Additionally, I learned how sensitive neural networks can be to hyperparameters such as the learning rate, and how regularization is essential when working with noisy datasets. </w:t>
      </w:r>
    </w:p>
    <w:p w14:paraId="61989EEE" w14:textId="77777777" w:rsidR="00BF0ACA" w:rsidRDefault="00BF0ACA" w:rsidP="00BF0ACA">
      <w:r>
        <w:t xml:space="preserve"> Overall, this project not only solidified theoretical concepts but also provided practical skills in tuning neural networks to improve performance in real-world applications.</w:t>
      </w:r>
    </w:p>
    <w:p w14:paraId="361F9A3B" w14:textId="77777777" w:rsidR="00BF0ACA" w:rsidRPr="00BF0ACA" w:rsidRDefault="00BF0ACA" w:rsidP="0013514A">
      <w:pPr>
        <w:rPr>
          <w:rFonts w:ascii="Times New Roman" w:hAnsi="Times New Roman" w:cs="Times New Roman"/>
          <w:sz w:val="24"/>
          <w:szCs w:val="24"/>
        </w:rPr>
      </w:pPr>
    </w:p>
    <w:p w14:paraId="501C1809" w14:textId="77777777" w:rsidR="00BF0ACA" w:rsidRPr="00BF0ACA" w:rsidRDefault="00BF0ACA" w:rsidP="0013514A">
      <w:pPr>
        <w:rPr>
          <w:rFonts w:ascii="Times New Roman" w:hAnsi="Times New Roman" w:cs="Times New Roman"/>
          <w:sz w:val="24"/>
          <w:szCs w:val="24"/>
        </w:rPr>
      </w:pPr>
    </w:p>
    <w:p w14:paraId="2A1781F1" w14:textId="77EB3451" w:rsidR="0013514A" w:rsidRDefault="00BF0ACA" w:rsidP="0013514A">
      <w:r w:rsidRPr="00BF0ACA">
        <w:rPr>
          <w:rFonts w:ascii="Times New Roman" w:hAnsi="Times New Roman" w:cs="Times New Roman"/>
          <w:sz w:val="24"/>
          <w:szCs w:val="24"/>
        </w:rPr>
        <w:lastRenderedPageBreak/>
        <w:t>.</w:t>
      </w:r>
    </w:p>
    <w:p w14:paraId="632775B1" w14:textId="77777777" w:rsidR="0013514A" w:rsidRPr="0013514A" w:rsidRDefault="0013514A" w:rsidP="0013514A"/>
    <w:p w14:paraId="34A7A217" w14:textId="77777777" w:rsidR="0013514A" w:rsidRPr="0013514A" w:rsidRDefault="0013514A" w:rsidP="0013514A">
      <w:r w:rsidRPr="0013514A">
        <w:rPr>
          <w:b/>
          <w:bCs/>
        </w:rPr>
        <w:t>Citations</w:t>
      </w:r>
      <w:r w:rsidRPr="0013514A">
        <w:t>:</w:t>
      </w:r>
    </w:p>
    <w:p w14:paraId="1E0214F7" w14:textId="77777777" w:rsidR="0013514A" w:rsidRPr="0013514A" w:rsidRDefault="0013514A" w:rsidP="0013514A"/>
    <w:p w14:paraId="50EAFB95" w14:textId="7BDAF990" w:rsidR="0013514A" w:rsidRPr="0013514A" w:rsidRDefault="0013514A" w:rsidP="0013514A">
      <w:r w:rsidRPr="0013514A">
        <w:t>. Sanjay Dutta Jun 5, 2024</w:t>
      </w:r>
      <w:r>
        <w:t>,</w:t>
      </w:r>
      <w:r w:rsidRPr="0013514A">
        <w:t xml:space="preserve"> </w:t>
      </w:r>
      <w:hyperlink r:id="rId7" w:history="1">
        <w:r w:rsidRPr="0013514A">
          <w:rPr>
            <w:rStyle w:val="Hyperlink"/>
          </w:rPr>
          <w:t>Understanding the Number of Hidden Layers in Neural Networks: A Comprehensive Guide | by Sanjay Dutta | Medium</w:t>
        </w:r>
      </w:hyperlink>
    </w:p>
    <w:p w14:paraId="364BED1F" w14:textId="61C25147" w:rsidR="00AD1C04" w:rsidRDefault="0013514A" w:rsidP="0013514A">
      <w:proofErr w:type="gramStart"/>
      <w:r w:rsidRPr="0013514A">
        <w:t>.Pragati</w:t>
      </w:r>
      <w:proofErr w:type="gramEnd"/>
      <w:r w:rsidRPr="0013514A">
        <w:t xml:space="preserve"> </w:t>
      </w:r>
      <w:proofErr w:type="spellStart"/>
      <w:r w:rsidRPr="0013514A">
        <w:t>Baheti</w:t>
      </w:r>
      <w:proofErr w:type="spellEnd"/>
      <w:r w:rsidRPr="0013514A">
        <w:t xml:space="preserve"> </w:t>
      </w:r>
      <w:hyperlink r:id="rId8" w:history="1">
        <w:r w:rsidRPr="0013514A">
          <w:rPr>
            <w:rStyle w:val="Hyperlink"/>
          </w:rPr>
          <w:t>Activation Functions in Neural Networks [12 Types &amp; Use Cases] (v7labs.com)</w:t>
        </w:r>
      </w:hyperlink>
    </w:p>
    <w:sectPr w:rsidR="00AD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36A2"/>
    <w:multiLevelType w:val="multilevel"/>
    <w:tmpl w:val="311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8024C"/>
    <w:multiLevelType w:val="multilevel"/>
    <w:tmpl w:val="A048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425EA"/>
    <w:multiLevelType w:val="multilevel"/>
    <w:tmpl w:val="7F1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26688"/>
    <w:multiLevelType w:val="multilevel"/>
    <w:tmpl w:val="853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14729"/>
    <w:multiLevelType w:val="multilevel"/>
    <w:tmpl w:val="49D4D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7707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5644879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2980208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59312869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59349376">
    <w:abstractNumId w:val="4"/>
  </w:num>
  <w:num w:numId="6" w16cid:durableId="169608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4A"/>
    <w:rsid w:val="0013514A"/>
    <w:rsid w:val="0022462F"/>
    <w:rsid w:val="00253E5C"/>
    <w:rsid w:val="002C0E17"/>
    <w:rsid w:val="003B023E"/>
    <w:rsid w:val="006517F9"/>
    <w:rsid w:val="00683262"/>
    <w:rsid w:val="00AD1C04"/>
    <w:rsid w:val="00BF0ACA"/>
    <w:rsid w:val="00CC25FC"/>
    <w:rsid w:val="00F5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A737F"/>
  <w15:chartTrackingRefBased/>
  <w15:docId w15:val="{30EC5E64-73CE-44C1-B3E6-6AB90270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14A"/>
    <w:rPr>
      <w:rFonts w:eastAsiaTheme="majorEastAsia" w:cstheme="majorBidi"/>
      <w:color w:val="272727" w:themeColor="text1" w:themeTint="D8"/>
    </w:rPr>
  </w:style>
  <w:style w:type="paragraph" w:styleId="Title">
    <w:name w:val="Title"/>
    <w:basedOn w:val="Normal"/>
    <w:next w:val="Normal"/>
    <w:link w:val="TitleChar"/>
    <w:uiPriority w:val="10"/>
    <w:qFormat/>
    <w:rsid w:val="00135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14A"/>
    <w:pPr>
      <w:spacing w:before="160"/>
      <w:jc w:val="center"/>
    </w:pPr>
    <w:rPr>
      <w:i/>
      <w:iCs/>
      <w:color w:val="404040" w:themeColor="text1" w:themeTint="BF"/>
    </w:rPr>
  </w:style>
  <w:style w:type="character" w:customStyle="1" w:styleId="QuoteChar">
    <w:name w:val="Quote Char"/>
    <w:basedOn w:val="DefaultParagraphFont"/>
    <w:link w:val="Quote"/>
    <w:uiPriority w:val="29"/>
    <w:rsid w:val="0013514A"/>
    <w:rPr>
      <w:i/>
      <w:iCs/>
      <w:color w:val="404040" w:themeColor="text1" w:themeTint="BF"/>
    </w:rPr>
  </w:style>
  <w:style w:type="paragraph" w:styleId="ListParagraph">
    <w:name w:val="List Paragraph"/>
    <w:basedOn w:val="Normal"/>
    <w:uiPriority w:val="34"/>
    <w:qFormat/>
    <w:rsid w:val="0013514A"/>
    <w:pPr>
      <w:ind w:left="720"/>
      <w:contextualSpacing/>
    </w:pPr>
  </w:style>
  <w:style w:type="character" w:styleId="IntenseEmphasis">
    <w:name w:val="Intense Emphasis"/>
    <w:basedOn w:val="DefaultParagraphFont"/>
    <w:uiPriority w:val="21"/>
    <w:qFormat/>
    <w:rsid w:val="0013514A"/>
    <w:rPr>
      <w:i/>
      <w:iCs/>
      <w:color w:val="0F4761" w:themeColor="accent1" w:themeShade="BF"/>
    </w:rPr>
  </w:style>
  <w:style w:type="paragraph" w:styleId="IntenseQuote">
    <w:name w:val="Intense Quote"/>
    <w:basedOn w:val="Normal"/>
    <w:next w:val="Normal"/>
    <w:link w:val="IntenseQuoteChar"/>
    <w:uiPriority w:val="30"/>
    <w:qFormat/>
    <w:rsid w:val="00135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14A"/>
    <w:rPr>
      <w:i/>
      <w:iCs/>
      <w:color w:val="0F4761" w:themeColor="accent1" w:themeShade="BF"/>
    </w:rPr>
  </w:style>
  <w:style w:type="character" w:styleId="IntenseReference">
    <w:name w:val="Intense Reference"/>
    <w:basedOn w:val="DefaultParagraphFont"/>
    <w:uiPriority w:val="32"/>
    <w:qFormat/>
    <w:rsid w:val="0013514A"/>
    <w:rPr>
      <w:b/>
      <w:bCs/>
      <w:smallCaps/>
      <w:color w:val="0F4761" w:themeColor="accent1" w:themeShade="BF"/>
      <w:spacing w:val="5"/>
    </w:rPr>
  </w:style>
  <w:style w:type="character" w:styleId="Hyperlink">
    <w:name w:val="Hyperlink"/>
    <w:basedOn w:val="DefaultParagraphFont"/>
    <w:uiPriority w:val="99"/>
    <w:unhideWhenUsed/>
    <w:rsid w:val="0013514A"/>
    <w:rPr>
      <w:color w:val="467886" w:themeColor="hyperlink"/>
      <w:u w:val="single"/>
    </w:rPr>
  </w:style>
  <w:style w:type="character" w:styleId="UnresolvedMention">
    <w:name w:val="Unresolved Mention"/>
    <w:basedOn w:val="DefaultParagraphFont"/>
    <w:uiPriority w:val="99"/>
    <w:semiHidden/>
    <w:unhideWhenUsed/>
    <w:rsid w:val="0013514A"/>
    <w:rPr>
      <w:color w:val="605E5C"/>
      <w:shd w:val="clear" w:color="auto" w:fill="E1DFDD"/>
    </w:rPr>
  </w:style>
  <w:style w:type="paragraph" w:styleId="NoSpacing">
    <w:name w:val="No Spacing"/>
    <w:uiPriority w:val="1"/>
    <w:qFormat/>
    <w:rsid w:val="00651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50914">
      <w:bodyDiv w:val="1"/>
      <w:marLeft w:val="0"/>
      <w:marRight w:val="0"/>
      <w:marTop w:val="0"/>
      <w:marBottom w:val="0"/>
      <w:divBdr>
        <w:top w:val="none" w:sz="0" w:space="0" w:color="auto"/>
        <w:left w:val="none" w:sz="0" w:space="0" w:color="auto"/>
        <w:bottom w:val="none" w:sz="0" w:space="0" w:color="auto"/>
        <w:right w:val="none" w:sz="0" w:space="0" w:color="auto"/>
      </w:divBdr>
    </w:div>
    <w:div w:id="630130339">
      <w:bodyDiv w:val="1"/>
      <w:marLeft w:val="0"/>
      <w:marRight w:val="0"/>
      <w:marTop w:val="0"/>
      <w:marBottom w:val="0"/>
      <w:divBdr>
        <w:top w:val="none" w:sz="0" w:space="0" w:color="auto"/>
        <w:left w:val="none" w:sz="0" w:space="0" w:color="auto"/>
        <w:bottom w:val="none" w:sz="0" w:space="0" w:color="auto"/>
        <w:right w:val="none" w:sz="0" w:space="0" w:color="auto"/>
      </w:divBdr>
      <w:divsChild>
        <w:div w:id="1632860296">
          <w:marLeft w:val="0"/>
          <w:marRight w:val="0"/>
          <w:marTop w:val="0"/>
          <w:marBottom w:val="0"/>
          <w:divBdr>
            <w:top w:val="none" w:sz="0" w:space="0" w:color="auto"/>
            <w:left w:val="none" w:sz="0" w:space="0" w:color="auto"/>
            <w:bottom w:val="none" w:sz="0" w:space="0" w:color="auto"/>
            <w:right w:val="none" w:sz="0" w:space="0" w:color="auto"/>
          </w:divBdr>
          <w:divsChild>
            <w:div w:id="1703286918">
              <w:marLeft w:val="0"/>
              <w:marRight w:val="0"/>
              <w:marTop w:val="0"/>
              <w:marBottom w:val="0"/>
              <w:divBdr>
                <w:top w:val="none" w:sz="0" w:space="0" w:color="auto"/>
                <w:left w:val="none" w:sz="0" w:space="0" w:color="auto"/>
                <w:bottom w:val="none" w:sz="0" w:space="0" w:color="auto"/>
                <w:right w:val="none" w:sz="0" w:space="0" w:color="auto"/>
              </w:divBdr>
              <w:divsChild>
                <w:div w:id="1532568231">
                  <w:marLeft w:val="0"/>
                  <w:marRight w:val="0"/>
                  <w:marTop w:val="0"/>
                  <w:marBottom w:val="0"/>
                  <w:divBdr>
                    <w:top w:val="none" w:sz="0" w:space="0" w:color="auto"/>
                    <w:left w:val="none" w:sz="0" w:space="0" w:color="auto"/>
                    <w:bottom w:val="none" w:sz="0" w:space="0" w:color="auto"/>
                    <w:right w:val="none" w:sz="0" w:space="0" w:color="auto"/>
                  </w:divBdr>
                  <w:divsChild>
                    <w:div w:id="543635148">
                      <w:marLeft w:val="0"/>
                      <w:marRight w:val="0"/>
                      <w:marTop w:val="0"/>
                      <w:marBottom w:val="0"/>
                      <w:divBdr>
                        <w:top w:val="none" w:sz="0" w:space="0" w:color="auto"/>
                        <w:left w:val="none" w:sz="0" w:space="0" w:color="auto"/>
                        <w:bottom w:val="none" w:sz="0" w:space="0" w:color="auto"/>
                        <w:right w:val="none" w:sz="0" w:space="0" w:color="auto"/>
                      </w:divBdr>
                      <w:divsChild>
                        <w:div w:id="598833999">
                          <w:marLeft w:val="0"/>
                          <w:marRight w:val="0"/>
                          <w:marTop w:val="0"/>
                          <w:marBottom w:val="0"/>
                          <w:divBdr>
                            <w:top w:val="none" w:sz="0" w:space="0" w:color="auto"/>
                            <w:left w:val="none" w:sz="0" w:space="0" w:color="auto"/>
                            <w:bottom w:val="none" w:sz="0" w:space="0" w:color="auto"/>
                            <w:right w:val="none" w:sz="0" w:space="0" w:color="auto"/>
                          </w:divBdr>
                          <w:divsChild>
                            <w:div w:id="20746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60356">
      <w:bodyDiv w:val="1"/>
      <w:marLeft w:val="0"/>
      <w:marRight w:val="0"/>
      <w:marTop w:val="0"/>
      <w:marBottom w:val="0"/>
      <w:divBdr>
        <w:top w:val="none" w:sz="0" w:space="0" w:color="auto"/>
        <w:left w:val="none" w:sz="0" w:space="0" w:color="auto"/>
        <w:bottom w:val="none" w:sz="0" w:space="0" w:color="auto"/>
        <w:right w:val="none" w:sz="0" w:space="0" w:color="auto"/>
      </w:divBdr>
    </w:div>
    <w:div w:id="1377971646">
      <w:bodyDiv w:val="1"/>
      <w:marLeft w:val="0"/>
      <w:marRight w:val="0"/>
      <w:marTop w:val="0"/>
      <w:marBottom w:val="0"/>
      <w:divBdr>
        <w:top w:val="none" w:sz="0" w:space="0" w:color="auto"/>
        <w:left w:val="none" w:sz="0" w:space="0" w:color="auto"/>
        <w:bottom w:val="none" w:sz="0" w:space="0" w:color="auto"/>
        <w:right w:val="none" w:sz="0" w:space="0" w:color="auto"/>
      </w:divBdr>
      <w:divsChild>
        <w:div w:id="731467270">
          <w:marLeft w:val="0"/>
          <w:marRight w:val="0"/>
          <w:marTop w:val="0"/>
          <w:marBottom w:val="0"/>
          <w:divBdr>
            <w:top w:val="none" w:sz="0" w:space="0" w:color="auto"/>
            <w:left w:val="none" w:sz="0" w:space="0" w:color="auto"/>
            <w:bottom w:val="none" w:sz="0" w:space="0" w:color="auto"/>
            <w:right w:val="none" w:sz="0" w:space="0" w:color="auto"/>
          </w:divBdr>
          <w:divsChild>
            <w:div w:id="807748177">
              <w:marLeft w:val="0"/>
              <w:marRight w:val="0"/>
              <w:marTop w:val="0"/>
              <w:marBottom w:val="0"/>
              <w:divBdr>
                <w:top w:val="none" w:sz="0" w:space="0" w:color="auto"/>
                <w:left w:val="none" w:sz="0" w:space="0" w:color="auto"/>
                <w:bottom w:val="none" w:sz="0" w:space="0" w:color="auto"/>
                <w:right w:val="none" w:sz="0" w:space="0" w:color="auto"/>
              </w:divBdr>
              <w:divsChild>
                <w:div w:id="815881661">
                  <w:marLeft w:val="0"/>
                  <w:marRight w:val="0"/>
                  <w:marTop w:val="0"/>
                  <w:marBottom w:val="0"/>
                  <w:divBdr>
                    <w:top w:val="none" w:sz="0" w:space="0" w:color="auto"/>
                    <w:left w:val="none" w:sz="0" w:space="0" w:color="auto"/>
                    <w:bottom w:val="none" w:sz="0" w:space="0" w:color="auto"/>
                    <w:right w:val="none" w:sz="0" w:space="0" w:color="auto"/>
                  </w:divBdr>
                  <w:divsChild>
                    <w:div w:id="931821411">
                      <w:marLeft w:val="0"/>
                      <w:marRight w:val="0"/>
                      <w:marTop w:val="0"/>
                      <w:marBottom w:val="0"/>
                      <w:divBdr>
                        <w:top w:val="none" w:sz="0" w:space="0" w:color="auto"/>
                        <w:left w:val="none" w:sz="0" w:space="0" w:color="auto"/>
                        <w:bottom w:val="none" w:sz="0" w:space="0" w:color="auto"/>
                        <w:right w:val="none" w:sz="0" w:space="0" w:color="auto"/>
                      </w:divBdr>
                      <w:divsChild>
                        <w:div w:id="377973562">
                          <w:marLeft w:val="0"/>
                          <w:marRight w:val="0"/>
                          <w:marTop w:val="0"/>
                          <w:marBottom w:val="0"/>
                          <w:divBdr>
                            <w:top w:val="none" w:sz="0" w:space="0" w:color="auto"/>
                            <w:left w:val="none" w:sz="0" w:space="0" w:color="auto"/>
                            <w:bottom w:val="none" w:sz="0" w:space="0" w:color="auto"/>
                            <w:right w:val="none" w:sz="0" w:space="0" w:color="auto"/>
                          </w:divBdr>
                          <w:divsChild>
                            <w:div w:id="1278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11153">
      <w:bodyDiv w:val="1"/>
      <w:marLeft w:val="0"/>
      <w:marRight w:val="0"/>
      <w:marTop w:val="0"/>
      <w:marBottom w:val="0"/>
      <w:divBdr>
        <w:top w:val="none" w:sz="0" w:space="0" w:color="auto"/>
        <w:left w:val="none" w:sz="0" w:space="0" w:color="auto"/>
        <w:bottom w:val="none" w:sz="0" w:space="0" w:color="auto"/>
        <w:right w:val="none" w:sz="0" w:space="0" w:color="auto"/>
      </w:divBdr>
    </w:div>
    <w:div w:id="190305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7labs.com/blog/neural-networks-activation-functions" TargetMode="External"/><Relationship Id="rId3" Type="http://schemas.openxmlformats.org/officeDocument/2006/relationships/settings" Target="settings.xml"/><Relationship Id="rId7" Type="http://schemas.openxmlformats.org/officeDocument/2006/relationships/hyperlink" Target="https://medium.com/@sanjay_dutta/understanding-the-number-of-hidden-layers-in-neural-networks-a-comprehensive-guide-0c3bc8a5dc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1131</Words>
  <Characters>6852</Characters>
  <Application>Microsoft Office Word</Application>
  <DocSecurity>0</DocSecurity>
  <Lines>126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Cmp</dc:creator>
  <cp:keywords/>
  <dc:description/>
  <cp:lastModifiedBy>Chris Cmp</cp:lastModifiedBy>
  <cp:revision>1</cp:revision>
  <dcterms:created xsi:type="dcterms:W3CDTF">2024-10-04T03:35:00Z</dcterms:created>
  <dcterms:modified xsi:type="dcterms:W3CDTF">2024-10-04T04:45:00Z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45ee436b-0d48-4602-8742-c1133b4a5410</vt:lpwstr>
  </property>
</Properties>
</file>