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53F" w:rsidRDefault="00713DBC" w:rsidP="00713DBC">
      <w:pPr>
        <w:jc w:val="center"/>
        <w:rPr>
          <w:b/>
          <w:bCs/>
          <w:color w:val="0099CC"/>
          <w:sz w:val="32"/>
          <w:szCs w:val="32"/>
          <w:u w:val="single"/>
        </w:rPr>
      </w:pPr>
      <w:r w:rsidRPr="00713DBC">
        <w:rPr>
          <w:b/>
          <w:bCs/>
          <w:color w:val="0099CC"/>
          <w:sz w:val="32"/>
          <w:szCs w:val="32"/>
          <w:u w:val="single"/>
        </w:rPr>
        <w:t>SOCIAL INNOVATION CHALLENGE</w:t>
      </w:r>
    </w:p>
    <w:p w:rsidR="00713DBC" w:rsidRDefault="00713DBC" w:rsidP="00713DBC">
      <w:pPr>
        <w:rPr>
          <w:b/>
          <w:bCs/>
          <w:color w:val="0099CC"/>
          <w:sz w:val="24"/>
          <w:szCs w:val="24"/>
          <w:u w:val="single"/>
        </w:rPr>
      </w:pPr>
    </w:p>
    <w:p w:rsidR="00713DBC" w:rsidRDefault="00713DBC" w:rsidP="00713DB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Objective</w:t>
      </w:r>
    </w:p>
    <w:p w:rsidR="00565F45" w:rsidRDefault="00565F45" w:rsidP="00565F45">
      <w:pPr>
        <w:spacing w:after="0" w:line="253" w:lineRule="auto"/>
        <w:ind w:left="600" w:right="1880"/>
        <w:rPr>
          <w:rFonts w:eastAsia="Arial"/>
          <w:bCs/>
          <w:sz w:val="24"/>
          <w:szCs w:val="24"/>
        </w:rPr>
      </w:pPr>
      <w:r w:rsidRPr="00713DBC">
        <w:rPr>
          <w:sz w:val="24"/>
          <w:szCs w:val="24"/>
        </w:rPr>
        <w:t>As part of Sukrita 17, IEDC TKMCE is planning to conduct a social Innovation Challenge</w:t>
      </w:r>
      <w:r>
        <w:rPr>
          <w:sz w:val="24"/>
          <w:szCs w:val="24"/>
        </w:rPr>
        <w:t xml:space="preserve">, in which selected teams can pitch their socially innovative idea in front of a panel during Sukrita. </w:t>
      </w:r>
      <w:r w:rsidRPr="00565F45">
        <w:rPr>
          <w:rFonts w:ascii="Calibri" w:eastAsia="Arial" w:hAnsi="Calibri"/>
          <w:bCs/>
          <w:sz w:val="24"/>
          <w:szCs w:val="24"/>
        </w:rPr>
        <w:t>Th</w:t>
      </w:r>
      <w:r>
        <w:rPr>
          <w:rFonts w:eastAsia="Arial"/>
          <w:bCs/>
          <w:sz w:val="24"/>
          <w:szCs w:val="24"/>
        </w:rPr>
        <w:t xml:space="preserve">e competition </w:t>
      </w:r>
      <w:r w:rsidRPr="00565F45">
        <w:rPr>
          <w:rFonts w:eastAsia="Arial"/>
          <w:bCs/>
          <w:sz w:val="24"/>
          <w:szCs w:val="24"/>
        </w:rPr>
        <w:t>offers</w:t>
      </w:r>
      <w:r w:rsidRPr="00565F45">
        <w:rPr>
          <w:rFonts w:ascii="Calibri" w:eastAsia="Arial" w:hAnsi="Calibri"/>
          <w:bCs/>
          <w:sz w:val="24"/>
          <w:szCs w:val="24"/>
        </w:rPr>
        <w:t xml:space="preserve"> an</w:t>
      </w:r>
      <w:r>
        <w:rPr>
          <w:rFonts w:eastAsia="Arial"/>
          <w:bCs/>
          <w:sz w:val="24"/>
          <w:szCs w:val="24"/>
        </w:rPr>
        <w:t xml:space="preserve"> </w:t>
      </w:r>
      <w:r w:rsidRPr="00565F45">
        <w:rPr>
          <w:rFonts w:ascii="Calibri" w:eastAsia="Arial" w:hAnsi="Calibri"/>
          <w:bCs/>
          <w:sz w:val="24"/>
          <w:szCs w:val="24"/>
        </w:rPr>
        <w:t xml:space="preserve">opportunity for the participants to learn deeply </w:t>
      </w:r>
      <w:r w:rsidRPr="00565F45">
        <w:rPr>
          <w:rFonts w:eastAsia="Arial"/>
          <w:bCs/>
          <w:sz w:val="24"/>
          <w:szCs w:val="24"/>
        </w:rPr>
        <w:t>their</w:t>
      </w:r>
      <w:r>
        <w:rPr>
          <w:rFonts w:eastAsia="Arial"/>
          <w:bCs/>
          <w:sz w:val="24"/>
          <w:szCs w:val="24"/>
        </w:rPr>
        <w:t xml:space="preserve"> academic subjects and </w:t>
      </w:r>
      <w:r w:rsidRPr="00565F45">
        <w:rPr>
          <w:rFonts w:ascii="Calibri" w:eastAsia="Arial" w:hAnsi="Calibri"/>
          <w:bCs/>
          <w:sz w:val="24"/>
          <w:szCs w:val="24"/>
        </w:rPr>
        <w:t>creatively apply the knowledge thus obtained to build a</w:t>
      </w:r>
      <w:r>
        <w:rPr>
          <w:rFonts w:eastAsia="Arial"/>
          <w:bCs/>
          <w:sz w:val="24"/>
          <w:szCs w:val="24"/>
        </w:rPr>
        <w:t xml:space="preserve"> successful professional career along with social ethics.</w:t>
      </w:r>
    </w:p>
    <w:p w:rsidR="00713DBC" w:rsidRDefault="00713DBC" w:rsidP="00713DBC">
      <w:pPr>
        <w:rPr>
          <w:sz w:val="24"/>
          <w:szCs w:val="24"/>
        </w:rPr>
      </w:pPr>
    </w:p>
    <w:p w:rsidR="00713DBC" w:rsidRDefault="00713DBC" w:rsidP="00713DBC">
      <w:pPr>
        <w:rPr>
          <w:b/>
          <w:bCs/>
          <w:sz w:val="24"/>
          <w:szCs w:val="24"/>
          <w:u w:val="single"/>
        </w:rPr>
      </w:pPr>
      <w:r w:rsidRPr="00713DBC">
        <w:rPr>
          <w:b/>
          <w:bCs/>
          <w:sz w:val="24"/>
          <w:szCs w:val="24"/>
          <w:u w:val="single"/>
        </w:rPr>
        <w:t>Timeline</w:t>
      </w:r>
    </w:p>
    <w:p w:rsidR="00713DBC" w:rsidRDefault="00713DBC" w:rsidP="00713D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Registration Starting on November 2 using IEDC Website</w:t>
      </w:r>
    </w:p>
    <w:p w:rsidR="00713DBC" w:rsidRDefault="00713DBC" w:rsidP="00713D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Last Date to Submit Abstract/Blue Print November 7</w:t>
      </w:r>
    </w:p>
    <w:p w:rsidR="00713DBC" w:rsidRDefault="00713DBC" w:rsidP="00713D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Panel Including Staff and Students Scrutinize the entries and announce the Selection results on November 8</w:t>
      </w:r>
    </w:p>
    <w:p w:rsidR="00713DBC" w:rsidRDefault="00713DBC" w:rsidP="00713D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Teams Selected needs to submit their Pitch deck on November 11</w:t>
      </w:r>
    </w:p>
    <w:p w:rsidR="00713DBC" w:rsidRDefault="00713DBC" w:rsidP="00713D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Selected teams can pitch their idea in front of the panel.</w:t>
      </w:r>
    </w:p>
    <w:p w:rsidR="00713DBC" w:rsidRDefault="00713DBC" w:rsidP="00713DBC"/>
    <w:p w:rsidR="00713DBC" w:rsidRDefault="00713DBC" w:rsidP="00713DBC">
      <w:pPr>
        <w:rPr>
          <w:b/>
          <w:bCs/>
          <w:u w:val="single"/>
        </w:rPr>
      </w:pPr>
      <w:r w:rsidRPr="00713DBC">
        <w:rPr>
          <w:b/>
          <w:bCs/>
          <w:u w:val="single"/>
        </w:rPr>
        <w:t>Rules</w:t>
      </w:r>
    </w:p>
    <w:p w:rsidR="00713DBC" w:rsidRDefault="00713DBC" w:rsidP="00713DBC">
      <w:pPr>
        <w:pStyle w:val="ListParagraph"/>
        <w:numPr>
          <w:ilvl w:val="0"/>
          <w:numId w:val="2"/>
        </w:numPr>
      </w:pPr>
      <w:r>
        <w:t>Teams Should follow the deadlines and important Dates</w:t>
      </w:r>
    </w:p>
    <w:p w:rsidR="00713DBC" w:rsidRDefault="00713DBC" w:rsidP="00713DBC">
      <w:pPr>
        <w:pStyle w:val="ListParagraph"/>
        <w:numPr>
          <w:ilvl w:val="0"/>
          <w:numId w:val="2"/>
        </w:numPr>
      </w:pPr>
      <w:r>
        <w:t>Selection is based on Social relevance and depth of Innovation in the abstract submitted</w:t>
      </w:r>
    </w:p>
    <w:p w:rsidR="00713DBC" w:rsidRDefault="00713DBC" w:rsidP="00713DBC">
      <w:pPr>
        <w:pStyle w:val="ListParagraph"/>
        <w:numPr>
          <w:ilvl w:val="0"/>
          <w:numId w:val="2"/>
        </w:numPr>
      </w:pPr>
      <w:r>
        <w:t>Preference for easily implementable ideas that can solve social issues in and around campus</w:t>
      </w:r>
    </w:p>
    <w:p w:rsidR="00713DBC" w:rsidRDefault="00713DBC" w:rsidP="00713DBC">
      <w:pPr>
        <w:pStyle w:val="ListParagraph"/>
        <w:numPr>
          <w:ilvl w:val="0"/>
          <w:numId w:val="2"/>
        </w:numPr>
      </w:pPr>
      <w:r>
        <w:t>Each teams will be given 10 min</w:t>
      </w:r>
      <w:r w:rsidR="00565F45">
        <w:t>ute</w:t>
      </w:r>
      <w:r>
        <w:t>s of time to pitch their Idea</w:t>
      </w:r>
    </w:p>
    <w:p w:rsidR="00565F45" w:rsidRDefault="00713DBC" w:rsidP="00713DBC">
      <w:pPr>
        <w:pStyle w:val="ListParagraph"/>
        <w:numPr>
          <w:ilvl w:val="0"/>
          <w:numId w:val="2"/>
        </w:numPr>
      </w:pPr>
      <w:r>
        <w:t>Pitch Deck (PPT) should be submitted one day prior to the event. And can have a maximum of 8 Slides</w:t>
      </w:r>
    </w:p>
    <w:p w:rsidR="00713DBC" w:rsidRDefault="00565F45" w:rsidP="00565F45">
      <w:pPr>
        <w:rPr>
          <w:b/>
          <w:bCs/>
          <w:u w:val="single"/>
        </w:rPr>
      </w:pPr>
      <w:r w:rsidRPr="00565F45">
        <w:rPr>
          <w:b/>
          <w:bCs/>
          <w:u w:val="single"/>
        </w:rPr>
        <w:t>Topics to Select</w:t>
      </w:r>
    </w:p>
    <w:p w:rsidR="00565F45" w:rsidRDefault="00565F45" w:rsidP="00565F45">
      <w:r>
        <w:t xml:space="preserve">The topics provided are:  </w:t>
      </w:r>
    </w:p>
    <w:p w:rsidR="00565F45" w:rsidRDefault="00565F45" w:rsidP="00565F45">
      <w:pPr>
        <w:spacing w:after="0"/>
      </w:pPr>
      <w:r>
        <w:sym w:font="Symbol" w:char="F0B7"/>
      </w:r>
      <w:r w:rsidR="00BB4FD8">
        <w:t xml:space="preserve">  </w:t>
      </w:r>
      <w:r>
        <w:t>Technologies to safeguard life and properties during natural disasters</w:t>
      </w:r>
    </w:p>
    <w:p w:rsidR="00565F45" w:rsidRDefault="00565F45" w:rsidP="00565F45">
      <w:pPr>
        <w:spacing w:after="0"/>
      </w:pPr>
      <w:r>
        <w:sym w:font="Symbol" w:char="F0B7"/>
      </w:r>
      <w:r>
        <w:t xml:space="preserve">  Technologies to tackle effects of climatic change</w:t>
      </w:r>
    </w:p>
    <w:p w:rsidR="00565F45" w:rsidRDefault="00565F45" w:rsidP="00565F45">
      <w:pPr>
        <w:spacing w:after="0"/>
      </w:pPr>
      <w:r>
        <w:sym w:font="Symbol" w:char="F0B7"/>
      </w:r>
      <w:r>
        <w:t xml:space="preserve">  Women safety</w:t>
      </w:r>
    </w:p>
    <w:p w:rsidR="00565F45" w:rsidRDefault="00565F45" w:rsidP="00565F45">
      <w:pPr>
        <w:spacing w:after="0"/>
      </w:pPr>
      <w:r>
        <w:sym w:font="Symbol" w:char="F0B7"/>
      </w:r>
      <w:r>
        <w:t xml:space="preserve">  Waste management</w:t>
      </w:r>
    </w:p>
    <w:p w:rsidR="00565F45" w:rsidRDefault="00565F45" w:rsidP="00565F45">
      <w:pPr>
        <w:spacing w:after="0"/>
      </w:pPr>
      <w:r>
        <w:sym w:font="Symbol" w:char="F0B7"/>
      </w:r>
      <w:r>
        <w:t xml:space="preserve">  Digital literacy</w:t>
      </w:r>
    </w:p>
    <w:p w:rsidR="00565F45" w:rsidRDefault="00565F45" w:rsidP="00565F45">
      <w:pPr>
        <w:spacing w:after="0"/>
      </w:pPr>
      <w:r>
        <w:lastRenderedPageBreak/>
        <w:sym w:font="Symbol" w:char="F0B7"/>
      </w:r>
      <w:r>
        <w:t xml:space="preserve">  E-governance</w:t>
      </w:r>
    </w:p>
    <w:p w:rsidR="00565F45" w:rsidRDefault="00565F45" w:rsidP="00565F45">
      <w:pPr>
        <w:spacing w:after="0"/>
      </w:pPr>
      <w:r>
        <w:sym w:font="Symbol" w:char="F0B7"/>
      </w:r>
      <w:r>
        <w:t xml:space="preserve">  Educational tools</w:t>
      </w:r>
    </w:p>
    <w:p w:rsidR="00565F45" w:rsidRDefault="00565F45" w:rsidP="00565F45">
      <w:pPr>
        <w:spacing w:after="0"/>
      </w:pPr>
      <w:r>
        <w:sym w:font="Symbol" w:char="F0B7"/>
      </w:r>
      <w:r>
        <w:t xml:space="preserve">  Renewable energy</w:t>
      </w:r>
    </w:p>
    <w:p w:rsidR="00565F45" w:rsidRDefault="00565F45" w:rsidP="00565F45">
      <w:pPr>
        <w:spacing w:after="0"/>
      </w:pPr>
      <w:r>
        <w:sym w:font="Symbol" w:char="F0B7"/>
      </w:r>
      <w:r>
        <w:t xml:space="preserve">  Smart City projects</w:t>
      </w:r>
    </w:p>
    <w:p w:rsidR="00565F45" w:rsidRDefault="00565F45" w:rsidP="00565F45">
      <w:pPr>
        <w:spacing w:after="0"/>
      </w:pPr>
      <w:r>
        <w:sym w:font="Symbol" w:char="F0B7"/>
      </w:r>
      <w:r>
        <w:t xml:space="preserve">  Technology to ease life of people in high population density areas</w:t>
      </w:r>
    </w:p>
    <w:p w:rsidR="00565F45" w:rsidRDefault="00565F45" w:rsidP="00565F45">
      <w:pPr>
        <w:spacing w:after="0"/>
      </w:pPr>
      <w:r>
        <w:sym w:font="Symbol" w:char="F0B7"/>
      </w:r>
      <w:r>
        <w:t xml:space="preserve">  Smartphone based technologies made focusing on third world countries</w:t>
      </w:r>
    </w:p>
    <w:p w:rsidR="00565F45" w:rsidRPr="00565F45" w:rsidRDefault="00565F45" w:rsidP="00565F45">
      <w:pPr>
        <w:spacing w:after="0"/>
        <w:rPr>
          <w:b/>
          <w:bCs/>
          <w:u w:val="single"/>
        </w:rPr>
      </w:pPr>
      <w:r>
        <w:sym w:font="Symbol" w:char="F0B7"/>
      </w:r>
      <w:r>
        <w:t xml:space="preserve">  Technologies to observe the effects of climate change</w:t>
      </w:r>
    </w:p>
    <w:sectPr w:rsidR="00565F45" w:rsidRPr="00565F45" w:rsidSect="00565F45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504EF"/>
    <w:multiLevelType w:val="hybridMultilevel"/>
    <w:tmpl w:val="F4982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13BB0"/>
    <w:multiLevelType w:val="hybridMultilevel"/>
    <w:tmpl w:val="098A6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63316"/>
    <w:rsid w:val="00565F45"/>
    <w:rsid w:val="0063453F"/>
    <w:rsid w:val="00713DBC"/>
    <w:rsid w:val="00A30333"/>
    <w:rsid w:val="00B63316"/>
    <w:rsid w:val="00BB4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53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D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9B725-405D-4039-B4CF-0B113B471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Davis</dc:creator>
  <cp:lastModifiedBy>Shakir Mohammed</cp:lastModifiedBy>
  <cp:revision>2</cp:revision>
  <dcterms:created xsi:type="dcterms:W3CDTF">2017-11-01T18:35:00Z</dcterms:created>
  <dcterms:modified xsi:type="dcterms:W3CDTF">2017-11-02T17:01:00Z</dcterms:modified>
</cp:coreProperties>
</file>