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63" w:rsidRPr="00290263" w:rsidRDefault="00290263" w:rsidP="00290263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28"/>
          <w:u w:val="single"/>
          <w:lang w:eastAsia="en-IN"/>
        </w:rPr>
      </w:pPr>
      <w:r w:rsidRPr="00290263">
        <w:rPr>
          <w:rFonts w:eastAsia="Times New Roman" w:cstheme="minorHAnsi"/>
          <w:b/>
          <w:bCs/>
          <w:kern w:val="36"/>
          <w:sz w:val="36"/>
          <w:szCs w:val="28"/>
          <w:u w:val="single"/>
          <w:lang w:eastAsia="en-IN"/>
        </w:rPr>
        <w:t>Diabetes Predication Project | HealthCare Domain</w:t>
      </w:r>
    </w:p>
    <w:p w:rsidR="00290263" w:rsidRDefault="00290263" w:rsidP="00290263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</w:p>
    <w:p w:rsidR="00290263" w:rsidRPr="00290263" w:rsidRDefault="00290263" w:rsidP="00290263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 w:rsidRPr="00290263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>Pima Indians Diabetes Database</w:t>
      </w:r>
    </w:p>
    <w:p w:rsidR="007317D8" w:rsidRPr="00290263" w:rsidRDefault="00290263" w:rsidP="00290263">
      <w:pPr>
        <w:jc w:val="both"/>
        <w:rPr>
          <w:rFonts w:cstheme="minorHAnsi"/>
          <w:sz w:val="28"/>
          <w:szCs w:val="28"/>
        </w:rPr>
      </w:pPr>
      <w:r w:rsidRPr="00290263">
        <w:rPr>
          <w:rFonts w:cstheme="minorHAnsi"/>
          <w:sz w:val="28"/>
          <w:szCs w:val="28"/>
        </w:rPr>
        <w:t xml:space="preserve">The datasets consist of several medical predictor (independent) variables and one target (dependent) variable, </w:t>
      </w:r>
      <w:r w:rsidRPr="00290263">
        <w:rPr>
          <w:rStyle w:val="Strong"/>
          <w:rFonts w:cstheme="minorHAnsi"/>
          <w:sz w:val="28"/>
          <w:szCs w:val="28"/>
        </w:rPr>
        <w:t>Outcome</w:t>
      </w:r>
      <w:r w:rsidRPr="00290263">
        <w:rPr>
          <w:rFonts w:cstheme="minorHAnsi"/>
          <w:sz w:val="28"/>
          <w:szCs w:val="28"/>
        </w:rPr>
        <w:t>. Independent variables include the number of pregnancies the patient has had, their BMI, insulin level, age, and so on.</w:t>
      </w:r>
    </w:p>
    <w:p w:rsidR="00290263" w:rsidRPr="00290263" w:rsidRDefault="00290263" w:rsidP="00290263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>Columns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>Pregnancies : Number of times pregnant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>Glucose : Plasma glucose concentration a 2 hours in an oral glucose tolerance test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290263">
        <w:rPr>
          <w:rFonts w:eastAsia="Times New Roman" w:cstheme="minorHAnsi"/>
          <w:sz w:val="28"/>
          <w:szCs w:val="28"/>
          <w:lang w:eastAsia="en-IN"/>
        </w:rPr>
        <w:t>BloodPressure</w:t>
      </w:r>
      <w:proofErr w:type="spellEnd"/>
      <w:r w:rsidRPr="00290263">
        <w:rPr>
          <w:rFonts w:eastAsia="Times New Roman" w:cstheme="minorHAnsi"/>
          <w:sz w:val="28"/>
          <w:szCs w:val="28"/>
          <w:lang w:eastAsia="en-IN"/>
        </w:rPr>
        <w:t xml:space="preserve"> :Diastolic blood pressure (mm Hg)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290263">
        <w:rPr>
          <w:rFonts w:eastAsia="Times New Roman" w:cstheme="minorHAnsi"/>
          <w:sz w:val="28"/>
          <w:szCs w:val="28"/>
          <w:lang w:eastAsia="en-IN"/>
        </w:rPr>
        <w:t>SkinThickness</w:t>
      </w:r>
      <w:proofErr w:type="spellEnd"/>
      <w:r w:rsidRPr="00290263">
        <w:rPr>
          <w:rFonts w:eastAsia="Times New Roman" w:cstheme="minorHAnsi"/>
          <w:sz w:val="28"/>
          <w:szCs w:val="28"/>
          <w:lang w:eastAsia="en-IN"/>
        </w:rPr>
        <w:t xml:space="preserve"> :Triceps skin fold thickness (mm)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>Insulin :2-Hour serum insulin (mu U/ml)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>BMI :Body mass index (weight in kg/(height in m)^2)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290263">
        <w:rPr>
          <w:rFonts w:eastAsia="Times New Roman" w:cstheme="minorHAnsi"/>
          <w:sz w:val="28"/>
          <w:szCs w:val="28"/>
          <w:lang w:eastAsia="en-IN"/>
        </w:rPr>
        <w:t>DiabetesPedigreeFunction</w:t>
      </w:r>
      <w:proofErr w:type="spellEnd"/>
      <w:r w:rsidRPr="00290263">
        <w:rPr>
          <w:rFonts w:eastAsia="Times New Roman" w:cstheme="minorHAnsi"/>
          <w:sz w:val="28"/>
          <w:szCs w:val="28"/>
          <w:lang w:eastAsia="en-IN"/>
        </w:rPr>
        <w:t xml:space="preserve"> :Diabetes pedigree function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 xml:space="preserve">Age :Age (years) </w:t>
      </w:r>
    </w:p>
    <w:p w:rsidR="00290263" w:rsidRPr="00290263" w:rsidRDefault="00290263" w:rsidP="002902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>Outcome:  Class variable (0 or 1)</w:t>
      </w:r>
      <w:r>
        <w:rPr>
          <w:rFonts w:eastAsia="Times New Roman" w:cstheme="minorHAnsi"/>
          <w:sz w:val="28"/>
          <w:szCs w:val="28"/>
          <w:lang w:eastAsia="en-IN"/>
        </w:rPr>
        <w:t xml:space="preserve"> (0 is no diabetes expected, and 1 is expected diabetes)</w:t>
      </w:r>
    </w:p>
    <w:p w:rsidR="00290263" w:rsidRPr="00290263" w:rsidRDefault="00290263" w:rsidP="00290263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290263" w:rsidRPr="00290263" w:rsidRDefault="00290263" w:rsidP="00290263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290263">
        <w:rPr>
          <w:rFonts w:eastAsia="Times New Roman" w:cstheme="minorHAnsi"/>
          <w:sz w:val="28"/>
          <w:szCs w:val="28"/>
          <w:lang w:eastAsia="en-IN"/>
        </w:rPr>
        <w:t xml:space="preserve">Dataset Download </w:t>
      </w:r>
      <w:proofErr w:type="gramStart"/>
      <w:r w:rsidRPr="00290263">
        <w:rPr>
          <w:rFonts w:eastAsia="Times New Roman" w:cstheme="minorHAnsi"/>
          <w:sz w:val="28"/>
          <w:szCs w:val="28"/>
          <w:lang w:eastAsia="en-IN"/>
        </w:rPr>
        <w:t>Link :</w:t>
      </w:r>
      <w:proofErr w:type="gramEnd"/>
    </w:p>
    <w:p w:rsidR="00290263" w:rsidRPr="00290263" w:rsidRDefault="00CC2464" w:rsidP="00290263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hyperlink r:id="rId5" w:history="1">
        <w:r w:rsidR="00290263" w:rsidRPr="00290263">
          <w:rPr>
            <w:rStyle w:val="Hyperlink"/>
            <w:rFonts w:cstheme="minorHAnsi"/>
            <w:b/>
            <w:bCs/>
            <w:sz w:val="28"/>
            <w:szCs w:val="28"/>
          </w:rPr>
          <w:t>https://www.kaggle.com/uciml/pima-indians-diabetes-database/version/1</w:t>
        </w:r>
      </w:hyperlink>
    </w:p>
    <w:p w:rsidR="00290263" w:rsidRDefault="00CC2464" w:rsidP="00290263">
      <w:pPr>
        <w:jc w:val="both"/>
        <w:rPr>
          <w:rFonts w:cstheme="minorHAnsi"/>
          <w:sz w:val="28"/>
          <w:szCs w:val="28"/>
        </w:rPr>
      </w:pPr>
      <w:hyperlink r:id="rId6" w:history="1">
        <w:r w:rsidR="00290263" w:rsidRPr="002446D1">
          <w:rPr>
            <w:rStyle w:val="Hyperlink"/>
            <w:rFonts w:cstheme="minorHAnsi"/>
            <w:sz w:val="28"/>
            <w:szCs w:val="28"/>
          </w:rPr>
          <w:t>http://gddatalabs.com/Tests/pima-indians-diabetes-database.zip</w:t>
        </w:r>
      </w:hyperlink>
    </w:p>
    <w:p w:rsidR="00290263" w:rsidRPr="00290263" w:rsidRDefault="00290263" w:rsidP="00290263">
      <w:pPr>
        <w:jc w:val="both"/>
        <w:rPr>
          <w:rFonts w:cstheme="minorHAnsi"/>
          <w:sz w:val="28"/>
          <w:szCs w:val="28"/>
        </w:rPr>
      </w:pPr>
    </w:p>
    <w:p w:rsidR="00F277A2" w:rsidRPr="004E26F6" w:rsidRDefault="00290263" w:rsidP="00290263">
      <w:pPr>
        <w:pStyle w:val="Heading2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E26F6">
        <w:rPr>
          <w:rFonts w:asciiTheme="minorHAnsi" w:hAnsiTheme="minorHAnsi" w:cstheme="minorHAnsi"/>
          <w:color w:val="auto"/>
          <w:sz w:val="28"/>
          <w:szCs w:val="28"/>
        </w:rPr>
        <w:t xml:space="preserve">Task: </w:t>
      </w:r>
    </w:p>
    <w:p w:rsidR="00411278" w:rsidRDefault="00411278" w:rsidP="00411278">
      <w:pPr>
        <w:pStyle w:val="Heading2"/>
        <w:numPr>
          <w:ilvl w:val="0"/>
          <w:numId w:val="2"/>
        </w:numPr>
        <w:spacing w:before="0"/>
        <w:jc w:val="both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Predict BMI values based on 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8"/>
        </w:rPr>
        <w:t>BloodPressure</w:t>
      </w:r>
      <w:proofErr w:type="spellEnd"/>
      <w:r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 &amp; Glucose Value [Linear]</w:t>
      </w:r>
    </w:p>
    <w:p w:rsidR="00290263" w:rsidRPr="004E26F6" w:rsidRDefault="00290263" w:rsidP="00411278">
      <w:pPr>
        <w:pStyle w:val="Heading2"/>
        <w:numPr>
          <w:ilvl w:val="0"/>
          <w:numId w:val="2"/>
        </w:numPr>
        <w:spacing w:before="0"/>
        <w:jc w:val="both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 w:rsidRPr="004E26F6">
        <w:rPr>
          <w:rFonts w:asciiTheme="minorHAnsi" w:hAnsiTheme="minorHAnsi" w:cstheme="minorHAnsi"/>
          <w:b w:val="0"/>
          <w:color w:val="auto"/>
          <w:sz w:val="28"/>
          <w:szCs w:val="28"/>
        </w:rPr>
        <w:t>Predict the onset of diabetes based on diagnostic measures</w:t>
      </w:r>
      <w:r w:rsidR="00411278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 [Logistic]</w:t>
      </w:r>
    </w:p>
    <w:p w:rsidR="00F277A2" w:rsidRPr="004E26F6" w:rsidRDefault="00F277A2" w:rsidP="00F277A2">
      <w:pPr>
        <w:pStyle w:val="ListParagraph"/>
        <w:numPr>
          <w:ilvl w:val="0"/>
          <w:numId w:val="2"/>
        </w:numPr>
        <w:rPr>
          <w:rFonts w:eastAsiaTheme="majorEastAsia" w:cstheme="minorHAnsi"/>
          <w:bCs/>
          <w:sz w:val="28"/>
          <w:szCs w:val="28"/>
        </w:rPr>
      </w:pPr>
      <w:r w:rsidRPr="004E26F6">
        <w:rPr>
          <w:rFonts w:eastAsiaTheme="majorEastAsia" w:cstheme="minorHAnsi"/>
          <w:bCs/>
          <w:sz w:val="28"/>
          <w:szCs w:val="28"/>
        </w:rPr>
        <w:t xml:space="preserve">Which one of columns is </w:t>
      </w:r>
      <w:r w:rsidR="004E26F6" w:rsidRPr="004E26F6">
        <w:rPr>
          <w:rFonts w:eastAsiaTheme="majorEastAsia" w:cstheme="minorHAnsi"/>
          <w:bCs/>
          <w:sz w:val="28"/>
          <w:szCs w:val="28"/>
        </w:rPr>
        <w:t>impacting most in getting diagnostic result as  1 (diabetes positive)</w:t>
      </w:r>
    </w:p>
    <w:p w:rsidR="00290263" w:rsidRPr="00290263" w:rsidRDefault="00290263" w:rsidP="00290263">
      <w:pPr>
        <w:jc w:val="both"/>
        <w:rPr>
          <w:rFonts w:cstheme="minorHAnsi"/>
          <w:sz w:val="28"/>
          <w:szCs w:val="28"/>
        </w:rPr>
      </w:pPr>
    </w:p>
    <w:sectPr w:rsidR="00290263" w:rsidRPr="00290263" w:rsidSect="0073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052E"/>
    <w:multiLevelType w:val="hybridMultilevel"/>
    <w:tmpl w:val="C1660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601F1"/>
    <w:multiLevelType w:val="hybridMultilevel"/>
    <w:tmpl w:val="601EB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90263"/>
    <w:rsid w:val="00290263"/>
    <w:rsid w:val="003D20D0"/>
    <w:rsid w:val="00411278"/>
    <w:rsid w:val="004E26F6"/>
    <w:rsid w:val="007317D8"/>
    <w:rsid w:val="00CC2464"/>
    <w:rsid w:val="00E30903"/>
    <w:rsid w:val="00F2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D8"/>
  </w:style>
  <w:style w:type="paragraph" w:styleId="Heading1">
    <w:name w:val="heading 1"/>
    <w:basedOn w:val="Normal"/>
    <w:link w:val="Heading1Char"/>
    <w:uiPriority w:val="9"/>
    <w:qFormat/>
    <w:rsid w:val="00290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90263"/>
    <w:rPr>
      <w:b/>
      <w:bCs/>
    </w:rPr>
  </w:style>
  <w:style w:type="character" w:customStyle="1" w:styleId="columnname-dolbet">
    <w:name w:val="columnname-dolbet"/>
    <w:basedOn w:val="DefaultParagraphFont"/>
    <w:rsid w:val="00290263"/>
  </w:style>
  <w:style w:type="character" w:customStyle="1" w:styleId="columndescription-mejpw">
    <w:name w:val="columndescription-mejpw"/>
    <w:basedOn w:val="DefaultParagraphFont"/>
    <w:rsid w:val="00290263"/>
  </w:style>
  <w:style w:type="paragraph" w:styleId="NormalWeb">
    <w:name w:val="Normal (Web)"/>
    <w:basedOn w:val="Normal"/>
    <w:uiPriority w:val="99"/>
    <w:semiHidden/>
    <w:unhideWhenUsed/>
    <w:rsid w:val="0029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0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7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6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5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9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6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9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ddatalabs.com/Tests/pima-indians-diabetes-database.zip" TargetMode="External"/><Relationship Id="rId5" Type="http://schemas.openxmlformats.org/officeDocument/2006/relationships/hyperlink" Target="https://www.kaggle.com/uciml/pima-indians-diabetes-database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Rajinder</cp:lastModifiedBy>
  <cp:revision>3</cp:revision>
  <dcterms:created xsi:type="dcterms:W3CDTF">2018-11-12T04:07:00Z</dcterms:created>
  <dcterms:modified xsi:type="dcterms:W3CDTF">2018-12-11T07:04:00Z</dcterms:modified>
</cp:coreProperties>
</file>