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B5E1" w14:textId="77777777" w:rsidR="00B82E45" w:rsidRPr="00B82E45" w:rsidRDefault="00B82E45" w:rsidP="00B82E45">
      <w:pPr>
        <w:rPr>
          <w:b/>
          <w:bCs/>
          <w:sz w:val="40"/>
          <w:szCs w:val="40"/>
        </w:rPr>
      </w:pPr>
      <w:r w:rsidRPr="00B82E45">
        <w:rPr>
          <w:b/>
          <w:bCs/>
          <w:sz w:val="40"/>
          <w:szCs w:val="40"/>
        </w:rPr>
        <w:t>Age Group Analysis</w:t>
      </w:r>
    </w:p>
    <w:p w14:paraId="30547CC3" w14:textId="77777777" w:rsidR="00B82E45" w:rsidRPr="00B82E45" w:rsidRDefault="00B82E45" w:rsidP="00B82E45">
      <w:pPr>
        <w:numPr>
          <w:ilvl w:val="0"/>
          <w:numId w:val="2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People in their 20s:</w:t>
      </w:r>
    </w:p>
    <w:p w14:paraId="344320A1" w14:textId="77777777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Individuals in their 20s are frequent visitors to the mall.</w:t>
      </w:r>
    </w:p>
    <w:p w14:paraId="0E478786" w14:textId="1A8A7D52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Women in their 20s are spending more, regardless of their income</w:t>
      </w:r>
      <w:r>
        <w:rPr>
          <w:sz w:val="40"/>
          <w:szCs w:val="40"/>
        </w:rPr>
        <w:t xml:space="preserve"> they are earning</w:t>
      </w:r>
      <w:r w:rsidRPr="00B82E45">
        <w:rPr>
          <w:sz w:val="40"/>
          <w:szCs w:val="40"/>
        </w:rPr>
        <w:t>.</w:t>
      </w:r>
    </w:p>
    <w:p w14:paraId="6926DAA5" w14:textId="29D11DDA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 xml:space="preserve">Men in their 20s have an average income of </w:t>
      </w:r>
      <w:r>
        <w:rPr>
          <w:sz w:val="40"/>
          <w:szCs w:val="40"/>
        </w:rPr>
        <w:t xml:space="preserve">42 thousand rupees </w:t>
      </w:r>
      <w:r w:rsidRPr="00B82E45">
        <w:rPr>
          <w:sz w:val="40"/>
          <w:szCs w:val="40"/>
        </w:rPr>
        <w:t>and</w:t>
      </w:r>
      <w:r w:rsidRPr="00B82E45">
        <w:rPr>
          <w:sz w:val="40"/>
          <w:szCs w:val="40"/>
        </w:rPr>
        <w:t xml:space="preserve"> are spending less compared to women in their 20s and men in their 30s.</w:t>
      </w:r>
      <w:r>
        <w:rPr>
          <w:sz w:val="40"/>
          <w:szCs w:val="40"/>
        </w:rPr>
        <w:t xml:space="preserve"> so we need to have strategies to increase the sales among this age group.</w:t>
      </w:r>
    </w:p>
    <w:p w14:paraId="129EEA46" w14:textId="77777777" w:rsidR="00B82E45" w:rsidRPr="00B82E45" w:rsidRDefault="00B82E45" w:rsidP="00B82E45">
      <w:pPr>
        <w:numPr>
          <w:ilvl w:val="0"/>
          <w:numId w:val="2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People in their 30s:</w:t>
      </w:r>
    </w:p>
    <w:p w14:paraId="758E3C58" w14:textId="77777777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Individuals in their 30s visit the mall the most frequently.</w:t>
      </w:r>
    </w:p>
    <w:p w14:paraId="6CADEFA8" w14:textId="77777777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Men and women in their 30s are spending more and have higher annual incomes compared to other age groups.</w:t>
      </w:r>
    </w:p>
    <w:p w14:paraId="67CFEB40" w14:textId="77777777" w:rsidR="00B82E45" w:rsidRPr="00B82E45" w:rsidRDefault="00B82E45" w:rsidP="00B82E45">
      <w:pPr>
        <w:numPr>
          <w:ilvl w:val="0"/>
          <w:numId w:val="2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People in their 40s:</w:t>
      </w:r>
    </w:p>
    <w:p w14:paraId="2E80F3C2" w14:textId="77777777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People in their 40s visit the mall often but are not spending as much.</w:t>
      </w:r>
    </w:p>
    <w:p w14:paraId="24141678" w14:textId="13B35A0F" w:rsidR="00B82E45" w:rsidRPr="00B82E45" w:rsidRDefault="00B82E45" w:rsidP="00B82E45">
      <w:pPr>
        <w:numPr>
          <w:ilvl w:val="1"/>
          <w:numId w:val="2"/>
        </w:numPr>
        <w:rPr>
          <w:sz w:val="40"/>
          <w:szCs w:val="40"/>
        </w:rPr>
      </w:pPr>
      <w:r w:rsidRPr="00B82E45">
        <w:rPr>
          <w:sz w:val="40"/>
          <w:szCs w:val="40"/>
        </w:rPr>
        <w:t>This lower spending could be due to reasons such as not finding comfortable clothing or prices being unreasonable for them</w:t>
      </w:r>
      <w:r>
        <w:rPr>
          <w:sz w:val="40"/>
          <w:szCs w:val="40"/>
        </w:rPr>
        <w:t xml:space="preserve"> and might not be liking trends of the clothes.</w:t>
      </w:r>
    </w:p>
    <w:p w14:paraId="2E49AFB8" w14:textId="77777777" w:rsidR="00B82E45" w:rsidRDefault="00B82E45" w:rsidP="00B82E45">
      <w:pPr>
        <w:rPr>
          <w:b/>
          <w:bCs/>
          <w:sz w:val="40"/>
          <w:szCs w:val="40"/>
        </w:rPr>
      </w:pPr>
    </w:p>
    <w:p w14:paraId="478432E7" w14:textId="77777777" w:rsidR="00B82E45" w:rsidRDefault="00B82E45" w:rsidP="00B82E45">
      <w:pPr>
        <w:rPr>
          <w:b/>
          <w:bCs/>
          <w:sz w:val="40"/>
          <w:szCs w:val="40"/>
        </w:rPr>
      </w:pPr>
    </w:p>
    <w:p w14:paraId="13F2AAB9" w14:textId="77777777" w:rsidR="00B82E45" w:rsidRDefault="00B82E45" w:rsidP="00B82E45">
      <w:pPr>
        <w:rPr>
          <w:b/>
          <w:bCs/>
          <w:sz w:val="40"/>
          <w:szCs w:val="40"/>
        </w:rPr>
      </w:pPr>
    </w:p>
    <w:p w14:paraId="31AECDE4" w14:textId="35A19C37" w:rsidR="00B82E45" w:rsidRPr="00B82E45" w:rsidRDefault="00B82E45" w:rsidP="00B82E45">
      <w:pPr>
        <w:rPr>
          <w:b/>
          <w:bCs/>
          <w:sz w:val="40"/>
          <w:szCs w:val="40"/>
        </w:rPr>
      </w:pPr>
      <w:r w:rsidRPr="00B82E45">
        <w:rPr>
          <w:b/>
          <w:bCs/>
          <w:sz w:val="40"/>
          <w:szCs w:val="40"/>
        </w:rPr>
        <w:t>Strategic Recommendations</w:t>
      </w:r>
    </w:p>
    <w:p w14:paraId="1A1D6492" w14:textId="77777777" w:rsidR="00B82E45" w:rsidRPr="00B82E45" w:rsidRDefault="00B82E45" w:rsidP="00B82E45">
      <w:pPr>
        <w:numPr>
          <w:ilvl w:val="0"/>
          <w:numId w:val="3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For Women in their 20s:</w:t>
      </w:r>
    </w:p>
    <w:p w14:paraId="74A7E61D" w14:textId="77777777" w:rsidR="00B82E45" w:rsidRPr="00B82E45" w:rsidRDefault="00B82E45" w:rsidP="00B82E45">
      <w:pPr>
        <w:numPr>
          <w:ilvl w:val="1"/>
          <w:numId w:val="3"/>
        </w:numPr>
        <w:rPr>
          <w:sz w:val="40"/>
          <w:szCs w:val="40"/>
        </w:rPr>
      </w:pPr>
      <w:r w:rsidRPr="00B82E45">
        <w:rPr>
          <w:sz w:val="40"/>
          <w:szCs w:val="40"/>
        </w:rPr>
        <w:t>Introduce discounts and moderately priced brands to encourage more spending.</w:t>
      </w:r>
    </w:p>
    <w:p w14:paraId="6833E5C3" w14:textId="77777777" w:rsidR="00B82E45" w:rsidRPr="00B82E45" w:rsidRDefault="00B82E45" w:rsidP="00B82E45">
      <w:pPr>
        <w:numPr>
          <w:ilvl w:val="0"/>
          <w:numId w:val="3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For Men in their 20s:</w:t>
      </w:r>
    </w:p>
    <w:p w14:paraId="2A025404" w14:textId="336DCD1A" w:rsidR="00B82E45" w:rsidRPr="00B82E45" w:rsidRDefault="00B82E45" w:rsidP="00B82E45">
      <w:pPr>
        <w:numPr>
          <w:ilvl w:val="1"/>
          <w:numId w:val="3"/>
        </w:numPr>
        <w:rPr>
          <w:sz w:val="40"/>
          <w:szCs w:val="40"/>
        </w:rPr>
      </w:pPr>
      <w:r w:rsidRPr="00B82E45">
        <w:rPr>
          <w:sz w:val="40"/>
          <w:szCs w:val="40"/>
        </w:rPr>
        <w:t xml:space="preserve">Offer discounts and introduce local brands at moderate prices to engage this group and boost </w:t>
      </w:r>
      <w:r w:rsidR="00945154" w:rsidRPr="00B82E45">
        <w:rPr>
          <w:sz w:val="40"/>
          <w:szCs w:val="40"/>
        </w:rPr>
        <w:t>sales.</w:t>
      </w:r>
      <w:r w:rsidR="00945154">
        <w:rPr>
          <w:sz w:val="40"/>
          <w:szCs w:val="40"/>
        </w:rPr>
        <w:t xml:space="preserve"> </w:t>
      </w:r>
    </w:p>
    <w:p w14:paraId="365DDFB1" w14:textId="77777777" w:rsidR="00B82E45" w:rsidRPr="00B82E45" w:rsidRDefault="00B82E45" w:rsidP="00B82E45">
      <w:pPr>
        <w:numPr>
          <w:ilvl w:val="0"/>
          <w:numId w:val="3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For Men and Women in their 30s:</w:t>
      </w:r>
    </w:p>
    <w:p w14:paraId="4A5B52A8" w14:textId="77777777" w:rsidR="00B82E45" w:rsidRPr="00B82E45" w:rsidRDefault="00B82E45" w:rsidP="00B82E45">
      <w:pPr>
        <w:numPr>
          <w:ilvl w:val="1"/>
          <w:numId w:val="3"/>
        </w:numPr>
        <w:rPr>
          <w:sz w:val="40"/>
          <w:szCs w:val="40"/>
        </w:rPr>
      </w:pPr>
      <w:r w:rsidRPr="00B82E45">
        <w:rPr>
          <w:sz w:val="40"/>
          <w:szCs w:val="40"/>
        </w:rPr>
        <w:t>Introduce luxury brands, as they have higher incomes and spending power.</w:t>
      </w:r>
    </w:p>
    <w:p w14:paraId="2C7ECA34" w14:textId="77777777" w:rsidR="00B82E45" w:rsidRPr="00B82E45" w:rsidRDefault="00B82E45" w:rsidP="00B82E45">
      <w:pPr>
        <w:numPr>
          <w:ilvl w:val="0"/>
          <w:numId w:val="3"/>
        </w:numPr>
        <w:rPr>
          <w:sz w:val="40"/>
          <w:szCs w:val="40"/>
        </w:rPr>
      </w:pPr>
      <w:r w:rsidRPr="00B82E45">
        <w:rPr>
          <w:b/>
          <w:bCs/>
          <w:sz w:val="40"/>
          <w:szCs w:val="40"/>
        </w:rPr>
        <w:t>For People in their 40s:</w:t>
      </w:r>
    </w:p>
    <w:p w14:paraId="171FF832" w14:textId="064FBB9E" w:rsidR="00B82E45" w:rsidRDefault="00B82E45" w:rsidP="00B82E45">
      <w:pPr>
        <w:numPr>
          <w:ilvl w:val="1"/>
          <w:numId w:val="3"/>
        </w:numPr>
        <w:rPr>
          <w:sz w:val="40"/>
          <w:szCs w:val="40"/>
        </w:rPr>
      </w:pPr>
      <w:r w:rsidRPr="00B82E45">
        <w:rPr>
          <w:sz w:val="40"/>
          <w:szCs w:val="40"/>
        </w:rPr>
        <w:t xml:space="preserve">Explore options for introducing more comfortable and reasonably priced clothing to increase spending in this age </w:t>
      </w:r>
      <w:r w:rsidRPr="00B82E45">
        <w:rPr>
          <w:sz w:val="40"/>
          <w:szCs w:val="40"/>
        </w:rPr>
        <w:t>group.</w:t>
      </w:r>
      <w:r>
        <w:rPr>
          <w:sz w:val="40"/>
          <w:szCs w:val="40"/>
        </w:rPr>
        <w:t xml:space="preserve"> With help of the designers </w:t>
      </w:r>
      <w:r w:rsidR="00945154">
        <w:rPr>
          <w:sz w:val="40"/>
          <w:szCs w:val="40"/>
        </w:rPr>
        <w:t>might release a new line</w:t>
      </w:r>
    </w:p>
    <w:p w14:paraId="214E387B" w14:textId="3B95E98A" w:rsidR="00945154" w:rsidRPr="00B82E45" w:rsidRDefault="00945154" w:rsidP="00B82E45">
      <w:pPr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With comfortable clothing. And market it in the mall to increase the sales in this age group.</w:t>
      </w:r>
    </w:p>
    <w:p w14:paraId="5AEA60CE" w14:textId="77777777" w:rsidR="000A055D" w:rsidRPr="00597A51" w:rsidRDefault="000A055D">
      <w:pPr>
        <w:rPr>
          <w:sz w:val="40"/>
          <w:szCs w:val="40"/>
        </w:rPr>
      </w:pPr>
    </w:p>
    <w:sectPr w:rsidR="000A055D" w:rsidRPr="00597A51" w:rsidSect="00AF20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F7DF6"/>
    <w:multiLevelType w:val="multilevel"/>
    <w:tmpl w:val="31C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D754A"/>
    <w:multiLevelType w:val="hybridMultilevel"/>
    <w:tmpl w:val="3F32CC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40A2"/>
    <w:multiLevelType w:val="multilevel"/>
    <w:tmpl w:val="AD4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850386">
    <w:abstractNumId w:val="1"/>
  </w:num>
  <w:num w:numId="2" w16cid:durableId="1742827661">
    <w:abstractNumId w:val="2"/>
  </w:num>
  <w:num w:numId="3" w16cid:durableId="40711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3C"/>
    <w:rsid w:val="000A055D"/>
    <w:rsid w:val="0023423C"/>
    <w:rsid w:val="00596A9E"/>
    <w:rsid w:val="00597A51"/>
    <w:rsid w:val="00680AD0"/>
    <w:rsid w:val="006B1641"/>
    <w:rsid w:val="00945154"/>
    <w:rsid w:val="00982BAA"/>
    <w:rsid w:val="00AB2805"/>
    <w:rsid w:val="00AF20A1"/>
    <w:rsid w:val="00B82E45"/>
    <w:rsid w:val="00D77BCC"/>
    <w:rsid w:val="00EB6410"/>
    <w:rsid w:val="00F05A6A"/>
    <w:rsid w:val="00F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37B02"/>
  <w15:chartTrackingRefBased/>
  <w15:docId w15:val="{B65CC9A2-12C3-EA45-B1FF-75E546B6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Chintam, Muni Kanaka Sri Shalini (UMKC-S</dc:creator>
  <cp:keywords/>
  <dc:description/>
  <cp:lastModifiedBy>Chintam, Muni Kanaka Sri Shalini (UMKC-S</cp:lastModifiedBy>
  <cp:revision>1</cp:revision>
  <dcterms:created xsi:type="dcterms:W3CDTF">2024-08-20T11:28:00Z</dcterms:created>
  <dcterms:modified xsi:type="dcterms:W3CDTF">2024-08-21T13:48:00Z</dcterms:modified>
</cp:coreProperties>
</file>