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Spree: Test Strategy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Introduction:</w:t>
      </w:r>
    </w:p>
    <w:p w:rsidR="00000000" w:rsidDel="00000000" w:rsidP="00000000" w:rsidRDefault="00000000" w:rsidRPr="00000000" w14:paraId="00000005">
      <w:pPr>
        <w:ind w:left="720" w:firstLine="72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  <w:rtl w:val="0"/>
        </w:rPr>
        <w:t xml:space="preserve">Spree is an E-commerce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  <w:rtl w:val="0"/>
        </w:rPr>
        <w:t xml:space="preserve">electronic commerce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) application.This application involves the activity of electronically buying products on online services or over the Internet.</w:t>
      </w:r>
    </w:p>
    <w:p w:rsidR="00000000" w:rsidDel="00000000" w:rsidP="00000000" w:rsidRDefault="00000000" w:rsidRPr="00000000" w14:paraId="00000006">
      <w:pPr>
        <w:ind w:left="720" w:firstLine="720"/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Featured to be tested: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Easy login &amp; registration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User-friendly product filtering and sorting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Detailed product descriptions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 gallery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Shopping cart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Shipping options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 summary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Secure and easy in-app payments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Ordering an invoice and adding company data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fffff" w:val="clear"/>
        <w:spacing w:after="0" w:afterAutospacing="0" w:line="384.0000000000000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Featured not in scope of current release: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 and checking the return status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Checking the shipping status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number of items users are seeing/left on the list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Checking item availability in specific locations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 availability reminder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580" w:line="384.0000000000000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Wishlist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 Path to production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53113" cy="35147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</w:pBdr>
        <w:shd w:fill="ffffff" w:val="clear"/>
        <w:spacing w:after="220" w:before="80" w:lineRule="auto"/>
        <w:rPr>
          <w:rFonts w:ascii="Times New Roman" w:cs="Times New Roman" w:eastAsia="Times New Roman" w:hAnsi="Times New Roman"/>
          <w:color w:val="22263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635"/>
          <w:sz w:val="28"/>
          <w:szCs w:val="28"/>
          <w:rtl w:val="0"/>
        </w:rPr>
        <w:t xml:space="preserve">How tests fit into a software development pipeline. </w:t>
      </w:r>
      <w:r w:rsidDel="00000000" w:rsidR="00000000" w:rsidRPr="00000000">
        <w:rPr>
          <w:rFonts w:ascii="Times New Roman" w:cs="Times New Roman" w:eastAsia="Times New Roman" w:hAnsi="Times New Roman"/>
          <w:color w:val="222635"/>
          <w:sz w:val="28"/>
          <w:szCs w:val="28"/>
        </w:rPr>
        <w:drawing>
          <wp:inline distB="114300" distT="114300" distL="114300" distR="114300">
            <wp:extent cx="6343650" cy="4370598"/>
            <wp:effectExtent b="0" l="0" r="0" t="0"/>
            <wp:docPr descr="Image title" id="2" name="image7.jpg"/>
            <a:graphic>
              <a:graphicData uri="http://schemas.openxmlformats.org/drawingml/2006/picture">
                <pic:pic>
                  <pic:nvPicPr>
                    <pic:cNvPr descr="Image title"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37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 Tasks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color="auto" w:space="0" w:sz="0" w:val="none"/>
        </w:pBdr>
        <w:shd w:fill="ffffff" w:val="clear"/>
        <w:spacing w:after="220" w:before="80" w:lineRule="auto"/>
        <w:ind w:left="720" w:hanging="360"/>
        <w:rPr>
          <w:rFonts w:ascii="Times New Roman" w:cs="Times New Roman" w:eastAsia="Times New Roman" w:hAnsi="Times New Roman"/>
          <w:b w:val="1"/>
          <w:color w:val="22263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635"/>
          <w:sz w:val="28"/>
          <w:szCs w:val="28"/>
          <w:rtl w:val="0"/>
        </w:rPr>
        <w:t xml:space="preserve">Types of tests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Pyramid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635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8">
      <w:pPr>
        <w:pBdr>
          <w:top w:color="auto" w:space="0" w:sz="0" w:val="none"/>
        </w:pBdr>
        <w:shd w:fill="ffffff" w:val="clear"/>
        <w:spacing w:after="220" w:before="80" w:lineRule="auto"/>
        <w:rPr>
          <w:rFonts w:ascii="Times New Roman" w:cs="Times New Roman" w:eastAsia="Times New Roman" w:hAnsi="Times New Roman"/>
          <w:color w:val="22263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635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descr="test types" id="6" name="image5.jpg"/>
            <a:graphic>
              <a:graphicData uri="http://schemas.openxmlformats.org/drawingml/2006/picture">
                <pic:pic>
                  <pic:nvPicPr>
                    <pic:cNvPr descr="test types"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635"/>
          <w:sz w:val="28"/>
          <w:szCs w:val="28"/>
          <w:rtl w:val="0"/>
        </w:rPr>
        <w:t xml:space="preserve">Unit/component test:</w:t>
      </w:r>
      <w:r w:rsidDel="00000000" w:rsidR="00000000" w:rsidRPr="00000000">
        <w:rPr>
          <w:rFonts w:ascii="Times New Roman" w:cs="Times New Roman" w:eastAsia="Times New Roman" w:hAnsi="Times New Roman"/>
          <w:color w:val="222635"/>
          <w:sz w:val="28"/>
          <w:szCs w:val="28"/>
          <w:rtl w:val="0"/>
        </w:rPr>
        <w:t xml:space="preserve"> These cover the smallest possible components, units, or functionalities. They’re the cheapest and fastest tests to run since they don’t require a lot of dependencies or mocking. These should be done early to get them out of the way.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635"/>
          <w:sz w:val="28"/>
          <w:szCs w:val="28"/>
          <w:rtl w:val="0"/>
        </w:rPr>
        <w:t xml:space="preserve">Integration test:</w:t>
      </w:r>
      <w:r w:rsidDel="00000000" w:rsidR="00000000" w:rsidRPr="00000000">
        <w:rPr>
          <w:rFonts w:ascii="Times New Roman" w:cs="Times New Roman" w:eastAsia="Times New Roman" w:hAnsi="Times New Roman"/>
          <w:color w:val="222635"/>
          <w:sz w:val="28"/>
          <w:szCs w:val="28"/>
          <w:rtl w:val="0"/>
        </w:rPr>
        <w:t xml:space="preserve"> These check how well each unit from the previous stage works with the other components, units, and functionalities. In a broader sense, it can test how services (such as APIs) integrate with one another.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635"/>
          <w:sz w:val="28"/>
          <w:szCs w:val="28"/>
          <w:rtl w:val="0"/>
        </w:rPr>
        <w:t xml:space="preserve">UI layer testing:</w:t>
      </w:r>
      <w:r w:rsidDel="00000000" w:rsidR="00000000" w:rsidRPr="00000000">
        <w:rPr>
          <w:rFonts w:ascii="Times New Roman" w:cs="Times New Roman" w:eastAsia="Times New Roman" w:hAnsi="Times New Roman"/>
          <w:color w:val="222635"/>
          <w:sz w:val="28"/>
          <w:szCs w:val="28"/>
          <w:rtl w:val="0"/>
        </w:rPr>
        <w:t xml:space="preserve"> This is automated browser-based testing which tests basic user flow. It is expensive to set up and slow to run, so it should happen later in the pipeline.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before="0" w:beforeAutospacing="0" w:line="372" w:lineRule="auto"/>
        <w:ind w:left="720" w:hanging="360"/>
        <w:rPr>
          <w:sz w:val="28"/>
          <w:szCs w:val="28"/>
        </w:rPr>
      </w:pPr>
      <w:bookmarkStart w:colFirst="0" w:colLast="0" w:name="_ccbp6gxjh73y" w:id="0"/>
      <w:bookmarkEnd w:id="0"/>
      <w:r w:rsidDel="00000000" w:rsidR="00000000" w:rsidRPr="00000000">
        <w:rPr>
          <w:b w:val="1"/>
          <w:color w:val="222222"/>
          <w:sz w:val="28"/>
          <w:szCs w:val="28"/>
          <w:rtl w:val="0"/>
        </w:rPr>
        <w:t xml:space="preserve">Performance testing- 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a top priority in Spree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color w:val="22263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What are we not covering in tests: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Security Testing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Infrastructure Testing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Tools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UI Automation: Selenium Webdriver,TestNG  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CI: Jenkins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Configuration management and Version Control: GIT &amp; GIThub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Performance Testing: JMeter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Management and Defect Tracking: QC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Story Lifecycle: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433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10.Architecture level Strategy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 Defect life cycle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8737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7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9"/>
        <w:szCs w:val="9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color w:val="222635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