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F441" w14:textId="77777777" w:rsidR="005B66E9" w:rsidRPr="00436242" w:rsidRDefault="005B66E9" w:rsidP="005B66E9">
      <w:pPr>
        <w:spacing w:line="240" w:lineRule="auto"/>
        <w:jc w:val="center"/>
        <w:rPr>
          <w:rFonts w:ascii="Times New Roman" w:hAnsi="Times New Roman" w:cs="Times New Roman"/>
          <w:sz w:val="32"/>
          <w:szCs w:val="32"/>
        </w:rPr>
      </w:pPr>
      <w:r w:rsidRPr="00436242">
        <w:rPr>
          <w:rFonts w:ascii="Times New Roman" w:hAnsi="Times New Roman" w:cs="Times New Roman"/>
          <w:b/>
          <w:bCs/>
          <w:sz w:val="32"/>
          <w:szCs w:val="32"/>
        </w:rPr>
        <w:t xml:space="preserve">K A T H M A N D U   </w:t>
      </w:r>
      <w:proofErr w:type="spellStart"/>
      <w:r w:rsidRPr="00436242">
        <w:rPr>
          <w:rFonts w:ascii="Times New Roman" w:hAnsi="Times New Roman" w:cs="Times New Roman"/>
          <w:b/>
          <w:bCs/>
          <w:sz w:val="32"/>
          <w:szCs w:val="32"/>
        </w:rPr>
        <w:t>U</w:t>
      </w:r>
      <w:proofErr w:type="spellEnd"/>
      <w:r w:rsidRPr="00436242">
        <w:rPr>
          <w:rFonts w:ascii="Times New Roman" w:hAnsi="Times New Roman" w:cs="Times New Roman"/>
          <w:b/>
          <w:bCs/>
          <w:sz w:val="32"/>
          <w:szCs w:val="32"/>
        </w:rPr>
        <w:t xml:space="preserve"> N I V E R S I T Y</w:t>
      </w:r>
    </w:p>
    <w:p w14:paraId="04D55F6C" w14:textId="77777777" w:rsidR="005B66E9" w:rsidRPr="00436242" w:rsidRDefault="005B66E9" w:rsidP="005B66E9">
      <w:pPr>
        <w:spacing w:line="240" w:lineRule="auto"/>
        <w:jc w:val="center"/>
        <w:rPr>
          <w:rFonts w:ascii="Times New Roman" w:hAnsi="Times New Roman" w:cs="Times New Roman"/>
          <w:sz w:val="24"/>
          <w:szCs w:val="24"/>
        </w:rPr>
      </w:pPr>
      <w:r w:rsidRPr="00436242">
        <w:rPr>
          <w:rFonts w:ascii="Times New Roman" w:hAnsi="Times New Roman" w:cs="Times New Roman"/>
          <w:b/>
          <w:bCs/>
          <w:sz w:val="24"/>
          <w:szCs w:val="24"/>
        </w:rPr>
        <w:t>Department of Artificial Intelligence</w:t>
      </w:r>
    </w:p>
    <w:p w14:paraId="71BA4A57" w14:textId="1B2111C3" w:rsidR="005B66E9" w:rsidRPr="00436242" w:rsidRDefault="005B66E9" w:rsidP="006C362A">
      <w:pPr>
        <w:spacing w:line="240" w:lineRule="auto"/>
        <w:jc w:val="center"/>
        <w:rPr>
          <w:rFonts w:ascii="Times New Roman" w:hAnsi="Times New Roman" w:cs="Times New Roman"/>
        </w:rPr>
      </w:pPr>
      <w:proofErr w:type="spellStart"/>
      <w:r w:rsidRPr="00436242">
        <w:rPr>
          <w:rFonts w:ascii="Times New Roman" w:hAnsi="Times New Roman" w:cs="Times New Roman"/>
          <w:b/>
          <w:bCs/>
        </w:rPr>
        <w:t>Dhulikhel</w:t>
      </w:r>
      <w:proofErr w:type="spellEnd"/>
      <w:r w:rsidRPr="00436242">
        <w:rPr>
          <w:rFonts w:ascii="Times New Roman" w:hAnsi="Times New Roman" w:cs="Times New Roman"/>
          <w:b/>
          <w:bCs/>
        </w:rPr>
        <w:t xml:space="preserve">, </w:t>
      </w:r>
      <w:proofErr w:type="spellStart"/>
      <w:r w:rsidRPr="00436242">
        <w:rPr>
          <w:rFonts w:ascii="Times New Roman" w:hAnsi="Times New Roman" w:cs="Times New Roman"/>
          <w:b/>
          <w:bCs/>
        </w:rPr>
        <w:t>Kavre</w:t>
      </w:r>
      <w:proofErr w:type="spellEnd"/>
    </w:p>
    <w:p w14:paraId="12C2D016" w14:textId="19323C03" w:rsidR="005B66E9" w:rsidRPr="00436242" w:rsidRDefault="00000000" w:rsidP="005B66E9">
      <w:pPr>
        <w:spacing w:line="240" w:lineRule="auto"/>
        <w:jc w:val="center"/>
        <w:rPr>
          <w:rFonts w:ascii="Times New Roman" w:hAnsi="Times New Roman" w:cs="Times New Roman"/>
        </w:rPr>
      </w:pPr>
      <w:r w:rsidRPr="00436242">
        <w:rPr>
          <w:rFonts w:ascii="Times New Roman" w:hAnsi="Times New Roman" w:cs="Times New Roman"/>
          <w:noProof/>
        </w:rPr>
        <w:pict w14:anchorId="05DF643F">
          <v:shapetype id="_x0000_t32" coordsize="21600,21600" o:spt="32" o:oned="t" path="m,l21600,21600e" filled="f">
            <v:path arrowok="t" fillok="f" o:connecttype="none"/>
            <o:lock v:ext="edit" shapetype="t"/>
          </v:shapetype>
          <v:shape id="_x0000_s1026" type="#_x0000_t32" style="position:absolute;left:0;text-align:left;margin-left:232.3pt;margin-top:102.85pt;width:0;height:129.6pt;z-index:251658240" o:connectortype="straight" strokeweight="1.5pt"/>
        </w:pict>
      </w:r>
      <w:r w:rsidR="005B66E9" w:rsidRPr="00436242">
        <w:rPr>
          <w:rFonts w:ascii="Times New Roman" w:hAnsi="Times New Roman" w:cs="Times New Roman"/>
          <w:noProof/>
        </w:rPr>
        <w:drawing>
          <wp:inline distT="0" distB="0" distL="0" distR="0" wp14:anchorId="6FD21F48" wp14:editId="7F9FC269">
            <wp:extent cx="1187355" cy="1194966"/>
            <wp:effectExtent l="0" t="0" r="0" b="0"/>
            <wp:docPr id="1479569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9795" cy="1197422"/>
                    </a:xfrm>
                    <a:prstGeom prst="rect">
                      <a:avLst/>
                    </a:prstGeom>
                    <a:noFill/>
                    <a:ln>
                      <a:noFill/>
                    </a:ln>
                  </pic:spPr>
                </pic:pic>
              </a:graphicData>
            </a:graphic>
          </wp:inline>
        </w:drawing>
      </w:r>
    </w:p>
    <w:p w14:paraId="2203BB45" w14:textId="77777777" w:rsidR="005B66E9" w:rsidRPr="00436242" w:rsidRDefault="005B66E9" w:rsidP="005B66E9">
      <w:pPr>
        <w:spacing w:line="240" w:lineRule="auto"/>
        <w:jc w:val="center"/>
        <w:rPr>
          <w:rFonts w:ascii="Times New Roman" w:hAnsi="Times New Roman" w:cs="Times New Roman"/>
          <w:b/>
          <w:bCs/>
          <w:sz w:val="24"/>
          <w:szCs w:val="24"/>
        </w:rPr>
      </w:pPr>
    </w:p>
    <w:p w14:paraId="5C297670" w14:textId="05B1F1B2" w:rsidR="005B66E9" w:rsidRPr="00436242" w:rsidRDefault="00000000" w:rsidP="005B66E9">
      <w:pPr>
        <w:spacing w:line="240" w:lineRule="auto"/>
        <w:jc w:val="center"/>
        <w:rPr>
          <w:rFonts w:ascii="Times New Roman" w:hAnsi="Times New Roman" w:cs="Times New Roman"/>
          <w:b/>
          <w:bCs/>
          <w:sz w:val="24"/>
          <w:szCs w:val="24"/>
        </w:rPr>
      </w:pPr>
      <w:r w:rsidRPr="00436242">
        <w:rPr>
          <w:rFonts w:ascii="Times New Roman" w:hAnsi="Times New Roman" w:cs="Times New Roman"/>
          <w:noProof/>
        </w:rPr>
        <w:pict w14:anchorId="05DF643F">
          <v:shape id="_x0000_s1031" type="#_x0000_t32" style="position:absolute;left:0;text-align:left;margin-left:252.3pt;margin-top:3.15pt;width:.05pt;height:75.15pt;z-index:251660288" o:connectortype="straight" strokeweight="1.5pt"/>
        </w:pict>
      </w:r>
      <w:r w:rsidRPr="00436242">
        <w:rPr>
          <w:rFonts w:ascii="Times New Roman" w:hAnsi="Times New Roman" w:cs="Times New Roman"/>
          <w:noProof/>
        </w:rPr>
        <w:pict w14:anchorId="05DF643F">
          <v:shape id="_x0000_s1030" type="#_x0000_t32" style="position:absolute;left:0;text-align:left;margin-left:211pt;margin-top:3.15pt;width:.05pt;height:75.15pt;z-index:251659264" o:connectortype="straight" strokeweight="1.5pt"/>
        </w:pict>
      </w:r>
    </w:p>
    <w:p w14:paraId="605FACE6" w14:textId="77777777" w:rsidR="005B66E9" w:rsidRPr="00436242" w:rsidRDefault="005B66E9" w:rsidP="005B66E9">
      <w:pPr>
        <w:spacing w:line="240" w:lineRule="auto"/>
        <w:jc w:val="center"/>
        <w:rPr>
          <w:rFonts w:ascii="Times New Roman" w:hAnsi="Times New Roman" w:cs="Times New Roman"/>
          <w:b/>
          <w:bCs/>
          <w:sz w:val="24"/>
          <w:szCs w:val="24"/>
        </w:rPr>
      </w:pPr>
    </w:p>
    <w:p w14:paraId="25A8481F" w14:textId="77777777" w:rsidR="005B66E9" w:rsidRPr="00436242" w:rsidRDefault="005B66E9" w:rsidP="005B66E9">
      <w:pPr>
        <w:spacing w:line="240" w:lineRule="auto"/>
        <w:jc w:val="center"/>
        <w:rPr>
          <w:rFonts w:ascii="Times New Roman" w:hAnsi="Times New Roman" w:cs="Times New Roman"/>
          <w:b/>
          <w:bCs/>
          <w:sz w:val="24"/>
          <w:szCs w:val="24"/>
        </w:rPr>
      </w:pPr>
    </w:p>
    <w:p w14:paraId="0A1960F9" w14:textId="77777777" w:rsidR="005B66E9" w:rsidRPr="00436242" w:rsidRDefault="005B66E9" w:rsidP="005B66E9">
      <w:pPr>
        <w:spacing w:line="240" w:lineRule="auto"/>
        <w:jc w:val="center"/>
        <w:rPr>
          <w:rFonts w:ascii="Times New Roman" w:hAnsi="Times New Roman" w:cs="Times New Roman"/>
          <w:b/>
          <w:bCs/>
          <w:sz w:val="24"/>
          <w:szCs w:val="24"/>
        </w:rPr>
      </w:pPr>
    </w:p>
    <w:p w14:paraId="6E44AD08" w14:textId="77777777" w:rsidR="005B66E9" w:rsidRPr="00436242" w:rsidRDefault="005B66E9" w:rsidP="005B66E9">
      <w:pPr>
        <w:spacing w:line="240" w:lineRule="auto"/>
        <w:jc w:val="center"/>
        <w:rPr>
          <w:rFonts w:ascii="Times New Roman" w:hAnsi="Times New Roman" w:cs="Times New Roman"/>
          <w:b/>
          <w:bCs/>
          <w:sz w:val="24"/>
          <w:szCs w:val="24"/>
        </w:rPr>
      </w:pPr>
    </w:p>
    <w:p w14:paraId="11A659BB" w14:textId="43E382B0" w:rsidR="005B66E9" w:rsidRPr="00436242" w:rsidRDefault="005B66E9" w:rsidP="005B66E9">
      <w:pPr>
        <w:spacing w:line="240" w:lineRule="auto"/>
        <w:jc w:val="center"/>
        <w:rPr>
          <w:rFonts w:ascii="Times New Roman" w:hAnsi="Times New Roman" w:cs="Times New Roman"/>
          <w:b/>
          <w:bCs/>
          <w:sz w:val="24"/>
          <w:szCs w:val="24"/>
        </w:rPr>
      </w:pPr>
      <w:r w:rsidRPr="00436242">
        <w:rPr>
          <w:rFonts w:ascii="Times New Roman" w:hAnsi="Times New Roman" w:cs="Times New Roman"/>
          <w:b/>
          <w:bCs/>
          <w:sz w:val="24"/>
          <w:szCs w:val="24"/>
        </w:rPr>
        <w:t>A Project Proposal</w:t>
      </w:r>
      <w:r w:rsidRPr="00436242">
        <w:rPr>
          <w:rFonts w:ascii="Times New Roman" w:hAnsi="Times New Roman" w:cs="Times New Roman"/>
          <w:b/>
          <w:bCs/>
          <w:sz w:val="24"/>
          <w:szCs w:val="24"/>
        </w:rPr>
        <w:br/>
        <w:t>on</w:t>
      </w:r>
    </w:p>
    <w:p w14:paraId="4C948CFD" w14:textId="71D84AC7" w:rsidR="006C362A" w:rsidRPr="00436242" w:rsidRDefault="005B66E9" w:rsidP="006C362A">
      <w:pPr>
        <w:spacing w:line="240" w:lineRule="auto"/>
        <w:jc w:val="center"/>
        <w:rPr>
          <w:rFonts w:ascii="Times New Roman" w:hAnsi="Times New Roman" w:cs="Times New Roman"/>
          <w:b/>
          <w:bCs/>
          <w:sz w:val="24"/>
          <w:szCs w:val="24"/>
        </w:rPr>
      </w:pPr>
      <w:r w:rsidRPr="00436242">
        <w:rPr>
          <w:rFonts w:ascii="Times New Roman" w:hAnsi="Times New Roman" w:cs="Times New Roman"/>
          <w:b/>
          <w:bCs/>
          <w:sz w:val="24"/>
          <w:szCs w:val="24"/>
        </w:rPr>
        <w:t>“</w:t>
      </w:r>
      <w:proofErr w:type="spellStart"/>
      <w:r w:rsidRPr="00436242">
        <w:rPr>
          <w:rFonts w:ascii="Times New Roman" w:hAnsi="Times New Roman" w:cs="Times New Roman"/>
          <w:b/>
          <w:bCs/>
          <w:sz w:val="24"/>
          <w:szCs w:val="24"/>
        </w:rPr>
        <w:t>GeoOptim</w:t>
      </w:r>
      <w:r w:rsidR="006C362A" w:rsidRPr="00436242">
        <w:rPr>
          <w:rFonts w:ascii="Times New Roman" w:hAnsi="Times New Roman" w:cs="Times New Roman"/>
          <w:b/>
          <w:bCs/>
          <w:sz w:val="24"/>
          <w:szCs w:val="24"/>
        </w:rPr>
        <w:t>a</w:t>
      </w:r>
      <w:proofErr w:type="spellEnd"/>
      <w:r w:rsidRPr="00436242">
        <w:rPr>
          <w:rFonts w:ascii="Times New Roman" w:hAnsi="Times New Roman" w:cs="Times New Roman"/>
          <w:b/>
          <w:bCs/>
          <w:sz w:val="24"/>
          <w:szCs w:val="24"/>
        </w:rPr>
        <w:t>”</w:t>
      </w:r>
      <w:r w:rsidR="006C362A" w:rsidRPr="00436242">
        <w:rPr>
          <w:rFonts w:ascii="Times New Roman" w:hAnsi="Times New Roman" w:cs="Times New Roman"/>
          <w:b/>
          <w:bCs/>
          <w:sz w:val="24"/>
          <w:szCs w:val="24"/>
        </w:rPr>
        <w:br/>
      </w:r>
      <w:r w:rsidR="006C362A" w:rsidRPr="00436242">
        <w:rPr>
          <w:rFonts w:ascii="Times New Roman" w:hAnsi="Times New Roman" w:cs="Times New Roman"/>
          <w:b/>
          <w:bCs/>
          <w:sz w:val="24"/>
          <w:szCs w:val="24"/>
        </w:rPr>
        <w:t xml:space="preserve">Advanced Geospatial AI for </w:t>
      </w:r>
      <w:r w:rsidR="006C362A" w:rsidRPr="00436242">
        <w:rPr>
          <w:rFonts w:ascii="Times New Roman" w:hAnsi="Times New Roman" w:cs="Times New Roman"/>
          <w:b/>
          <w:bCs/>
          <w:sz w:val="24"/>
          <w:szCs w:val="24"/>
        </w:rPr>
        <w:t>Business Site Selection</w:t>
      </w:r>
    </w:p>
    <w:p w14:paraId="193DBA53" w14:textId="77777777" w:rsidR="006C362A" w:rsidRPr="00436242" w:rsidRDefault="006C362A" w:rsidP="005B66E9">
      <w:pPr>
        <w:spacing w:line="240" w:lineRule="auto"/>
        <w:jc w:val="center"/>
        <w:rPr>
          <w:rFonts w:ascii="Times New Roman" w:hAnsi="Times New Roman" w:cs="Times New Roman"/>
          <w:sz w:val="24"/>
          <w:szCs w:val="24"/>
        </w:rPr>
      </w:pPr>
    </w:p>
    <w:p w14:paraId="525A4555" w14:textId="77777777" w:rsidR="005B66E9" w:rsidRPr="00436242" w:rsidRDefault="005B66E9" w:rsidP="005B66E9">
      <w:pPr>
        <w:spacing w:line="240" w:lineRule="auto"/>
        <w:jc w:val="center"/>
        <w:rPr>
          <w:rFonts w:ascii="Times New Roman" w:hAnsi="Times New Roman" w:cs="Times New Roman"/>
          <w:sz w:val="24"/>
          <w:szCs w:val="24"/>
        </w:rPr>
      </w:pPr>
      <w:r w:rsidRPr="00436242">
        <w:rPr>
          <w:rFonts w:ascii="Times New Roman" w:hAnsi="Times New Roman" w:cs="Times New Roman"/>
          <w:b/>
          <w:bCs/>
          <w:sz w:val="24"/>
          <w:szCs w:val="24"/>
        </w:rPr>
        <w:t>Submitted by:</w:t>
      </w:r>
    </w:p>
    <w:p w14:paraId="53C2203D" w14:textId="01CEED44" w:rsidR="005B66E9" w:rsidRPr="00436242" w:rsidRDefault="005B66E9" w:rsidP="006C362A">
      <w:pPr>
        <w:spacing w:line="240" w:lineRule="auto"/>
        <w:jc w:val="center"/>
        <w:rPr>
          <w:rFonts w:ascii="Times New Roman" w:hAnsi="Times New Roman" w:cs="Times New Roman"/>
          <w:b/>
          <w:bCs/>
          <w:sz w:val="24"/>
          <w:szCs w:val="24"/>
        </w:rPr>
      </w:pPr>
      <w:r w:rsidRPr="00436242">
        <w:rPr>
          <w:rFonts w:ascii="Times New Roman" w:hAnsi="Times New Roman" w:cs="Times New Roman"/>
          <w:b/>
          <w:bCs/>
          <w:sz w:val="24"/>
          <w:szCs w:val="24"/>
        </w:rPr>
        <w:t>Aaryan Shakya (Roll No. 20)</w:t>
      </w:r>
      <w:r w:rsidRPr="00436242">
        <w:rPr>
          <w:rFonts w:ascii="Times New Roman" w:hAnsi="Times New Roman" w:cs="Times New Roman"/>
          <w:b/>
          <w:bCs/>
          <w:sz w:val="24"/>
          <w:szCs w:val="24"/>
        </w:rPr>
        <w:br/>
        <w:t>Tishya Dhakal (Roll No. 07)</w:t>
      </w:r>
      <w:r w:rsidRPr="00436242">
        <w:rPr>
          <w:rFonts w:ascii="Times New Roman" w:hAnsi="Times New Roman" w:cs="Times New Roman"/>
          <w:b/>
          <w:bCs/>
          <w:sz w:val="24"/>
          <w:szCs w:val="24"/>
        </w:rPr>
        <w:br/>
        <w:t>Sujal Bajracharya (Roll No. 04)</w:t>
      </w:r>
    </w:p>
    <w:p w14:paraId="1902CA8C" w14:textId="77777777" w:rsidR="006C362A" w:rsidRPr="00436242" w:rsidRDefault="006C362A" w:rsidP="006C362A">
      <w:pPr>
        <w:spacing w:line="240" w:lineRule="auto"/>
        <w:jc w:val="center"/>
        <w:rPr>
          <w:rFonts w:ascii="Times New Roman" w:hAnsi="Times New Roman" w:cs="Times New Roman"/>
          <w:b/>
          <w:bCs/>
          <w:sz w:val="24"/>
          <w:szCs w:val="24"/>
        </w:rPr>
      </w:pPr>
    </w:p>
    <w:p w14:paraId="595BB2D4" w14:textId="77777777" w:rsidR="005B66E9" w:rsidRPr="00436242" w:rsidRDefault="005B66E9" w:rsidP="005B66E9">
      <w:pPr>
        <w:spacing w:line="240" w:lineRule="auto"/>
        <w:jc w:val="center"/>
        <w:rPr>
          <w:rFonts w:ascii="Times New Roman" w:hAnsi="Times New Roman" w:cs="Times New Roman"/>
          <w:sz w:val="24"/>
          <w:szCs w:val="24"/>
        </w:rPr>
      </w:pPr>
      <w:r w:rsidRPr="00436242">
        <w:rPr>
          <w:rFonts w:ascii="Times New Roman" w:hAnsi="Times New Roman" w:cs="Times New Roman"/>
          <w:b/>
          <w:bCs/>
          <w:sz w:val="24"/>
          <w:szCs w:val="24"/>
        </w:rPr>
        <w:t>Submitted to:</w:t>
      </w:r>
    </w:p>
    <w:p w14:paraId="2DE853B8" w14:textId="1EA46850" w:rsidR="005B66E9" w:rsidRDefault="005B66E9" w:rsidP="005B66E9">
      <w:pPr>
        <w:spacing w:line="240" w:lineRule="auto"/>
        <w:jc w:val="center"/>
        <w:rPr>
          <w:rFonts w:ascii="Times New Roman" w:hAnsi="Times New Roman" w:cs="Times New Roman"/>
          <w:b/>
          <w:bCs/>
          <w:sz w:val="24"/>
          <w:szCs w:val="24"/>
        </w:rPr>
      </w:pPr>
      <w:r w:rsidRPr="00436242">
        <w:rPr>
          <w:rFonts w:ascii="Times New Roman" w:hAnsi="Times New Roman" w:cs="Times New Roman"/>
          <w:b/>
          <w:bCs/>
          <w:sz w:val="24"/>
          <w:szCs w:val="24"/>
        </w:rPr>
        <w:t>Bidur</w:t>
      </w:r>
      <w:r w:rsidR="000F7F08">
        <w:rPr>
          <w:rFonts w:ascii="Times New Roman" w:hAnsi="Times New Roman" w:cs="Times New Roman"/>
          <w:b/>
          <w:bCs/>
          <w:sz w:val="24"/>
          <w:szCs w:val="24"/>
        </w:rPr>
        <w:t xml:space="preserve"> Devkota, PhD</w:t>
      </w:r>
    </w:p>
    <w:p w14:paraId="286431C9" w14:textId="159AB86C" w:rsidR="000F7F08" w:rsidRPr="00436242" w:rsidRDefault="000F7F08" w:rsidP="005B66E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GCES Pokhara</w:t>
      </w:r>
    </w:p>
    <w:p w14:paraId="774669F7" w14:textId="7A710199" w:rsidR="005B66E9" w:rsidRPr="00436242" w:rsidRDefault="005B66E9" w:rsidP="006C362A">
      <w:pPr>
        <w:spacing w:line="240" w:lineRule="auto"/>
        <w:jc w:val="center"/>
        <w:rPr>
          <w:rFonts w:ascii="Times New Roman" w:hAnsi="Times New Roman" w:cs="Times New Roman"/>
          <w:sz w:val="24"/>
          <w:szCs w:val="24"/>
        </w:rPr>
      </w:pPr>
      <w:r w:rsidRPr="00436242">
        <w:rPr>
          <w:rFonts w:ascii="Times New Roman" w:hAnsi="Times New Roman" w:cs="Times New Roman"/>
          <w:b/>
          <w:bCs/>
          <w:sz w:val="24"/>
          <w:szCs w:val="24"/>
        </w:rPr>
        <w:t>Department of Artificial Intelligence</w:t>
      </w:r>
    </w:p>
    <w:p w14:paraId="57953AEB" w14:textId="7963BCFB" w:rsidR="005B66E9" w:rsidRPr="00436242" w:rsidRDefault="005B66E9" w:rsidP="006C362A">
      <w:pPr>
        <w:spacing w:line="240" w:lineRule="auto"/>
        <w:jc w:val="center"/>
        <w:rPr>
          <w:rFonts w:ascii="Times New Roman" w:hAnsi="Times New Roman" w:cs="Times New Roman"/>
          <w:b/>
          <w:bCs/>
          <w:sz w:val="24"/>
          <w:szCs w:val="24"/>
        </w:rPr>
      </w:pPr>
      <w:r w:rsidRPr="00436242">
        <w:rPr>
          <w:rFonts w:ascii="Times New Roman" w:hAnsi="Times New Roman" w:cs="Times New Roman"/>
          <w:b/>
          <w:bCs/>
          <w:sz w:val="24"/>
          <w:szCs w:val="24"/>
        </w:rPr>
        <w:t>Submission Date: 13</w:t>
      </w:r>
      <w:r w:rsidRPr="00436242">
        <w:rPr>
          <w:rFonts w:ascii="Times New Roman" w:hAnsi="Times New Roman" w:cs="Times New Roman"/>
          <w:b/>
          <w:bCs/>
          <w:sz w:val="24"/>
          <w:szCs w:val="24"/>
          <w:vertAlign w:val="superscript"/>
        </w:rPr>
        <w:t>th</w:t>
      </w:r>
      <w:r w:rsidRPr="00436242">
        <w:rPr>
          <w:rFonts w:ascii="Times New Roman" w:hAnsi="Times New Roman" w:cs="Times New Roman"/>
          <w:b/>
          <w:bCs/>
          <w:sz w:val="24"/>
          <w:szCs w:val="24"/>
        </w:rPr>
        <w:t xml:space="preserve"> June 2026</w:t>
      </w:r>
    </w:p>
    <w:p w14:paraId="48A5BCB3" w14:textId="5D8E5E61" w:rsidR="0021224B" w:rsidRPr="00436242" w:rsidRDefault="005B66E9" w:rsidP="0021224B">
      <w:pPr>
        <w:pStyle w:val="Heading1"/>
        <w:rPr>
          <w:rFonts w:cs="Times New Roman"/>
        </w:rPr>
      </w:pPr>
      <w:r w:rsidRPr="00436242">
        <w:rPr>
          <w:rFonts w:cs="Times New Roman"/>
        </w:rPr>
        <w:lastRenderedPageBreak/>
        <w:t>Background</w:t>
      </w:r>
    </w:p>
    <w:p w14:paraId="1B21BABD" w14:textId="1618C13B" w:rsidR="008A6EE2" w:rsidRPr="00436242" w:rsidRDefault="008A6EE2" w:rsidP="007B0339">
      <w:pPr>
        <w:jc w:val="both"/>
        <w:rPr>
          <w:rFonts w:ascii="Times New Roman" w:hAnsi="Times New Roman" w:cs="Times New Roman"/>
        </w:rPr>
      </w:pPr>
      <w:r w:rsidRPr="00436242">
        <w:rPr>
          <w:rFonts w:ascii="Times New Roman" w:hAnsi="Times New Roman" w:cs="Times New Roman"/>
        </w:rPr>
        <w:t>Site selection is a critical hurdle for new businesses, as the choice of location directly dictates the potential return on investment. While international franchises utilize structured, data-driven frameworks, small-to-medium enterprises (SMEs) in Nepal typically rely on intuitive, localized observation. However, characterizing this as "no analysis" is inaccurate; SME owners perform informal, observational assessments. Despite this, many are forced into high-</w:t>
      </w:r>
      <w:r w:rsidRPr="00436242">
        <w:rPr>
          <w:rFonts w:ascii="Times New Roman" w:hAnsi="Times New Roman" w:cs="Times New Roman"/>
        </w:rPr>
        <w:t>stake financial gambling</w:t>
      </w:r>
      <w:r w:rsidRPr="00436242">
        <w:rPr>
          <w:rFonts w:ascii="Times New Roman" w:hAnsi="Times New Roman" w:cs="Times New Roman"/>
        </w:rPr>
        <w:t xml:space="preserve"> on prime properties, often paying steep </w:t>
      </w:r>
      <w:proofErr w:type="spellStart"/>
      <w:r w:rsidRPr="00436242">
        <w:rPr>
          <w:rFonts w:ascii="Times New Roman" w:hAnsi="Times New Roman" w:cs="Times New Roman"/>
        </w:rPr>
        <w:t>salaami</w:t>
      </w:r>
      <w:proofErr w:type="spellEnd"/>
      <w:r w:rsidRPr="00436242">
        <w:rPr>
          <w:rFonts w:ascii="Times New Roman" w:hAnsi="Times New Roman" w:cs="Times New Roman"/>
        </w:rPr>
        <w:t xml:space="preserve"> or exorbitant rents. The consequences of miscalculating consumer demographics and spatial accessibility are visible across Kathmandu and Lalitpur, where retail shutters frequently change ownership every six months.</w:t>
      </w:r>
    </w:p>
    <w:p w14:paraId="114020A6" w14:textId="1253E440" w:rsidR="008A6EE2" w:rsidRPr="00436242" w:rsidRDefault="008A6EE2" w:rsidP="007B0339">
      <w:pPr>
        <w:jc w:val="both"/>
        <w:rPr>
          <w:rFonts w:ascii="Times New Roman" w:hAnsi="Times New Roman" w:cs="Times New Roman"/>
        </w:rPr>
      </w:pPr>
      <w:r w:rsidRPr="00436242">
        <w:rPr>
          <w:rFonts w:ascii="Times New Roman" w:hAnsi="Times New Roman" w:cs="Times New Roman"/>
        </w:rPr>
        <w:t>There remains a significant gap in the systematic application of geospatial data to support SME decision-making. The integration of location intelligence provides businesses with a competitive edge by enhancing customer accessibility and operational efficiency. "</w:t>
      </w:r>
      <w:proofErr w:type="spellStart"/>
      <w:r w:rsidRPr="000F7F08">
        <w:rPr>
          <w:rFonts w:ascii="Times New Roman" w:hAnsi="Times New Roman" w:cs="Times New Roman"/>
          <w:b/>
          <w:bCs/>
        </w:rPr>
        <w:t>GeoOptima</w:t>
      </w:r>
      <w:proofErr w:type="spellEnd"/>
      <w:r w:rsidRPr="00436242">
        <w:rPr>
          <w:rFonts w:ascii="Times New Roman" w:hAnsi="Times New Roman" w:cs="Times New Roman"/>
        </w:rPr>
        <w:t xml:space="preserve">" is a </w:t>
      </w:r>
      <w:proofErr w:type="spellStart"/>
      <w:r w:rsidRPr="00436242">
        <w:rPr>
          <w:rFonts w:ascii="Times New Roman" w:hAnsi="Times New Roman" w:cs="Times New Roman"/>
        </w:rPr>
        <w:t>GeoAI</w:t>
      </w:r>
      <w:proofErr w:type="spellEnd"/>
      <w:r w:rsidRPr="00436242">
        <w:rPr>
          <w:rFonts w:ascii="Times New Roman" w:hAnsi="Times New Roman" w:cs="Times New Roman"/>
        </w:rPr>
        <w:t xml:space="preserve"> system designed specifically for the unique constraints of the Nepalese market.</w:t>
      </w:r>
      <w:r w:rsidR="004D36F8">
        <w:rPr>
          <w:rFonts w:ascii="Times New Roman" w:hAnsi="Times New Roman" w:cs="Times New Roman"/>
        </w:rPr>
        <w:t xml:space="preserve"> </w:t>
      </w:r>
      <w:proofErr w:type="spellStart"/>
      <w:r w:rsidRPr="00436242">
        <w:rPr>
          <w:rFonts w:ascii="Times New Roman" w:hAnsi="Times New Roman" w:cs="Times New Roman"/>
        </w:rPr>
        <w:t>GeoOptima</w:t>
      </w:r>
      <w:proofErr w:type="spellEnd"/>
      <w:r w:rsidRPr="00436242">
        <w:rPr>
          <w:rFonts w:ascii="Times New Roman" w:hAnsi="Times New Roman" w:cs="Times New Roman"/>
        </w:rPr>
        <w:t xml:space="preserve"> identifies "red-flag" high-churn properties while highlighting optimal locations for growth. Ultimately, </w:t>
      </w:r>
      <w:proofErr w:type="spellStart"/>
      <w:r w:rsidRPr="00436242">
        <w:rPr>
          <w:rFonts w:ascii="Times New Roman" w:hAnsi="Times New Roman" w:cs="Times New Roman"/>
        </w:rPr>
        <w:t>GeoOptima</w:t>
      </w:r>
      <w:proofErr w:type="spellEnd"/>
      <w:r w:rsidRPr="00436242">
        <w:rPr>
          <w:rFonts w:ascii="Times New Roman" w:hAnsi="Times New Roman" w:cs="Times New Roman"/>
        </w:rPr>
        <w:t xml:space="preserve"> shifts the narrative from "Location, Location, Location" to "Efficiency, Audience, and Access." It provides an independent restaurant owner in </w:t>
      </w:r>
      <w:proofErr w:type="spellStart"/>
      <w:r w:rsidRPr="00436242">
        <w:rPr>
          <w:rFonts w:ascii="Times New Roman" w:hAnsi="Times New Roman" w:cs="Times New Roman"/>
        </w:rPr>
        <w:t>Dhulikhel</w:t>
      </w:r>
      <w:proofErr w:type="spellEnd"/>
      <w:r w:rsidRPr="00436242">
        <w:rPr>
          <w:rFonts w:ascii="Times New Roman" w:hAnsi="Times New Roman" w:cs="Times New Roman"/>
        </w:rPr>
        <w:t xml:space="preserve"> or a specialized boutique owner on New Road with the same analytical precision as a multimillion-rupee retail chain—allowing them to compete on the quality of their service rather than the depth of their real estate budget</w:t>
      </w:r>
    </w:p>
    <w:p w14:paraId="15C18B3F" w14:textId="7B55900B" w:rsidR="007B0339" w:rsidRPr="00436242" w:rsidRDefault="007B0339" w:rsidP="007B0339">
      <w:pPr>
        <w:jc w:val="both"/>
        <w:rPr>
          <w:rFonts w:ascii="Times New Roman" w:hAnsi="Times New Roman" w:cs="Times New Roman"/>
        </w:rPr>
      </w:pPr>
      <w:r w:rsidRPr="00436242">
        <w:rPr>
          <w:rFonts w:ascii="Times New Roman" w:hAnsi="Times New Roman" w:cs="Times New Roman"/>
        </w:rPr>
        <w:t xml:space="preserve">Keywords: SME, </w:t>
      </w:r>
      <w:proofErr w:type="spellStart"/>
      <w:r w:rsidRPr="00436242">
        <w:rPr>
          <w:rFonts w:ascii="Times New Roman" w:hAnsi="Times New Roman" w:cs="Times New Roman"/>
        </w:rPr>
        <w:t>Salaami</w:t>
      </w:r>
      <w:proofErr w:type="spellEnd"/>
    </w:p>
    <w:p w14:paraId="1014AF54" w14:textId="4EB9A06A" w:rsidR="005B66E9" w:rsidRPr="00436242" w:rsidRDefault="005B66E9" w:rsidP="008A6EE2">
      <w:pPr>
        <w:pStyle w:val="Heading1"/>
        <w:rPr>
          <w:rFonts w:cs="Times New Roman"/>
        </w:rPr>
      </w:pPr>
      <w:r w:rsidRPr="00436242">
        <w:rPr>
          <w:rFonts w:cs="Times New Roman"/>
        </w:rPr>
        <w:t>Objective</w:t>
      </w:r>
    </w:p>
    <w:p w14:paraId="49FC7774" w14:textId="367747AF" w:rsidR="007B0339" w:rsidRPr="00436242" w:rsidRDefault="007B0339" w:rsidP="008A6EE2">
      <w:pPr>
        <w:pStyle w:val="ListParagraph"/>
        <w:numPr>
          <w:ilvl w:val="0"/>
          <w:numId w:val="3"/>
        </w:numPr>
        <w:rPr>
          <w:rFonts w:ascii="Times New Roman" w:hAnsi="Times New Roman" w:cs="Times New Roman"/>
        </w:rPr>
      </w:pPr>
      <w:r w:rsidRPr="00436242">
        <w:rPr>
          <w:rFonts w:ascii="Times New Roman" w:hAnsi="Times New Roman" w:cs="Times New Roman"/>
        </w:rPr>
        <w:t>T</w:t>
      </w:r>
      <w:r w:rsidRPr="00436242">
        <w:rPr>
          <w:rFonts w:ascii="Times New Roman" w:hAnsi="Times New Roman" w:cs="Times New Roman"/>
        </w:rPr>
        <w:t xml:space="preserve">o </w:t>
      </w:r>
      <w:r w:rsidRPr="00436242">
        <w:rPr>
          <w:rFonts w:ascii="Times New Roman" w:hAnsi="Times New Roman" w:cs="Times New Roman"/>
          <w:b/>
          <w:bCs/>
        </w:rPr>
        <w:t>develop a machine-learning-based site suitability profiling model</w:t>
      </w:r>
      <w:r w:rsidRPr="00436242">
        <w:rPr>
          <w:rFonts w:ascii="Times New Roman" w:hAnsi="Times New Roman" w:cs="Times New Roman"/>
        </w:rPr>
        <w:t xml:space="preserve"> to recommend optimal business locations</w:t>
      </w:r>
    </w:p>
    <w:p w14:paraId="30F29DA6" w14:textId="5913E768" w:rsidR="008A6EE2" w:rsidRPr="00436242" w:rsidRDefault="008A6EE2" w:rsidP="008A6EE2">
      <w:pPr>
        <w:pStyle w:val="ListParagraph"/>
        <w:numPr>
          <w:ilvl w:val="0"/>
          <w:numId w:val="3"/>
        </w:numPr>
        <w:rPr>
          <w:rFonts w:ascii="Times New Roman" w:hAnsi="Times New Roman" w:cs="Times New Roman"/>
        </w:rPr>
      </w:pPr>
      <w:r w:rsidRPr="00436242">
        <w:rPr>
          <w:rFonts w:ascii="Times New Roman" w:hAnsi="Times New Roman" w:cs="Times New Roman"/>
        </w:rPr>
        <w:t xml:space="preserve">To </w:t>
      </w:r>
      <w:r w:rsidR="007B0339" w:rsidRPr="00436242">
        <w:rPr>
          <w:rFonts w:ascii="Times New Roman" w:hAnsi="Times New Roman" w:cs="Times New Roman"/>
          <w:b/>
          <w:bCs/>
        </w:rPr>
        <w:t>address the systematic gap</w:t>
      </w:r>
      <w:r w:rsidR="007B0339" w:rsidRPr="00436242">
        <w:rPr>
          <w:rFonts w:ascii="Times New Roman" w:hAnsi="Times New Roman" w:cs="Times New Roman"/>
        </w:rPr>
        <w:t xml:space="preserve"> in performance evaluation by presenting a </w:t>
      </w:r>
      <w:r w:rsidR="007B0339" w:rsidRPr="00436242">
        <w:rPr>
          <w:rFonts w:ascii="Times New Roman" w:hAnsi="Times New Roman" w:cs="Times New Roman"/>
          <w:b/>
          <w:bCs/>
        </w:rPr>
        <w:t>structured data-driven approach</w:t>
      </w:r>
      <w:r w:rsidR="007B0339" w:rsidRPr="00436242">
        <w:rPr>
          <w:rFonts w:ascii="Times New Roman" w:hAnsi="Times New Roman" w:cs="Times New Roman"/>
        </w:rPr>
        <w:t xml:space="preserve"> for transforming raw geospatial information into analytical datasets</w:t>
      </w:r>
    </w:p>
    <w:p w14:paraId="718F2178" w14:textId="4E4BBBD1" w:rsidR="00436242" w:rsidRPr="00436242" w:rsidRDefault="007B0339" w:rsidP="008A6EE2">
      <w:pPr>
        <w:pStyle w:val="ListParagraph"/>
        <w:numPr>
          <w:ilvl w:val="0"/>
          <w:numId w:val="3"/>
        </w:numPr>
        <w:rPr>
          <w:rFonts w:ascii="Times New Roman" w:hAnsi="Times New Roman" w:cs="Times New Roman"/>
        </w:rPr>
      </w:pPr>
      <w:r w:rsidRPr="00436242">
        <w:rPr>
          <w:rFonts w:ascii="Times New Roman" w:hAnsi="Times New Roman" w:cs="Times New Roman"/>
        </w:rPr>
        <w:t xml:space="preserve">To </w:t>
      </w:r>
      <w:r w:rsidRPr="00436242">
        <w:rPr>
          <w:rFonts w:ascii="Times New Roman" w:hAnsi="Times New Roman" w:cs="Times New Roman"/>
          <w:b/>
          <w:bCs/>
        </w:rPr>
        <w:t>clarify how geospatial analytics can enhance strategic decision-making</w:t>
      </w:r>
      <w:r w:rsidRPr="00436242">
        <w:rPr>
          <w:rFonts w:ascii="Times New Roman" w:hAnsi="Times New Roman" w:cs="Times New Roman"/>
        </w:rPr>
        <w:t xml:space="preserve"> to ultimately improve retail business outcomes</w:t>
      </w:r>
    </w:p>
    <w:p w14:paraId="077C801E" w14:textId="500699EC" w:rsidR="007B0339" w:rsidRPr="00436242" w:rsidRDefault="00436242" w:rsidP="00436242">
      <w:pPr>
        <w:rPr>
          <w:rFonts w:ascii="Times New Roman" w:hAnsi="Times New Roman" w:cs="Times New Roman"/>
        </w:rPr>
      </w:pPr>
      <w:r w:rsidRPr="00436242">
        <w:rPr>
          <w:rFonts w:ascii="Times New Roman" w:hAnsi="Times New Roman" w:cs="Times New Roman"/>
        </w:rPr>
        <w:br w:type="page"/>
      </w:r>
    </w:p>
    <w:p w14:paraId="52A87ECA" w14:textId="44332F2C" w:rsidR="005B66E9" w:rsidRPr="00436242" w:rsidRDefault="005B66E9" w:rsidP="0021224B">
      <w:pPr>
        <w:pStyle w:val="Heading1"/>
        <w:rPr>
          <w:rFonts w:cs="Times New Roman"/>
        </w:rPr>
      </w:pPr>
      <w:r w:rsidRPr="00436242">
        <w:rPr>
          <w:rFonts w:cs="Times New Roman"/>
        </w:rPr>
        <w:lastRenderedPageBreak/>
        <w:t>Dataset</w:t>
      </w:r>
    </w:p>
    <w:p w14:paraId="609EF746" w14:textId="77777777" w:rsidR="00436242" w:rsidRPr="00436242" w:rsidRDefault="00436242" w:rsidP="00436242">
      <w:pPr>
        <w:rPr>
          <w:rFonts w:ascii="Times New Roman" w:hAnsi="Times New Roman" w:cs="Times New Roman"/>
          <w:b/>
          <w:bCs/>
        </w:rPr>
      </w:pPr>
      <w:r w:rsidRPr="00436242">
        <w:rPr>
          <w:rFonts w:ascii="Times New Roman" w:hAnsi="Times New Roman" w:cs="Times New Roman"/>
          <w:b/>
          <w:bCs/>
        </w:rPr>
        <w:t>1. The Raw Population Source Layer (</w:t>
      </w:r>
      <w:proofErr w:type="spellStart"/>
      <w:r w:rsidRPr="00436242">
        <w:rPr>
          <w:rFonts w:ascii="Times New Roman" w:hAnsi="Times New Roman" w:cs="Times New Roman"/>
          <w:b/>
          <w:bCs/>
        </w:rPr>
        <w:t>WorldPop</w:t>
      </w:r>
      <w:proofErr w:type="spellEnd"/>
      <w:r w:rsidRPr="00436242">
        <w:rPr>
          <w:rFonts w:ascii="Times New Roman" w:hAnsi="Times New Roman" w:cs="Times New Roman"/>
          <w:b/>
          <w:bCs/>
        </w:rPr>
        <w:t xml:space="preserve"> Raster)</w:t>
      </w:r>
    </w:p>
    <w:p w14:paraId="4D8113FE" w14:textId="77777777" w:rsidR="00436242" w:rsidRPr="00436242" w:rsidRDefault="00436242" w:rsidP="00436242">
      <w:pPr>
        <w:numPr>
          <w:ilvl w:val="0"/>
          <w:numId w:val="6"/>
        </w:numPr>
        <w:rPr>
          <w:rFonts w:ascii="Times New Roman" w:hAnsi="Times New Roman" w:cs="Times New Roman"/>
        </w:rPr>
      </w:pPr>
      <w:r w:rsidRPr="00436242">
        <w:rPr>
          <w:rFonts w:ascii="Times New Roman" w:hAnsi="Times New Roman" w:cs="Times New Roman"/>
          <w:b/>
          <w:bCs/>
        </w:rPr>
        <w:t>Data Type:</w:t>
      </w:r>
      <w:r w:rsidRPr="00436242">
        <w:rPr>
          <w:rFonts w:ascii="Times New Roman" w:hAnsi="Times New Roman" w:cs="Times New Roman"/>
        </w:rPr>
        <w:t xml:space="preserve"> Continuous Spatial Raster (</w:t>
      </w:r>
      <w:proofErr w:type="spellStart"/>
      <w:r w:rsidRPr="00436242">
        <w:rPr>
          <w:rFonts w:ascii="Times New Roman" w:hAnsi="Times New Roman" w:cs="Times New Roman"/>
        </w:rPr>
        <w:t>GeoTIFF</w:t>
      </w:r>
      <w:proofErr w:type="spellEnd"/>
      <w:r w:rsidRPr="00436242">
        <w:rPr>
          <w:rFonts w:ascii="Times New Roman" w:hAnsi="Times New Roman" w:cs="Times New Roman"/>
        </w:rPr>
        <w:t>)</w:t>
      </w:r>
    </w:p>
    <w:p w14:paraId="6BE8CFC3" w14:textId="68ADF14E" w:rsidR="00436242" w:rsidRPr="00436242" w:rsidRDefault="00436242" w:rsidP="00436242">
      <w:pPr>
        <w:numPr>
          <w:ilvl w:val="0"/>
          <w:numId w:val="6"/>
        </w:numPr>
        <w:rPr>
          <w:rFonts w:ascii="Times New Roman" w:hAnsi="Times New Roman" w:cs="Times New Roman"/>
        </w:rPr>
      </w:pPr>
      <w:r w:rsidRPr="00436242">
        <w:rPr>
          <w:rFonts w:ascii="Times New Roman" w:hAnsi="Times New Roman" w:cs="Times New Roman"/>
          <w:b/>
          <w:bCs/>
        </w:rPr>
        <w:t>Spatial Resolution:</w:t>
      </w:r>
      <w:r w:rsidRPr="00436242">
        <w:rPr>
          <w:rFonts w:ascii="Times New Roman" w:hAnsi="Times New Roman" w:cs="Times New Roman"/>
        </w:rPr>
        <w:t xml:space="preserve"> 30 </w:t>
      </w:r>
      <w:proofErr w:type="gramStart"/>
      <w:r w:rsidRPr="00436242">
        <w:rPr>
          <w:rFonts w:ascii="Times New Roman" w:hAnsi="Times New Roman" w:cs="Times New Roman"/>
        </w:rPr>
        <w:t>arc-seconds</w:t>
      </w:r>
      <w:proofErr w:type="gramEnd"/>
      <w:r w:rsidRPr="00436242">
        <w:rPr>
          <w:rFonts w:ascii="Times New Roman" w:hAnsi="Times New Roman" w:cs="Times New Roman"/>
        </w:rPr>
        <w:t xml:space="preserve"> (</w:t>
      </w:r>
      <w:r w:rsidRPr="00436242">
        <w:rPr>
          <w:rFonts w:ascii="Times New Roman" w:hAnsi="Times New Roman" w:cs="Times New Roman"/>
        </w:rPr>
        <w:t>approx. 1km x 1km grid cells)</w:t>
      </w:r>
    </w:p>
    <w:p w14:paraId="2B245AD0" w14:textId="6A58A9CE" w:rsidR="00436242" w:rsidRPr="00436242" w:rsidRDefault="00436242" w:rsidP="00436242">
      <w:pPr>
        <w:rPr>
          <w:rFonts w:ascii="Times New Roman" w:hAnsi="Times New Roman" w:cs="Times New Roman"/>
        </w:rPr>
      </w:pPr>
      <w:r w:rsidRPr="00436242">
        <w:rPr>
          <w:rFonts w:ascii="Times New Roman" w:hAnsi="Times New Roman" w:cs="Times New Roman"/>
        </w:rPr>
        <w:t>Each pixel value represents the estimated number of residents living within that specific square kilometer.</w:t>
      </w:r>
      <w:r w:rsidRPr="00436242">
        <w:rPr>
          <w:rFonts w:ascii="Times New Roman" w:hAnsi="Times New Roman" w:cs="Times New Roman"/>
        </w:rPr>
        <w:t xml:space="preserve"> </w:t>
      </w:r>
      <w:r w:rsidR="004D36F8">
        <w:rPr>
          <w:rFonts w:ascii="Times New Roman" w:hAnsi="Times New Roman" w:cs="Times New Roman"/>
        </w:rPr>
        <w:fldChar w:fldCharType="begin"/>
      </w:r>
      <w:r w:rsidR="004D36F8">
        <w:rPr>
          <w:rFonts w:ascii="Times New Roman" w:hAnsi="Times New Roman" w:cs="Times New Roman"/>
        </w:rPr>
        <w:instrText xml:space="preserve"> REF _Ref232252202 \h </w:instrText>
      </w:r>
      <w:r w:rsidR="004D36F8">
        <w:rPr>
          <w:rFonts w:ascii="Times New Roman" w:hAnsi="Times New Roman" w:cs="Times New Roman"/>
        </w:rPr>
      </w:r>
      <w:r w:rsidR="004D36F8">
        <w:rPr>
          <w:rFonts w:ascii="Times New Roman" w:hAnsi="Times New Roman" w:cs="Times New Roman"/>
        </w:rPr>
        <w:fldChar w:fldCharType="separate"/>
      </w:r>
      <w:r w:rsidR="004D36F8">
        <w:t xml:space="preserve">Figure </w:t>
      </w:r>
      <w:r w:rsidR="004D36F8">
        <w:rPr>
          <w:noProof/>
        </w:rPr>
        <w:t>1</w:t>
      </w:r>
      <w:r w:rsidR="004D36F8">
        <w:rPr>
          <w:rFonts w:ascii="Times New Roman" w:hAnsi="Times New Roman" w:cs="Times New Roman"/>
        </w:rPr>
        <w:fldChar w:fldCharType="end"/>
      </w:r>
    </w:p>
    <w:p w14:paraId="50A15584" w14:textId="4A1A9F6B" w:rsidR="00436242" w:rsidRPr="00436242" w:rsidRDefault="00436242" w:rsidP="00436242">
      <w:pPr>
        <w:rPr>
          <w:rFonts w:ascii="Times New Roman" w:hAnsi="Times New Roman" w:cs="Times New Roman"/>
          <w:b/>
          <w:bCs/>
        </w:rPr>
      </w:pPr>
      <w:r w:rsidRPr="00436242">
        <w:rPr>
          <w:rFonts w:ascii="Times New Roman" w:hAnsi="Times New Roman" w:cs="Times New Roman"/>
          <w:b/>
          <w:bCs/>
        </w:rPr>
        <w:t>2.</w:t>
      </w:r>
      <w:r w:rsidR="003E1CC7">
        <w:rPr>
          <w:rFonts w:ascii="Times New Roman" w:hAnsi="Times New Roman" w:cs="Times New Roman"/>
          <w:b/>
          <w:bCs/>
        </w:rPr>
        <w:t xml:space="preserve"> </w:t>
      </w:r>
      <w:r w:rsidRPr="00436242">
        <w:rPr>
          <w:rFonts w:ascii="Times New Roman" w:hAnsi="Times New Roman" w:cs="Times New Roman"/>
          <w:b/>
          <w:bCs/>
        </w:rPr>
        <w:t>Target Classes Layer: Commercial Spatial Signatures (OSM Vectors)</w:t>
      </w:r>
    </w:p>
    <w:p w14:paraId="585A8DBB" w14:textId="77777777" w:rsidR="00436242" w:rsidRPr="00436242" w:rsidRDefault="00436242" w:rsidP="00436242">
      <w:pPr>
        <w:numPr>
          <w:ilvl w:val="0"/>
          <w:numId w:val="7"/>
        </w:numPr>
        <w:rPr>
          <w:rFonts w:ascii="Times New Roman" w:hAnsi="Times New Roman" w:cs="Times New Roman"/>
        </w:rPr>
      </w:pPr>
      <w:r w:rsidRPr="00436242">
        <w:rPr>
          <w:rFonts w:ascii="Times New Roman" w:hAnsi="Times New Roman" w:cs="Times New Roman"/>
          <w:b/>
          <w:bCs/>
        </w:rPr>
        <w:t>Data Type:</w:t>
      </w:r>
      <w:r w:rsidRPr="00436242">
        <w:rPr>
          <w:rFonts w:ascii="Times New Roman" w:hAnsi="Times New Roman" w:cs="Times New Roman"/>
        </w:rPr>
        <w:t xml:space="preserve"> Spatial Point Vectors (Vector Layer with Attributes)</w:t>
      </w:r>
    </w:p>
    <w:p w14:paraId="24FC248A" w14:textId="77777777" w:rsidR="00436242" w:rsidRPr="00436242" w:rsidRDefault="00436242" w:rsidP="00436242">
      <w:pPr>
        <w:numPr>
          <w:ilvl w:val="0"/>
          <w:numId w:val="7"/>
        </w:numPr>
        <w:rPr>
          <w:rFonts w:ascii="Times New Roman" w:hAnsi="Times New Roman" w:cs="Times New Roman"/>
        </w:rPr>
      </w:pPr>
      <w:r w:rsidRPr="00436242">
        <w:rPr>
          <w:rFonts w:ascii="Times New Roman" w:hAnsi="Times New Roman" w:cs="Times New Roman"/>
          <w:b/>
          <w:bCs/>
        </w:rPr>
        <w:t>Source:</w:t>
      </w:r>
      <w:r w:rsidRPr="00436242">
        <w:rPr>
          <w:rFonts w:ascii="Times New Roman" w:hAnsi="Times New Roman" w:cs="Times New Roman"/>
        </w:rPr>
        <w:t xml:space="preserve"> OpenStreetMap (OSM) via </w:t>
      </w:r>
      <w:proofErr w:type="spellStart"/>
      <w:r w:rsidRPr="00436242">
        <w:rPr>
          <w:rFonts w:ascii="Times New Roman" w:hAnsi="Times New Roman" w:cs="Times New Roman"/>
        </w:rPr>
        <w:t>OSMnx</w:t>
      </w:r>
      <w:proofErr w:type="spellEnd"/>
    </w:p>
    <w:p w14:paraId="06419620" w14:textId="1530D736" w:rsidR="00436242" w:rsidRPr="00436242" w:rsidRDefault="00436242" w:rsidP="00436242">
      <w:pPr>
        <w:rPr>
          <w:rFonts w:ascii="Times New Roman" w:hAnsi="Times New Roman" w:cs="Times New Roman"/>
        </w:rPr>
      </w:pPr>
      <w:r w:rsidRPr="00436242">
        <w:rPr>
          <w:rFonts w:ascii="Times New Roman" w:hAnsi="Times New Roman" w:cs="Times New Roman"/>
        </w:rPr>
        <w:t xml:space="preserve">This map captures the distribution of businesses across </w:t>
      </w:r>
      <w:r w:rsidRPr="00436242">
        <w:rPr>
          <w:rFonts w:ascii="Times New Roman" w:hAnsi="Times New Roman" w:cs="Times New Roman"/>
        </w:rPr>
        <w:t>Kathmandu.</w:t>
      </w:r>
      <w:r w:rsidR="004D36F8">
        <w:rPr>
          <w:rFonts w:ascii="Times New Roman" w:hAnsi="Times New Roman" w:cs="Times New Roman"/>
        </w:rPr>
        <w:t xml:space="preserve"> </w:t>
      </w:r>
      <w:r w:rsidR="004D36F8">
        <w:rPr>
          <w:rFonts w:ascii="Times New Roman" w:hAnsi="Times New Roman" w:cs="Times New Roman"/>
        </w:rPr>
        <w:fldChar w:fldCharType="begin"/>
      </w:r>
      <w:r w:rsidR="004D36F8">
        <w:rPr>
          <w:rFonts w:ascii="Times New Roman" w:hAnsi="Times New Roman" w:cs="Times New Roman"/>
        </w:rPr>
        <w:instrText xml:space="preserve"> REF _Ref232252228 \h </w:instrText>
      </w:r>
      <w:r w:rsidR="004D36F8">
        <w:rPr>
          <w:rFonts w:ascii="Times New Roman" w:hAnsi="Times New Roman" w:cs="Times New Roman"/>
        </w:rPr>
      </w:r>
      <w:r w:rsidR="004D36F8">
        <w:rPr>
          <w:rFonts w:ascii="Times New Roman" w:hAnsi="Times New Roman" w:cs="Times New Roman"/>
        </w:rPr>
        <w:fldChar w:fldCharType="separate"/>
      </w:r>
      <w:r w:rsidR="004D36F8">
        <w:t xml:space="preserve">Figure </w:t>
      </w:r>
      <w:r w:rsidR="004D36F8">
        <w:rPr>
          <w:noProof/>
        </w:rPr>
        <w:t>2</w:t>
      </w:r>
      <w:r w:rsidR="004D36F8">
        <w:rPr>
          <w:rFonts w:ascii="Times New Roman" w:hAnsi="Times New Roman" w:cs="Times New Roman"/>
        </w:rPr>
        <w:fldChar w:fldCharType="end"/>
      </w:r>
    </w:p>
    <w:p w14:paraId="1CCB0846" w14:textId="5CEEACE0" w:rsidR="00436242" w:rsidRPr="00436242" w:rsidRDefault="00436242" w:rsidP="00436242">
      <w:pPr>
        <w:rPr>
          <w:rFonts w:ascii="Times New Roman" w:hAnsi="Times New Roman" w:cs="Times New Roman"/>
          <w:b/>
          <w:bCs/>
        </w:rPr>
      </w:pPr>
      <w:r w:rsidRPr="00436242">
        <w:rPr>
          <w:rFonts w:ascii="Times New Roman" w:hAnsi="Times New Roman" w:cs="Times New Roman"/>
          <w:b/>
          <w:bCs/>
        </w:rPr>
        <w:t>3. Structural Connectivity Layer: Road Network Hierarchy</w:t>
      </w:r>
    </w:p>
    <w:p w14:paraId="34093621" w14:textId="77777777" w:rsidR="00436242" w:rsidRPr="00436242" w:rsidRDefault="00436242" w:rsidP="00436242">
      <w:pPr>
        <w:numPr>
          <w:ilvl w:val="0"/>
          <w:numId w:val="8"/>
        </w:numPr>
        <w:rPr>
          <w:rFonts w:ascii="Times New Roman" w:hAnsi="Times New Roman" w:cs="Times New Roman"/>
        </w:rPr>
      </w:pPr>
      <w:r w:rsidRPr="00436242">
        <w:rPr>
          <w:rFonts w:ascii="Times New Roman" w:hAnsi="Times New Roman" w:cs="Times New Roman"/>
          <w:b/>
          <w:bCs/>
        </w:rPr>
        <w:t>Data Type:</w:t>
      </w:r>
      <w:r w:rsidRPr="00436242">
        <w:rPr>
          <w:rFonts w:ascii="Times New Roman" w:hAnsi="Times New Roman" w:cs="Times New Roman"/>
        </w:rPr>
        <w:t xml:space="preserve"> Spatial Line Vectors (Graph Edges Layer)</w:t>
      </w:r>
    </w:p>
    <w:p w14:paraId="7DC214C5" w14:textId="77777777" w:rsidR="00436242" w:rsidRPr="00436242" w:rsidRDefault="00436242" w:rsidP="00436242">
      <w:pPr>
        <w:numPr>
          <w:ilvl w:val="0"/>
          <w:numId w:val="8"/>
        </w:numPr>
        <w:rPr>
          <w:rFonts w:ascii="Times New Roman" w:hAnsi="Times New Roman" w:cs="Times New Roman"/>
        </w:rPr>
      </w:pPr>
      <w:r w:rsidRPr="00436242">
        <w:rPr>
          <w:rFonts w:ascii="Times New Roman" w:hAnsi="Times New Roman" w:cs="Times New Roman"/>
          <w:b/>
          <w:bCs/>
        </w:rPr>
        <w:t>Source:</w:t>
      </w:r>
      <w:r w:rsidRPr="00436242">
        <w:rPr>
          <w:rFonts w:ascii="Times New Roman" w:hAnsi="Times New Roman" w:cs="Times New Roman"/>
        </w:rPr>
        <w:t xml:space="preserve"> OpenStreetMap Driving Network</w:t>
      </w:r>
    </w:p>
    <w:p w14:paraId="04B9B465" w14:textId="3051D600" w:rsidR="00436242" w:rsidRPr="00436242" w:rsidRDefault="00436242" w:rsidP="00436242">
      <w:pPr>
        <w:rPr>
          <w:rFonts w:ascii="Times New Roman" w:hAnsi="Times New Roman" w:cs="Times New Roman"/>
        </w:rPr>
      </w:pPr>
      <w:r w:rsidRPr="00436242">
        <w:rPr>
          <w:rFonts w:ascii="Times New Roman" w:hAnsi="Times New Roman" w:cs="Times New Roman"/>
        </w:rPr>
        <w:t xml:space="preserve">This map establishes the physical hierarchy of movement across the valley. It segments roads into </w:t>
      </w:r>
      <w:r w:rsidRPr="00436242">
        <w:rPr>
          <w:rFonts w:ascii="Times New Roman" w:hAnsi="Times New Roman" w:cs="Times New Roman"/>
          <w:b/>
          <w:bCs/>
        </w:rPr>
        <w:t>Major Arterials (e.g., the Ring Road)</w:t>
      </w:r>
      <w:r w:rsidRPr="00436242">
        <w:rPr>
          <w:rFonts w:ascii="Times New Roman" w:hAnsi="Times New Roman" w:cs="Times New Roman"/>
        </w:rPr>
        <w:t xml:space="preserve"> highlighted in bright red/orange, </w:t>
      </w:r>
      <w:r w:rsidRPr="00436242">
        <w:rPr>
          <w:rFonts w:ascii="Times New Roman" w:hAnsi="Times New Roman" w:cs="Times New Roman"/>
          <w:b/>
          <w:bCs/>
        </w:rPr>
        <w:t>Secondary Feeders</w:t>
      </w:r>
      <w:r w:rsidRPr="00436242">
        <w:rPr>
          <w:rFonts w:ascii="Times New Roman" w:hAnsi="Times New Roman" w:cs="Times New Roman"/>
        </w:rPr>
        <w:t xml:space="preserve"> (yellow), and </w:t>
      </w:r>
      <w:r w:rsidRPr="00436242">
        <w:rPr>
          <w:rFonts w:ascii="Times New Roman" w:hAnsi="Times New Roman" w:cs="Times New Roman"/>
          <w:b/>
          <w:bCs/>
        </w:rPr>
        <w:t>Local Alleys/Gallis</w:t>
      </w:r>
      <w:r w:rsidRPr="00436242">
        <w:rPr>
          <w:rFonts w:ascii="Times New Roman" w:hAnsi="Times New Roman" w:cs="Times New Roman"/>
        </w:rPr>
        <w:t xml:space="preserve"> (faint gray lines).</w:t>
      </w:r>
      <w:r w:rsidRPr="00436242">
        <w:rPr>
          <w:rFonts w:ascii="Times New Roman" w:hAnsi="Times New Roman" w:cs="Times New Roman"/>
        </w:rPr>
        <w:t xml:space="preserve"> </w:t>
      </w:r>
      <w:r w:rsidR="004D36F8">
        <w:rPr>
          <w:rFonts w:ascii="Times New Roman" w:hAnsi="Times New Roman" w:cs="Times New Roman"/>
        </w:rPr>
        <w:t xml:space="preserve"> </w:t>
      </w:r>
      <w:r w:rsidR="004D36F8">
        <w:rPr>
          <w:rFonts w:ascii="Times New Roman" w:hAnsi="Times New Roman" w:cs="Times New Roman"/>
        </w:rPr>
        <w:fldChar w:fldCharType="begin"/>
      </w:r>
      <w:r w:rsidR="004D36F8">
        <w:rPr>
          <w:rFonts w:ascii="Times New Roman" w:hAnsi="Times New Roman" w:cs="Times New Roman"/>
        </w:rPr>
        <w:instrText xml:space="preserve"> REF _Ref232252247 \h </w:instrText>
      </w:r>
      <w:r w:rsidR="004D36F8">
        <w:rPr>
          <w:rFonts w:ascii="Times New Roman" w:hAnsi="Times New Roman" w:cs="Times New Roman"/>
        </w:rPr>
      </w:r>
      <w:r w:rsidR="004D36F8">
        <w:rPr>
          <w:rFonts w:ascii="Times New Roman" w:hAnsi="Times New Roman" w:cs="Times New Roman"/>
        </w:rPr>
        <w:fldChar w:fldCharType="separate"/>
      </w:r>
      <w:r w:rsidR="004D36F8">
        <w:t xml:space="preserve">Figure </w:t>
      </w:r>
      <w:r w:rsidR="004D36F8">
        <w:rPr>
          <w:noProof/>
        </w:rPr>
        <w:t>3</w:t>
      </w:r>
      <w:r w:rsidR="004D36F8">
        <w:rPr>
          <w:rFonts w:ascii="Times New Roman" w:hAnsi="Times New Roman" w:cs="Times New Roman"/>
        </w:rPr>
        <w:fldChar w:fldCharType="end"/>
      </w:r>
    </w:p>
    <w:p w14:paraId="7717B323" w14:textId="3C82B218" w:rsidR="00436242" w:rsidRPr="000F7F08" w:rsidRDefault="00436242" w:rsidP="00436242">
      <w:pPr>
        <w:rPr>
          <w:rFonts w:ascii="Times New Roman" w:hAnsi="Times New Roman" w:cs="Times New Roman"/>
        </w:rPr>
      </w:pPr>
      <w:r w:rsidRPr="00436242">
        <w:rPr>
          <w:rFonts w:ascii="Times New Roman" w:hAnsi="Times New Roman" w:cs="Times New Roman"/>
          <w:b/>
          <w:bCs/>
        </w:rPr>
        <w:t>4. Daytime Demand Layer: Daytime Pedestrian &amp; Demand Generators</w:t>
      </w:r>
    </w:p>
    <w:p w14:paraId="63404072" w14:textId="77777777" w:rsidR="00436242" w:rsidRPr="00436242" w:rsidRDefault="00436242" w:rsidP="00436242">
      <w:pPr>
        <w:numPr>
          <w:ilvl w:val="0"/>
          <w:numId w:val="9"/>
        </w:numPr>
        <w:rPr>
          <w:rFonts w:ascii="Times New Roman" w:hAnsi="Times New Roman" w:cs="Times New Roman"/>
        </w:rPr>
      </w:pPr>
      <w:r w:rsidRPr="00436242">
        <w:rPr>
          <w:rFonts w:ascii="Times New Roman" w:hAnsi="Times New Roman" w:cs="Times New Roman"/>
          <w:b/>
          <w:bCs/>
        </w:rPr>
        <w:t>Data Type:</w:t>
      </w:r>
      <w:r w:rsidRPr="00436242">
        <w:rPr>
          <w:rFonts w:ascii="Times New Roman" w:hAnsi="Times New Roman" w:cs="Times New Roman"/>
        </w:rPr>
        <w:t xml:space="preserve"> Spatial Point Vectors (Categorized)</w:t>
      </w:r>
    </w:p>
    <w:p w14:paraId="7033E0CD" w14:textId="77777777" w:rsidR="00436242" w:rsidRPr="00436242" w:rsidRDefault="00436242" w:rsidP="00436242">
      <w:pPr>
        <w:numPr>
          <w:ilvl w:val="0"/>
          <w:numId w:val="9"/>
        </w:numPr>
        <w:rPr>
          <w:rFonts w:ascii="Times New Roman" w:hAnsi="Times New Roman" w:cs="Times New Roman"/>
        </w:rPr>
      </w:pPr>
      <w:r w:rsidRPr="00436242">
        <w:rPr>
          <w:rFonts w:ascii="Times New Roman" w:hAnsi="Times New Roman" w:cs="Times New Roman"/>
          <w:b/>
          <w:bCs/>
        </w:rPr>
        <w:t>Source:</w:t>
      </w:r>
      <w:r w:rsidRPr="00436242">
        <w:rPr>
          <w:rFonts w:ascii="Times New Roman" w:hAnsi="Times New Roman" w:cs="Times New Roman"/>
        </w:rPr>
        <w:t xml:space="preserve"> OpenStreetMap Features</w:t>
      </w:r>
    </w:p>
    <w:p w14:paraId="21C3D69B" w14:textId="07FBCAA7" w:rsidR="00436242" w:rsidRDefault="00436242" w:rsidP="00436242">
      <w:pPr>
        <w:rPr>
          <w:rFonts w:ascii="Times New Roman" w:hAnsi="Times New Roman" w:cs="Times New Roman"/>
        </w:rPr>
      </w:pPr>
      <w:r w:rsidRPr="00436242">
        <w:rPr>
          <w:rFonts w:ascii="Times New Roman" w:hAnsi="Times New Roman" w:cs="Times New Roman"/>
        </w:rPr>
        <w:t>This isolates non-commercial anchor points</w:t>
      </w:r>
      <w:r w:rsidRPr="00436242">
        <w:rPr>
          <w:rFonts w:ascii="Times New Roman" w:hAnsi="Times New Roman" w:cs="Times New Roman"/>
        </w:rPr>
        <w:t xml:space="preserve"> </w:t>
      </w:r>
      <w:r w:rsidRPr="00436242">
        <w:rPr>
          <w:rFonts w:ascii="Times New Roman" w:hAnsi="Times New Roman" w:cs="Times New Roman"/>
        </w:rPr>
        <w:t xml:space="preserve">specifically </w:t>
      </w:r>
      <w:r w:rsidRPr="00436242">
        <w:rPr>
          <w:rFonts w:ascii="Times New Roman" w:hAnsi="Times New Roman" w:cs="Times New Roman"/>
          <w:b/>
          <w:bCs/>
        </w:rPr>
        <w:t>Education Hubs (Schools/Colleges)</w:t>
      </w:r>
      <w:r w:rsidRPr="00436242">
        <w:rPr>
          <w:rFonts w:ascii="Times New Roman" w:hAnsi="Times New Roman" w:cs="Times New Roman"/>
        </w:rPr>
        <w:t xml:space="preserve"> and </w:t>
      </w:r>
      <w:r w:rsidRPr="00436242">
        <w:rPr>
          <w:rFonts w:ascii="Times New Roman" w:hAnsi="Times New Roman" w:cs="Times New Roman"/>
          <w:b/>
          <w:bCs/>
        </w:rPr>
        <w:t>Corporate/Government Offices</w:t>
      </w:r>
      <w:r w:rsidRPr="00436242">
        <w:rPr>
          <w:rFonts w:ascii="Times New Roman" w:hAnsi="Times New Roman" w:cs="Times New Roman"/>
        </w:rPr>
        <w:t>.</w:t>
      </w:r>
      <w:r w:rsidRPr="00436242">
        <w:rPr>
          <w:rFonts w:ascii="Times New Roman" w:hAnsi="Times New Roman" w:cs="Times New Roman"/>
        </w:rPr>
        <w:t xml:space="preserve"> </w:t>
      </w:r>
      <w:r w:rsidR="004D36F8">
        <w:rPr>
          <w:rFonts w:ascii="Times New Roman" w:hAnsi="Times New Roman" w:cs="Times New Roman"/>
        </w:rPr>
        <w:fldChar w:fldCharType="begin"/>
      </w:r>
      <w:r w:rsidR="004D36F8">
        <w:rPr>
          <w:rFonts w:ascii="Times New Roman" w:hAnsi="Times New Roman" w:cs="Times New Roman"/>
        </w:rPr>
        <w:instrText xml:space="preserve"> REF _Ref232252264 \h </w:instrText>
      </w:r>
      <w:r w:rsidR="004D36F8">
        <w:rPr>
          <w:rFonts w:ascii="Times New Roman" w:hAnsi="Times New Roman" w:cs="Times New Roman"/>
        </w:rPr>
      </w:r>
      <w:r w:rsidR="004D36F8">
        <w:rPr>
          <w:rFonts w:ascii="Times New Roman" w:hAnsi="Times New Roman" w:cs="Times New Roman"/>
        </w:rPr>
        <w:fldChar w:fldCharType="separate"/>
      </w:r>
      <w:r w:rsidR="004D36F8">
        <w:t xml:space="preserve">Figure </w:t>
      </w:r>
      <w:r w:rsidR="004D36F8">
        <w:rPr>
          <w:noProof/>
        </w:rPr>
        <w:t>4</w:t>
      </w:r>
      <w:r w:rsidR="004D36F8">
        <w:rPr>
          <w:rFonts w:ascii="Times New Roman" w:hAnsi="Times New Roman" w:cs="Times New Roman"/>
        </w:rPr>
        <w:fldChar w:fldCharType="end"/>
      </w:r>
    </w:p>
    <w:p w14:paraId="0EC52895" w14:textId="77777777" w:rsidR="00436242" w:rsidRDefault="00436242" w:rsidP="00436242">
      <w:pPr>
        <w:rPr>
          <w:rFonts w:ascii="Times New Roman" w:hAnsi="Times New Roman" w:cs="Times New Roman"/>
        </w:rPr>
      </w:pPr>
    </w:p>
    <w:p w14:paraId="0C07DE22" w14:textId="6F467D0E" w:rsidR="00436242" w:rsidRPr="00436242" w:rsidRDefault="00436242" w:rsidP="00436242">
      <w:pPr>
        <w:rPr>
          <w:rFonts w:ascii="Times New Roman" w:hAnsi="Times New Roman" w:cs="Times New Roman"/>
        </w:rPr>
      </w:pPr>
    </w:p>
    <w:p w14:paraId="080F7BFD" w14:textId="66632918" w:rsidR="00713759" w:rsidRPr="00436242" w:rsidRDefault="00436242" w:rsidP="007D7D6E">
      <w:pPr>
        <w:rPr>
          <w:rFonts w:ascii="Times New Roman" w:hAnsi="Times New Roman" w:cs="Times New Roman"/>
        </w:rPr>
      </w:pPr>
      <w:r w:rsidRPr="00436242">
        <w:rPr>
          <w:rFonts w:ascii="Times New Roman" w:hAnsi="Times New Roman" w:cs="Times New Roman"/>
        </w:rPr>
        <w:br w:type="page"/>
      </w:r>
    </w:p>
    <w:p w14:paraId="3C6C52BD" w14:textId="333FDD0A" w:rsidR="005B66E9" w:rsidRPr="00436242" w:rsidRDefault="005B66E9" w:rsidP="0021224B">
      <w:pPr>
        <w:pStyle w:val="Heading1"/>
        <w:rPr>
          <w:rFonts w:cs="Times New Roman"/>
        </w:rPr>
      </w:pPr>
      <w:r w:rsidRPr="00436242">
        <w:rPr>
          <w:rFonts w:cs="Times New Roman"/>
        </w:rPr>
        <w:lastRenderedPageBreak/>
        <w:t>Methodology</w:t>
      </w:r>
    </w:p>
    <w:p w14:paraId="1B71DA75" w14:textId="35E39E37" w:rsidR="00436242" w:rsidRPr="00436242" w:rsidRDefault="00436242" w:rsidP="00436242">
      <w:pPr>
        <w:rPr>
          <w:rFonts w:ascii="Times New Roman" w:hAnsi="Times New Roman" w:cs="Times New Roman"/>
        </w:rPr>
      </w:pPr>
      <w:r w:rsidRPr="00436242">
        <w:rPr>
          <w:rFonts w:ascii="Times New Roman" w:hAnsi="Times New Roman" w:cs="Times New Roman"/>
        </w:rPr>
        <w:t>The primary objective of this framework is to engineer a location intelligence recommendation engine for the Kathmandu Valley by mapping the unique geographic, demographic, and infrastructure footprints of various business sectors. Due to the lack of transparent, localized revenue data in the domestic market, the problem is formulated as a supervised multi-class spatial signature classification and probabilistic threshold inference task.</w:t>
      </w:r>
    </w:p>
    <w:p w14:paraId="4A575A9B" w14:textId="77777777" w:rsidR="003E1CC7" w:rsidRDefault="00436242" w:rsidP="003E1CC7">
      <w:pPr>
        <w:rPr>
          <w:rFonts w:ascii="Times New Roman" w:hAnsi="Times New Roman" w:cs="Times New Roman"/>
        </w:rPr>
      </w:pPr>
      <w:r w:rsidRPr="00436242">
        <w:rPr>
          <w:rFonts w:ascii="Times New Roman" w:hAnsi="Times New Roman" w:cs="Times New Roman"/>
        </w:rPr>
        <w:t xml:space="preserve">The complete architectural workflow is divided into four main phases: </w:t>
      </w:r>
    </w:p>
    <w:p w14:paraId="4B40048A" w14:textId="4AF9E003" w:rsidR="000F7F08" w:rsidRDefault="000F7F08" w:rsidP="003E1CC7">
      <w:pPr>
        <w:rPr>
          <w:rFonts w:ascii="Times New Roman" w:hAnsi="Times New Roman" w:cs="Times New Roman"/>
        </w:rPr>
      </w:pPr>
      <w:r w:rsidRPr="000F7F08">
        <w:rPr>
          <w:rFonts w:ascii="Times New Roman" w:hAnsi="Times New Roman" w:cs="Times New Roman"/>
        </w:rPr>
        <w:drawing>
          <wp:inline distT="0" distB="0" distL="0" distR="0" wp14:anchorId="6F13BFF5" wp14:editId="776563FF">
            <wp:extent cx="6017895" cy="3510439"/>
            <wp:effectExtent l="0" t="0" r="0" b="0"/>
            <wp:docPr id="69888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89013" name=""/>
                    <pic:cNvPicPr/>
                  </pic:nvPicPr>
                  <pic:blipFill>
                    <a:blip r:embed="rId7"/>
                    <a:stretch>
                      <a:fillRect/>
                    </a:stretch>
                  </pic:blipFill>
                  <pic:spPr>
                    <a:xfrm>
                      <a:off x="0" y="0"/>
                      <a:ext cx="6028740" cy="3516765"/>
                    </a:xfrm>
                    <a:prstGeom prst="rect">
                      <a:avLst/>
                    </a:prstGeom>
                  </pic:spPr>
                </pic:pic>
              </a:graphicData>
            </a:graphic>
          </wp:inline>
        </w:drawing>
      </w:r>
    </w:p>
    <w:p w14:paraId="50C54212" w14:textId="222DDD5A" w:rsidR="00BA7A9B" w:rsidRDefault="00BA7A9B" w:rsidP="00BA7A9B">
      <w:pPr>
        <w:pStyle w:val="ListParagraph"/>
        <w:numPr>
          <w:ilvl w:val="0"/>
          <w:numId w:val="18"/>
        </w:numPr>
        <w:rPr>
          <w:rFonts w:ascii="Times New Roman" w:hAnsi="Times New Roman" w:cs="Times New Roman"/>
        </w:rPr>
      </w:pPr>
      <w:r w:rsidRPr="000F7F08">
        <w:rPr>
          <w:rFonts w:ascii="Times New Roman" w:hAnsi="Times New Roman" w:cs="Times New Roman"/>
          <w:b/>
          <w:bCs/>
        </w:rPr>
        <w:t>Data</w:t>
      </w:r>
      <w:r>
        <w:rPr>
          <w:rFonts w:ascii="Times New Roman" w:hAnsi="Times New Roman" w:cs="Times New Roman"/>
        </w:rPr>
        <w:t xml:space="preserve"> </w:t>
      </w:r>
      <w:r w:rsidRPr="000F7F08">
        <w:rPr>
          <w:rFonts w:ascii="Times New Roman" w:hAnsi="Times New Roman" w:cs="Times New Roman"/>
          <w:b/>
          <w:bCs/>
        </w:rPr>
        <w:t>Ingestion</w:t>
      </w:r>
    </w:p>
    <w:p w14:paraId="5058B901" w14:textId="77777777" w:rsidR="00BA7A9B" w:rsidRDefault="00BA7A9B" w:rsidP="00BA7A9B">
      <w:pPr>
        <w:pStyle w:val="ListParagraph"/>
        <w:numPr>
          <w:ilvl w:val="1"/>
          <w:numId w:val="18"/>
        </w:numPr>
        <w:rPr>
          <w:rFonts w:ascii="Times New Roman" w:hAnsi="Times New Roman" w:cs="Times New Roman"/>
        </w:rPr>
      </w:pPr>
      <w:r w:rsidRPr="000F7F08">
        <w:rPr>
          <w:rFonts w:ascii="Times New Roman" w:hAnsi="Times New Roman" w:cs="Times New Roman"/>
          <w:b/>
          <w:bCs/>
        </w:rPr>
        <w:t>Point Vectors</w:t>
      </w:r>
      <w:r w:rsidRPr="00BA7A9B">
        <w:rPr>
          <w:rFonts w:ascii="Times New Roman" w:hAnsi="Times New Roman" w:cs="Times New Roman"/>
        </w:rPr>
        <w:t>: Target Distribution &amp; Economic Anchors</w:t>
      </w:r>
      <w:r>
        <w:rPr>
          <w:rFonts w:ascii="Times New Roman" w:hAnsi="Times New Roman" w:cs="Times New Roman"/>
        </w:rPr>
        <w:br/>
      </w:r>
      <w:r w:rsidRPr="00BA7A9B">
        <w:rPr>
          <w:rFonts w:ascii="Times New Roman" w:hAnsi="Times New Roman" w:cs="Times New Roman"/>
        </w:rPr>
        <w:t xml:space="preserve">Using </w:t>
      </w:r>
      <w:proofErr w:type="spellStart"/>
      <w:r w:rsidRPr="00BA7A9B">
        <w:rPr>
          <w:rFonts w:ascii="Times New Roman" w:hAnsi="Times New Roman" w:cs="Times New Roman"/>
        </w:rPr>
        <w:t>OSMnx</w:t>
      </w:r>
      <w:proofErr w:type="spellEnd"/>
      <w:r w:rsidRPr="00BA7A9B">
        <w:rPr>
          <w:rFonts w:ascii="Times New Roman" w:hAnsi="Times New Roman" w:cs="Times New Roman"/>
        </w:rPr>
        <w:t xml:space="preserve"> and the Overpass API, point features across the Kathmandu Valley are harvested and categorized into two distinct vector matrices:</w:t>
      </w:r>
    </w:p>
    <w:p w14:paraId="4BF541F3" w14:textId="42B3346C" w:rsidR="00BA7A9B" w:rsidRDefault="00BA7A9B" w:rsidP="00BA7A9B">
      <w:pPr>
        <w:pStyle w:val="ListParagraph"/>
        <w:numPr>
          <w:ilvl w:val="2"/>
          <w:numId w:val="18"/>
        </w:numPr>
        <w:rPr>
          <w:rFonts w:ascii="Times New Roman" w:hAnsi="Times New Roman" w:cs="Times New Roman"/>
        </w:rPr>
      </w:pPr>
      <w:r w:rsidRPr="00BA7A9B">
        <w:rPr>
          <w:rFonts w:ascii="Times New Roman" w:hAnsi="Times New Roman" w:cs="Times New Roman"/>
        </w:rPr>
        <w:t>Target Vector (</w:t>
      </w:r>
      <w:r>
        <w:rPr>
          <w:rFonts w:ascii="Times New Roman" w:hAnsi="Times New Roman" w:cs="Times New Roman"/>
        </w:rPr>
        <w:t>Y</w:t>
      </w:r>
      <w:r w:rsidRPr="00BA7A9B">
        <w:rPr>
          <w:rFonts w:ascii="Times New Roman" w:hAnsi="Times New Roman" w:cs="Times New Roman"/>
        </w:rPr>
        <w:t xml:space="preserve">): Ground-truth business locations representing </w:t>
      </w:r>
      <w:r>
        <w:rPr>
          <w:rFonts w:ascii="Times New Roman" w:hAnsi="Times New Roman" w:cs="Times New Roman"/>
        </w:rPr>
        <w:t>C</w:t>
      </w:r>
      <w:r w:rsidRPr="00BA7A9B">
        <w:rPr>
          <w:rFonts w:ascii="Times New Roman" w:hAnsi="Times New Roman" w:cs="Times New Roman"/>
        </w:rPr>
        <w:t xml:space="preserve"> distinct commercial </w:t>
      </w:r>
      <w:r w:rsidRPr="00BA7A9B">
        <w:rPr>
          <w:rFonts w:ascii="Times New Roman" w:hAnsi="Times New Roman" w:cs="Times New Roman"/>
        </w:rPr>
        <w:t>categories</w:t>
      </w:r>
      <w:r>
        <w:rPr>
          <w:rFonts w:ascii="Times New Roman" w:hAnsi="Times New Roman" w:cs="Times New Roman"/>
        </w:rPr>
        <w:t xml:space="preserve"> (e.g. Cafe, Bank, Restaurant, Hotel, Clothes).</w:t>
      </w:r>
    </w:p>
    <w:p w14:paraId="3ABF3273" w14:textId="77777777" w:rsidR="00BA7A9B" w:rsidRDefault="00BA7A9B" w:rsidP="00BA7A9B">
      <w:pPr>
        <w:pStyle w:val="ListParagraph"/>
        <w:numPr>
          <w:ilvl w:val="2"/>
          <w:numId w:val="18"/>
        </w:numPr>
        <w:rPr>
          <w:rFonts w:ascii="Times New Roman" w:hAnsi="Times New Roman" w:cs="Times New Roman"/>
        </w:rPr>
      </w:pPr>
      <w:r w:rsidRPr="00BA7A9B">
        <w:rPr>
          <w:rFonts w:ascii="Times New Roman" w:hAnsi="Times New Roman" w:cs="Times New Roman"/>
        </w:rPr>
        <w:t>Daytime Demand Generators: Points of Interest (POIs) representing schools, universities, financial institutions, and public offices. These serve as spatial proxy vectors for daytime pedestrian convergence.</w:t>
      </w:r>
    </w:p>
    <w:p w14:paraId="3E7C0575" w14:textId="1A3F7277" w:rsidR="00BA7A9B" w:rsidRDefault="00BA7A9B" w:rsidP="00BA7A9B">
      <w:pPr>
        <w:pStyle w:val="ListParagraph"/>
        <w:numPr>
          <w:ilvl w:val="1"/>
          <w:numId w:val="18"/>
        </w:numPr>
        <w:rPr>
          <w:rFonts w:ascii="Times New Roman" w:hAnsi="Times New Roman" w:cs="Times New Roman"/>
        </w:rPr>
      </w:pPr>
      <w:r w:rsidRPr="000F7F08">
        <w:rPr>
          <w:rFonts w:ascii="Times New Roman" w:hAnsi="Times New Roman" w:cs="Times New Roman"/>
          <w:b/>
          <w:bCs/>
        </w:rPr>
        <w:t>Raster Matrix</w:t>
      </w:r>
      <w:r w:rsidRPr="00BA7A9B">
        <w:rPr>
          <w:rFonts w:ascii="Times New Roman" w:hAnsi="Times New Roman" w:cs="Times New Roman"/>
        </w:rPr>
        <w:t xml:space="preserve">: Socio-Demographic </w:t>
      </w:r>
      <w:proofErr w:type="spellStart"/>
      <w:r w:rsidRPr="00BA7A9B">
        <w:rPr>
          <w:rFonts w:ascii="Times New Roman" w:hAnsi="Times New Roman" w:cs="Times New Roman"/>
        </w:rPr>
        <w:t>GridHigh</w:t>
      </w:r>
      <w:proofErr w:type="spellEnd"/>
      <w:r w:rsidRPr="00BA7A9B">
        <w:rPr>
          <w:rFonts w:ascii="Times New Roman" w:hAnsi="Times New Roman" w:cs="Times New Roman"/>
        </w:rPr>
        <w:t xml:space="preserve">-resolution population density grids </w:t>
      </w:r>
      <w:r>
        <w:rPr>
          <w:rFonts w:ascii="Times New Roman" w:hAnsi="Times New Roman" w:cs="Times New Roman"/>
        </w:rPr>
        <w:t>(1 Km x 1 Km</w:t>
      </w:r>
      <w:r w:rsidR="00961E68">
        <w:rPr>
          <w:rFonts w:ascii="Times New Roman" w:hAnsi="Times New Roman" w:cs="Times New Roman"/>
        </w:rPr>
        <w:t xml:space="preserve"> cells) </w:t>
      </w:r>
      <w:r w:rsidRPr="00BA7A9B">
        <w:rPr>
          <w:rFonts w:ascii="Times New Roman" w:hAnsi="Times New Roman" w:cs="Times New Roman"/>
        </w:rPr>
        <w:t xml:space="preserve">are acquired from </w:t>
      </w:r>
      <w:proofErr w:type="spellStart"/>
      <w:r w:rsidRPr="00BA7A9B">
        <w:rPr>
          <w:rFonts w:ascii="Times New Roman" w:hAnsi="Times New Roman" w:cs="Times New Roman"/>
        </w:rPr>
        <w:t>WorldPop</w:t>
      </w:r>
      <w:proofErr w:type="spellEnd"/>
      <w:r w:rsidRPr="00BA7A9B">
        <w:rPr>
          <w:rFonts w:ascii="Times New Roman" w:hAnsi="Times New Roman" w:cs="Times New Roman"/>
        </w:rPr>
        <w:t xml:space="preserve">. This dataset distributes total population counts via a Random Forest-based </w:t>
      </w:r>
      <w:proofErr w:type="spellStart"/>
      <w:r w:rsidRPr="00BA7A9B">
        <w:rPr>
          <w:rFonts w:ascii="Times New Roman" w:hAnsi="Times New Roman" w:cs="Times New Roman"/>
        </w:rPr>
        <w:t>dasymetric</w:t>
      </w:r>
      <w:proofErr w:type="spellEnd"/>
      <w:r w:rsidRPr="00BA7A9B">
        <w:rPr>
          <w:rFonts w:ascii="Times New Roman" w:hAnsi="Times New Roman" w:cs="Times New Roman"/>
        </w:rPr>
        <w:t xml:space="preserve"> redistribution of census data, capturing residential consumer volume across the valley.</w:t>
      </w:r>
      <w:r w:rsidRPr="00BA7A9B">
        <w:rPr>
          <w:rFonts w:ascii="Times New Roman" w:hAnsi="Times New Roman" w:cs="Times New Roman"/>
        </w:rPr>
        <w:br/>
      </w:r>
    </w:p>
    <w:p w14:paraId="07CA8C6F" w14:textId="77777777" w:rsidR="00961E68" w:rsidRDefault="00961E68" w:rsidP="00961E68">
      <w:pPr>
        <w:pStyle w:val="ListParagraph"/>
        <w:numPr>
          <w:ilvl w:val="0"/>
          <w:numId w:val="18"/>
        </w:numPr>
        <w:rPr>
          <w:rFonts w:ascii="Times New Roman" w:hAnsi="Times New Roman" w:cs="Times New Roman"/>
        </w:rPr>
      </w:pPr>
      <w:r w:rsidRPr="000F7F08">
        <w:rPr>
          <w:rFonts w:ascii="Times New Roman" w:hAnsi="Times New Roman" w:cs="Times New Roman"/>
          <w:b/>
          <w:bCs/>
        </w:rPr>
        <w:lastRenderedPageBreak/>
        <w:t>Spatial Feature Engineering</w:t>
      </w:r>
      <w:r>
        <w:rPr>
          <w:rFonts w:ascii="Times New Roman" w:hAnsi="Times New Roman" w:cs="Times New Roman"/>
        </w:rPr>
        <w:br/>
      </w:r>
      <w:r w:rsidRPr="00961E68">
        <w:rPr>
          <w:rFonts w:ascii="Times New Roman" w:hAnsi="Times New Roman" w:cs="Times New Roman"/>
        </w:rPr>
        <w:t>To construct the tabular feature matrix</w:t>
      </w:r>
      <w:r>
        <w:rPr>
          <w:rFonts w:ascii="Times New Roman" w:hAnsi="Times New Roman" w:cs="Times New Roman"/>
        </w:rPr>
        <w:t xml:space="preserve"> </w:t>
      </w:r>
      <m:oMath>
        <m:r>
          <w:rPr>
            <w:rFonts w:ascii="Cambria Math" w:hAnsi="Cambria Math"/>
            <w:color w:val="666666"/>
          </w:rPr>
          <m:t>X∈</m:t>
        </m:r>
        <m:sSup>
          <m:sSupPr>
            <m:ctrlPr>
              <w:rPr>
                <w:rFonts w:ascii="Cambria Math" w:hAnsi="Cambria Math"/>
                <w:color w:val="666666"/>
              </w:rPr>
            </m:ctrlPr>
          </m:sSupPr>
          <m:e>
            <m:r>
              <m:rPr>
                <m:scr m:val="double-struck"/>
                <m:sty m:val="p"/>
              </m:rPr>
              <w:rPr>
                <w:rFonts w:ascii="Cambria Math" w:hAnsi="Cambria Math"/>
                <w:color w:val="666666"/>
              </w:rPr>
              <m:t>R</m:t>
            </m:r>
          </m:e>
          <m:sup>
            <m:r>
              <w:rPr>
                <w:rFonts w:ascii="Cambria Math" w:hAnsi="Cambria Math"/>
                <w:color w:val="666666"/>
              </w:rPr>
              <m:t>n×d</m:t>
            </m:r>
          </m:sup>
        </m:sSup>
      </m:oMath>
      <w:r>
        <w:rPr>
          <w:rFonts w:ascii="Times New Roman" w:hAnsi="Times New Roman" w:cs="Times New Roman"/>
        </w:rPr>
        <w:t xml:space="preserve">, </w:t>
      </w:r>
      <w:r w:rsidRPr="00961E68">
        <w:rPr>
          <w:rFonts w:ascii="Times New Roman" w:hAnsi="Times New Roman" w:cs="Times New Roman"/>
        </w:rPr>
        <w:t>every business point coordinate</w:t>
      </w:r>
      <w:r>
        <w:rPr>
          <w:rFonts w:ascii="Times New Roman" w:hAnsi="Times New Roman" w:cs="Times New Roman"/>
        </w:rPr>
        <w:t xml:space="preserve"> </w:t>
      </w:r>
      <m:oMath>
        <m:sSub>
          <m:sSubPr>
            <m:ctrlPr>
              <w:rPr>
                <w:rFonts w:ascii="Cambria Math" w:hAnsi="Cambria Math"/>
                <w:color w:val="666666"/>
              </w:rPr>
            </m:ctrlPr>
          </m:sSubPr>
          <m:e>
            <m:r>
              <w:rPr>
                <w:rFonts w:ascii="Cambria Math" w:hAnsi="Cambria Math"/>
                <w:color w:val="666666"/>
              </w:rPr>
              <m:t>x</m:t>
            </m:r>
          </m:e>
          <m:sub>
            <m:r>
              <w:rPr>
                <w:rFonts w:ascii="Cambria Math" w:hAnsi="Cambria Math"/>
                <w:color w:val="666666"/>
              </w:rPr>
              <m:t>i</m:t>
            </m:r>
          </m:sub>
        </m:sSub>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m:rPr>
                    <m:nor/>
                  </m:rPr>
                  <w:rPr>
                    <w:rFonts w:ascii="Cambria Math" w:hAnsi="Cambria Math"/>
                    <w:color w:val="666666"/>
                  </w:rPr>
                  <m:t>lat</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lon</m:t>
                </m:r>
              </m:e>
              <m:sub>
                <m:r>
                  <w:rPr>
                    <w:rFonts w:ascii="Cambria Math" w:hAnsi="Cambria Math"/>
                    <w:color w:val="666666"/>
                  </w:rPr>
                  <m:t>i</m:t>
                </m:r>
              </m:sub>
            </m:sSub>
          </m:e>
        </m:d>
      </m:oMath>
      <w:r>
        <w:rPr>
          <w:rFonts w:ascii="Times New Roman" w:hAnsi="Times New Roman" w:cs="Times New Roman"/>
        </w:rPr>
        <w:t xml:space="preserve"> </w:t>
      </w:r>
      <w:r w:rsidRPr="00961E68">
        <w:rPr>
          <w:rFonts w:ascii="Times New Roman" w:hAnsi="Times New Roman" w:cs="Times New Roman"/>
        </w:rPr>
        <w:t xml:space="preserve">is processed through a spatial transformation pipeline to extract a </w:t>
      </w:r>
      <w:r>
        <w:rPr>
          <w:rFonts w:ascii="Times New Roman" w:hAnsi="Times New Roman" w:cs="Times New Roman"/>
        </w:rPr>
        <w:t>d</w:t>
      </w:r>
      <w:r w:rsidRPr="00961E68">
        <w:rPr>
          <w:rFonts w:ascii="Times New Roman" w:hAnsi="Times New Roman" w:cs="Times New Roman"/>
        </w:rPr>
        <w:t>-dimensional feature vector.</w:t>
      </w:r>
    </w:p>
    <w:p w14:paraId="00FE5778" w14:textId="77777777" w:rsidR="00F5676F" w:rsidRDefault="00F5676F" w:rsidP="00AA4968">
      <w:pPr>
        <w:pStyle w:val="ListParagraph"/>
        <w:numPr>
          <w:ilvl w:val="1"/>
          <w:numId w:val="18"/>
        </w:numPr>
        <w:rPr>
          <w:rFonts w:ascii="Times New Roman" w:hAnsi="Times New Roman" w:cs="Times New Roman"/>
        </w:rPr>
      </w:pPr>
      <w:r w:rsidRPr="00F5676F">
        <w:rPr>
          <w:rFonts w:ascii="Times New Roman" w:hAnsi="Times New Roman" w:cs="Times New Roman"/>
        </w:rPr>
        <w:t>Instead of using coarse administrative boundaries, a continuous spatial approach is implemented. For each point, concentric metric buffer zones are projected at specific radii (500 meters, 1 kilometer, and 2 kilometers). The population raster grid is overlaid onto these vector shapes. Using Zonal Statistics, the matrix cells overlapping the vector buffers are aggregated to extract the localized population count inside that specific walking catchment area.</w:t>
      </w:r>
    </w:p>
    <w:p w14:paraId="224D7AE8" w14:textId="685787B7" w:rsidR="00F5676F" w:rsidRDefault="00F5676F" w:rsidP="00AA4968">
      <w:pPr>
        <w:pStyle w:val="ListParagraph"/>
        <w:numPr>
          <w:ilvl w:val="1"/>
          <w:numId w:val="18"/>
        </w:numPr>
        <w:rPr>
          <w:rFonts w:ascii="Times New Roman" w:hAnsi="Times New Roman" w:cs="Times New Roman"/>
        </w:rPr>
      </w:pPr>
      <w:r w:rsidRPr="00F5676F">
        <w:rPr>
          <w:rFonts w:ascii="Times New Roman" w:hAnsi="Times New Roman" w:cs="Times New Roman"/>
        </w:rPr>
        <w:t>To calculate commercial clustering and market saturation, point-pattern density scores are computed. For any location, the framework evaluates the count of identical business classes (competitors) and contrasting business classes (complements) within the concentric walking buffers. This maps whether an area behaves as an established market hub or an isolated market spot.</w:t>
      </w:r>
    </w:p>
    <w:p w14:paraId="2758ED9B" w14:textId="433B4075" w:rsidR="00961E68" w:rsidRPr="000F7F08" w:rsidRDefault="00F5676F" w:rsidP="000F7F08">
      <w:pPr>
        <w:pStyle w:val="ListParagraph"/>
        <w:numPr>
          <w:ilvl w:val="1"/>
          <w:numId w:val="18"/>
        </w:numPr>
        <w:rPr>
          <w:rFonts w:ascii="Times New Roman" w:hAnsi="Times New Roman" w:cs="Times New Roman"/>
        </w:rPr>
      </w:pPr>
      <w:r w:rsidRPr="00F5676F">
        <w:rPr>
          <w:rFonts w:ascii="Times New Roman" w:hAnsi="Times New Roman" w:cs="Times New Roman"/>
        </w:rPr>
        <w:t>Using the topological road graph, the geographic distances from each business coordinate to the nearest network edges are computed. The features include the shortest distance to the nearest primary or trunk arterial corridor, alongside structural network centrality metrics that serve as mathematical proxies for traffic exposure and vehicular bottlenecks.</w:t>
      </w:r>
    </w:p>
    <w:p w14:paraId="0C5A10C6" w14:textId="77777777" w:rsidR="00F5676F" w:rsidRDefault="00F5676F" w:rsidP="00961E68">
      <w:pPr>
        <w:pStyle w:val="ListParagraph"/>
        <w:numPr>
          <w:ilvl w:val="0"/>
          <w:numId w:val="18"/>
        </w:numPr>
        <w:rPr>
          <w:rFonts w:ascii="Times New Roman" w:hAnsi="Times New Roman" w:cs="Times New Roman"/>
        </w:rPr>
      </w:pPr>
      <w:r w:rsidRPr="000F7F08">
        <w:rPr>
          <w:rFonts w:ascii="Times New Roman" w:hAnsi="Times New Roman" w:cs="Times New Roman"/>
          <w:b/>
          <w:bCs/>
        </w:rPr>
        <w:t>Geometric Gatekeeper Filtering (Query Verification)</w:t>
      </w:r>
      <w:r>
        <w:rPr>
          <w:rFonts w:ascii="Times New Roman" w:hAnsi="Times New Roman" w:cs="Times New Roman"/>
        </w:rPr>
        <w:br/>
        <w:t>A</w:t>
      </w:r>
      <w:r w:rsidRPr="00F5676F">
        <w:rPr>
          <w:rFonts w:ascii="Times New Roman" w:hAnsi="Times New Roman" w:cs="Times New Roman"/>
        </w:rPr>
        <w:t xml:space="preserve"> deterministic preprocessing layer is deployed</w:t>
      </w:r>
      <w:r>
        <w:rPr>
          <w:rFonts w:ascii="Times New Roman" w:hAnsi="Times New Roman" w:cs="Times New Roman"/>
        </w:rPr>
        <w:t>.</w:t>
      </w:r>
    </w:p>
    <w:p w14:paraId="7F5FC275" w14:textId="77777777" w:rsidR="00F5676F" w:rsidRDefault="00F5676F" w:rsidP="00F5676F">
      <w:pPr>
        <w:pStyle w:val="ListParagraph"/>
        <w:numPr>
          <w:ilvl w:val="1"/>
          <w:numId w:val="18"/>
        </w:numPr>
        <w:rPr>
          <w:rFonts w:ascii="Times New Roman" w:hAnsi="Times New Roman" w:cs="Times New Roman"/>
        </w:rPr>
      </w:pPr>
      <w:r w:rsidRPr="00F5676F">
        <w:rPr>
          <w:rFonts w:ascii="Times New Roman" w:hAnsi="Times New Roman" w:cs="Times New Roman"/>
        </w:rPr>
        <w:t xml:space="preserve">A custom vector polygon layer is engineered to outline the established commercial corridors, mixed-use market markets, and designated business districts of Kathmandu. It explicitly excludes off-limits zones like rivers, heritage boundaries, and </w:t>
      </w:r>
      <w:proofErr w:type="gramStart"/>
      <w:r w:rsidRPr="00F5676F">
        <w:rPr>
          <w:rFonts w:ascii="Times New Roman" w:hAnsi="Times New Roman" w:cs="Times New Roman"/>
        </w:rPr>
        <w:t>strictly</w:t>
      </w:r>
      <w:proofErr w:type="gramEnd"/>
      <w:r w:rsidRPr="00F5676F">
        <w:rPr>
          <w:rFonts w:ascii="Times New Roman" w:hAnsi="Times New Roman" w:cs="Times New Roman"/>
        </w:rPr>
        <w:t xml:space="preserve"> residential strips.</w:t>
      </w:r>
    </w:p>
    <w:p w14:paraId="5CEBCC95" w14:textId="77777777" w:rsidR="00F5676F" w:rsidRDefault="00F5676F" w:rsidP="00F5676F">
      <w:pPr>
        <w:pStyle w:val="ListParagraph"/>
        <w:numPr>
          <w:ilvl w:val="1"/>
          <w:numId w:val="18"/>
        </w:numPr>
        <w:rPr>
          <w:rFonts w:ascii="Times New Roman" w:hAnsi="Times New Roman" w:cs="Times New Roman"/>
        </w:rPr>
      </w:pPr>
      <w:r w:rsidRPr="00F5676F">
        <w:rPr>
          <w:rFonts w:ascii="Times New Roman" w:hAnsi="Times New Roman" w:cs="Times New Roman"/>
        </w:rPr>
        <w:t>When a coordinate query is executed, the system runs a geometric polygon intersection check.</w:t>
      </w:r>
    </w:p>
    <w:p w14:paraId="00EDBE76" w14:textId="7691B2C7" w:rsidR="00961E68" w:rsidRDefault="00F5676F" w:rsidP="00F5676F">
      <w:pPr>
        <w:pStyle w:val="ListParagraph"/>
        <w:numPr>
          <w:ilvl w:val="1"/>
          <w:numId w:val="18"/>
        </w:numPr>
        <w:rPr>
          <w:rFonts w:ascii="Times New Roman" w:hAnsi="Times New Roman" w:cs="Times New Roman"/>
        </w:rPr>
      </w:pPr>
      <w:r w:rsidRPr="00F5676F">
        <w:rPr>
          <w:rFonts w:ascii="Times New Roman" w:hAnsi="Times New Roman" w:cs="Times New Roman"/>
        </w:rPr>
        <w:t xml:space="preserve">If the query coordinate falls outside these valid commercial polygons, it is immediately rejected by the system backend, </w:t>
      </w:r>
      <w:proofErr w:type="gramStart"/>
      <w:r w:rsidRPr="00F5676F">
        <w:rPr>
          <w:rFonts w:ascii="Times New Roman" w:hAnsi="Times New Roman" w:cs="Times New Roman"/>
        </w:rPr>
        <w:t>bypassing</w:t>
      </w:r>
      <w:proofErr w:type="gramEnd"/>
      <w:r w:rsidRPr="00F5676F">
        <w:rPr>
          <w:rFonts w:ascii="Times New Roman" w:hAnsi="Times New Roman" w:cs="Times New Roman"/>
        </w:rPr>
        <w:t xml:space="preserve"> the machine learning model entirely. This eliminates the need for a noisy "Unsuited" training class and keeps the machine learning model focused strictly on commercial pattern discrimination. </w:t>
      </w:r>
    </w:p>
    <w:p w14:paraId="4B4A0A3A" w14:textId="15560613" w:rsidR="00F5676F" w:rsidRPr="000F7F08" w:rsidRDefault="00F5676F" w:rsidP="00F5676F">
      <w:pPr>
        <w:pStyle w:val="ListParagraph"/>
        <w:numPr>
          <w:ilvl w:val="0"/>
          <w:numId w:val="18"/>
        </w:numPr>
        <w:rPr>
          <w:rFonts w:ascii="Times New Roman" w:hAnsi="Times New Roman" w:cs="Times New Roman"/>
          <w:b/>
          <w:bCs/>
        </w:rPr>
      </w:pPr>
      <w:r w:rsidRPr="000F7F08">
        <w:rPr>
          <w:rFonts w:ascii="Times New Roman" w:hAnsi="Times New Roman" w:cs="Times New Roman"/>
          <w:b/>
          <w:bCs/>
        </w:rPr>
        <w:t>Modeling Framework &amp; Threshold Inference Logic</w:t>
      </w:r>
    </w:p>
    <w:p w14:paraId="01BF8080" w14:textId="2AB4525F" w:rsidR="00F5676F" w:rsidRDefault="00F5676F" w:rsidP="00F5676F">
      <w:pPr>
        <w:pStyle w:val="ListParagraph"/>
        <w:numPr>
          <w:ilvl w:val="1"/>
          <w:numId w:val="18"/>
        </w:numPr>
        <w:rPr>
          <w:rFonts w:ascii="Times New Roman" w:hAnsi="Times New Roman" w:cs="Times New Roman"/>
        </w:rPr>
      </w:pPr>
      <w:r w:rsidRPr="000F7F08">
        <w:rPr>
          <w:rFonts w:ascii="Times New Roman" w:hAnsi="Times New Roman" w:cs="Times New Roman"/>
          <w:b/>
          <w:bCs/>
        </w:rPr>
        <w:t>Pattern-Matching Optimization</w:t>
      </w:r>
      <w:r w:rsidRPr="000F7F08">
        <w:rPr>
          <w:rFonts w:ascii="Times New Roman" w:hAnsi="Times New Roman" w:cs="Times New Roman"/>
          <w:b/>
          <w:bCs/>
        </w:rPr>
        <w:br/>
      </w:r>
      <w:r w:rsidRPr="00F5676F">
        <w:rPr>
          <w:rFonts w:ascii="Times New Roman" w:hAnsi="Times New Roman" w:cs="Times New Roman"/>
        </w:rPr>
        <w:t xml:space="preserve">Coordinates that pass the geometric filter are sent to Step 2: the machine learning classifier. The tabular dataset is trained using high-performance algorithms (such as </w:t>
      </w:r>
      <w:proofErr w:type="spellStart"/>
      <w:r w:rsidRPr="00F5676F">
        <w:rPr>
          <w:rFonts w:ascii="Times New Roman" w:hAnsi="Times New Roman" w:cs="Times New Roman"/>
        </w:rPr>
        <w:t>XGBoost</w:t>
      </w:r>
      <w:proofErr w:type="spellEnd"/>
      <w:r w:rsidRPr="00F5676F">
        <w:rPr>
          <w:rFonts w:ascii="Times New Roman" w:hAnsi="Times New Roman" w:cs="Times New Roman"/>
        </w:rPr>
        <w:t>,</w:t>
      </w:r>
      <w:r w:rsidR="000F7F08">
        <w:rPr>
          <w:rFonts w:ascii="Times New Roman" w:hAnsi="Times New Roman" w:cs="Times New Roman"/>
        </w:rPr>
        <w:t xml:space="preserve"> Random Forest</w:t>
      </w:r>
      <w:r w:rsidRPr="00F5676F">
        <w:rPr>
          <w:rFonts w:ascii="Times New Roman" w:hAnsi="Times New Roman" w:cs="Times New Roman"/>
        </w:rPr>
        <w:t xml:space="preserve"> or</w:t>
      </w:r>
      <w:r w:rsidR="004D36F8">
        <w:rPr>
          <w:rFonts w:ascii="Times New Roman" w:hAnsi="Times New Roman" w:cs="Times New Roman"/>
        </w:rPr>
        <w:t xml:space="preserve"> Neural Network</w:t>
      </w:r>
      <w:r w:rsidRPr="00F5676F">
        <w:rPr>
          <w:rFonts w:ascii="Times New Roman" w:hAnsi="Times New Roman" w:cs="Times New Roman"/>
        </w:rPr>
        <w:t>). Because the dataset is composed entirely of verified, operational business locations, the model does not try to guess if a location is "good or bad." Instead, it performs pure commercial pattern matching, analyzing the spatial signatures to calculate a normalized probability distribution across all available business classes.</w:t>
      </w:r>
    </w:p>
    <w:p w14:paraId="60224B6A" w14:textId="08A8F26C" w:rsidR="000F7F08" w:rsidRDefault="00F5676F" w:rsidP="00F5676F">
      <w:pPr>
        <w:pStyle w:val="ListParagraph"/>
        <w:numPr>
          <w:ilvl w:val="1"/>
          <w:numId w:val="18"/>
        </w:numPr>
        <w:rPr>
          <w:rFonts w:ascii="Times New Roman" w:hAnsi="Times New Roman" w:cs="Times New Roman"/>
        </w:rPr>
      </w:pPr>
      <w:r w:rsidRPr="000F7F08">
        <w:rPr>
          <w:rFonts w:ascii="Times New Roman" w:hAnsi="Times New Roman" w:cs="Times New Roman"/>
          <w:b/>
          <w:bCs/>
        </w:rPr>
        <w:t>Probabilistic Inference and Recommendation Engine</w:t>
      </w:r>
      <w:r w:rsidRPr="000F7F08">
        <w:rPr>
          <w:rFonts w:ascii="Times New Roman" w:hAnsi="Times New Roman" w:cs="Times New Roman"/>
          <w:b/>
          <w:bCs/>
        </w:rPr>
        <w:br/>
      </w:r>
      <w:r w:rsidR="0050342E" w:rsidRPr="0050342E">
        <w:rPr>
          <w:rFonts w:ascii="Times New Roman" w:hAnsi="Times New Roman" w:cs="Times New Roman"/>
        </w:rPr>
        <w:t>During runtime inference, a user queries a specific coordinate and selects a desired business category (e.g., "Is this corner suitable for a Cafe?").</w:t>
      </w:r>
      <w:r w:rsidR="0050342E">
        <w:rPr>
          <w:rFonts w:ascii="Times New Roman" w:hAnsi="Times New Roman" w:cs="Times New Roman"/>
        </w:rPr>
        <w:br/>
      </w:r>
      <w:r w:rsidR="0050342E" w:rsidRPr="0050342E">
        <w:rPr>
          <w:rFonts w:ascii="Times New Roman" w:hAnsi="Times New Roman" w:cs="Times New Roman"/>
        </w:rPr>
        <w:t>The spatial engine extracts the local feature variables for that coordinate and runs the model. Rather than utilizing a rigid, highest-value ranking approach, the system applies a calibrated multi-class confidence threshold vector.</w:t>
      </w:r>
      <w:r w:rsidR="0050342E">
        <w:rPr>
          <w:rFonts w:ascii="Times New Roman" w:hAnsi="Times New Roman" w:cs="Times New Roman"/>
        </w:rPr>
        <w:br/>
      </w:r>
      <w:r w:rsidR="0050342E" w:rsidRPr="0050342E">
        <w:rPr>
          <w:rFonts w:ascii="Times New Roman" w:hAnsi="Times New Roman" w:cs="Times New Roman"/>
        </w:rPr>
        <w:t xml:space="preserve">Since the probability space is split across multiple business options, individual class scores are naturally distributed. If the model's confidence probability for the user's chosen business category crosses its specific baseline threshold, the system flags the location as viable and recommended. </w:t>
      </w:r>
      <w:r w:rsidR="0050342E" w:rsidRPr="0050342E">
        <w:rPr>
          <w:rFonts w:ascii="Times New Roman" w:hAnsi="Times New Roman" w:cs="Times New Roman"/>
        </w:rPr>
        <w:lastRenderedPageBreak/>
        <w:t>This allows the pipeline to flexibly suggest multiple distinct business types for a single high-potential coordinate based entirely on matching successful spatial profiles across Kathmandu.</w:t>
      </w:r>
    </w:p>
    <w:p w14:paraId="098684FF" w14:textId="1C63928A" w:rsidR="00F5676F" w:rsidRPr="000F7F08" w:rsidRDefault="000F7F08" w:rsidP="000F7F08">
      <w:pPr>
        <w:rPr>
          <w:rFonts w:ascii="Times New Roman" w:hAnsi="Times New Roman" w:cs="Times New Roman"/>
        </w:rPr>
      </w:pPr>
      <w:r>
        <w:rPr>
          <w:rFonts w:ascii="Times New Roman" w:hAnsi="Times New Roman" w:cs="Times New Roman"/>
        </w:rPr>
        <w:br w:type="page"/>
      </w:r>
    </w:p>
    <w:p w14:paraId="553240A4" w14:textId="5EFB2160" w:rsidR="000F7F08" w:rsidRDefault="005B66E9" w:rsidP="0021224B">
      <w:pPr>
        <w:pStyle w:val="Heading1"/>
        <w:rPr>
          <w:rFonts w:cs="Times New Roman"/>
          <w:b w:val="0"/>
          <w:bCs/>
        </w:rPr>
      </w:pPr>
      <w:r w:rsidRPr="00436242">
        <w:rPr>
          <w:rFonts w:cs="Times New Roman"/>
        </w:rPr>
        <w:lastRenderedPageBreak/>
        <w:t>Expected Outcome</w:t>
      </w:r>
      <w:r w:rsidR="003365F2">
        <w:rPr>
          <w:rFonts w:cs="Times New Roman"/>
        </w:rPr>
        <w:br/>
      </w:r>
      <w:r w:rsidR="003365F2" w:rsidRPr="003365F2">
        <w:rPr>
          <w:rFonts w:cs="Times New Roman"/>
          <w:b w:val="0"/>
          <w:bCs/>
        </w:rPr>
        <w:t xml:space="preserve">The developed framework will deliver an end-to-end </w:t>
      </w:r>
      <w:proofErr w:type="spellStart"/>
      <w:r w:rsidR="003365F2" w:rsidRPr="003365F2">
        <w:rPr>
          <w:rFonts w:cs="Times New Roman"/>
          <w:b w:val="0"/>
          <w:bCs/>
        </w:rPr>
        <w:t>GeoAI</w:t>
      </w:r>
      <w:proofErr w:type="spellEnd"/>
      <w:r w:rsidR="003365F2" w:rsidRPr="003365F2">
        <w:rPr>
          <w:rFonts w:cs="Times New Roman"/>
          <w:b w:val="0"/>
          <w:bCs/>
        </w:rPr>
        <w:t xml:space="preserve"> site selection system that transforms raw spatial datasets into a production-ready web application for the Kathmandu Valley. By leveraging a high-performance machine learning classifier</w:t>
      </w:r>
      <w:r w:rsidR="003365F2">
        <w:rPr>
          <w:rFonts w:cs="Times New Roman"/>
          <w:b w:val="0"/>
          <w:bCs/>
        </w:rPr>
        <w:t xml:space="preserve">, </w:t>
      </w:r>
      <w:r w:rsidR="003365F2" w:rsidRPr="003365F2">
        <w:rPr>
          <w:rFonts w:cs="Times New Roman"/>
          <w:b w:val="0"/>
          <w:bCs/>
        </w:rPr>
        <w:t xml:space="preserve">such as </w:t>
      </w:r>
      <w:proofErr w:type="spellStart"/>
      <w:r w:rsidR="003365F2" w:rsidRPr="003365F2">
        <w:rPr>
          <w:rFonts w:cs="Times New Roman"/>
          <w:b w:val="0"/>
          <w:bCs/>
        </w:rPr>
        <w:t>XGBoost</w:t>
      </w:r>
      <w:proofErr w:type="spellEnd"/>
      <w:r w:rsidR="003365F2" w:rsidRPr="003365F2">
        <w:rPr>
          <w:rFonts w:cs="Times New Roman"/>
          <w:b w:val="0"/>
          <w:bCs/>
        </w:rPr>
        <w:t xml:space="preserve">, </w:t>
      </w:r>
      <w:r w:rsidR="003365F2">
        <w:rPr>
          <w:rFonts w:cs="Times New Roman"/>
          <w:b w:val="0"/>
          <w:bCs/>
        </w:rPr>
        <w:t>Random Forest</w:t>
      </w:r>
      <w:r w:rsidR="003365F2" w:rsidRPr="003365F2">
        <w:rPr>
          <w:rFonts w:cs="Times New Roman"/>
          <w:b w:val="0"/>
          <w:bCs/>
        </w:rPr>
        <w:t>, or a Graph Neural Network</w:t>
      </w:r>
      <w:r w:rsidR="003365F2">
        <w:rPr>
          <w:rFonts w:cs="Times New Roman"/>
          <w:b w:val="0"/>
          <w:bCs/>
        </w:rPr>
        <w:t xml:space="preserve">, </w:t>
      </w:r>
      <w:r w:rsidR="003365F2" w:rsidRPr="003365F2">
        <w:rPr>
          <w:rFonts w:cs="Times New Roman"/>
          <w:b w:val="0"/>
          <w:bCs/>
        </w:rPr>
        <w:t xml:space="preserve">the engine learns the explicit geographic, infrastructural, and demographic signatures of existing successful business sectors. When evaluated, the system functions as a dual-action recommendation engine: it can instantly verify if a single user-selected coordinate is viable for a specific business type based on a calibrated probability threshold, and it can run grid-wide inferences to generate dynamic suitability heatmaps showing high-potential pockets across the valley. Finally, these models are integrated into a prototype interactive map interface built with frameworks like </w:t>
      </w:r>
      <w:proofErr w:type="spellStart"/>
      <w:r w:rsidR="003365F2" w:rsidRPr="003365F2">
        <w:rPr>
          <w:rFonts w:cs="Times New Roman"/>
          <w:b w:val="0"/>
          <w:bCs/>
        </w:rPr>
        <w:t>Streamlit</w:t>
      </w:r>
      <w:proofErr w:type="spellEnd"/>
      <w:r w:rsidR="003365F2" w:rsidRPr="003365F2">
        <w:rPr>
          <w:rFonts w:cs="Times New Roman"/>
          <w:b w:val="0"/>
          <w:bCs/>
        </w:rPr>
        <w:t xml:space="preserve"> or Folium. This dashboard equips small-business owners with explainable recommendations by visually breaking down the underlying factors</w:t>
      </w:r>
      <w:r w:rsidR="003365F2">
        <w:rPr>
          <w:rFonts w:cs="Times New Roman"/>
          <w:b w:val="0"/>
          <w:bCs/>
        </w:rPr>
        <w:t xml:space="preserve"> </w:t>
      </w:r>
      <w:r w:rsidR="003365F2" w:rsidRPr="003365F2">
        <w:rPr>
          <w:rFonts w:cs="Times New Roman"/>
          <w:b w:val="0"/>
          <w:bCs/>
        </w:rPr>
        <w:t>including localized population density overlays, nearby daytime demand anchors, and competitor clusters</w:t>
      </w:r>
      <w:r w:rsidR="003365F2">
        <w:rPr>
          <w:rFonts w:cs="Times New Roman"/>
          <w:b w:val="0"/>
          <w:bCs/>
        </w:rPr>
        <w:t xml:space="preserve"> </w:t>
      </w:r>
      <w:r w:rsidR="003365F2" w:rsidRPr="003365F2">
        <w:rPr>
          <w:rFonts w:cs="Times New Roman"/>
          <w:b w:val="0"/>
          <w:bCs/>
        </w:rPr>
        <w:t>giving users transparent, data-driven context for their real estate and site selection decisions.</w:t>
      </w:r>
    </w:p>
    <w:p w14:paraId="6E7D7B96" w14:textId="1C16C9C5" w:rsidR="005B66E9" w:rsidRPr="000F7F08" w:rsidRDefault="000F7F08" w:rsidP="000F7F08">
      <w:pPr>
        <w:rPr>
          <w:rFonts w:ascii="Times New Roman" w:eastAsiaTheme="majorEastAsia" w:hAnsi="Times New Roman" w:cs="Times New Roman"/>
          <w:bCs/>
          <w:sz w:val="24"/>
          <w:szCs w:val="40"/>
        </w:rPr>
      </w:pPr>
      <w:r>
        <w:rPr>
          <w:rFonts w:cs="Times New Roman"/>
          <w:b/>
          <w:bCs/>
        </w:rPr>
        <w:br w:type="page"/>
      </w:r>
    </w:p>
    <w:p w14:paraId="70BFD5F6" w14:textId="1A792A47" w:rsidR="000F7F08" w:rsidRDefault="000F7F08" w:rsidP="000F7F08">
      <w:pPr>
        <w:pStyle w:val="Heading1"/>
      </w:pPr>
      <w:r>
        <w:lastRenderedPageBreak/>
        <w:t>Appendix</w:t>
      </w:r>
    </w:p>
    <w:p w14:paraId="3068B262" w14:textId="77777777" w:rsidR="004D36F8" w:rsidRDefault="000F7F08" w:rsidP="004D36F8">
      <w:pPr>
        <w:keepNext/>
        <w:jc w:val="center"/>
      </w:pPr>
      <w:r>
        <w:rPr>
          <w:noProof/>
        </w:rPr>
        <w:drawing>
          <wp:inline distT="0" distB="0" distL="0" distR="0" wp14:anchorId="7BB2E1C2" wp14:editId="39E97314">
            <wp:extent cx="4451684" cy="3531385"/>
            <wp:effectExtent l="0" t="0" r="0" b="0"/>
            <wp:docPr id="192927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75603" name=""/>
                    <pic:cNvPicPr/>
                  </pic:nvPicPr>
                  <pic:blipFill>
                    <a:blip r:embed="rId8"/>
                    <a:stretch>
                      <a:fillRect/>
                    </a:stretch>
                  </pic:blipFill>
                  <pic:spPr>
                    <a:xfrm>
                      <a:off x="0" y="0"/>
                      <a:ext cx="4500451" cy="3570070"/>
                    </a:xfrm>
                    <a:prstGeom prst="rect">
                      <a:avLst/>
                    </a:prstGeom>
                  </pic:spPr>
                </pic:pic>
              </a:graphicData>
            </a:graphic>
          </wp:inline>
        </w:drawing>
      </w:r>
    </w:p>
    <w:p w14:paraId="3B902F65" w14:textId="3D9C8FF3" w:rsidR="004D36F8" w:rsidRDefault="004D36F8" w:rsidP="004D36F8">
      <w:pPr>
        <w:pStyle w:val="Caption"/>
        <w:jc w:val="center"/>
      </w:pPr>
      <w:bookmarkStart w:id="0" w:name="_Ref232252161"/>
      <w:bookmarkStart w:id="1" w:name="_Ref232252202"/>
      <w:r>
        <w:t xml:space="preserve">Figure </w:t>
      </w:r>
      <w:fldSimple w:instr=" SEQ Figure \* ARABIC ">
        <w:r>
          <w:rPr>
            <w:noProof/>
          </w:rPr>
          <w:t>1</w:t>
        </w:r>
      </w:fldSimple>
      <w:bookmarkEnd w:id="1"/>
      <w:r>
        <w:t xml:space="preserve"> </w:t>
      </w:r>
      <w:r w:rsidRPr="009A2810">
        <w:t>Raw Population Source Layer</w:t>
      </w:r>
      <w:bookmarkEnd w:id="0"/>
    </w:p>
    <w:p w14:paraId="3198E8FD" w14:textId="77777777" w:rsidR="004D36F8" w:rsidRDefault="000F7F08" w:rsidP="004D36F8">
      <w:pPr>
        <w:keepNext/>
        <w:jc w:val="center"/>
      </w:pPr>
      <w:r>
        <w:rPr>
          <w:noProof/>
        </w:rPr>
        <w:drawing>
          <wp:inline distT="0" distB="0" distL="0" distR="0" wp14:anchorId="463025AA" wp14:editId="459B26A1">
            <wp:extent cx="3970087" cy="3454739"/>
            <wp:effectExtent l="0" t="0" r="0" b="0"/>
            <wp:docPr id="161392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6765" name=""/>
                    <pic:cNvPicPr/>
                  </pic:nvPicPr>
                  <pic:blipFill>
                    <a:blip r:embed="rId9"/>
                    <a:stretch>
                      <a:fillRect/>
                    </a:stretch>
                  </pic:blipFill>
                  <pic:spPr>
                    <a:xfrm>
                      <a:off x="0" y="0"/>
                      <a:ext cx="3983793" cy="3466666"/>
                    </a:xfrm>
                    <a:prstGeom prst="rect">
                      <a:avLst/>
                    </a:prstGeom>
                  </pic:spPr>
                </pic:pic>
              </a:graphicData>
            </a:graphic>
          </wp:inline>
        </w:drawing>
      </w:r>
    </w:p>
    <w:p w14:paraId="522EFE1D" w14:textId="0DF2FB3A" w:rsidR="004D36F8" w:rsidRDefault="004D36F8" w:rsidP="004D36F8">
      <w:pPr>
        <w:pStyle w:val="Caption"/>
        <w:jc w:val="center"/>
      </w:pPr>
      <w:bookmarkStart w:id="2" w:name="_Ref232252228"/>
      <w:r>
        <w:t xml:space="preserve">Figure </w:t>
      </w:r>
      <w:fldSimple w:instr=" SEQ Figure \* ARABIC ">
        <w:r>
          <w:rPr>
            <w:noProof/>
          </w:rPr>
          <w:t>2</w:t>
        </w:r>
      </w:fldSimple>
      <w:bookmarkEnd w:id="2"/>
      <w:r>
        <w:t xml:space="preserve"> D</w:t>
      </w:r>
      <w:r w:rsidRPr="00E019C2">
        <w:t>istribution of businesses across the Kathmandu Valley</w:t>
      </w:r>
    </w:p>
    <w:p w14:paraId="49656103" w14:textId="77777777" w:rsidR="004D36F8" w:rsidRDefault="000F7F08" w:rsidP="004D36F8">
      <w:pPr>
        <w:keepNext/>
        <w:jc w:val="center"/>
      </w:pPr>
      <w:r>
        <w:rPr>
          <w:noProof/>
        </w:rPr>
        <w:lastRenderedPageBreak/>
        <w:drawing>
          <wp:inline distT="0" distB="0" distL="0" distR="0" wp14:anchorId="46EA8E60" wp14:editId="354EC7CB">
            <wp:extent cx="4038600" cy="3999767"/>
            <wp:effectExtent l="0" t="0" r="0" b="0"/>
            <wp:docPr id="162204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44523" name=""/>
                    <pic:cNvPicPr/>
                  </pic:nvPicPr>
                  <pic:blipFill>
                    <a:blip r:embed="rId10"/>
                    <a:stretch>
                      <a:fillRect/>
                    </a:stretch>
                  </pic:blipFill>
                  <pic:spPr>
                    <a:xfrm>
                      <a:off x="0" y="0"/>
                      <a:ext cx="4049804" cy="4010863"/>
                    </a:xfrm>
                    <a:prstGeom prst="rect">
                      <a:avLst/>
                    </a:prstGeom>
                  </pic:spPr>
                </pic:pic>
              </a:graphicData>
            </a:graphic>
          </wp:inline>
        </w:drawing>
      </w:r>
    </w:p>
    <w:p w14:paraId="51479039" w14:textId="23577BCB" w:rsidR="004D36F8" w:rsidRDefault="004D36F8" w:rsidP="004D36F8">
      <w:pPr>
        <w:pStyle w:val="Caption"/>
        <w:jc w:val="center"/>
      </w:pPr>
      <w:bookmarkStart w:id="3" w:name="_Ref232252247"/>
      <w:r>
        <w:t xml:space="preserve">Figure </w:t>
      </w:r>
      <w:fldSimple w:instr=" SEQ Figure \* ARABIC ">
        <w:r>
          <w:rPr>
            <w:noProof/>
          </w:rPr>
          <w:t>3</w:t>
        </w:r>
      </w:fldSimple>
      <w:bookmarkEnd w:id="3"/>
      <w:r>
        <w:t xml:space="preserve"> </w:t>
      </w:r>
      <w:r w:rsidRPr="00A35ADA">
        <w:t>Road Network Hierarchy</w:t>
      </w:r>
    </w:p>
    <w:p w14:paraId="1D8DB402" w14:textId="77777777" w:rsidR="004D36F8" w:rsidRDefault="000F7F08" w:rsidP="004D36F8">
      <w:pPr>
        <w:keepNext/>
        <w:jc w:val="center"/>
      </w:pPr>
      <w:r>
        <w:rPr>
          <w:noProof/>
        </w:rPr>
        <w:drawing>
          <wp:inline distT="0" distB="0" distL="0" distR="0" wp14:anchorId="1B98A287" wp14:editId="7EC58847">
            <wp:extent cx="4394822" cy="3162300"/>
            <wp:effectExtent l="0" t="0" r="0" b="0"/>
            <wp:docPr id="103930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0768" name=""/>
                    <pic:cNvPicPr/>
                  </pic:nvPicPr>
                  <pic:blipFill>
                    <a:blip r:embed="rId11"/>
                    <a:stretch>
                      <a:fillRect/>
                    </a:stretch>
                  </pic:blipFill>
                  <pic:spPr>
                    <a:xfrm>
                      <a:off x="0" y="0"/>
                      <a:ext cx="4405833" cy="3170223"/>
                    </a:xfrm>
                    <a:prstGeom prst="rect">
                      <a:avLst/>
                    </a:prstGeom>
                  </pic:spPr>
                </pic:pic>
              </a:graphicData>
            </a:graphic>
          </wp:inline>
        </w:drawing>
      </w:r>
    </w:p>
    <w:p w14:paraId="59B45993" w14:textId="61DE2C54" w:rsidR="000F7F08" w:rsidRPr="000F7F08" w:rsidRDefault="004D36F8" w:rsidP="004D36F8">
      <w:pPr>
        <w:pStyle w:val="Caption"/>
        <w:jc w:val="center"/>
      </w:pPr>
      <w:bookmarkStart w:id="4" w:name="_Ref232252264"/>
      <w:r>
        <w:t xml:space="preserve">Figure </w:t>
      </w:r>
      <w:fldSimple w:instr=" SEQ Figure \* ARABIC ">
        <w:r>
          <w:rPr>
            <w:noProof/>
          </w:rPr>
          <w:t>4</w:t>
        </w:r>
      </w:fldSimple>
      <w:bookmarkEnd w:id="4"/>
      <w:r>
        <w:t xml:space="preserve"> </w:t>
      </w:r>
      <w:proofErr w:type="gramStart"/>
      <w:r>
        <w:t>N</w:t>
      </w:r>
      <w:r w:rsidRPr="00541144">
        <w:t>on-commercial</w:t>
      </w:r>
      <w:proofErr w:type="gramEnd"/>
      <w:r w:rsidRPr="00541144">
        <w:t xml:space="preserve"> anchor points</w:t>
      </w:r>
    </w:p>
    <w:sectPr w:rsidR="000F7F08" w:rsidRPr="000F7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5BE"/>
    <w:multiLevelType w:val="multilevel"/>
    <w:tmpl w:val="8B5CA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46C82"/>
    <w:multiLevelType w:val="hybridMultilevel"/>
    <w:tmpl w:val="145096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73E28"/>
    <w:multiLevelType w:val="hybridMultilevel"/>
    <w:tmpl w:val="C6321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D65FE"/>
    <w:multiLevelType w:val="hybridMultilevel"/>
    <w:tmpl w:val="859C3936"/>
    <w:lvl w:ilvl="0" w:tplc="60A292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A55BC"/>
    <w:multiLevelType w:val="multilevel"/>
    <w:tmpl w:val="EA4E75BC"/>
    <w:lvl w:ilvl="0">
      <w:start w:val="1"/>
      <w:numFmt w:val="upperLetter"/>
      <w:lvlText w:val="%1."/>
      <w:lvlJc w:val="left"/>
      <w:pPr>
        <w:ind w:left="432" w:hanging="432"/>
      </w:pPr>
      <w:rPr>
        <w:rFonts w:hint="default"/>
        <w:b/>
        <w:bCs/>
      </w:rPr>
    </w:lvl>
    <w:lvl w:ilvl="1">
      <w:start w:val="1"/>
      <w:numFmt w:val="lowerRoman"/>
      <w:lvlText w:val="%2."/>
      <w:lvlJc w:val="right"/>
      <w:pPr>
        <w:ind w:left="720" w:hanging="216"/>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7847F98"/>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A6282B"/>
    <w:multiLevelType w:val="hybridMultilevel"/>
    <w:tmpl w:val="2C60E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FE4D69"/>
    <w:multiLevelType w:val="multilevel"/>
    <w:tmpl w:val="1B1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C2742"/>
    <w:multiLevelType w:val="multilevel"/>
    <w:tmpl w:val="AF502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A50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8407AAF"/>
    <w:multiLevelType w:val="hybridMultilevel"/>
    <w:tmpl w:val="CA443102"/>
    <w:lvl w:ilvl="0" w:tplc="456CC1F4">
      <w:start w:val="1"/>
      <w:numFmt w:val="upperLetter"/>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9C0401"/>
    <w:multiLevelType w:val="multilevel"/>
    <w:tmpl w:val="8BE0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65B4C"/>
    <w:multiLevelType w:val="multilevel"/>
    <w:tmpl w:val="694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81B86"/>
    <w:multiLevelType w:val="multilevel"/>
    <w:tmpl w:val="1E02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005FA"/>
    <w:multiLevelType w:val="hybridMultilevel"/>
    <w:tmpl w:val="1E340512"/>
    <w:lvl w:ilvl="0" w:tplc="3EA22520">
      <w:start w:val="1"/>
      <w:numFmt w:val="upperLetter"/>
      <w:lvlText w:val="%1."/>
      <w:lvlJc w:val="left"/>
      <w:pPr>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7D0C98"/>
    <w:multiLevelType w:val="hybridMultilevel"/>
    <w:tmpl w:val="85601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C261CB"/>
    <w:multiLevelType w:val="multilevel"/>
    <w:tmpl w:val="CFF8F7E0"/>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8693279"/>
    <w:multiLevelType w:val="hybridMultilevel"/>
    <w:tmpl w:val="CA443102"/>
    <w:lvl w:ilvl="0" w:tplc="FFFFFFFF">
      <w:start w:val="1"/>
      <w:numFmt w:val="upperLetter"/>
      <w:lvlText w:val="%1."/>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3431938">
    <w:abstractNumId w:val="6"/>
  </w:num>
  <w:num w:numId="2" w16cid:durableId="655375845">
    <w:abstractNumId w:val="3"/>
  </w:num>
  <w:num w:numId="3" w16cid:durableId="2109345551">
    <w:abstractNumId w:val="15"/>
  </w:num>
  <w:num w:numId="4" w16cid:durableId="1176381072">
    <w:abstractNumId w:val="5"/>
  </w:num>
  <w:num w:numId="5" w16cid:durableId="860506879">
    <w:abstractNumId w:val="12"/>
  </w:num>
  <w:num w:numId="6" w16cid:durableId="2031753796">
    <w:abstractNumId w:val="7"/>
  </w:num>
  <w:num w:numId="7" w16cid:durableId="2058507279">
    <w:abstractNumId w:val="11"/>
  </w:num>
  <w:num w:numId="8" w16cid:durableId="147018188">
    <w:abstractNumId w:val="0"/>
  </w:num>
  <w:num w:numId="9" w16cid:durableId="1344015129">
    <w:abstractNumId w:val="8"/>
  </w:num>
  <w:num w:numId="10" w16cid:durableId="1746998607">
    <w:abstractNumId w:val="13"/>
  </w:num>
  <w:num w:numId="11" w16cid:durableId="481122639">
    <w:abstractNumId w:val="2"/>
  </w:num>
  <w:num w:numId="12" w16cid:durableId="243035880">
    <w:abstractNumId w:val="9"/>
  </w:num>
  <w:num w:numId="13" w16cid:durableId="1997025492">
    <w:abstractNumId w:val="16"/>
  </w:num>
  <w:num w:numId="14" w16cid:durableId="1266428617">
    <w:abstractNumId w:val="1"/>
  </w:num>
  <w:num w:numId="15" w16cid:durableId="68114576">
    <w:abstractNumId w:val="10"/>
  </w:num>
  <w:num w:numId="16" w16cid:durableId="121311120">
    <w:abstractNumId w:val="17"/>
  </w:num>
  <w:num w:numId="17" w16cid:durableId="557321505">
    <w:abstractNumId w:val="14"/>
  </w:num>
  <w:num w:numId="18" w16cid:durableId="1271664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546141"/>
    <w:rsid w:val="000F7F08"/>
    <w:rsid w:val="001261BB"/>
    <w:rsid w:val="0021224B"/>
    <w:rsid w:val="003365F2"/>
    <w:rsid w:val="003816CD"/>
    <w:rsid w:val="003E1CC7"/>
    <w:rsid w:val="00434443"/>
    <w:rsid w:val="00436242"/>
    <w:rsid w:val="004D36F8"/>
    <w:rsid w:val="0050342E"/>
    <w:rsid w:val="00546141"/>
    <w:rsid w:val="005B66E9"/>
    <w:rsid w:val="006C362A"/>
    <w:rsid w:val="006C446D"/>
    <w:rsid w:val="00713759"/>
    <w:rsid w:val="007B0339"/>
    <w:rsid w:val="007D7D6E"/>
    <w:rsid w:val="00857EE0"/>
    <w:rsid w:val="008A6EE2"/>
    <w:rsid w:val="008E3C3F"/>
    <w:rsid w:val="00961E68"/>
    <w:rsid w:val="00A15AF4"/>
    <w:rsid w:val="00A8231D"/>
    <w:rsid w:val="00AA4968"/>
    <w:rsid w:val="00BA7A9B"/>
    <w:rsid w:val="00C250D2"/>
    <w:rsid w:val="00F315A8"/>
    <w:rsid w:val="00F5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6"/>
        <o:r id="V:Rule2" type="connector" idref="#_x0000_s1031"/>
        <o:r id="V:Rule3" type="connector" idref="#_x0000_s1030"/>
      </o:rules>
    </o:shapelayout>
  </w:shapeDefaults>
  <w:decimalSymbol w:val="."/>
  <w:listSeparator w:val=","/>
  <w14:docId w14:val="0943C54C"/>
  <w15:chartTrackingRefBased/>
  <w15:docId w15:val="{FAC6E1D0-D386-4DBE-9900-041204E3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6E9"/>
    <w:pPr>
      <w:keepNext/>
      <w:keepLines/>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semiHidden/>
    <w:unhideWhenUsed/>
    <w:qFormat/>
    <w:rsid w:val="005461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61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61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61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6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E9"/>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5461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61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61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61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6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41"/>
    <w:rPr>
      <w:rFonts w:eastAsiaTheme="majorEastAsia" w:cstheme="majorBidi"/>
      <w:color w:val="272727" w:themeColor="text1" w:themeTint="D8"/>
    </w:rPr>
  </w:style>
  <w:style w:type="paragraph" w:styleId="Title">
    <w:name w:val="Title"/>
    <w:basedOn w:val="Normal"/>
    <w:next w:val="Normal"/>
    <w:link w:val="TitleChar"/>
    <w:uiPriority w:val="10"/>
    <w:qFormat/>
    <w:rsid w:val="00546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6141"/>
    <w:rPr>
      <w:i/>
      <w:iCs/>
      <w:color w:val="404040" w:themeColor="text1" w:themeTint="BF"/>
    </w:rPr>
  </w:style>
  <w:style w:type="paragraph" w:styleId="ListParagraph">
    <w:name w:val="List Paragraph"/>
    <w:basedOn w:val="Normal"/>
    <w:uiPriority w:val="34"/>
    <w:qFormat/>
    <w:rsid w:val="00546141"/>
    <w:pPr>
      <w:ind w:left="720"/>
      <w:contextualSpacing/>
    </w:pPr>
  </w:style>
  <w:style w:type="character" w:styleId="IntenseEmphasis">
    <w:name w:val="Intense Emphasis"/>
    <w:basedOn w:val="DefaultParagraphFont"/>
    <w:uiPriority w:val="21"/>
    <w:qFormat/>
    <w:rsid w:val="00546141"/>
    <w:rPr>
      <w:i/>
      <w:iCs/>
      <w:color w:val="365F91" w:themeColor="accent1" w:themeShade="BF"/>
    </w:rPr>
  </w:style>
  <w:style w:type="paragraph" w:styleId="IntenseQuote">
    <w:name w:val="Intense Quote"/>
    <w:basedOn w:val="Normal"/>
    <w:next w:val="Normal"/>
    <w:link w:val="IntenseQuoteChar"/>
    <w:uiPriority w:val="30"/>
    <w:qFormat/>
    <w:rsid w:val="005461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6141"/>
    <w:rPr>
      <w:i/>
      <w:iCs/>
      <w:color w:val="365F91" w:themeColor="accent1" w:themeShade="BF"/>
    </w:rPr>
  </w:style>
  <w:style w:type="character" w:styleId="IntenseReference">
    <w:name w:val="Intense Reference"/>
    <w:basedOn w:val="DefaultParagraphFont"/>
    <w:uiPriority w:val="32"/>
    <w:qFormat/>
    <w:rsid w:val="00546141"/>
    <w:rPr>
      <w:b/>
      <w:bCs/>
      <w:smallCaps/>
      <w:color w:val="365F91" w:themeColor="accent1" w:themeShade="BF"/>
      <w:spacing w:val="5"/>
    </w:rPr>
  </w:style>
  <w:style w:type="paragraph" w:styleId="NormalWeb">
    <w:name w:val="Normal (Web)"/>
    <w:basedOn w:val="Normal"/>
    <w:uiPriority w:val="99"/>
    <w:semiHidden/>
    <w:unhideWhenUsed/>
    <w:rsid w:val="00713759"/>
    <w:rPr>
      <w:rFonts w:ascii="Times New Roman" w:hAnsi="Times New Roman" w:cs="Times New Roman"/>
      <w:sz w:val="24"/>
      <w:szCs w:val="24"/>
    </w:rPr>
  </w:style>
  <w:style w:type="character" w:styleId="PlaceholderText">
    <w:name w:val="Placeholder Text"/>
    <w:basedOn w:val="DefaultParagraphFont"/>
    <w:uiPriority w:val="99"/>
    <w:semiHidden/>
    <w:rsid w:val="00961E68"/>
    <w:rPr>
      <w:color w:val="666666"/>
    </w:rPr>
  </w:style>
  <w:style w:type="paragraph" w:styleId="Caption">
    <w:name w:val="caption"/>
    <w:basedOn w:val="Normal"/>
    <w:next w:val="Normal"/>
    <w:uiPriority w:val="35"/>
    <w:unhideWhenUsed/>
    <w:qFormat/>
    <w:rsid w:val="004D36F8"/>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AAD18-846E-46A9-8686-CC5954E1F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1</Pages>
  <Words>1566</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Shakya</dc:creator>
  <cp:keywords/>
  <dc:description/>
  <cp:lastModifiedBy>Aaryan Shakya</cp:lastModifiedBy>
  <cp:revision>5</cp:revision>
  <cp:lastPrinted>2026-06-13T08:27:00Z</cp:lastPrinted>
  <dcterms:created xsi:type="dcterms:W3CDTF">2026-06-12T04:25:00Z</dcterms:created>
  <dcterms:modified xsi:type="dcterms:W3CDTF">2026-06-13T10:23:00Z</dcterms:modified>
</cp:coreProperties>
</file>