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3E36" w14:textId="77777777" w:rsidR="000B1ACA" w:rsidRPr="000B1ACA" w:rsidRDefault="000B1ACA" w:rsidP="000B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ru-K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ru-KZ"/>
        </w:rPr>
        <w:t>Байсариев Шынгыс Ис 24-21</w:t>
      </w:r>
      <w:bookmarkStart w:id="0" w:name="_GoBack"/>
      <w:bookmarkEnd w:id="0"/>
    </w:p>
    <w:p w14:paraId="6AF868B1" w14:textId="77777777" w:rsidR="000B1ACA" w:rsidRPr="000B1ACA" w:rsidRDefault="000B1ACA" w:rsidP="000B1A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Тема:</w:t>
      </w:r>
      <w:r w:rsidRPr="000B1ACA">
        <w:rPr>
          <w:rFonts w:ascii="Times New Roman" w:eastAsia="Times New Roman" w:hAnsi="Times New Roman" w:cs="Times New Roman"/>
          <w:sz w:val="36"/>
          <w:szCs w:val="36"/>
          <w:lang w:val="ru-KZ" w:eastAsia="ru-KZ"/>
        </w:rPr>
        <w:t xml:space="preserve"> Использование </w:t>
      </w:r>
      <w:proofErr w:type="spellStart"/>
      <w:r w:rsidRPr="000B1ACA">
        <w:rPr>
          <w:rFonts w:ascii="Times New Roman" w:eastAsia="Times New Roman" w:hAnsi="Times New Roman" w:cs="Times New Roman"/>
          <w:sz w:val="36"/>
          <w:szCs w:val="36"/>
          <w:lang w:val="ru-KZ" w:eastAsia="ru-KZ"/>
        </w:rPr>
        <w:t>Fetch</w:t>
      </w:r>
      <w:proofErr w:type="spellEnd"/>
      <w:r w:rsidRPr="000B1ACA">
        <w:rPr>
          <w:rFonts w:ascii="Times New Roman" w:eastAsia="Times New Roman" w:hAnsi="Times New Roman" w:cs="Times New Roman"/>
          <w:sz w:val="36"/>
          <w:szCs w:val="36"/>
          <w:lang w:val="ru-KZ" w:eastAsia="ru-KZ"/>
        </w:rPr>
        <w:t xml:space="preserve"> API для работы с данными пользователей.</w:t>
      </w:r>
      <w:r w:rsidRPr="000B1ACA">
        <w:rPr>
          <w:rFonts w:ascii="Times New Roman" w:eastAsia="Times New Roman" w:hAnsi="Times New Roman" w:cs="Times New Roman"/>
          <w:sz w:val="36"/>
          <w:szCs w:val="36"/>
          <w:lang w:val="ru-KZ" w:eastAsia="ru-KZ"/>
        </w:rPr>
        <w:br/>
      </w: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Цель: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Освоить применение </w:t>
      </w:r>
      <w:proofErr w:type="spellStart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Fetch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API для получения, обработки и отображения данных на веб-странице с помощью </w:t>
      </w:r>
      <w:proofErr w:type="spellStart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JavaScript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56D54EA7" w14:textId="77777777" w:rsidR="000B1ACA" w:rsidRPr="000B1ACA" w:rsidRDefault="000B1ACA" w:rsidP="000B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0198BC16">
          <v:rect id="_x0000_i1025" style="width:0;height:1.5pt" o:hralign="center" o:hrstd="t" o:hr="t" fillcolor="#a0a0a0" stroked="f"/>
        </w:pict>
      </w:r>
    </w:p>
    <w:p w14:paraId="50373C5A" w14:textId="77777777" w:rsidR="000B1ACA" w:rsidRPr="000B1ACA" w:rsidRDefault="000B1ACA" w:rsidP="000B1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теоретический обзор 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Fetch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API</w:t>
      </w:r>
    </w:p>
    <w:p w14:paraId="721320CF" w14:textId="77777777" w:rsidR="000B1ACA" w:rsidRPr="000B1ACA" w:rsidRDefault="000B1ACA" w:rsidP="000B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Fetch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API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это современный интерфейс </w:t>
      </w:r>
      <w:proofErr w:type="spellStart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JavaScript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для отправки HTTP-запросов и получения ответов от сервера.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Он используется для взаимодействия между </w:t>
      </w: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клиентом (браузером)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</w:t>
      </w: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сервером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заменяя устаревший 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XMLHttpRequest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62DE966A" w14:textId="77777777" w:rsidR="000B1ACA" w:rsidRPr="000B1ACA" w:rsidRDefault="000B1ACA" w:rsidP="000B1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0B1ACA">
        <w:rPr>
          <w:rFonts w:ascii="Segoe UI Emoji" w:eastAsia="Times New Roman" w:hAnsi="Segoe UI Emoji" w:cs="Segoe UI Emoji"/>
          <w:b/>
          <w:bCs/>
          <w:sz w:val="27"/>
          <w:szCs w:val="27"/>
          <w:lang w:val="ru-KZ" w:eastAsia="ru-KZ"/>
        </w:rPr>
        <w:t>🔹</w:t>
      </w:r>
      <w:r w:rsidRPr="000B1AC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Основные понятия и термины:</w:t>
      </w:r>
    </w:p>
    <w:p w14:paraId="103D4C08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HTTP-запрос (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Request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)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обращение к серверу с целью получения или отправки данных.</w:t>
      </w:r>
    </w:p>
    <w:p w14:paraId="1A9A9B7C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HTTP-ответ (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Response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)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результат запроса, который возвращает сервер.</w:t>
      </w:r>
    </w:p>
    <w:p w14:paraId="384BAFF3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Promise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(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промис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)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объект, представляющий результат асинхронной операции. Позволяет обрабатывать данные после их загрузки.</w:t>
      </w:r>
    </w:p>
    <w:p w14:paraId="4AA9D731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Асинхронность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выполнение кода без блокировки основной программы (страница не «зависает» при ожидании ответа).</w:t>
      </w:r>
    </w:p>
    <w:p w14:paraId="70B14B70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Методы 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Fetch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API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</w:t>
      </w: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POST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PUT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DELETE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(аналогичные CRUD-операциям в базах данных).</w:t>
      </w:r>
    </w:p>
    <w:p w14:paraId="5CA80351" w14:textId="77777777" w:rsidR="000B1ACA" w:rsidRPr="000B1ACA" w:rsidRDefault="000B1ACA" w:rsidP="000B1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получить данные.</w:t>
      </w:r>
    </w:p>
    <w:p w14:paraId="34942F8A" w14:textId="77777777" w:rsidR="000B1ACA" w:rsidRPr="000B1ACA" w:rsidRDefault="000B1ACA" w:rsidP="000B1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POST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отправить новые данные.</w:t>
      </w:r>
    </w:p>
    <w:p w14:paraId="33F0974D" w14:textId="77777777" w:rsidR="000B1ACA" w:rsidRPr="000B1ACA" w:rsidRDefault="000B1ACA" w:rsidP="000B1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PUT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обновить существующие.</w:t>
      </w:r>
    </w:p>
    <w:p w14:paraId="2FE93A78" w14:textId="77777777" w:rsidR="000B1ACA" w:rsidRPr="000B1ACA" w:rsidRDefault="000B1ACA" w:rsidP="000B1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DELETE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удалить.</w:t>
      </w:r>
    </w:p>
    <w:p w14:paraId="2174CABD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.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then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()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метод обработки результата запроса, когда данные успешно получены.</w:t>
      </w:r>
    </w:p>
    <w:p w14:paraId="18927088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.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catch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()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обработка ошибок (например, если сервер недоступен).</w:t>
      </w:r>
    </w:p>
    <w:p w14:paraId="44F3C9E7" w14:textId="77777777" w:rsidR="000B1ACA" w:rsidRPr="000B1ACA" w:rsidRDefault="000B1ACA" w:rsidP="000B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async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/ 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await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современный синтаксис для работы с асинхронными функциями, делает код более читаемым.</w:t>
      </w:r>
    </w:p>
    <w:p w14:paraId="57957B1C" w14:textId="77777777" w:rsidR="000B1ACA" w:rsidRPr="000B1ACA" w:rsidRDefault="000B1ACA" w:rsidP="000B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5B745BE0">
          <v:rect id="_x0000_i1026" style="width:0;height:1.5pt" o:hralign="center" o:hrstd="t" o:hr="t" fillcolor="#a0a0a0" stroked="f"/>
        </w:pict>
      </w:r>
    </w:p>
    <w:p w14:paraId="1CA0B2FF" w14:textId="77777777" w:rsidR="000B1ACA" w:rsidRPr="000B1ACA" w:rsidRDefault="000B1ACA" w:rsidP="000B1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Структура программы</w:t>
      </w:r>
    </w:p>
    <w:p w14:paraId="5BFFA199" w14:textId="77777777" w:rsidR="000B1ACA" w:rsidRPr="000B1ACA" w:rsidRDefault="000B1ACA" w:rsidP="000B1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HTML-часть</w:t>
      </w:r>
    </w:p>
    <w:p w14:paraId="78E756ED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Создаёт каркас страницы: заголовок, контейнер для карточек пользователей и кнопку «Обновить».</w:t>
      </w:r>
    </w:p>
    <w:p w14:paraId="5DFEB4F6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Используется тег </w:t>
      </w: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div</w:t>
      </w:r>
      <w:proofErr w:type="spellEnd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для отображения списка пользователей, </w:t>
      </w: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button</w:t>
      </w:r>
      <w:proofErr w:type="spellEnd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для обновления данных.</w:t>
      </w:r>
    </w:p>
    <w:p w14:paraId="0F712CBE" w14:textId="77777777" w:rsidR="000B1ACA" w:rsidRPr="000B1ACA" w:rsidRDefault="000B1ACA" w:rsidP="000B1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CSS-часть</w:t>
      </w:r>
    </w:p>
    <w:p w14:paraId="03CE33AB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Отвечает за визуальное оформление карточек пользователей: цвета, шрифты, тени, анимации и выравнивание элементов.</w:t>
      </w:r>
    </w:p>
    <w:p w14:paraId="18A0D4E8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>Добавляет эффект наведения (</w:t>
      </w:r>
      <w:proofErr w:type="spellStart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hover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), скругления углов и плавное появление карточек.</w:t>
      </w:r>
    </w:p>
    <w:p w14:paraId="6D147B15" w14:textId="77777777" w:rsidR="000B1ACA" w:rsidRPr="000B1ACA" w:rsidRDefault="000B1ACA" w:rsidP="000B1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JS-часть (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JavaScript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)</w:t>
      </w:r>
    </w:p>
    <w:p w14:paraId="45C2B450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Функции генерации данных: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создают случайные имена, города, e-</w:t>
      </w:r>
      <w:proofErr w:type="spellStart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mail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посты.</w:t>
      </w:r>
    </w:p>
    <w:p w14:paraId="598C3940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Асинхронная функция </w:t>
      </w:r>
      <w:proofErr w:type="spellStart"/>
      <w:r w:rsidRPr="000B1ACA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loadUsers</w:t>
      </w:r>
      <w:proofErr w:type="spellEnd"/>
      <w:r w:rsidRPr="000B1ACA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()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имитирует загрузку данных (или получение с сервера) и отображает карточки на странице.</w:t>
      </w:r>
    </w:p>
    <w:p w14:paraId="737D446F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DOM-манипуляции: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с помощью 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insertAdjacentHTML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или 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innerHTML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создаются новые элементы на странице.</w:t>
      </w:r>
    </w:p>
    <w:p w14:paraId="27B73DA7" w14:textId="77777777" w:rsidR="000B1ACA" w:rsidRPr="000B1ACA" w:rsidRDefault="000B1ACA" w:rsidP="000B1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Обработка событий: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по клику на кнопку вызывается функция обновления пользователей.</w:t>
      </w:r>
    </w:p>
    <w:p w14:paraId="3BC4F5BA" w14:textId="77777777" w:rsidR="000B1ACA" w:rsidRPr="000B1ACA" w:rsidRDefault="000B1ACA" w:rsidP="000B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19F58FF2">
          <v:rect id="_x0000_i1027" style="width:0;height:1.5pt" o:hralign="center" o:hrstd="t" o:hr="t" fillcolor="#a0a0a0" stroked="f"/>
        </w:pict>
      </w:r>
    </w:p>
    <w:p w14:paraId="0E13B40B" w14:textId="77777777" w:rsidR="000B1ACA" w:rsidRPr="000B1ACA" w:rsidRDefault="000B1ACA" w:rsidP="000B1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Основные элементы логики программы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6279"/>
      </w:tblGrid>
      <w:tr w:rsidR="000B1ACA" w:rsidRPr="000B1ACA" w14:paraId="7E66466A" w14:textId="77777777" w:rsidTr="000B1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ECAD0" w14:textId="77777777" w:rsidR="000B1ACA" w:rsidRPr="000B1ACA" w:rsidRDefault="000B1ACA" w:rsidP="000B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77E7459B" w14:textId="77777777" w:rsidR="000B1ACA" w:rsidRPr="000B1ACA" w:rsidRDefault="000B1ACA" w:rsidP="000B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Назначение</w:t>
            </w:r>
          </w:p>
        </w:tc>
      </w:tr>
      <w:tr w:rsidR="000B1ACA" w:rsidRPr="000B1ACA" w14:paraId="28280922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3B22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getRandomItem</w:t>
            </w:r>
            <w:proofErr w:type="spellEnd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4F14D1C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Возвращает случайный элемент из массива (имя, город и т.д.).</w:t>
            </w:r>
          </w:p>
        </w:tc>
      </w:tr>
      <w:tr w:rsidR="000B1ACA" w:rsidRPr="000B1ACA" w14:paraId="5DBDE7CF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2EA7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generateRandomUser</w:t>
            </w:r>
            <w:proofErr w:type="spellEnd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6517337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Формирует один объект пользователя с данными (имя, e-</w:t>
            </w:r>
            <w:proofErr w:type="spellStart"/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mail</w:t>
            </w:r>
            <w:proofErr w:type="spellEnd"/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город, </w:t>
            </w:r>
            <w:proofErr w:type="spellStart"/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id</w:t>
            </w:r>
            <w:proofErr w:type="spellEnd"/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, аватар).</w:t>
            </w:r>
          </w:p>
        </w:tc>
      </w:tr>
      <w:tr w:rsidR="000B1ACA" w:rsidRPr="000B1ACA" w14:paraId="0BD23E0A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E071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loadUsers</w:t>
            </w:r>
            <w:proofErr w:type="spellEnd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7192CA3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Основная функция, которая загружает и выводит пользователей на страницу.</w:t>
            </w:r>
          </w:p>
        </w:tc>
      </w:tr>
      <w:tr w:rsidR="000B1ACA" w:rsidRPr="000B1ACA" w14:paraId="653C7D49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2AA6D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document.getElementById</w:t>
            </w:r>
            <w:proofErr w:type="spellEnd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A70D231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Получает элемент HTML по его </w:t>
            </w:r>
            <w:proofErr w:type="spellStart"/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id</w:t>
            </w:r>
            <w:proofErr w:type="spellEnd"/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для работы с ним.</w:t>
            </w:r>
          </w:p>
        </w:tc>
      </w:tr>
      <w:tr w:rsidR="000B1ACA" w:rsidRPr="000B1ACA" w14:paraId="71AEAA43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5167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innerHTML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2CE3B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Позволяет вставить HTML-код внутрь элемента.</w:t>
            </w:r>
          </w:p>
        </w:tc>
      </w:tr>
      <w:tr w:rsidR="000B1ACA" w:rsidRPr="000B1ACA" w14:paraId="332FBE88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BDB5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insertAdjacentHTML</w:t>
            </w:r>
            <w:proofErr w:type="spellEnd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7689BD9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Добавляет сгенерированные карточки без перезаписи старых элементов.</w:t>
            </w:r>
          </w:p>
        </w:tc>
      </w:tr>
      <w:tr w:rsidR="000B1ACA" w:rsidRPr="000B1ACA" w14:paraId="30A07D95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340F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addEventListener</w:t>
            </w:r>
            <w:proofErr w:type="spellEnd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4B2F653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Отслеживает нажатие кнопки для обновления данных.</w:t>
            </w:r>
          </w:p>
        </w:tc>
      </w:tr>
      <w:tr w:rsidR="000B1ACA" w:rsidRPr="000B1ACA" w14:paraId="602FA0CB" w14:textId="77777777" w:rsidTr="000B1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9626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try</w:t>
            </w:r>
            <w:proofErr w:type="spellEnd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...</w:t>
            </w:r>
            <w:proofErr w:type="spellStart"/>
            <w:r w:rsidRPr="000B1ACA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catch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2DB31" w14:textId="77777777" w:rsidR="000B1ACA" w:rsidRPr="000B1ACA" w:rsidRDefault="000B1ACA" w:rsidP="000B1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B1AC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Обработка возможных ошибок при загрузке данных.</w:t>
            </w:r>
          </w:p>
        </w:tc>
      </w:tr>
    </w:tbl>
    <w:p w14:paraId="1E387C37" w14:textId="77777777" w:rsidR="000B1ACA" w:rsidRPr="000B1ACA" w:rsidRDefault="000B1ACA" w:rsidP="000B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7CA0079C">
          <v:rect id="_x0000_i1028" style="width:0;height:1.5pt" o:hralign="center" o:hrstd="t" o:hr="t" fillcolor="#a0a0a0" stroked="f"/>
        </w:pict>
      </w:r>
    </w:p>
    <w:p w14:paraId="7802161B" w14:textId="77777777" w:rsidR="000B1ACA" w:rsidRPr="000B1ACA" w:rsidRDefault="000B1ACA" w:rsidP="000B1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Выводы</w:t>
      </w:r>
    </w:p>
    <w:p w14:paraId="0316F8A2" w14:textId="77777777" w:rsidR="000B1ACA" w:rsidRPr="000B1ACA" w:rsidRDefault="000B1ACA" w:rsidP="000B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 ходе выполнения работы:</w:t>
      </w:r>
    </w:p>
    <w:p w14:paraId="234D04D8" w14:textId="77777777" w:rsidR="000B1ACA" w:rsidRPr="000B1ACA" w:rsidRDefault="000B1ACA" w:rsidP="000B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Изучен механизм работы 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Fetch</w:t>
      </w:r>
      <w:proofErr w:type="spellEnd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API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принципы </w:t>
      </w: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асинхронного программирования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5CBF8978" w14:textId="77777777" w:rsidR="000B1ACA" w:rsidRPr="000B1ACA" w:rsidRDefault="000B1ACA" w:rsidP="000B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Освоены методы обработки данных через </w:t>
      </w:r>
      <w:proofErr w:type="spellStart"/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Promise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конструкции 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async</w:t>
      </w:r>
      <w:proofErr w:type="spellEnd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/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await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3B099783" w14:textId="77777777" w:rsidR="000B1ACA" w:rsidRPr="000B1ACA" w:rsidRDefault="000B1ACA" w:rsidP="000B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Реализовано динамическое создание контента (карточек пользователей) средствами </w:t>
      </w:r>
      <w:proofErr w:type="spellStart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JavaScript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7A064B09" w14:textId="77777777" w:rsidR="000B1ACA" w:rsidRPr="000B1ACA" w:rsidRDefault="000B1ACA" w:rsidP="000B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Отработано взаимодействие между HTML, CSS и JS для формирования современного интерфейса.</w:t>
      </w:r>
    </w:p>
    <w:p w14:paraId="5E799F4A" w14:textId="77777777" w:rsidR="000B1ACA" w:rsidRDefault="000B1ACA" w:rsidP="000B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Основная сложность: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корректное использование шаблонных строк и асинхронных функций.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0B1A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Решение: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применение обратных кавычек </w:t>
      </w:r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`</w:t>
      </w:r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для вставки данных и использование </w:t>
      </w:r>
      <w:proofErr w:type="spellStart"/>
      <w:r w:rsidRPr="000B1ACA">
        <w:rPr>
          <w:rFonts w:ascii="Courier New" w:eastAsia="Times New Roman" w:hAnsi="Courier New" w:cs="Courier New"/>
          <w:sz w:val="20"/>
          <w:szCs w:val="20"/>
          <w:lang w:val="ru-KZ" w:eastAsia="ru-KZ"/>
        </w:rPr>
        <w:t>await</w:t>
      </w:r>
      <w:proofErr w:type="spellEnd"/>
      <w:r w:rsidRPr="000B1A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для удобного получения результата.</w:t>
      </w:r>
    </w:p>
    <w:p w14:paraId="7AE0C002" w14:textId="77777777" w:rsidR="000B1ACA" w:rsidRDefault="000B1ACA" w:rsidP="000B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1B32FCAC" w14:textId="77777777" w:rsidR="000B1ACA" w:rsidRDefault="000B1ACA" w:rsidP="000B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0E14145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&lt;!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DOCTYPE</w:t>
      </w: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html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35D673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html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lang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=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14D440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head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C37B05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meta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charset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=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"UTF-8"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F74AD6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title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proofErr w:type="spellStart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Users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— </w:t>
      </w:r>
      <w:proofErr w:type="spellStart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Fetch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API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title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A2C4FC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style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40FD9B1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*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box-sizing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border-box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;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;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padding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 }</w:t>
      </w:r>
    </w:p>
    <w:p w14:paraId="5C33059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body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2C69411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font-family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Segoe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UI'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Tahoma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Geneva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Verdana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sans-serif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CF3497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linear-gradient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135deg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#f0f4f8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#d9e2ec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7C56AEA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min-height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100vh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47714A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75F6E4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justify-content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3169B6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align-items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5553AD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flex-direction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column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1BF951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padding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30px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DC7494D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415406C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h2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4F95118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#333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4CD5C7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margin-bottom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56098C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text-align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5D1941D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242BC83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#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loader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3EACE23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#007acc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96F119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font-weight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bold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5030E9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font-size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1.2em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152D7C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margin-bottom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22C8D8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text-align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23DB87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54DAEAA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cards-container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6D68C35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71A9CB2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flex-wrap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wrap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2FA4C9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justify-content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758A38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gap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E86631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max-width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4951DB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67A0ADC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card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1A38422E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fff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B4F94B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12px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709C8B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box-shadow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5px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rgba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0.1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0D65D4D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padding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6A33D6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230px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F78926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text-align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F966E4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transition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transform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0.3s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box-shadow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0.3s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910D42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animation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fadeIn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0.6s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ease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5A8F2B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7D74B9B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card:hover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02065E4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transform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translateY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-5px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495BA2B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box-shadow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rgba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0.2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5B7ED11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lastRenderedPageBreak/>
        <w:t>    }</w:t>
      </w:r>
    </w:p>
    <w:p w14:paraId="2B27C16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card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img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2F32B3A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80px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721F7F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80px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D32755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50%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3CCE77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margin-bottom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6D9B8E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5997072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card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h3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11FA347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font-size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1.1em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6BB962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margin-bottom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5px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57BC5E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#007acc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864458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59CC034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card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p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02A61C8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font-size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0.9em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9A10BD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#555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24FCB5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margin-bottom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6px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A3894B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67AEB8C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button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34F2907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margin-top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25px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89D029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padding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12px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A79412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#007acc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8C48CDE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white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75D007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font-size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1em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5E854B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none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D07994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6px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78FD85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cursor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pointer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46B473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transition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background-color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0.3s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297D90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766CD4E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button:hover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48307E1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#005fa3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761AF4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498E848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r w:rsidRPr="000B1ACA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@</w:t>
      </w:r>
      <w:proofErr w:type="spellStart"/>
      <w:r w:rsidRPr="000B1ACA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keyframes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fadeIn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7B7FC07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from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opacity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;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transform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translateY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 }</w:t>
      </w:r>
    </w:p>
    <w:p w14:paraId="6F071AE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to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opacity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;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transform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: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translateY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 }</w:t>
      </w:r>
    </w:p>
    <w:p w14:paraId="7EA0C87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793688DD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style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C2D833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head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90EC0D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body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06091AB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proofErr w:type="spellStart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Users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652250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id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=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loader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862B1B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=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cards-container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id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=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cardsContainer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D489A3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id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=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reload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proofErr w:type="spellStart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Refresh</w:t>
      </w:r>
      <w:proofErr w:type="spellEnd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Users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550F69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2E0FD03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script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FB2FED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firstNames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[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"John"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"Emma"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"Oliver"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"Sophia"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"Liam"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"Ava"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"Noah"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"Mia"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"Ethan"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"Isabella"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];</w:t>
      </w:r>
    </w:p>
    <w:p w14:paraId="00E7F89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lastNames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[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"Smith"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"Johnson"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"Williams"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"Brown"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"Jones"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"Garcia"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"Miller"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"Davis"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"Martinez"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"Lopez"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];</w:t>
      </w:r>
    </w:p>
    <w:p w14:paraId="5E389B4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posts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[</w:t>
      </w:r>
    </w:p>
    <w:p w14:paraId="3CAB197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Python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best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!"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0AFCC18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lastRenderedPageBreak/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Learning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JavaScript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fun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1D98FC9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Working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a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new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project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111FB8B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"I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love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programming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08FE791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Fetch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API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makes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life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easier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!"</w:t>
      </w:r>
    </w:p>
    <w:p w14:paraId="257704D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];</w:t>
      </w:r>
    </w:p>
    <w:p w14:paraId="6201CED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cities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[</w:t>
      </w:r>
    </w:p>
    <w:p w14:paraId="7A6948C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New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York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Los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Angeles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Chicago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Houston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San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Francisco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3418D97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Seattle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Boston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Denver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Miami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Austin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385CBEC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Dallas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Atlanta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Las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Vegas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San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Diego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Portland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</w:p>
    <w:p w14:paraId="590F590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];</w:t>
      </w:r>
    </w:p>
    <w:p w14:paraId="3CD7CDC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3DFEB392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function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getRandomNumber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max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 {</w:t>
      </w:r>
    </w:p>
    <w:p w14:paraId="6F3BC52C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Math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floor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Math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random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() *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max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) +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30820B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49DC16D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1B6655A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function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getRandomItem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arr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 {</w:t>
      </w:r>
    </w:p>
    <w:p w14:paraId="3FF0F66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arr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[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Math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floor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Math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random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() *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arr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length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)];</w:t>
      </w:r>
    </w:p>
    <w:p w14:paraId="1A29CE9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50E77CC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5BA9C24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function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generateRandomUser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 {</w:t>
      </w:r>
    </w:p>
    <w:p w14:paraId="1A8F8A5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firstName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getRandomItem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firstNames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0FBB164E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lastName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getRandomItem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lastNames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17537AFE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username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`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firstName</w:t>
      </w:r>
      <w:proofErr w:type="spellEnd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lastName</w:t>
      </w:r>
      <w:proofErr w:type="spellEnd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`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8A20EC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email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`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firstName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toLowerCase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lastName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toLowerCase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@example.com`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C1DE472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post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getRandomItem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posts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21D1E8D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city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getRandomItem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cities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0CDF657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avatar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`https://i.pravatar.cc/150?img=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getRandomNumber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70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`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1435CE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id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getRandomNumber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9999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404F838D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username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email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post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avatar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city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};</w:t>
      </w:r>
    </w:p>
    <w:p w14:paraId="4576814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6E4A5E7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361663EE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async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function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loadUsers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 {</w:t>
      </w:r>
    </w:p>
    <w:p w14:paraId="14046892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loader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document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getElementById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loader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082C6AF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container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document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getElementById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cardsContainer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2B10CCA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3E88796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loader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textContent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Loading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users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...'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4A6A15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container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innerHTML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78750AE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7D2EFC2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</w:t>
      </w:r>
      <w:proofErr w:type="spellStart"/>
      <w:r w:rsidRPr="000B1ACA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try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0E8C2EF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users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proofErr w:type="spellStart"/>
      <w:r w:rsidRPr="000B1ACA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Array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from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({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length</w:t>
      </w:r>
      <w:proofErr w:type="spellEnd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6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},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generateRandomUser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32F1DE8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03F3522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users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forEach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=&gt;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{</w:t>
      </w:r>
    </w:p>
    <w:p w14:paraId="28A3DCA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  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card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`</w:t>
      </w:r>
    </w:p>
    <w:p w14:paraId="31554392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  &lt;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div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class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="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card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"&gt;</w:t>
      </w:r>
    </w:p>
    <w:p w14:paraId="2F0DFB67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    &lt;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img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src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="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avatar</w:t>
      </w:r>
      <w:proofErr w:type="spellEnd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"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alt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="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Avatar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"&gt;</w:t>
      </w:r>
    </w:p>
    <w:p w14:paraId="46725D35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    &lt;h3&gt;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username</w:t>
      </w:r>
      <w:proofErr w:type="spellEnd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&lt;/h3&gt;</w:t>
      </w:r>
    </w:p>
    <w:p w14:paraId="2C6E9C5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    &lt;p&gt;&lt;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strong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&gt;ID:&lt;/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strong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&gt; 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id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&lt;/p&gt;</w:t>
      </w:r>
    </w:p>
    <w:p w14:paraId="2A70602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    &lt;p&gt;&lt;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strong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&gt;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Email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:&lt;/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strong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&gt; 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email</w:t>
      </w:r>
      <w:proofErr w:type="spellEnd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&lt;/p&gt;</w:t>
      </w:r>
    </w:p>
    <w:p w14:paraId="34260BB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    &lt;p&gt;&lt;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strong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&gt;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City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:&lt;/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strong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&gt; 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city</w:t>
      </w:r>
      <w:proofErr w:type="spellEnd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&lt;/p&gt;</w:t>
      </w:r>
    </w:p>
    <w:p w14:paraId="329B566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    &lt;p&gt;</w:t>
      </w:r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${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user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post</w:t>
      </w:r>
      <w:proofErr w:type="spellEnd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}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&lt;/p&gt;</w:t>
      </w:r>
    </w:p>
    <w:p w14:paraId="0C4D68E2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lastRenderedPageBreak/>
        <w:t>            &lt;/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div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&gt;</w:t>
      </w:r>
    </w:p>
    <w:p w14:paraId="10BD6EE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         `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E558F94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 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container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insertAdjacentHTML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beforeend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card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437208EB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    });</w:t>
      </w:r>
    </w:p>
    <w:p w14:paraId="08CCE54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3784C0B1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loader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textContent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AE10F5A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} </w:t>
      </w:r>
      <w:proofErr w:type="spellStart"/>
      <w:r w:rsidRPr="000B1ACA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catch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(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error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 {</w:t>
      </w:r>
    </w:p>
    <w:p w14:paraId="2716F3B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</w:t>
      </w:r>
      <w:proofErr w:type="spellStart"/>
      <w:r w:rsidRPr="000B1ACA">
        <w:rPr>
          <w:rFonts w:ascii="Consolas" w:eastAsia="Times New Roman" w:hAnsi="Consolas" w:cs="Times New Roman"/>
          <w:color w:val="4FC1FF"/>
          <w:sz w:val="21"/>
          <w:szCs w:val="21"/>
          <w:lang w:val="ru-KZ" w:eastAsia="ru-KZ"/>
        </w:rPr>
        <w:t>loader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textContent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= 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Error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loading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data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690B5C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console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error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error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689A8E9F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  }</w:t>
      </w:r>
    </w:p>
    <w:p w14:paraId="0C5E6938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p w14:paraId="1CF73BB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53B9F7E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document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getElementById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reload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).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addEventListener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click</w:t>
      </w:r>
      <w:proofErr w:type="spellEnd"/>
      <w:r w:rsidRPr="000B1ACA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,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loadUsers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20682366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5622C8A9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</w:t>
      </w:r>
      <w:proofErr w:type="spellStart"/>
      <w:r w:rsidRPr="000B1ACA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loadUsers</w:t>
      </w:r>
      <w:proofErr w:type="spellEnd"/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();</w:t>
      </w:r>
    </w:p>
    <w:p w14:paraId="0F78D59D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</w:t>
      </w: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script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9A78FD3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body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C455670" w14:textId="77777777" w:rsidR="000B1ACA" w:rsidRPr="000B1ACA" w:rsidRDefault="000B1ACA" w:rsidP="000B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0B1ACA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html</w:t>
      </w:r>
      <w:proofErr w:type="spellEnd"/>
      <w:r w:rsidRPr="000B1ACA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B11D6CA" w14:textId="77777777" w:rsidR="000B1ACA" w:rsidRPr="000B1ACA" w:rsidRDefault="000B1ACA" w:rsidP="000B1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6669BD86" w14:textId="77777777" w:rsidR="00342E5F" w:rsidRPr="000B1ACA" w:rsidRDefault="000B1ACA">
      <w:pPr>
        <w:rPr>
          <w:lang w:val="ru-KZ"/>
        </w:rPr>
      </w:pPr>
      <w:r>
        <w:rPr>
          <w:noProof/>
          <w:lang w:val="ru-KZ"/>
        </w:rPr>
        <w:drawing>
          <wp:inline distT="0" distB="0" distL="0" distR="0" wp14:anchorId="2250DD91" wp14:editId="1350BAC0">
            <wp:extent cx="5920740" cy="3223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E5F" w:rsidRPr="000B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4A7E"/>
    <w:multiLevelType w:val="multilevel"/>
    <w:tmpl w:val="08B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C6622"/>
    <w:multiLevelType w:val="multilevel"/>
    <w:tmpl w:val="E61E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A5207"/>
    <w:multiLevelType w:val="multilevel"/>
    <w:tmpl w:val="424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CA"/>
    <w:rsid w:val="000B1ACA"/>
    <w:rsid w:val="00962EA0"/>
    <w:rsid w:val="00F5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2368"/>
  <w15:chartTrackingRefBased/>
  <w15:docId w15:val="{4C8B5660-90E4-44F6-8BD1-811C2885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1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0B1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1ACA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0B1ACA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styleId="a3">
    <w:name w:val="Strong"/>
    <w:basedOn w:val="a0"/>
    <w:uiPriority w:val="22"/>
    <w:qFormat/>
    <w:rsid w:val="000B1ACA"/>
    <w:rPr>
      <w:b/>
      <w:bCs/>
    </w:rPr>
  </w:style>
  <w:style w:type="paragraph" w:styleId="a4">
    <w:name w:val="Normal (Web)"/>
    <w:basedOn w:val="a"/>
    <w:uiPriority w:val="99"/>
    <w:semiHidden/>
    <w:unhideWhenUsed/>
    <w:rsid w:val="000B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0B1A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armorio</dc:creator>
  <cp:keywords/>
  <dc:description/>
  <cp:lastModifiedBy>armorio</cp:lastModifiedBy>
  <cp:revision>1</cp:revision>
  <dcterms:created xsi:type="dcterms:W3CDTF">2025-10-28T16:07:00Z</dcterms:created>
  <dcterms:modified xsi:type="dcterms:W3CDTF">2025-10-28T16:10:00Z</dcterms:modified>
</cp:coreProperties>
</file>