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17B6FB88" w:rsidR="00234B39" w:rsidRPr="000409ED" w:rsidRDefault="00234B39"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p>
    <w:p w14:paraId="0B94036A" w14:textId="4FE55523"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006B16">
        <w:rPr>
          <w:rFonts w:ascii="Arial" w:hAnsi="Arial" w:cs="Arial"/>
          <w:lang w:val="en"/>
        </w:rPr>
        <w:t>Shalabh Shandilya</w:t>
      </w:r>
    </w:p>
    <w:p w14:paraId="677DC39A" w14:textId="5D5B7590"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006B16">
        <w:rPr>
          <w:rFonts w:ascii="Arial" w:hAnsi="Arial" w:cs="Arial"/>
          <w:lang w:val="en"/>
        </w:rPr>
        <w:t>shalabhshandilya@gmail.com</w:t>
      </w:r>
    </w:p>
    <w:p w14:paraId="4D7EECF3" w14:textId="775E9B14"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7D26B2" w:rsidRPr="007D26B2">
        <w:rPr>
          <w:rFonts w:ascii="Arial" w:hAnsi="Arial" w:cs="Arial"/>
        </w:rPr>
        <w:t>Education</w:t>
      </w:r>
    </w:p>
    <w:p w14:paraId="19551121" w14:textId="4266F984"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DB71A4" w:rsidRPr="00F10C42">
          <w:rPr>
            <w:rStyle w:val="Hyperlink"/>
            <w:rFonts w:ascii="Arial" w:hAnsi="Arial" w:cs="Arial"/>
            <w:lang w:val="en"/>
          </w:rPr>
          <w:t>https://twu-ir.tdl.org/server/api/core/bitstreams/0f68b6c0-586b-41c3-a35d-f3edf222c820/content</w:t>
        </w:r>
      </w:hyperlink>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655DCD6" w14:textId="0705F269" w:rsidR="004C742B" w:rsidRPr="004C742B" w:rsidRDefault="004C742B">
      <w:pPr>
        <w:pStyle w:val="Heading3"/>
        <w:divId w:val="465317432"/>
        <w:rPr>
          <w:rFonts w:ascii="Arial" w:hAnsi="Arial" w:cs="Arial"/>
          <w:b w:val="0"/>
          <w:bCs w:val="0"/>
          <w:color w:val="auto"/>
          <w:sz w:val="24"/>
          <w:szCs w:val="24"/>
        </w:rPr>
      </w:pPr>
      <w:r w:rsidRPr="004C742B">
        <w:rPr>
          <w:rFonts w:ascii="Arial" w:hAnsi="Arial" w:cs="Arial"/>
          <w:color w:val="auto"/>
          <w:sz w:val="24"/>
          <w:szCs w:val="24"/>
        </w:rPr>
        <w:t xml:space="preserve">Description: </w:t>
      </w:r>
      <w:r w:rsidRPr="004C742B">
        <w:rPr>
          <w:rFonts w:ascii="Arial" w:hAnsi="Arial" w:cs="Arial"/>
          <w:b w:val="0"/>
          <w:bCs w:val="0"/>
          <w:color w:val="auto"/>
          <w:sz w:val="24"/>
          <w:szCs w:val="24"/>
        </w:rPr>
        <w:t>Provide a summary of the key findings and arguments presented in the research paper.</w:t>
      </w:r>
    </w:p>
    <w:p w14:paraId="2136E6B9" w14:textId="77777777" w:rsidR="004C742B" w:rsidRDefault="004C742B">
      <w:pPr>
        <w:pStyle w:val="Heading3"/>
        <w:divId w:val="465317432"/>
        <w:rPr>
          <w:rFonts w:ascii="Arial" w:hAnsi="Arial" w:cs="Arial"/>
          <w:b w:val="0"/>
          <w:bCs w:val="0"/>
          <w:color w:val="auto"/>
          <w:sz w:val="24"/>
          <w:szCs w:val="24"/>
        </w:rPr>
      </w:pPr>
      <w:r w:rsidRPr="004C742B">
        <w:rPr>
          <w:rFonts w:ascii="Arial" w:hAnsi="Arial" w:cs="Arial"/>
          <w:color w:val="auto"/>
          <w:sz w:val="24"/>
          <w:szCs w:val="24"/>
        </w:rPr>
        <w:t xml:space="preserve">Generated Summary: </w:t>
      </w:r>
      <w:r w:rsidRPr="004C742B">
        <w:rPr>
          <w:rFonts w:ascii="Arial" w:hAnsi="Arial" w:cs="Arial"/>
          <w:b w:val="0"/>
          <w:bCs w:val="0"/>
          <w:color w:val="auto"/>
          <w:sz w:val="24"/>
          <w:szCs w:val="24"/>
        </w:rPr>
        <w:t>The research paper investigates the efficiency of online vs. offline learning environments. It uses Data Envelopment Analysis (DEA) to compare student performance based on factors like study time, grades, self-reported learning, and satisfaction. Key findings include that online students were found to be more efficient, course load negatively impacted efficiency, and factors like work experience and internet familiarity positively influenced efficiency.</w:t>
      </w:r>
    </w:p>
    <w:p w14:paraId="45247207" w14:textId="0A315281"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47A66EB3" w14:textId="56F1AC3B" w:rsidR="001379D8" w:rsidRDefault="001379D8">
      <w:pPr>
        <w:pStyle w:val="Heading3"/>
        <w:divId w:val="465317432"/>
        <w:rPr>
          <w:rFonts w:ascii="Arial" w:hAnsi="Arial" w:cs="Arial"/>
          <w:color w:val="auto"/>
          <w:sz w:val="24"/>
          <w:szCs w:val="24"/>
        </w:rPr>
      </w:pPr>
      <w:r w:rsidRPr="001379D8">
        <w:rPr>
          <w:rFonts w:ascii="Arial" w:hAnsi="Arial" w:cs="Arial"/>
          <w:color w:val="auto"/>
          <w:sz w:val="24"/>
          <w:szCs w:val="24"/>
        </w:rPr>
        <w:t>Description</w:t>
      </w:r>
      <w:r w:rsidRPr="001379D8">
        <w:rPr>
          <w:rFonts w:ascii="Arial" w:hAnsi="Arial" w:cs="Arial"/>
          <w:b w:val="0"/>
          <w:bCs w:val="0"/>
          <w:color w:val="auto"/>
          <w:sz w:val="24"/>
          <w:szCs w:val="24"/>
        </w:rPr>
        <w:t>: Focus on the specific research methodology used and the limitations of the study.</w:t>
      </w:r>
    </w:p>
    <w:p w14:paraId="30CF0783" w14:textId="77777777" w:rsidR="001379D8" w:rsidRPr="001379D8" w:rsidRDefault="001379D8">
      <w:pPr>
        <w:pStyle w:val="Heading3"/>
        <w:divId w:val="465317432"/>
        <w:rPr>
          <w:rFonts w:ascii="Arial" w:hAnsi="Arial" w:cs="Arial"/>
          <w:b w:val="0"/>
          <w:bCs w:val="0"/>
          <w:color w:val="auto"/>
          <w:sz w:val="24"/>
          <w:szCs w:val="24"/>
        </w:rPr>
      </w:pPr>
      <w:r w:rsidRPr="001379D8">
        <w:rPr>
          <w:rFonts w:ascii="Arial" w:hAnsi="Arial" w:cs="Arial"/>
          <w:color w:val="auto"/>
          <w:sz w:val="24"/>
          <w:szCs w:val="24"/>
        </w:rPr>
        <w:t xml:space="preserve">Generated Summary: </w:t>
      </w:r>
      <w:r w:rsidRPr="001379D8">
        <w:rPr>
          <w:rFonts w:ascii="Arial" w:hAnsi="Arial" w:cs="Arial"/>
          <w:b w:val="0"/>
          <w:bCs w:val="0"/>
          <w:color w:val="auto"/>
          <w:sz w:val="24"/>
          <w:szCs w:val="24"/>
        </w:rPr>
        <w:t>The study used a DEA approach to compare student efficiency in online and offline courses. Key findings include that online students were more efficient, course load negatively impacted efficiency, and factors like work experience and internet familiarity positively influenced efficiency. However, the study was limited by a small sample size and may not be representative of all courses or student populations.</w:t>
      </w:r>
    </w:p>
    <w:p w14:paraId="1825179E" w14:textId="10694028"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3B5AC4EE" w14:textId="2441A81E" w:rsidR="006471C0" w:rsidRPr="006471C0" w:rsidRDefault="006471C0">
      <w:pPr>
        <w:pStyle w:val="Heading3"/>
        <w:divId w:val="465317432"/>
        <w:rPr>
          <w:rFonts w:ascii="Arial" w:hAnsi="Arial" w:cs="Arial"/>
          <w:b w:val="0"/>
          <w:bCs w:val="0"/>
          <w:color w:val="auto"/>
          <w:sz w:val="24"/>
          <w:szCs w:val="24"/>
        </w:rPr>
      </w:pPr>
      <w:r w:rsidRPr="006471C0">
        <w:rPr>
          <w:rFonts w:ascii="Arial" w:hAnsi="Arial" w:cs="Arial"/>
          <w:color w:val="auto"/>
          <w:sz w:val="24"/>
          <w:szCs w:val="24"/>
        </w:rPr>
        <w:t xml:space="preserve">Description: </w:t>
      </w:r>
      <w:r w:rsidRPr="006471C0">
        <w:rPr>
          <w:rFonts w:ascii="Arial" w:hAnsi="Arial" w:cs="Arial"/>
          <w:b w:val="0"/>
          <w:bCs w:val="0"/>
          <w:color w:val="auto"/>
          <w:sz w:val="24"/>
          <w:szCs w:val="24"/>
        </w:rPr>
        <w:t>Highlight the implications of the research findings for educators and students.</w:t>
      </w:r>
    </w:p>
    <w:p w14:paraId="4988C1F3" w14:textId="77777777" w:rsidR="006471C0" w:rsidRPr="006471C0" w:rsidRDefault="006471C0">
      <w:pPr>
        <w:pStyle w:val="Heading3"/>
        <w:divId w:val="465317432"/>
        <w:rPr>
          <w:rFonts w:ascii="Arial" w:hAnsi="Arial" w:cs="Arial"/>
          <w:b w:val="0"/>
          <w:bCs w:val="0"/>
          <w:color w:val="auto"/>
          <w:sz w:val="24"/>
          <w:szCs w:val="24"/>
        </w:rPr>
      </w:pPr>
      <w:r w:rsidRPr="006471C0">
        <w:rPr>
          <w:rFonts w:ascii="Arial" w:hAnsi="Arial" w:cs="Arial"/>
          <w:color w:val="auto"/>
          <w:sz w:val="24"/>
          <w:szCs w:val="24"/>
        </w:rPr>
        <w:t xml:space="preserve">Generated Summary: </w:t>
      </w:r>
      <w:r w:rsidRPr="006471C0">
        <w:rPr>
          <w:rFonts w:ascii="Arial" w:hAnsi="Arial" w:cs="Arial"/>
          <w:b w:val="0"/>
          <w:bCs w:val="0"/>
          <w:color w:val="auto"/>
          <w:sz w:val="24"/>
          <w:szCs w:val="24"/>
        </w:rPr>
        <w:t xml:space="preserve">The study's findings suggest that online learning can be an effective and efficient option for students. Educators can benefit from these results by considering factors that positively influence student performance in </w:t>
      </w:r>
      <w:r w:rsidRPr="006471C0">
        <w:rPr>
          <w:rFonts w:ascii="Arial" w:hAnsi="Arial" w:cs="Arial"/>
          <w:b w:val="0"/>
          <w:bCs w:val="0"/>
          <w:color w:val="auto"/>
          <w:sz w:val="24"/>
          <w:szCs w:val="24"/>
        </w:rPr>
        <w:lastRenderedPageBreak/>
        <w:t>online environments. However, the study's limitations should be noted when interpreting the findings.</w:t>
      </w:r>
    </w:p>
    <w:p w14:paraId="31097DB1" w14:textId="05DB4F95"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1BE7A4EF" w14:textId="20AF12E8" w:rsidR="003C09F7" w:rsidRPr="003C09F7" w:rsidRDefault="003C09F7">
      <w:pPr>
        <w:pStyle w:val="Heading3"/>
        <w:divId w:val="465317432"/>
        <w:rPr>
          <w:rFonts w:ascii="Arial" w:hAnsi="Arial" w:cs="Arial"/>
          <w:b w:val="0"/>
          <w:bCs w:val="0"/>
          <w:color w:val="auto"/>
          <w:sz w:val="24"/>
          <w:szCs w:val="24"/>
        </w:rPr>
      </w:pPr>
      <w:r w:rsidRPr="003C09F7">
        <w:rPr>
          <w:rFonts w:ascii="Arial" w:hAnsi="Arial" w:cs="Arial"/>
          <w:color w:val="auto"/>
          <w:sz w:val="24"/>
          <w:szCs w:val="24"/>
        </w:rPr>
        <w:t xml:space="preserve">Description: </w:t>
      </w:r>
      <w:r w:rsidRPr="003C09F7">
        <w:rPr>
          <w:rFonts w:ascii="Arial" w:hAnsi="Arial" w:cs="Arial"/>
          <w:b w:val="0"/>
          <w:bCs w:val="0"/>
          <w:color w:val="auto"/>
          <w:sz w:val="24"/>
          <w:szCs w:val="24"/>
        </w:rPr>
        <w:t>Provide a comprehensive summary that addresses the research question, methodology, key findings, and implications.</w:t>
      </w:r>
    </w:p>
    <w:p w14:paraId="441F0907" w14:textId="75AA28AE" w:rsidR="003C09F7" w:rsidRPr="003C09F7" w:rsidRDefault="003C09F7">
      <w:pPr>
        <w:pStyle w:val="Heading3"/>
        <w:divId w:val="465317432"/>
        <w:rPr>
          <w:rFonts w:ascii="Arial" w:hAnsi="Arial" w:cs="Arial"/>
          <w:b w:val="0"/>
          <w:bCs w:val="0"/>
          <w:color w:val="auto"/>
          <w:sz w:val="24"/>
          <w:szCs w:val="24"/>
        </w:rPr>
      </w:pPr>
      <w:r w:rsidRPr="003C09F7">
        <w:rPr>
          <w:rFonts w:ascii="Arial" w:hAnsi="Arial" w:cs="Arial"/>
          <w:color w:val="auto"/>
          <w:sz w:val="24"/>
          <w:szCs w:val="24"/>
        </w:rPr>
        <w:t xml:space="preserve">Generated Summary: </w:t>
      </w:r>
      <w:r w:rsidRPr="003C09F7">
        <w:rPr>
          <w:rFonts w:ascii="Arial" w:hAnsi="Arial" w:cs="Arial"/>
          <w:b w:val="0"/>
          <w:bCs w:val="0"/>
          <w:color w:val="auto"/>
          <w:sz w:val="24"/>
          <w:szCs w:val="24"/>
        </w:rPr>
        <w:t>The research paper investigated the efficiency of online vs. offline learning using a DEA approach. Key findings were that online students were more efficient, course load negatively impacted efficiency, and factors like work experience and internet familiarity positively influenced efficiency. These findings have implications for educators and students, suggesting that online learning can be a valuable option. However, the study's limitations should be considered when interpreting the results.</w:t>
      </w:r>
    </w:p>
    <w:p w14:paraId="637D6EC5" w14:textId="11494D16"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2AD8BB2B" w14:textId="77777777" w:rsidR="00F039F1" w:rsidRPr="00F039F1" w:rsidRDefault="00F039F1" w:rsidP="00F039F1">
      <w:pPr>
        <w:spacing w:before="100" w:beforeAutospacing="1" w:after="100" w:afterAutospacing="1"/>
        <w:divId w:val="465317432"/>
        <w:rPr>
          <w:rFonts w:ascii="Arial" w:eastAsia="Times New Roman" w:hAnsi="Arial" w:cs="Arial"/>
          <w:lang w:eastAsia="en-IN"/>
        </w:rPr>
      </w:pPr>
      <w:r w:rsidRPr="00F039F1">
        <w:rPr>
          <w:rFonts w:ascii="Arial" w:eastAsia="Times New Roman" w:hAnsi="Arial" w:cs="Arial"/>
          <w:b/>
          <w:bCs/>
          <w:lang w:eastAsia="en-IN"/>
        </w:rPr>
        <w:t>Key Insights:</w:t>
      </w:r>
    </w:p>
    <w:p w14:paraId="57911BBD" w14:textId="77777777" w:rsidR="00F039F1" w:rsidRPr="00F039F1" w:rsidRDefault="00F039F1" w:rsidP="00F039F1">
      <w:pPr>
        <w:numPr>
          <w:ilvl w:val="0"/>
          <w:numId w:val="9"/>
        </w:numPr>
        <w:spacing w:before="100" w:beforeAutospacing="1" w:after="100" w:afterAutospacing="1"/>
        <w:divId w:val="465317432"/>
        <w:rPr>
          <w:rFonts w:ascii="Arial" w:eastAsia="Times New Roman" w:hAnsi="Arial" w:cs="Arial"/>
          <w:lang w:eastAsia="en-IN"/>
        </w:rPr>
      </w:pPr>
      <w:r w:rsidRPr="00F039F1">
        <w:rPr>
          <w:rFonts w:ascii="Arial" w:eastAsia="Times New Roman" w:hAnsi="Arial" w:cs="Arial"/>
          <w:lang w:eastAsia="en-IN"/>
        </w:rPr>
        <w:t>Online learning environments can be more efficient than traditional offline learning, as demonstrated by the DEA analysis.</w:t>
      </w:r>
    </w:p>
    <w:p w14:paraId="74E2078F" w14:textId="77777777" w:rsidR="00F039F1" w:rsidRPr="00F039F1" w:rsidRDefault="00F039F1" w:rsidP="00F039F1">
      <w:pPr>
        <w:numPr>
          <w:ilvl w:val="0"/>
          <w:numId w:val="9"/>
        </w:numPr>
        <w:spacing w:before="100" w:beforeAutospacing="1" w:after="100" w:afterAutospacing="1"/>
        <w:divId w:val="465317432"/>
        <w:rPr>
          <w:rFonts w:ascii="Arial" w:eastAsia="Times New Roman" w:hAnsi="Arial" w:cs="Arial"/>
          <w:lang w:eastAsia="en-IN"/>
        </w:rPr>
      </w:pPr>
      <w:r w:rsidRPr="00F039F1">
        <w:rPr>
          <w:rFonts w:ascii="Arial" w:eastAsia="Times New Roman" w:hAnsi="Arial" w:cs="Arial"/>
          <w:lang w:eastAsia="en-IN"/>
        </w:rPr>
        <w:t>Factors like course load, work experience, internet familiarity, and student preferences can significantly impact student efficiency in both online and offline settings.</w:t>
      </w:r>
    </w:p>
    <w:p w14:paraId="1E48FA5A" w14:textId="77777777" w:rsidR="00F039F1" w:rsidRPr="00F039F1" w:rsidRDefault="00F039F1" w:rsidP="00F039F1">
      <w:pPr>
        <w:numPr>
          <w:ilvl w:val="0"/>
          <w:numId w:val="9"/>
        </w:numPr>
        <w:spacing w:before="100" w:beforeAutospacing="1" w:after="100" w:afterAutospacing="1"/>
        <w:divId w:val="465317432"/>
        <w:rPr>
          <w:rFonts w:ascii="Arial" w:eastAsia="Times New Roman" w:hAnsi="Arial" w:cs="Arial"/>
          <w:lang w:eastAsia="en-IN"/>
        </w:rPr>
      </w:pPr>
      <w:r w:rsidRPr="00F039F1">
        <w:rPr>
          <w:rFonts w:ascii="Arial" w:eastAsia="Times New Roman" w:hAnsi="Arial" w:cs="Arial"/>
          <w:lang w:eastAsia="en-IN"/>
        </w:rPr>
        <w:t>The study highlights the importance of considering individual student characteristics and preferences when designing and implementing online courses.</w:t>
      </w:r>
    </w:p>
    <w:p w14:paraId="62AEFC8F" w14:textId="77777777" w:rsidR="000906BB" w:rsidRPr="000906BB" w:rsidRDefault="000906BB" w:rsidP="000906BB">
      <w:pPr>
        <w:spacing w:before="100" w:beforeAutospacing="1" w:after="100" w:afterAutospacing="1"/>
        <w:divId w:val="465317432"/>
        <w:rPr>
          <w:rFonts w:ascii="Arial" w:eastAsia="Times New Roman" w:hAnsi="Arial" w:cs="Arial"/>
          <w:lang w:eastAsia="en-IN"/>
        </w:rPr>
      </w:pPr>
      <w:r w:rsidRPr="000906BB">
        <w:rPr>
          <w:rFonts w:ascii="Arial" w:eastAsia="Times New Roman" w:hAnsi="Arial" w:cs="Arial"/>
          <w:b/>
          <w:bCs/>
          <w:lang w:eastAsia="en-IN"/>
        </w:rPr>
        <w:t>Potential Applications:</w:t>
      </w:r>
    </w:p>
    <w:p w14:paraId="6E1BD4E9" w14:textId="77777777" w:rsidR="000906BB" w:rsidRPr="000906BB" w:rsidRDefault="000906BB" w:rsidP="000906BB">
      <w:pPr>
        <w:numPr>
          <w:ilvl w:val="0"/>
          <w:numId w:val="10"/>
        </w:numPr>
        <w:spacing w:before="100" w:beforeAutospacing="1" w:after="100" w:afterAutospacing="1"/>
        <w:divId w:val="465317432"/>
        <w:rPr>
          <w:rFonts w:ascii="Arial" w:eastAsia="Times New Roman" w:hAnsi="Arial" w:cs="Arial"/>
          <w:lang w:eastAsia="en-IN"/>
        </w:rPr>
      </w:pPr>
      <w:r w:rsidRPr="000906BB">
        <w:rPr>
          <w:rFonts w:ascii="Arial" w:eastAsia="Times New Roman" w:hAnsi="Arial" w:cs="Arial"/>
          <w:lang w:eastAsia="en-IN"/>
        </w:rPr>
        <w:t>Educators can use these findings to tailor online courses to better meet the needs of diverse student populations.</w:t>
      </w:r>
    </w:p>
    <w:p w14:paraId="3CC3DC1E" w14:textId="77777777" w:rsidR="000906BB" w:rsidRPr="000906BB" w:rsidRDefault="000906BB" w:rsidP="000906BB">
      <w:pPr>
        <w:numPr>
          <w:ilvl w:val="0"/>
          <w:numId w:val="10"/>
        </w:numPr>
        <w:spacing w:before="100" w:beforeAutospacing="1" w:after="100" w:afterAutospacing="1"/>
        <w:divId w:val="465317432"/>
        <w:rPr>
          <w:rFonts w:ascii="Arial" w:eastAsia="Times New Roman" w:hAnsi="Arial" w:cs="Arial"/>
          <w:lang w:eastAsia="en-IN"/>
        </w:rPr>
      </w:pPr>
      <w:r w:rsidRPr="000906BB">
        <w:rPr>
          <w:rFonts w:ascii="Arial" w:eastAsia="Times New Roman" w:hAnsi="Arial" w:cs="Arial"/>
          <w:lang w:eastAsia="en-IN"/>
        </w:rPr>
        <w:t>Institutions can make informed decisions about resource allocation and course offerings based on the efficiency benefits of online learning.</w:t>
      </w:r>
    </w:p>
    <w:p w14:paraId="40E02CE9" w14:textId="77777777" w:rsidR="000906BB" w:rsidRPr="000906BB" w:rsidRDefault="000906BB" w:rsidP="000906BB">
      <w:pPr>
        <w:numPr>
          <w:ilvl w:val="0"/>
          <w:numId w:val="10"/>
        </w:numPr>
        <w:spacing w:before="100" w:beforeAutospacing="1" w:after="100" w:afterAutospacing="1"/>
        <w:divId w:val="465317432"/>
        <w:rPr>
          <w:rFonts w:ascii="Arial" w:eastAsia="Times New Roman" w:hAnsi="Arial" w:cs="Arial"/>
          <w:lang w:eastAsia="en-IN"/>
        </w:rPr>
      </w:pPr>
      <w:r w:rsidRPr="000906BB">
        <w:rPr>
          <w:rFonts w:ascii="Arial" w:eastAsia="Times New Roman" w:hAnsi="Arial" w:cs="Arial"/>
          <w:lang w:eastAsia="en-IN"/>
        </w:rPr>
        <w:t>Students can use these insights to identify strategies for improving their own learning efficiency, such as time management and developing internet skills.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5A540E11" w14:textId="77777777" w:rsidR="00737CC7" w:rsidRDefault="00737CC7">
      <w:pPr>
        <w:pStyle w:val="Heading3"/>
        <w:divId w:val="465317432"/>
        <w:rPr>
          <w:rFonts w:ascii="Arial" w:hAnsi="Arial" w:cs="Arial"/>
          <w:color w:val="auto"/>
          <w:sz w:val="24"/>
          <w:szCs w:val="24"/>
        </w:rPr>
      </w:pPr>
      <w:r w:rsidRPr="00737CC7">
        <w:rPr>
          <w:rFonts w:ascii="Arial" w:hAnsi="Arial" w:cs="Arial"/>
          <w:color w:val="auto"/>
          <w:sz w:val="24"/>
          <w:szCs w:val="24"/>
        </w:rPr>
        <w:t xml:space="preserve">Clarity: </w:t>
      </w:r>
      <w:r w:rsidRPr="00737CC7">
        <w:rPr>
          <w:rFonts w:ascii="Arial" w:hAnsi="Arial" w:cs="Arial"/>
          <w:b w:val="0"/>
          <w:bCs w:val="0"/>
          <w:color w:val="auto"/>
          <w:sz w:val="24"/>
          <w:szCs w:val="24"/>
        </w:rPr>
        <w:t>The final summary and insights are presented clearly and concisely, making them easy to understand.</w:t>
      </w:r>
    </w:p>
    <w:p w14:paraId="2677679C" w14:textId="77777777" w:rsidR="00737CC7" w:rsidRDefault="00737CC7">
      <w:pPr>
        <w:pStyle w:val="Heading3"/>
        <w:divId w:val="465317432"/>
        <w:rPr>
          <w:rFonts w:ascii="Arial" w:hAnsi="Arial" w:cs="Arial"/>
          <w:color w:val="auto"/>
          <w:sz w:val="24"/>
          <w:szCs w:val="24"/>
        </w:rPr>
      </w:pPr>
      <w:r w:rsidRPr="00737CC7">
        <w:rPr>
          <w:rFonts w:ascii="Arial" w:hAnsi="Arial" w:cs="Arial"/>
          <w:color w:val="auto"/>
          <w:sz w:val="24"/>
          <w:szCs w:val="24"/>
        </w:rPr>
        <w:t xml:space="preserve">Accuracy: </w:t>
      </w:r>
      <w:r w:rsidRPr="00737CC7">
        <w:rPr>
          <w:rFonts w:ascii="Arial" w:hAnsi="Arial" w:cs="Arial"/>
          <w:b w:val="0"/>
          <w:bCs w:val="0"/>
          <w:color w:val="auto"/>
          <w:sz w:val="24"/>
          <w:szCs w:val="24"/>
        </w:rPr>
        <w:t>The summary accurately reflects the key findings and arguments presented in the research paper.</w:t>
      </w:r>
    </w:p>
    <w:p w14:paraId="06806004" w14:textId="77777777" w:rsidR="00737CC7" w:rsidRPr="00737CC7" w:rsidRDefault="00737CC7">
      <w:pPr>
        <w:pStyle w:val="Heading3"/>
        <w:divId w:val="465317432"/>
        <w:rPr>
          <w:rFonts w:ascii="Arial" w:hAnsi="Arial" w:cs="Arial"/>
          <w:b w:val="0"/>
          <w:bCs w:val="0"/>
          <w:color w:val="auto"/>
          <w:sz w:val="24"/>
          <w:szCs w:val="24"/>
        </w:rPr>
      </w:pPr>
      <w:r w:rsidRPr="00737CC7">
        <w:rPr>
          <w:rFonts w:ascii="Arial" w:hAnsi="Arial" w:cs="Arial"/>
          <w:color w:val="auto"/>
          <w:sz w:val="24"/>
          <w:szCs w:val="24"/>
        </w:rPr>
        <w:t xml:space="preserve">Relevance: </w:t>
      </w:r>
      <w:r w:rsidRPr="00737CC7">
        <w:rPr>
          <w:rFonts w:ascii="Arial" w:hAnsi="Arial" w:cs="Arial"/>
          <w:b w:val="0"/>
          <w:bCs w:val="0"/>
          <w:color w:val="auto"/>
          <w:sz w:val="24"/>
          <w:szCs w:val="24"/>
        </w:rPr>
        <w:t>The insights and applications are directly relevant to the topic of online vs. offline learning and offer valuable guidance for educators and students.</w:t>
      </w:r>
    </w:p>
    <w:p w14:paraId="69CA94D7" w14:textId="4DCE82E5"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Reflection</w:t>
      </w:r>
    </w:p>
    <w:p w14:paraId="7B87C239" w14:textId="6CD1689E" w:rsidR="001B6174" w:rsidRPr="001B6174" w:rsidRDefault="001B6174" w:rsidP="001B6174">
      <w:pPr>
        <w:pStyle w:val="NormalWeb"/>
        <w:divId w:val="492985870"/>
        <w:rPr>
          <w:rFonts w:ascii="Arial" w:hAnsi="Arial" w:cs="Arial"/>
        </w:rPr>
      </w:pPr>
      <w:r w:rsidRPr="001B6174">
        <w:rPr>
          <w:rFonts w:ascii="Arial" w:hAnsi="Arial" w:cs="Arial"/>
        </w:rPr>
        <w:t xml:space="preserve">This exercise has been a valuable learning experience, allowing me to delve deeper into the topic of online learning and its implications. One of the main challenges I faced was ensuring that the summary accurately captured the nuances of the research methodology and findings. However, by carefully </w:t>
      </w:r>
      <w:r w:rsidRPr="001B6174">
        <w:rPr>
          <w:rFonts w:ascii="Arial" w:hAnsi="Arial" w:cs="Arial"/>
        </w:rPr>
        <w:t>analysing</w:t>
      </w:r>
      <w:r w:rsidRPr="001B6174">
        <w:rPr>
          <w:rFonts w:ascii="Arial" w:hAnsi="Arial" w:cs="Arial"/>
        </w:rPr>
        <w:t xml:space="preserve"> the information and breaking down the key points, I was able to produce a comprehensive and informative summary.</w:t>
      </w:r>
    </w:p>
    <w:p w14:paraId="22330656" w14:textId="77777777" w:rsidR="001B6174" w:rsidRPr="001B6174" w:rsidRDefault="001B6174" w:rsidP="001B6174">
      <w:pPr>
        <w:pStyle w:val="NormalWeb"/>
        <w:divId w:val="492985870"/>
        <w:rPr>
          <w:rFonts w:ascii="Arial" w:hAnsi="Arial" w:cs="Arial"/>
        </w:rPr>
      </w:pPr>
      <w:r w:rsidRPr="001B6174">
        <w:rPr>
          <w:rFonts w:ascii="Arial" w:hAnsi="Arial" w:cs="Arial"/>
        </w:rPr>
        <w:t>Through this process, I gained a better understanding of the factors that influence student efficiency in online learning environments. Additionally, I learned the importance of considering the limitations of research studies and their potential implications for real-world applications.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037327"/>
    <w:multiLevelType w:val="multilevel"/>
    <w:tmpl w:val="04AA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5496A"/>
    <w:multiLevelType w:val="multilevel"/>
    <w:tmpl w:val="720E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9"/>
  </w:num>
  <w:num w:numId="2" w16cid:durableId="93328788">
    <w:abstractNumId w:val="8"/>
  </w:num>
  <w:num w:numId="3" w16cid:durableId="1505900044">
    <w:abstractNumId w:val="5"/>
  </w:num>
  <w:num w:numId="4" w16cid:durableId="1600867095">
    <w:abstractNumId w:val="2"/>
  </w:num>
  <w:num w:numId="5" w16cid:durableId="1401555978">
    <w:abstractNumId w:val="1"/>
  </w:num>
  <w:num w:numId="6" w16cid:durableId="1352875109">
    <w:abstractNumId w:val="7"/>
  </w:num>
  <w:num w:numId="7" w16cid:durableId="913197430">
    <w:abstractNumId w:val="6"/>
  </w:num>
  <w:num w:numId="8" w16cid:durableId="847720461">
    <w:abstractNumId w:val="0"/>
  </w:num>
  <w:num w:numId="9" w16cid:durableId="772671312">
    <w:abstractNumId w:val="4"/>
  </w:num>
  <w:num w:numId="10" w16cid:durableId="1838953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06B16"/>
    <w:rsid w:val="000409ED"/>
    <w:rsid w:val="0004667B"/>
    <w:rsid w:val="000906BB"/>
    <w:rsid w:val="001379D8"/>
    <w:rsid w:val="001B6174"/>
    <w:rsid w:val="00234B39"/>
    <w:rsid w:val="003C09F7"/>
    <w:rsid w:val="003D6F3D"/>
    <w:rsid w:val="00424D44"/>
    <w:rsid w:val="0046607C"/>
    <w:rsid w:val="004C742B"/>
    <w:rsid w:val="005244B8"/>
    <w:rsid w:val="005756FA"/>
    <w:rsid w:val="006471C0"/>
    <w:rsid w:val="00737CC7"/>
    <w:rsid w:val="007D26B2"/>
    <w:rsid w:val="00843970"/>
    <w:rsid w:val="00A958D5"/>
    <w:rsid w:val="00B45D63"/>
    <w:rsid w:val="00BA5B58"/>
    <w:rsid w:val="00D4411D"/>
    <w:rsid w:val="00DB71A4"/>
    <w:rsid w:val="00DD5008"/>
    <w:rsid w:val="00EB2D84"/>
    <w:rsid w:val="00EB63BE"/>
    <w:rsid w:val="00F039F1"/>
    <w:rsid w:val="00F10C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F10C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038512770">
                  <w:marLeft w:val="0"/>
                  <w:marRight w:val="0"/>
                  <w:marTop w:val="0"/>
                  <w:marBottom w:val="0"/>
                  <w:divBdr>
                    <w:top w:val="none" w:sz="0" w:space="0" w:color="auto"/>
                    <w:left w:val="none" w:sz="0" w:space="0" w:color="auto"/>
                    <w:bottom w:val="none" w:sz="0" w:space="0" w:color="auto"/>
                    <w:right w:val="none" w:sz="0" w:space="0" w:color="auto"/>
                  </w:divBdr>
                </w:div>
                <w:div w:id="1715349379">
                  <w:marLeft w:val="0"/>
                  <w:marRight w:val="0"/>
                  <w:marTop w:val="0"/>
                  <w:marBottom w:val="0"/>
                  <w:divBdr>
                    <w:top w:val="none" w:sz="0" w:space="0" w:color="auto"/>
                    <w:left w:val="none" w:sz="0" w:space="0" w:color="auto"/>
                    <w:bottom w:val="none" w:sz="0" w:space="0" w:color="auto"/>
                    <w:right w:val="none" w:sz="0" w:space="0" w:color="auto"/>
                  </w:divBdr>
                </w:div>
                <w:div w:id="1188569813">
                  <w:marLeft w:val="0"/>
                  <w:marRight w:val="0"/>
                  <w:marTop w:val="0"/>
                  <w:marBottom w:val="0"/>
                  <w:divBdr>
                    <w:top w:val="none" w:sz="0" w:space="0" w:color="auto"/>
                    <w:left w:val="none" w:sz="0" w:space="0" w:color="auto"/>
                    <w:bottom w:val="none" w:sz="0" w:space="0" w:color="auto"/>
                    <w:right w:val="none" w:sz="0" w:space="0" w:color="auto"/>
                  </w:divBdr>
                </w:div>
                <w:div w:id="548415547">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729260300">
                  <w:marLeft w:val="0"/>
                  <w:marRight w:val="0"/>
                  <w:marTop w:val="0"/>
                  <w:marBottom w:val="0"/>
                  <w:divBdr>
                    <w:top w:val="none" w:sz="0" w:space="0" w:color="auto"/>
                    <w:left w:val="none" w:sz="0" w:space="0" w:color="auto"/>
                    <w:bottom w:val="none" w:sz="0" w:space="0" w:color="auto"/>
                    <w:right w:val="none" w:sz="0" w:space="0" w:color="auto"/>
                  </w:divBdr>
                </w:div>
                <w:div w:id="1939020849">
                  <w:marLeft w:val="0"/>
                  <w:marRight w:val="0"/>
                  <w:marTop w:val="0"/>
                  <w:marBottom w:val="0"/>
                  <w:divBdr>
                    <w:top w:val="none" w:sz="0" w:space="0" w:color="auto"/>
                    <w:left w:val="none" w:sz="0" w:space="0" w:color="auto"/>
                    <w:bottom w:val="none" w:sz="0" w:space="0" w:color="auto"/>
                    <w:right w:val="none" w:sz="0" w:space="0" w:color="auto"/>
                  </w:divBdr>
                </w:div>
                <w:div w:id="8898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wu-ir.tdl.org/server/api/core/bitstreams/0f68b6c0-586b-41c3-a35d-f3edf222c820/cont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Shalabh Shandilya</cp:lastModifiedBy>
  <cp:revision>18</cp:revision>
  <dcterms:created xsi:type="dcterms:W3CDTF">2024-09-08T16:58:00Z</dcterms:created>
  <dcterms:modified xsi:type="dcterms:W3CDTF">2024-09-08T17:48:00Z</dcterms:modified>
</cp:coreProperties>
</file>