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3"/>
        <w:gridCol w:w="2817"/>
        <w:gridCol w:w="2900"/>
        <w:gridCol w:w="2404"/>
      </w:tblGrid>
      <w:tr>
        <w:trPr>
          <w:trHeight w:val="545" w:hRule="atLeast"/>
        </w:trPr>
        <w:tc>
          <w:tcPr>
            <w:tcW w:w="10494" w:type="dxa"/>
            <w:gridSpan w:val="4"/>
          </w:tcPr>
          <w:p>
            <w:pPr>
              <w:pStyle w:val="TableParagraph"/>
              <w:spacing w:line="303" w:lineRule="exact"/>
              <w:ind w:left="253" w:right="2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SHALAKA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SATHEESH</w:t>
            </w:r>
          </w:p>
          <w:p>
            <w:pPr>
              <w:pStyle w:val="TableParagraph"/>
              <w:spacing w:before="3"/>
              <w:ind w:left="253" w:right="291"/>
              <w:jc w:val="center"/>
              <w:rPr>
                <w:sz w:val="14"/>
              </w:rPr>
            </w:pPr>
            <w:r>
              <w:rPr>
                <w:sz w:val="14"/>
              </w:rPr>
              <w:t>Female, 23-12-1995 | Bangalore-560093 (</w:t>
            </w:r>
            <w:r>
              <w:rPr>
                <w:b/>
                <w:sz w:val="14"/>
              </w:rPr>
              <w:t>INDIA</w:t>
            </w:r>
            <w:r>
              <w:rPr>
                <w:sz w:val="14"/>
              </w:rPr>
              <w:t>) | Email: </w:t>
            </w:r>
            <w:hyperlink r:id="rId5">
              <w:r>
                <w:rPr>
                  <w:color w:val="0462C1"/>
                  <w:sz w:val="14"/>
                  <w:u w:val="single" w:color="0462C1"/>
                </w:rPr>
                <w:t>shalakasateesh@gmail.com</w:t>
              </w:r>
              <w:r>
                <w:rPr>
                  <w:color w:val="0462C1"/>
                  <w:sz w:val="14"/>
                </w:rPr>
                <w:t> </w:t>
              </w:r>
            </w:hyperlink>
            <w:r>
              <w:rPr>
                <w:sz w:val="14"/>
              </w:rPr>
              <w:t>| Phone: +</w:t>
            </w:r>
            <w:r>
              <w:rPr>
                <w:b/>
                <w:sz w:val="14"/>
              </w:rPr>
              <w:t>91 8547055706 </w:t>
            </w:r>
            <w:r>
              <w:rPr>
                <w:sz w:val="14"/>
              </w:rPr>
              <w:t>| LinkedIn: </w:t>
            </w:r>
            <w:hyperlink r:id="rId6">
              <w:r>
                <w:rPr>
                  <w:color w:val="0462C1"/>
                  <w:sz w:val="14"/>
                  <w:u w:val="single" w:color="0462C1"/>
                </w:rPr>
                <w:t>www.linkedin.com/in/shalaka-satheesh-811b72102</w:t>
              </w:r>
            </w:hyperlink>
          </w:p>
        </w:tc>
      </w:tr>
      <w:tr>
        <w:trPr>
          <w:trHeight w:val="274" w:hRule="atLeast"/>
        </w:trPr>
        <w:tc>
          <w:tcPr>
            <w:tcW w:w="2373" w:type="dxa"/>
          </w:tcPr>
          <w:p>
            <w:pPr>
              <w:pStyle w:val="TableParagraph"/>
              <w:spacing w:line="195" w:lineRule="exact" w:before="59"/>
              <w:ind w:left="200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DEEP LEARNING</w:t>
            </w:r>
          </w:p>
        </w:tc>
        <w:tc>
          <w:tcPr>
            <w:tcW w:w="2817" w:type="dxa"/>
          </w:tcPr>
          <w:p>
            <w:pPr>
              <w:pStyle w:val="TableParagraph"/>
              <w:spacing w:line="195" w:lineRule="exact" w:before="59"/>
              <w:ind w:left="63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COMPUTER VISION</w:t>
            </w:r>
          </w:p>
        </w:tc>
        <w:tc>
          <w:tcPr>
            <w:tcW w:w="2900" w:type="dxa"/>
          </w:tcPr>
          <w:p>
            <w:pPr>
              <w:pStyle w:val="TableParagraph"/>
              <w:spacing w:line="195" w:lineRule="exact" w:before="59"/>
              <w:ind w:left="43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SIGNAL PROCESSING</w:t>
            </w:r>
          </w:p>
        </w:tc>
        <w:tc>
          <w:tcPr>
            <w:tcW w:w="2404" w:type="dxa"/>
          </w:tcPr>
          <w:p>
            <w:pPr>
              <w:pStyle w:val="TableParagraph"/>
              <w:spacing w:line="195" w:lineRule="exact" w:before="59"/>
              <w:ind w:left="5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BIOINFORMATICS</w:t>
            </w:r>
          </w:p>
        </w:tc>
      </w:tr>
    </w:tbl>
    <w:p>
      <w:pPr>
        <w:pStyle w:val="Title"/>
        <w:rPr>
          <w:sz w:val="17"/>
        </w:rPr>
      </w:pPr>
      <w:r>
        <w:rPr/>
        <w:pict>
          <v:shape style="position:absolute;margin-left:6.959pt;margin-top:37.439945pt;width:588.4pt;height:11.2pt;mso-position-horizontal-relative:page;mso-position-vertical-relative:page;z-index:-16187392" coordorigin="139,749" coordsize="11768,224" path="m5948,749l3264,749,3255,749,3255,962,3252,962,3252,758,3255,758,3255,749,158,749,149,749,149,758,149,758,149,749,139,749,139,972,149,972,149,962,149,962,149,972,3255,972,3264,972,5948,972,5948,962,5948,758,5948,749xm8653,749l8644,749,8644,749,8644,758,8644,962,8641,962,8641,758,8644,758,8644,749,5958,749,5948,749,5948,972,5958,972,8644,972,8644,972,8653,972,8653,749xm11794,749l11784,749,11784,758,11794,758,11794,749xm11906,962l11774,962,11774,758,11784,758,11784,749,11774,749,11765,749,11765,758,11765,962,11762,962,11762,758,11765,758,11765,749,8653,749,8653,758,8653,962,8653,972,11765,972,11774,972,11906,972,11906,962xm11906,749l11794,749,11794,758,11906,758,11906,749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5"/>
        <w:gridCol w:w="862"/>
        <w:gridCol w:w="866"/>
        <w:gridCol w:w="1022"/>
        <w:gridCol w:w="1106"/>
        <w:gridCol w:w="1506"/>
        <w:gridCol w:w="1735"/>
        <w:gridCol w:w="1551"/>
        <w:gridCol w:w="1039"/>
        <w:gridCol w:w="815"/>
      </w:tblGrid>
      <w:tr>
        <w:trPr>
          <w:trHeight w:val="203" w:hRule="atLeast"/>
        </w:trPr>
        <w:tc>
          <w:tcPr>
            <w:tcW w:w="1987" w:type="dxa"/>
            <w:gridSpan w:val="2"/>
            <w:tcBorders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spacing w:line="183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WORK EXPERIENCE</w:t>
            </w:r>
          </w:p>
        </w:tc>
        <w:tc>
          <w:tcPr>
            <w:tcW w:w="866" w:type="dxa"/>
            <w:tcBorders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2" w:type="dxa"/>
            <w:tcBorders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6" w:type="dxa"/>
            <w:tcBorders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06" w:type="dxa"/>
            <w:tcBorders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35" w:type="dxa"/>
            <w:tcBorders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1" w:type="dxa"/>
            <w:tcBorders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54" w:type="dxa"/>
            <w:gridSpan w:val="2"/>
            <w:tcBorders>
              <w:left w:val="nil"/>
              <w:bottom w:val="nil"/>
            </w:tcBorders>
            <w:shd w:val="clear" w:color="auto" w:fill="585858"/>
          </w:tcPr>
          <w:p>
            <w:pPr>
              <w:pStyle w:val="TableParagraph"/>
              <w:spacing w:line="183" w:lineRule="exact"/>
              <w:ind w:left="71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32 MONTHS</w:t>
            </w:r>
          </w:p>
        </w:tc>
      </w:tr>
      <w:tr>
        <w:trPr>
          <w:trHeight w:val="309" w:hRule="atLeast"/>
        </w:trPr>
        <w:tc>
          <w:tcPr>
            <w:tcW w:w="1987" w:type="dxa"/>
            <w:gridSpan w:val="2"/>
            <w:tcBorders>
              <w:top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b/>
                <w:sz w:val="18"/>
              </w:rPr>
            </w:pPr>
            <w:hyperlink r:id="rId7">
              <w:r>
                <w:rPr>
                  <w:b/>
                  <w:color w:val="0462C1"/>
                  <w:sz w:val="18"/>
                  <w:u w:val="single" w:color="0462C1"/>
                </w:rPr>
                <w:t>Myelin Foundry</w:t>
              </w:r>
            </w:hyperlink>
          </w:p>
        </w:tc>
        <w:tc>
          <w:tcPr>
            <w:tcW w:w="86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6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8"/>
              <w:ind w:left="464"/>
              <w:rPr>
                <w:b/>
                <w:sz w:val="18"/>
              </w:rPr>
            </w:pPr>
            <w:r>
              <w:rPr>
                <w:b/>
                <w:sz w:val="18"/>
              </w:rPr>
              <w:t>Artificial Intelligence Product Developer – Intern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54" w:type="dxa"/>
            <w:gridSpan w:val="2"/>
            <w:tcBorders>
              <w:top w:val="nil"/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575"/>
              <w:rPr>
                <w:b/>
                <w:sz w:val="16"/>
              </w:rPr>
            </w:pPr>
            <w:r>
              <w:rPr>
                <w:b/>
                <w:sz w:val="16"/>
              </w:rPr>
              <w:t>Sep 2019–Jul 2020</w:t>
            </w:r>
          </w:p>
        </w:tc>
      </w:tr>
      <w:tr>
        <w:trPr>
          <w:trHeight w:val="1907" w:hRule="atLeast"/>
        </w:trPr>
        <w:tc>
          <w:tcPr>
            <w:tcW w:w="198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37" w:lineRule="auto"/>
              <w:ind w:left="105" w:right="639"/>
              <w:rPr>
                <w:b/>
                <w:sz w:val="18"/>
              </w:rPr>
            </w:pPr>
            <w:r>
              <w:rPr>
                <w:b/>
                <w:sz w:val="18"/>
              </w:rPr>
              <w:t>Roles &amp; Responsibilities</w:t>
            </w:r>
          </w:p>
        </w:tc>
        <w:tc>
          <w:tcPr>
            <w:tcW w:w="96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18" w:val="left" w:leader="none"/>
              </w:tabs>
              <w:spacing w:line="235" w:lineRule="auto" w:before="0" w:after="0"/>
              <w:ind w:left="417" w:right="78" w:hanging="216"/>
              <w:jc w:val="both"/>
              <w:rPr>
                <w:sz w:val="16"/>
              </w:rPr>
            </w:pPr>
            <w:r>
              <w:rPr>
                <w:sz w:val="16"/>
              </w:rPr>
              <w:t>Demonstrated,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validation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prototype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sensor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technology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Heart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Rate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Variability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(HRV)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Photo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plethysmography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(PPG) signals,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7"/>
                <w:sz w:val="16"/>
              </w:rPr>
              <w:t> </w:t>
            </w:r>
            <w:r>
              <w:rPr>
                <w:b/>
                <w:sz w:val="18"/>
              </w:rPr>
              <w:t>Signal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Processing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de-noising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sz w:val="16"/>
              </w:rPr>
              <w:t>techniques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like</w:t>
            </w:r>
            <w:r>
              <w:rPr>
                <w:spacing w:val="-7"/>
                <w:sz w:val="16"/>
              </w:rPr>
              <w:t> </w:t>
            </w:r>
            <w:r>
              <w:rPr>
                <w:b/>
                <w:sz w:val="18"/>
              </w:rPr>
              <w:t>Wavelet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Decomposition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sz w:val="18"/>
              </w:rPr>
              <w:t>gave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6"/>
              </w:rPr>
              <w:t>significantly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better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compared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 traditional de-noising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methods.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8" w:val="left" w:leader="none"/>
              </w:tabs>
              <w:spacing w:line="235" w:lineRule="auto" w:before="0" w:after="0"/>
              <w:ind w:left="417" w:right="80" w:hanging="216"/>
              <w:jc w:val="both"/>
              <w:rPr>
                <w:sz w:val="16"/>
              </w:rPr>
            </w:pPr>
            <w:r>
              <w:rPr>
                <w:sz w:val="16"/>
              </w:rPr>
              <w:t>Performed</w:t>
            </w:r>
            <w:r>
              <w:rPr>
                <w:spacing w:val="-21"/>
                <w:sz w:val="16"/>
              </w:rPr>
              <w:t> </w:t>
            </w:r>
            <w:r>
              <w:rPr>
                <w:b/>
                <w:sz w:val="18"/>
              </w:rPr>
              <w:t>Data</w:t>
            </w:r>
            <w:r>
              <w:rPr>
                <w:b/>
                <w:spacing w:val="-25"/>
                <w:sz w:val="18"/>
              </w:rPr>
              <w:t> </w:t>
            </w:r>
            <w:r>
              <w:rPr>
                <w:b/>
                <w:sz w:val="18"/>
              </w:rPr>
              <w:t>Analysis</w:t>
            </w:r>
            <w:r>
              <w:rPr>
                <w:b/>
                <w:spacing w:val="-23"/>
                <w:sz w:val="18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23"/>
                <w:sz w:val="16"/>
              </w:rPr>
              <w:t> </w:t>
            </w:r>
            <w:r>
              <w:rPr>
                <w:b/>
                <w:sz w:val="16"/>
              </w:rPr>
              <w:t>R</w:t>
            </w:r>
            <w:r>
              <w:rPr>
                <w:b/>
                <w:spacing w:val="-2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2"/>
                <w:sz w:val="16"/>
              </w:rPr>
              <w:t> </w:t>
            </w:r>
            <w:r>
              <w:rPr>
                <w:b/>
                <w:sz w:val="16"/>
              </w:rPr>
              <w:t>Python</w:t>
            </w:r>
            <w:r>
              <w:rPr>
                <w:b/>
                <w:spacing w:val="-2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3"/>
                <w:sz w:val="16"/>
              </w:rPr>
              <w:t> </w:t>
            </w:r>
            <w:r>
              <w:rPr>
                <w:b/>
                <w:sz w:val="18"/>
              </w:rPr>
              <w:t>unstructured</w:t>
            </w:r>
            <w:r>
              <w:rPr>
                <w:b/>
                <w:spacing w:val="-26"/>
                <w:sz w:val="18"/>
              </w:rPr>
              <w:t> </w:t>
            </w:r>
            <w:r>
              <w:rPr>
                <w:b/>
                <w:sz w:val="18"/>
              </w:rPr>
              <w:t>biological</w:t>
            </w:r>
            <w:r>
              <w:rPr>
                <w:b/>
                <w:spacing w:val="-24"/>
                <w:sz w:val="18"/>
              </w:rPr>
              <w:t> </w:t>
            </w:r>
            <w:r>
              <w:rPr>
                <w:b/>
                <w:sz w:val="18"/>
              </w:rPr>
              <w:t>data</w:t>
            </w:r>
            <w:r>
              <w:rPr>
                <w:b/>
                <w:spacing w:val="-25"/>
                <w:sz w:val="18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Wellness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Tracking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prediction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chronic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inflammation 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human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body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82%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accuracy</w:t>
            </w: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Extracted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features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(using</w:t>
            </w:r>
            <w:r>
              <w:rPr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Watershed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Algorithm</w:t>
            </w:r>
            <w:r>
              <w:rPr>
                <w:sz w:val="16"/>
              </w:rPr>
              <w:t>)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image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collected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individuals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 trained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neural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network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wellness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scores.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8" w:val="left" w:leader="none"/>
              </w:tabs>
              <w:spacing w:line="182" w:lineRule="exact" w:before="0" w:after="0"/>
              <w:ind w:left="417" w:right="0" w:hanging="217"/>
              <w:jc w:val="left"/>
              <w:rPr>
                <w:sz w:val="16"/>
              </w:rPr>
            </w:pPr>
            <w:r>
              <w:rPr>
                <w:sz w:val="16"/>
              </w:rPr>
              <w:t>Developed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GUI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tkinter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displaying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wellness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score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various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non-invasive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collected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user.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8" w:val="left" w:leader="none"/>
              </w:tabs>
              <w:spacing w:line="205" w:lineRule="exact" w:before="0" w:after="0"/>
              <w:ind w:left="417" w:right="0" w:hanging="217"/>
              <w:jc w:val="left"/>
              <w:rPr>
                <w:sz w:val="16"/>
              </w:rPr>
            </w:pPr>
            <w:r>
              <w:rPr>
                <w:b/>
                <w:sz w:val="18"/>
              </w:rPr>
              <w:t>Despeckling </w:t>
            </w:r>
            <w:r>
              <w:rPr>
                <w:sz w:val="16"/>
              </w:rPr>
              <w:t>of synthetic aperture radar (</w:t>
            </w:r>
            <w:r>
              <w:rPr>
                <w:b/>
                <w:sz w:val="18"/>
              </w:rPr>
              <w:t>SAR</w:t>
            </w:r>
            <w:r>
              <w:rPr>
                <w:sz w:val="16"/>
              </w:rPr>
              <w:t>) </w:t>
            </w:r>
            <w:r>
              <w:rPr>
                <w:b/>
                <w:sz w:val="18"/>
              </w:rPr>
              <w:t>images </w:t>
            </w:r>
            <w:r>
              <w:rPr>
                <w:sz w:val="16"/>
              </w:rPr>
              <w:t>by using a deep neural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network.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8" w:val="left" w:leader="none"/>
              </w:tabs>
              <w:spacing w:line="182" w:lineRule="exact" w:before="0" w:after="0"/>
              <w:ind w:left="417" w:right="0" w:hanging="217"/>
              <w:jc w:val="left"/>
              <w:rPr>
                <w:sz w:val="16"/>
              </w:rPr>
            </w:pPr>
            <w:r>
              <w:rPr>
                <w:sz w:val="16"/>
              </w:rPr>
              <w:t>Involved in research for: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70" w:val="left" w:leader="none"/>
              </w:tabs>
              <w:spacing w:line="194" w:lineRule="exact" w:before="0" w:after="0"/>
              <w:ind w:left="569" w:right="0" w:hanging="215"/>
              <w:jc w:val="left"/>
              <w:rPr>
                <w:sz w:val="16"/>
              </w:rPr>
            </w:pPr>
            <w:r>
              <w:rPr>
                <w:b/>
                <w:sz w:val="18"/>
              </w:rPr>
              <w:t>Automation of data set creation </w:t>
            </w:r>
            <w:r>
              <w:rPr>
                <w:sz w:val="16"/>
              </w:rPr>
              <w:t>for </w:t>
            </w:r>
            <w:r>
              <w:rPr>
                <w:b/>
                <w:sz w:val="18"/>
              </w:rPr>
              <w:t>training neural networks </w:t>
            </w:r>
            <w:r>
              <w:rPr>
                <w:sz w:val="16"/>
              </w:rPr>
              <w:t>for </w:t>
            </w:r>
            <w:r>
              <w:rPr>
                <w:b/>
                <w:sz w:val="18"/>
              </w:rPr>
              <w:t>semantic</w:t>
            </w:r>
            <w:r>
              <w:rPr>
                <w:b/>
                <w:spacing w:val="-16"/>
                <w:sz w:val="18"/>
              </w:rPr>
              <w:t> </w:t>
            </w:r>
            <w:r>
              <w:rPr>
                <w:b/>
                <w:sz w:val="18"/>
              </w:rPr>
              <w:t>segmentation</w:t>
            </w:r>
            <w:r>
              <w:rPr>
                <w:sz w:val="16"/>
              </w:rPr>
              <w:t>.</w:t>
            </w:r>
          </w:p>
        </w:tc>
      </w:tr>
      <w:tr>
        <w:trPr>
          <w:trHeight w:val="332" w:hRule="atLeast"/>
        </w:trPr>
        <w:tc>
          <w:tcPr>
            <w:tcW w:w="1987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2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Accenture Solutions</w:t>
            </w:r>
          </w:p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2"/>
              <w:ind w:left="609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5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479"/>
              <w:rPr>
                <w:b/>
                <w:sz w:val="16"/>
              </w:rPr>
            </w:pPr>
            <w:r>
              <w:rPr>
                <w:b/>
                <w:sz w:val="16"/>
              </w:rPr>
              <w:t>Sep 2017–May 2019</w:t>
            </w:r>
          </w:p>
        </w:tc>
      </w:tr>
      <w:tr>
        <w:trPr>
          <w:trHeight w:val="556" w:hRule="atLeast"/>
        </w:trPr>
        <w:tc>
          <w:tcPr>
            <w:tcW w:w="198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32" w:lineRule="auto" w:before="67"/>
              <w:ind w:left="105" w:right="639"/>
              <w:rPr>
                <w:b/>
                <w:sz w:val="18"/>
              </w:rPr>
            </w:pPr>
            <w:r>
              <w:rPr>
                <w:b/>
                <w:sz w:val="18"/>
              </w:rPr>
              <w:t>Roles &amp; Responsibilities</w:t>
            </w:r>
          </w:p>
        </w:tc>
        <w:tc>
          <w:tcPr>
            <w:tcW w:w="96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40" w:lineRule="auto" w:before="71" w:after="0"/>
              <w:ind w:left="417" w:right="0" w:hanging="217"/>
              <w:jc w:val="left"/>
              <w:rPr>
                <w:sz w:val="16"/>
              </w:rPr>
            </w:pPr>
            <w:r>
              <w:rPr>
                <w:sz w:val="16"/>
              </w:rPr>
              <w:t>Managed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development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across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stages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life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cycle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7"/>
                <w:sz w:val="16"/>
              </w:rPr>
              <w:t> </w:t>
            </w:r>
            <w:r>
              <w:rPr>
                <w:b/>
                <w:sz w:val="18"/>
              </w:rPr>
              <w:t>agile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6"/>
              </w:rPr>
              <w:t>methodology.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40" w:lineRule="auto" w:before="2" w:after="0"/>
              <w:ind w:left="417" w:right="0" w:hanging="217"/>
              <w:jc w:val="left"/>
              <w:rPr>
                <w:sz w:val="16"/>
              </w:rPr>
            </w:pPr>
            <w:r>
              <w:rPr>
                <w:sz w:val="16"/>
              </w:rPr>
              <w:t>Analyzed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feasibility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automated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Software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Applications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JAVA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sz w:val="16"/>
              </w:rPr>
              <w:t>framework)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TOSCA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suite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Selenium</w:t>
            </w:r>
            <w:r>
              <w:rPr>
                <w:sz w:val="16"/>
              </w:rPr>
              <w:t>.</w:t>
            </w:r>
          </w:p>
        </w:tc>
      </w:tr>
      <w:tr>
        <w:trPr>
          <w:trHeight w:val="224" w:hRule="atLeast"/>
        </w:trPr>
        <w:tc>
          <w:tcPr>
            <w:tcW w:w="1987" w:type="dxa"/>
            <w:gridSpan w:val="2"/>
            <w:tcBorders>
              <w:top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04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Achievements</w:t>
            </w:r>
          </w:p>
        </w:tc>
        <w:tc>
          <w:tcPr>
            <w:tcW w:w="9640" w:type="dxa"/>
            <w:gridSpan w:val="8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18" w:val="left" w:leader="none"/>
              </w:tabs>
              <w:spacing w:line="205" w:lineRule="exact" w:before="0" w:after="0"/>
              <w:ind w:left="417" w:right="0" w:hanging="224"/>
              <w:jc w:val="left"/>
              <w:rPr>
                <w:sz w:val="16"/>
              </w:rPr>
            </w:pPr>
            <w:r>
              <w:rPr>
                <w:b/>
                <w:sz w:val="20"/>
              </w:rPr>
              <w:t>Star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18"/>
              </w:rPr>
              <w:t>Quarter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6"/>
              </w:rPr>
              <w:t>(2018),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exemplary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performance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resulting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significant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impact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client.</w:t>
            </w:r>
          </w:p>
        </w:tc>
      </w:tr>
      <w:tr>
        <w:trPr>
          <w:trHeight w:val="234" w:hRule="atLeast"/>
        </w:trPr>
        <w:tc>
          <w:tcPr>
            <w:tcW w:w="11627" w:type="dxa"/>
            <w:gridSpan w:val="10"/>
            <w:tcBorders>
              <w:bottom w:val="single" w:sz="6" w:space="0" w:color="000000"/>
            </w:tcBorders>
            <w:shd w:val="clear" w:color="auto" w:fill="585858"/>
          </w:tcPr>
          <w:p>
            <w:pPr>
              <w:pStyle w:val="TableParagraph"/>
              <w:spacing w:before="1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PROGRAMMING LANGUAGES, TOOLS &amp; LIBRARIES</w:t>
            </w:r>
          </w:p>
        </w:tc>
      </w:tr>
      <w:tr>
        <w:trPr>
          <w:trHeight w:val="443" w:hRule="atLeast"/>
        </w:trPr>
        <w:tc>
          <w:tcPr>
            <w:tcW w:w="1125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22" w:val="left" w:leader="none"/>
              </w:tabs>
              <w:spacing w:line="240" w:lineRule="auto" w:before="122" w:after="0"/>
              <w:ind w:left="421" w:right="0" w:hanging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Python</w:t>
            </w:r>
          </w:p>
        </w:tc>
        <w:tc>
          <w:tcPr>
            <w:tcW w:w="862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48" w:val="left" w:leader="none"/>
              </w:tabs>
              <w:spacing w:line="240" w:lineRule="auto" w:before="122" w:after="0"/>
              <w:ind w:left="447" w:right="0" w:hanging="217"/>
              <w:jc w:val="left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C++</w:t>
            </w:r>
          </w:p>
        </w:tc>
        <w:tc>
          <w:tcPr>
            <w:tcW w:w="866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77" w:val="left" w:leader="none"/>
              </w:tabs>
              <w:spacing w:line="240" w:lineRule="auto" w:before="122" w:after="0"/>
              <w:ind w:left="576" w:right="0" w:hanging="217"/>
              <w:jc w:val="left"/>
              <w:rPr>
                <w:sz w:val="16"/>
              </w:rPr>
            </w:pPr>
            <w:r>
              <w:rPr>
                <w:b/>
                <w:w w:val="97"/>
                <w:sz w:val="16"/>
              </w:rPr>
              <w:t>R</w:t>
            </w:r>
            <w:r>
              <w:rPr>
                <w:sz w:val="16"/>
              </w:rPr>
            </w:r>
          </w:p>
        </w:tc>
        <w:tc>
          <w:tcPr>
            <w:tcW w:w="1022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21" w:val="left" w:leader="none"/>
              </w:tabs>
              <w:spacing w:line="240" w:lineRule="auto" w:before="122" w:after="0"/>
              <w:ind w:left="421" w:right="0" w:hanging="21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SQL</w:t>
            </w:r>
          </w:p>
        </w:tc>
        <w:tc>
          <w:tcPr>
            <w:tcW w:w="1106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50" w:val="left" w:leader="none"/>
              </w:tabs>
              <w:spacing w:line="240" w:lineRule="auto" w:before="122" w:after="0"/>
              <w:ind w:left="249" w:right="0" w:hanging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MATLAB</w:t>
            </w:r>
          </w:p>
        </w:tc>
        <w:tc>
          <w:tcPr>
            <w:tcW w:w="1506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20" w:val="left" w:leader="none"/>
              </w:tabs>
              <w:spacing w:line="240" w:lineRule="auto" w:before="28" w:after="0"/>
              <w:ind w:left="420" w:right="0" w:hanging="21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Tensor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Flow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20" w:val="left" w:leader="none"/>
              </w:tabs>
              <w:spacing w:line="240" w:lineRule="auto" w:before="3" w:after="0"/>
              <w:ind w:left="420" w:right="0" w:hanging="21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tkinter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72" w:val="left" w:leader="none"/>
              </w:tabs>
              <w:spacing w:line="240" w:lineRule="auto" w:before="28" w:after="0"/>
              <w:ind w:left="472" w:right="0" w:hanging="21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matplotlib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2" w:val="left" w:leader="none"/>
              </w:tabs>
              <w:spacing w:line="240" w:lineRule="auto" w:before="3" w:after="0"/>
              <w:ind w:left="472" w:right="0" w:hanging="21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scikit-learn</w:t>
            </w:r>
          </w:p>
        </w:tc>
        <w:tc>
          <w:tcPr>
            <w:tcW w:w="1551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40" w:val="left" w:leader="none"/>
              </w:tabs>
              <w:spacing w:line="240" w:lineRule="auto" w:before="28" w:after="0"/>
              <w:ind w:left="439" w:right="0" w:hanging="21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pandas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40" w:val="left" w:leader="none"/>
              </w:tabs>
              <w:spacing w:line="240" w:lineRule="auto" w:before="3" w:after="0"/>
              <w:ind w:left="439" w:right="0" w:hanging="21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numpy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07" w:val="left" w:leader="none"/>
              </w:tabs>
              <w:spacing w:line="240" w:lineRule="auto" w:before="122" w:after="0"/>
              <w:ind w:left="306" w:right="0" w:hanging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GitHub</w:t>
            </w:r>
          </w:p>
        </w:tc>
        <w:tc>
          <w:tcPr>
            <w:tcW w:w="815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1627" w:type="dxa"/>
            <w:gridSpan w:val="10"/>
            <w:tcBorders>
              <w:bottom w:val="single" w:sz="6" w:space="0" w:color="000000"/>
            </w:tcBorders>
            <w:shd w:val="clear" w:color="auto" w:fill="585858"/>
          </w:tcPr>
          <w:p>
            <w:pPr>
              <w:pStyle w:val="TableParagraph"/>
              <w:spacing w:before="1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ACADEMIC PROFILE</w:t>
            </w:r>
          </w:p>
        </w:tc>
      </w:tr>
      <w:tr>
        <w:trPr>
          <w:trHeight w:val="405" w:hRule="atLeast"/>
        </w:trPr>
        <w:tc>
          <w:tcPr>
            <w:tcW w:w="198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Master of Science</w:t>
            </w:r>
          </w:p>
        </w:tc>
        <w:tc>
          <w:tcPr>
            <w:tcW w:w="62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016" w:right="1003"/>
              <w:jc w:val="center"/>
              <w:rPr>
                <w:sz w:val="18"/>
              </w:rPr>
            </w:pPr>
            <w:r>
              <w:rPr>
                <w:sz w:val="18"/>
              </w:rPr>
              <w:t>Hochschule Bonn-Rhein-Sieg</w:t>
            </w:r>
          </w:p>
          <w:p>
            <w:pPr>
              <w:pStyle w:val="TableParagraph"/>
              <w:spacing w:line="194" w:lineRule="exact"/>
              <w:ind w:left="1016" w:right="10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Subject: Autonomous Systems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auto" w:before="14"/>
              <w:ind w:left="363" w:firstLine="113"/>
              <w:rPr>
                <w:b/>
                <w:sz w:val="16"/>
              </w:rPr>
            </w:pPr>
            <w:r>
              <w:rPr>
                <w:b/>
                <w:sz w:val="16"/>
              </w:rPr>
              <w:t>Ongoing (Semester 1)</w:t>
            </w:r>
          </w:p>
        </w:tc>
        <w:tc>
          <w:tcPr>
            <w:tcW w:w="18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0"/>
              <w:ind w:left="584"/>
              <w:rPr>
                <w:b/>
                <w:sz w:val="16"/>
              </w:rPr>
            </w:pPr>
            <w:r>
              <w:rPr>
                <w:b/>
                <w:sz w:val="16"/>
              </w:rPr>
              <w:t>Nov ’20 - Present</w:t>
            </w:r>
          </w:p>
        </w:tc>
      </w:tr>
      <w:tr>
        <w:trPr>
          <w:trHeight w:val="472" w:hRule="atLeast"/>
        </w:trPr>
        <w:tc>
          <w:tcPr>
            <w:tcW w:w="198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 w:before="20"/>
              <w:ind w:left="529" w:right="514" w:firstLine="16"/>
              <w:rPr>
                <w:b/>
                <w:sz w:val="18"/>
              </w:rPr>
            </w:pPr>
            <w:r>
              <w:rPr>
                <w:b/>
                <w:sz w:val="18"/>
              </w:rPr>
              <w:t>Bachelor of Technology</w:t>
            </w:r>
          </w:p>
        </w:tc>
        <w:tc>
          <w:tcPr>
            <w:tcW w:w="62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 w:before="19"/>
              <w:ind w:left="1016" w:right="1010"/>
              <w:jc w:val="center"/>
              <w:rPr>
                <w:sz w:val="18"/>
              </w:rPr>
            </w:pPr>
            <w:r>
              <w:rPr>
                <w:sz w:val="18"/>
              </w:rPr>
              <w:t>College of Engineering Trivandrum, University of Kerala</w:t>
            </w:r>
          </w:p>
          <w:p>
            <w:pPr>
              <w:pStyle w:val="TableParagraph"/>
              <w:spacing w:line="205" w:lineRule="exact"/>
              <w:ind w:left="1016" w:right="10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Subject: Applied Electronics and Instrumentation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93" w:right="166"/>
              <w:jc w:val="center"/>
              <w:rPr>
                <w:b/>
                <w:sz w:val="18"/>
              </w:rPr>
            </w:pPr>
            <w:r>
              <w:rPr>
                <w:b/>
                <w:sz w:val="16"/>
              </w:rPr>
              <w:t>CGPA: </w:t>
            </w:r>
            <w:r>
              <w:rPr>
                <w:b/>
                <w:sz w:val="18"/>
              </w:rPr>
              <w:t>8.0/10.0</w:t>
            </w:r>
          </w:p>
          <w:p>
            <w:pPr>
              <w:pStyle w:val="TableParagraph"/>
              <w:spacing w:line="134" w:lineRule="exact" w:before="7"/>
              <w:ind w:left="193" w:right="16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First Class with Distinction</w:t>
            </w:r>
          </w:p>
        </w:tc>
        <w:tc>
          <w:tcPr>
            <w:tcW w:w="18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3"/>
              <w:ind w:left="654"/>
              <w:rPr>
                <w:b/>
                <w:sz w:val="16"/>
              </w:rPr>
            </w:pPr>
            <w:r>
              <w:rPr>
                <w:b/>
                <w:sz w:val="16"/>
              </w:rPr>
              <w:t>Aug</w:t>
            </w:r>
            <w:r>
              <w:rPr>
                <w:b/>
                <w:spacing w:val="-22"/>
                <w:sz w:val="16"/>
              </w:rPr>
              <w:t> </w:t>
            </w:r>
            <w:r>
              <w:rPr>
                <w:b/>
                <w:sz w:val="16"/>
              </w:rPr>
              <w:t>‘13–May</w:t>
            </w:r>
            <w:r>
              <w:rPr>
                <w:b/>
                <w:spacing w:val="-22"/>
                <w:sz w:val="16"/>
              </w:rPr>
              <w:t> </w:t>
            </w:r>
            <w:r>
              <w:rPr>
                <w:b/>
                <w:sz w:val="16"/>
              </w:rPr>
              <w:t>‘17</w:t>
            </w:r>
          </w:p>
        </w:tc>
      </w:tr>
      <w:tr>
        <w:trPr>
          <w:trHeight w:val="231" w:hRule="atLeast"/>
        </w:trPr>
        <w:tc>
          <w:tcPr>
            <w:tcW w:w="1987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654"/>
              <w:rPr>
                <w:sz w:val="18"/>
              </w:rPr>
            </w:pPr>
            <w:r>
              <w:rPr>
                <w:sz w:val="18"/>
              </w:rPr>
              <w:t>Class XII</w:t>
            </w:r>
          </w:p>
        </w:tc>
        <w:tc>
          <w:tcPr>
            <w:tcW w:w="6235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1697"/>
              <w:rPr>
                <w:sz w:val="18"/>
              </w:rPr>
            </w:pPr>
            <w:r>
              <w:rPr>
                <w:sz w:val="18"/>
              </w:rPr>
              <w:t>Carmel Girls’ H.S.S., Trivandrum (India)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188" w:right="1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95.4%</w:t>
            </w:r>
          </w:p>
        </w:tc>
        <w:tc>
          <w:tcPr>
            <w:tcW w:w="185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"/>
              <w:ind w:left="716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Jun ‘12–Mar ‘13</w:t>
            </w:r>
          </w:p>
        </w:tc>
      </w:tr>
      <w:tr>
        <w:trPr>
          <w:trHeight w:val="236" w:hRule="atLeast"/>
        </w:trPr>
        <w:tc>
          <w:tcPr>
            <w:tcW w:w="11627" w:type="dxa"/>
            <w:gridSpan w:val="10"/>
            <w:tcBorders>
              <w:bottom w:val="single" w:sz="6" w:space="0" w:color="000000"/>
            </w:tcBorders>
            <w:shd w:val="clear" w:color="auto" w:fill="585858"/>
          </w:tcPr>
          <w:p>
            <w:pPr>
              <w:pStyle w:val="TableParagraph"/>
              <w:spacing w:before="1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AWARDS &amp; ACHIEVEMENTS</w:t>
            </w:r>
          </w:p>
        </w:tc>
      </w:tr>
      <w:tr>
        <w:trPr>
          <w:trHeight w:val="193" w:hRule="atLeast"/>
        </w:trPr>
        <w:tc>
          <w:tcPr>
            <w:tcW w:w="1987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198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Academic</w:t>
            </w:r>
          </w:p>
          <w:p>
            <w:pPr>
              <w:pStyle w:val="TableParagraph"/>
              <w:spacing w:line="201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Achievements</w:t>
            </w:r>
          </w:p>
        </w:tc>
        <w:tc>
          <w:tcPr>
            <w:tcW w:w="778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18" w:val="left" w:leader="none"/>
              </w:tabs>
              <w:spacing w:line="174" w:lineRule="exact" w:before="0" w:after="0"/>
              <w:ind w:left="417" w:right="0" w:hanging="224"/>
              <w:jc w:val="left"/>
              <w:rPr>
                <w:sz w:val="16"/>
              </w:rPr>
            </w:pPr>
            <w:r>
              <w:rPr>
                <w:b/>
                <w:sz w:val="16"/>
              </w:rPr>
              <w:t>Central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Sector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Scholarship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Government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India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80th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percentile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HSE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5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line="174" w:lineRule="exact"/>
              <w:ind w:right="77"/>
              <w:jc w:val="righ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2013</w:t>
            </w:r>
          </w:p>
        </w:tc>
      </w:tr>
      <w:tr>
        <w:trPr>
          <w:trHeight w:val="195" w:hRule="atLeast"/>
        </w:trPr>
        <w:tc>
          <w:tcPr>
            <w:tcW w:w="1987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0" w:type="dxa"/>
            <w:gridSpan w:val="4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18" w:val="left" w:leader="none"/>
              </w:tabs>
              <w:spacing w:line="175" w:lineRule="exact" w:before="0" w:after="0"/>
              <w:ind w:left="417" w:right="0" w:hanging="217"/>
              <w:jc w:val="left"/>
              <w:rPr>
                <w:sz w:val="16"/>
              </w:rPr>
            </w:pPr>
            <w:r>
              <w:rPr>
                <w:b/>
                <w:sz w:val="16"/>
              </w:rPr>
              <w:t>Calicut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District</w:t>
            </w:r>
            <w:r>
              <w:rPr>
                <w:b/>
                <w:spacing w:val="-14"/>
                <w:sz w:val="16"/>
              </w:rPr>
              <w:t> </w:t>
            </w:r>
            <w:r>
              <w:rPr>
                <w:b/>
                <w:sz w:val="16"/>
              </w:rPr>
              <w:t>Award</w:t>
            </w:r>
            <w:r>
              <w:rPr>
                <w:b/>
                <w:spacing w:val="-1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securing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A+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SSLC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examination</w:t>
            </w:r>
          </w:p>
        </w:tc>
        <w:tc>
          <w:tcPr>
            <w:tcW w:w="173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75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2011</w:t>
            </w:r>
          </w:p>
        </w:tc>
      </w:tr>
      <w:tr>
        <w:trPr>
          <w:trHeight w:val="203" w:hRule="atLeast"/>
        </w:trPr>
        <w:tc>
          <w:tcPr>
            <w:tcW w:w="11627" w:type="dxa"/>
            <w:gridSpan w:val="10"/>
            <w:tcBorders>
              <w:bottom w:val="single" w:sz="6" w:space="0" w:color="000000"/>
            </w:tcBorders>
            <w:shd w:val="clear" w:color="auto" w:fill="585858"/>
          </w:tcPr>
          <w:p>
            <w:pPr>
              <w:pStyle w:val="TableParagraph"/>
              <w:spacing w:line="183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CERTIFICATIONS, PROJECTS &amp; TRAININGS</w:t>
            </w:r>
          </w:p>
        </w:tc>
      </w:tr>
      <w:tr>
        <w:trPr>
          <w:trHeight w:val="371" w:hRule="atLeast"/>
        </w:trPr>
        <w:tc>
          <w:tcPr>
            <w:tcW w:w="1987" w:type="dxa"/>
            <w:gridSpan w:val="2"/>
            <w:tcBorders>
              <w:top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before="69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Languages</w:t>
            </w:r>
          </w:p>
        </w:tc>
        <w:tc>
          <w:tcPr>
            <w:tcW w:w="2994" w:type="dxa"/>
            <w:gridSpan w:val="3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28" w:val="left" w:leader="none"/>
              </w:tabs>
              <w:spacing w:line="240" w:lineRule="auto" w:before="74" w:after="0"/>
              <w:ind w:left="427" w:right="0" w:hanging="224"/>
              <w:jc w:val="left"/>
              <w:rPr>
                <w:b/>
                <w:sz w:val="18"/>
              </w:rPr>
            </w:pPr>
            <w:r>
              <w:rPr>
                <w:b/>
                <w:sz w:val="16"/>
              </w:rPr>
              <w:t>English </w:t>
            </w:r>
            <w:r>
              <w:rPr>
                <w:b/>
                <w:sz w:val="18"/>
              </w:rPr>
              <w:t>(CEFR Level: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C1)</w:t>
            </w:r>
          </w:p>
        </w:tc>
        <w:tc>
          <w:tcPr>
            <w:tcW w:w="3241" w:type="dxa"/>
            <w:gridSpan w:val="2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1129" w:val="left" w:leader="none"/>
              </w:tabs>
              <w:spacing w:line="240" w:lineRule="auto" w:before="74" w:after="0"/>
              <w:ind w:left="1128" w:right="0" w:hanging="225"/>
              <w:jc w:val="left"/>
              <w:rPr>
                <w:b/>
                <w:sz w:val="18"/>
              </w:rPr>
            </w:pPr>
            <w:r>
              <w:rPr>
                <w:b/>
                <w:sz w:val="16"/>
              </w:rPr>
              <w:t>German </w:t>
            </w:r>
            <w:r>
              <w:rPr>
                <w:b/>
                <w:sz w:val="18"/>
              </w:rPr>
              <w:t>(CEFR Level:</w:t>
            </w:r>
            <w:r>
              <w:rPr>
                <w:b/>
                <w:spacing w:val="-25"/>
                <w:sz w:val="18"/>
              </w:rPr>
              <w:t> </w:t>
            </w:r>
            <w:r>
              <w:rPr>
                <w:b/>
                <w:sz w:val="18"/>
              </w:rPr>
              <w:t>B1)</w:t>
            </w:r>
          </w:p>
        </w:tc>
        <w:tc>
          <w:tcPr>
            <w:tcW w:w="1551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9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688" w:hRule="atLeast"/>
        </w:trPr>
        <w:tc>
          <w:tcPr>
            <w:tcW w:w="1987" w:type="dxa"/>
            <w:gridSpan w:val="2"/>
            <w:vMerge w:val="restart"/>
            <w:tcBorders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line="237" w:lineRule="auto"/>
              <w:ind w:left="105" w:right="418"/>
              <w:rPr>
                <w:b/>
                <w:sz w:val="18"/>
              </w:rPr>
            </w:pPr>
            <w:r>
              <w:rPr>
                <w:b/>
                <w:sz w:val="18"/>
              </w:rPr>
              <w:t>Hochschule Bonn- Rhein-Sieg</w:t>
            </w:r>
          </w:p>
        </w:tc>
        <w:tc>
          <w:tcPr>
            <w:tcW w:w="7786" w:type="dxa"/>
            <w:gridSpan w:val="6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30" w:val="left" w:leader="none"/>
              </w:tabs>
              <w:spacing w:line="199" w:lineRule="exact" w:before="0" w:after="0"/>
              <w:ind w:left="429" w:right="0" w:hanging="224"/>
              <w:jc w:val="left"/>
              <w:rPr>
                <w:rFonts w:ascii="Wingdings" w:hAnsi="Wingdings"/>
                <w:b/>
                <w:sz w:val="18"/>
              </w:rPr>
            </w:pPr>
            <w:r>
              <w:rPr>
                <w:b/>
                <w:sz w:val="18"/>
              </w:rPr>
              <w:t>Mathematics for Robotics and Control (All projects implemented in</w:t>
            </w:r>
            <w:r>
              <w:rPr>
                <w:b/>
                <w:spacing w:val="-21"/>
                <w:sz w:val="18"/>
              </w:rPr>
              <w:t> </w:t>
            </w:r>
            <w:r>
              <w:rPr>
                <w:b/>
                <w:sz w:val="18"/>
              </w:rPr>
              <w:t>Python)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30" w:val="left" w:leader="none"/>
              </w:tabs>
              <w:spacing w:line="240" w:lineRule="auto" w:before="1" w:after="0"/>
              <w:ind w:left="429" w:right="0" w:hanging="217"/>
              <w:jc w:val="left"/>
              <w:rPr>
                <w:rFonts w:ascii="Wingdings" w:hAnsi="Wingdings"/>
                <w:sz w:val="16"/>
              </w:rPr>
            </w:pPr>
            <w:r>
              <w:rPr>
                <w:sz w:val="16"/>
              </w:rPr>
              <w:t>Implemented: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714" w:val="left" w:leader="none"/>
              </w:tabs>
              <w:spacing w:line="240" w:lineRule="auto" w:before="4" w:after="0"/>
              <w:ind w:left="713" w:right="0" w:hanging="215"/>
              <w:jc w:val="left"/>
              <w:rPr>
                <w:b/>
                <w:sz w:val="16"/>
              </w:rPr>
            </w:pPr>
            <w:r>
              <w:rPr>
                <w:sz w:val="16"/>
              </w:rPr>
              <w:t>A </w:t>
            </w:r>
            <w:r>
              <w:rPr>
                <w:b/>
                <w:sz w:val="16"/>
              </w:rPr>
              <w:t>Face Recognition </w:t>
            </w:r>
            <w:r>
              <w:rPr>
                <w:sz w:val="16"/>
              </w:rPr>
              <w:t>model by using </w:t>
            </w:r>
            <w:r>
              <w:rPr>
                <w:b/>
                <w:sz w:val="16"/>
              </w:rPr>
              <w:t>Eigen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Faces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714" w:val="left" w:leader="none"/>
              </w:tabs>
              <w:spacing w:line="240" w:lineRule="auto" w:before="0" w:after="0"/>
              <w:ind w:left="713" w:right="0" w:hanging="215"/>
              <w:jc w:val="left"/>
              <w:rPr>
                <w:b/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944F71"/>
                <w:sz w:val="16"/>
              </w:rPr>
              <w:t> </w:t>
            </w:r>
            <w:hyperlink r:id="rId8">
              <w:r>
                <w:rPr>
                  <w:color w:val="944F71"/>
                  <w:sz w:val="16"/>
                  <w:u w:val="single" w:color="944F71"/>
                </w:rPr>
                <w:t>surface reconstruction</w:t>
              </w:r>
              <w:r>
                <w:rPr>
                  <w:color w:val="944F71"/>
                  <w:sz w:val="16"/>
                </w:rPr>
                <w:t> </w:t>
              </w:r>
            </w:hyperlink>
            <w:r>
              <w:rPr>
                <w:sz w:val="16"/>
              </w:rPr>
              <w:t>model by using </w:t>
            </w:r>
            <w:r>
              <w:rPr>
                <w:b/>
                <w:sz w:val="16"/>
              </w:rPr>
              <w:t>Tangent Plane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z w:val="16"/>
              </w:rPr>
              <w:t>Estimation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714" w:val="left" w:leader="none"/>
              </w:tabs>
              <w:spacing w:line="240" w:lineRule="auto" w:before="4" w:after="0"/>
              <w:ind w:left="713" w:right="0" w:hanging="215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estimate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robot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distance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Jacobian</w:t>
            </w:r>
            <w:r>
              <w:rPr>
                <w:sz w:val="16"/>
              </w:rPr>
              <w:t>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714" w:val="left" w:leader="none"/>
              </w:tabs>
              <w:spacing w:line="240" w:lineRule="auto" w:before="0" w:after="0"/>
              <w:ind w:left="713" w:right="0" w:hanging="215"/>
              <w:jc w:val="left"/>
              <w:rPr>
                <w:b/>
                <w:sz w:val="16"/>
              </w:rPr>
            </w:pPr>
            <w:r>
              <w:rPr>
                <w:sz w:val="16"/>
              </w:rPr>
              <w:t>A line/table detection model using</w:t>
            </w:r>
            <w:r>
              <w:rPr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SVD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714" w:val="left" w:leader="none"/>
              </w:tabs>
              <w:spacing w:line="240" w:lineRule="auto" w:before="4" w:after="0"/>
              <w:ind w:left="713" w:right="0" w:hanging="215"/>
              <w:jc w:val="left"/>
              <w:rPr>
                <w:sz w:val="16"/>
              </w:rPr>
            </w:pPr>
            <w:r>
              <w:rPr>
                <w:sz w:val="16"/>
              </w:rPr>
              <w:t>A </w:t>
            </w:r>
            <w:r>
              <w:rPr>
                <w:b/>
                <w:sz w:val="16"/>
              </w:rPr>
              <w:t>Naïve-Bayes Classifier </w:t>
            </w:r>
            <w:r>
              <w:rPr>
                <w:sz w:val="16"/>
              </w:rPr>
              <w:t>for predicting successful placement of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objects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714" w:val="left" w:leader="none"/>
              </w:tabs>
              <w:spacing w:line="240" w:lineRule="auto" w:before="0" w:after="0"/>
              <w:ind w:left="713" w:right="0" w:hanging="215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Recursive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Bayesian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Filter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updating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measurement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Temperature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measurement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system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714" w:val="left" w:leader="none"/>
              </w:tabs>
              <w:spacing w:line="165" w:lineRule="exact" w:before="4" w:after="0"/>
              <w:ind w:left="713" w:right="0" w:hanging="215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Recursive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Bayesian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Filter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updating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recognized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emotion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Emotion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Detecting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Robot.</w:t>
            </w:r>
          </w:p>
        </w:tc>
        <w:tc>
          <w:tcPr>
            <w:tcW w:w="1039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5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right="8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Nov ’20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–</w:t>
            </w:r>
          </w:p>
          <w:p>
            <w:pPr>
              <w:pStyle w:val="TableParagraph"/>
              <w:spacing w:line="160" w:lineRule="exact"/>
              <w:ind w:right="80"/>
              <w:jc w:val="right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Jan</w:t>
            </w:r>
            <w:r>
              <w:rPr>
                <w:b/>
                <w:spacing w:val="-10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‘21</w:t>
            </w:r>
          </w:p>
        </w:tc>
      </w:tr>
      <w:tr>
        <w:trPr>
          <w:trHeight w:val="951" w:hRule="atLeast"/>
        </w:trPr>
        <w:tc>
          <w:tcPr>
            <w:tcW w:w="1987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30" w:val="left" w:leader="none"/>
              </w:tabs>
              <w:spacing w:line="192" w:lineRule="exact" w:before="0" w:after="0"/>
              <w:ind w:left="429" w:right="0" w:hanging="2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Artificial Intelligence (All projects implemented in Python) – Graded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1.3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714" w:val="left" w:leader="none"/>
              </w:tabs>
              <w:spacing w:line="240" w:lineRule="auto" w:before="3" w:after="0"/>
              <w:ind w:left="713" w:right="0" w:hanging="215"/>
              <w:jc w:val="left"/>
              <w:rPr>
                <w:rFonts w:ascii="Wingdings" w:hAnsi="Wingdings"/>
                <w:sz w:val="16"/>
              </w:rPr>
            </w:pPr>
            <w:r>
              <w:rPr>
                <w:sz w:val="16"/>
              </w:rPr>
              <w:t>Implemented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Breadth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First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Search</w:t>
            </w:r>
            <w:r>
              <w:rPr>
                <w:sz w:val="16"/>
              </w:rPr>
              <w:t>,</w:t>
            </w:r>
            <w:r>
              <w:rPr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Depth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First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Search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Iterative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Deepening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Search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Finding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Problem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714" w:val="left" w:leader="none"/>
              </w:tabs>
              <w:spacing w:line="183" w:lineRule="exact" w:before="1" w:after="0"/>
              <w:ind w:left="713" w:right="0" w:hanging="215"/>
              <w:jc w:val="left"/>
              <w:rPr>
                <w:rFonts w:ascii="Wingdings" w:hAnsi="Wingdings"/>
                <w:sz w:val="16"/>
              </w:rPr>
            </w:pPr>
            <w:r>
              <w:rPr>
                <w:sz w:val="16"/>
              </w:rPr>
              <w:t>Solved the 8-Puzzle by implementing </w:t>
            </w:r>
            <w:r>
              <w:rPr>
                <w:b/>
                <w:sz w:val="16"/>
              </w:rPr>
              <w:t>A* </w:t>
            </w:r>
            <w:r>
              <w:rPr>
                <w:sz w:val="16"/>
              </w:rPr>
              <w:t>and </w:t>
            </w:r>
            <w:r>
              <w:rPr>
                <w:b/>
                <w:sz w:val="16"/>
              </w:rPr>
              <w:t>Greedy Search Algorithms </w:t>
            </w:r>
            <w:r>
              <w:rPr>
                <w:sz w:val="16"/>
              </w:rPr>
              <w:t>(heuristics used – </w:t>
            </w:r>
            <w:r>
              <w:rPr>
                <w:b/>
                <w:sz w:val="16"/>
              </w:rPr>
              <w:t>Manhattan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Distance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line="183" w:lineRule="exact"/>
              <w:ind w:left="713"/>
              <w:rPr>
                <w:sz w:val="16"/>
              </w:rPr>
            </w:pPr>
            <w:r>
              <w:rPr>
                <w:b/>
                <w:sz w:val="16"/>
              </w:rPr>
              <w:t>misplaced tiles</w:t>
            </w:r>
            <w:r>
              <w:rPr>
                <w:sz w:val="16"/>
              </w:rPr>
              <w:t>)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714" w:val="left" w:leader="none"/>
              </w:tabs>
              <w:spacing w:line="179" w:lineRule="exact" w:before="6" w:after="0"/>
              <w:ind w:left="713" w:right="0" w:hanging="225"/>
              <w:jc w:val="left"/>
              <w:rPr>
                <w:rFonts w:ascii="Wingdings" w:hAnsi="Wingdings"/>
                <w:b/>
                <w:sz w:val="18"/>
              </w:rPr>
            </w:pPr>
            <w:r>
              <w:rPr>
                <w:sz w:val="16"/>
              </w:rPr>
              <w:t>Solved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Travelling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Salesman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problem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implementing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Hill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Climbing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Algorithm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141" w:lineRule="exact"/>
              <w:ind w:right="8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Nov ’20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–</w:t>
            </w:r>
          </w:p>
          <w:p>
            <w:pPr>
              <w:pStyle w:val="TableParagraph"/>
              <w:spacing w:line="160" w:lineRule="exact"/>
              <w:ind w:right="80"/>
              <w:jc w:val="right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Jan</w:t>
            </w:r>
            <w:r>
              <w:rPr>
                <w:b/>
                <w:spacing w:val="-9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‘21</w:t>
            </w:r>
          </w:p>
        </w:tc>
      </w:tr>
      <w:tr>
        <w:trPr>
          <w:trHeight w:val="745" w:hRule="atLeast"/>
        </w:trPr>
        <w:tc>
          <w:tcPr>
            <w:tcW w:w="1987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30" w:val="left" w:leader="none"/>
              </w:tabs>
              <w:spacing w:line="192" w:lineRule="exact" w:before="0" w:after="0"/>
              <w:ind w:left="429" w:right="0" w:hanging="2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Advanced Software Technology (Implemented 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Python)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714" w:val="left" w:leader="none"/>
              </w:tabs>
              <w:spacing w:line="235" w:lineRule="auto" w:before="4" w:after="0"/>
              <w:ind w:left="713" w:right="130" w:hanging="214"/>
              <w:jc w:val="left"/>
              <w:rPr>
                <w:sz w:val="16"/>
              </w:rPr>
            </w:pPr>
            <w:r>
              <w:rPr>
                <w:sz w:val="16"/>
              </w:rPr>
              <w:t>Developed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simulation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prototype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warehouse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whose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functionalities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included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collection,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storage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(maintenance)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disposal of storage items.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714" w:val="left" w:leader="none"/>
              </w:tabs>
              <w:spacing w:line="167" w:lineRule="exact" w:before="1" w:after="0"/>
              <w:ind w:left="713" w:right="0" w:hanging="215"/>
              <w:jc w:val="left"/>
              <w:rPr>
                <w:sz w:val="16"/>
              </w:rPr>
            </w:pPr>
            <w:r>
              <w:rPr>
                <w:sz w:val="16"/>
              </w:rPr>
              <w:t>Tested the prototype of the warehouse using</w:t>
            </w:r>
            <w:r>
              <w:rPr>
                <w:color w:val="0462C1"/>
                <w:spacing w:val="-13"/>
                <w:sz w:val="16"/>
              </w:rPr>
              <w:t> </w:t>
            </w:r>
            <w:hyperlink r:id="rId9">
              <w:r>
                <w:rPr>
                  <w:color w:val="0462C1"/>
                  <w:sz w:val="16"/>
                  <w:u w:val="single" w:color="0462C1"/>
                </w:rPr>
                <w:t>Behave</w:t>
              </w:r>
            </w:hyperlink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142" w:lineRule="exact"/>
              <w:ind w:right="8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Dec ‘20</w:t>
            </w:r>
          </w:p>
        </w:tc>
      </w:tr>
      <w:tr>
        <w:trPr>
          <w:trHeight w:val="406" w:hRule="atLeast"/>
        </w:trPr>
        <w:tc>
          <w:tcPr>
            <w:tcW w:w="1987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5" w:type="dxa"/>
            <w:gridSpan w:val="7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30" w:val="left" w:leader="none"/>
              </w:tabs>
              <w:spacing w:line="192" w:lineRule="exact" w:before="0" w:after="0"/>
              <w:ind w:left="429" w:right="0" w:hanging="2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Introduction to Scientific Working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714" w:val="left" w:leader="none"/>
              </w:tabs>
              <w:spacing w:line="189" w:lineRule="exact" w:before="6" w:after="0"/>
              <w:ind w:left="713" w:right="0" w:hanging="225"/>
              <w:jc w:val="left"/>
              <w:rPr>
                <w:b/>
                <w:sz w:val="16"/>
              </w:rPr>
            </w:pPr>
            <w:r>
              <w:rPr>
                <w:sz w:val="16"/>
              </w:rPr>
              <w:t>Currently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working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creating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annotated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bibliography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field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focus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NLP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line="142" w:lineRule="exact"/>
              <w:ind w:right="8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Ongoing</w:t>
            </w:r>
          </w:p>
        </w:tc>
      </w:tr>
      <w:tr>
        <w:trPr>
          <w:trHeight w:val="966" w:hRule="atLeast"/>
        </w:trPr>
        <w:tc>
          <w:tcPr>
            <w:tcW w:w="1987" w:type="dxa"/>
            <w:gridSpan w:val="2"/>
            <w:vMerge w:val="restart"/>
            <w:tcBorders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35" w:lineRule="auto" w:before="171"/>
              <w:ind w:left="105" w:right="899"/>
              <w:rPr>
                <w:b/>
                <w:sz w:val="18"/>
              </w:rPr>
            </w:pPr>
            <w:r>
              <w:rPr>
                <w:b/>
                <w:sz w:val="18"/>
              </w:rPr>
              <w:t>College of Engineering </w:t>
            </w:r>
            <w:r>
              <w:rPr>
                <w:b/>
                <w:w w:val="95"/>
                <w:sz w:val="18"/>
              </w:rPr>
              <w:t>Trivandrum </w:t>
            </w:r>
            <w:r>
              <w:rPr>
                <w:b/>
                <w:sz w:val="18"/>
              </w:rPr>
              <w:t>(CET)</w:t>
            </w:r>
          </w:p>
        </w:tc>
        <w:tc>
          <w:tcPr>
            <w:tcW w:w="8825" w:type="dxa"/>
            <w:gridSpan w:val="7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18" w:val="left" w:leader="none"/>
              </w:tabs>
              <w:spacing w:line="198" w:lineRule="exact" w:before="0" w:after="0"/>
              <w:ind w:left="417" w:right="0" w:hanging="224"/>
              <w:jc w:val="left"/>
              <w:rPr>
                <w:sz w:val="14"/>
              </w:rPr>
            </w:pPr>
            <w:r>
              <w:rPr>
                <w:b/>
                <w:sz w:val="18"/>
              </w:rPr>
              <w:t>Project: Autonomous Garbage Collecting Robot</w:t>
            </w:r>
            <w:r>
              <w:rPr>
                <w:b/>
                <w:spacing w:val="-29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b/>
                <w:sz w:val="14"/>
              </w:rPr>
              <w:t>Awarded 4th in Inter-department Project Expo</w:t>
            </w:r>
            <w:r>
              <w:rPr>
                <w:sz w:val="14"/>
              </w:rPr>
              <w:t>)</w:t>
            </w:r>
          </w:p>
          <w:p>
            <w:pPr>
              <w:pStyle w:val="TableParagraph"/>
              <w:spacing w:line="235" w:lineRule="auto" w:before="1"/>
              <w:ind w:left="417"/>
              <w:rPr>
                <w:sz w:val="16"/>
              </w:rPr>
            </w:pPr>
            <w:r>
              <w:rPr>
                <w:sz w:val="16"/>
              </w:rPr>
              <w:t>Functionalities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enabled: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autonomous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identification,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collection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transportation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garbage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bins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centralized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location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waste disposal along a predefined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route.</w:t>
            </w:r>
          </w:p>
          <w:p>
            <w:pPr>
              <w:pStyle w:val="TableParagraph"/>
              <w:spacing w:line="199" w:lineRule="exact"/>
              <w:ind w:left="417"/>
              <w:rPr>
                <w:sz w:val="16"/>
              </w:rPr>
            </w:pPr>
            <w:r>
              <w:rPr>
                <w:sz w:val="16"/>
              </w:rPr>
              <w:t>Key technologies: </w:t>
            </w:r>
            <w:r>
              <w:rPr>
                <w:b/>
                <w:sz w:val="18"/>
              </w:rPr>
              <w:t>Computer Vision (Viola-Jones object detection framework)</w:t>
            </w:r>
            <w:r>
              <w:rPr>
                <w:sz w:val="16"/>
              </w:rPr>
              <w:t>, </w:t>
            </w:r>
            <w:r>
              <w:rPr>
                <w:b/>
                <w:sz w:val="18"/>
              </w:rPr>
              <w:t>Internet of Things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line="188" w:lineRule="exact"/>
              <w:ind w:left="417"/>
              <w:rPr>
                <w:b/>
                <w:sz w:val="18"/>
              </w:rPr>
            </w:pPr>
            <w:r>
              <w:rPr>
                <w:b/>
                <w:sz w:val="18"/>
              </w:rPr>
              <w:t>Autonomous Systems</w:t>
            </w:r>
            <w:r>
              <w:rPr>
                <w:sz w:val="18"/>
              </w:rPr>
              <w:t>. </w:t>
            </w:r>
            <w:r>
              <w:rPr>
                <w:sz w:val="16"/>
              </w:rPr>
              <w:t>Built on</w:t>
            </w:r>
            <w:r>
              <w:rPr>
                <w:b/>
                <w:sz w:val="16"/>
              </w:rPr>
              <w:t>: </w:t>
            </w:r>
            <w:r>
              <w:rPr>
                <w:b/>
                <w:sz w:val="18"/>
              </w:rPr>
              <w:t>Raspberry Pi 3 Model B+</w:t>
            </w:r>
          </w:p>
        </w:tc>
        <w:tc>
          <w:tcPr>
            <w:tcW w:w="815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right="75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2016-17</w:t>
            </w:r>
          </w:p>
        </w:tc>
      </w:tr>
      <w:tr>
        <w:trPr>
          <w:trHeight w:val="380" w:hRule="atLeast"/>
        </w:trPr>
        <w:tc>
          <w:tcPr>
            <w:tcW w:w="1987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5" w:type="dxa"/>
            <w:gridSpan w:val="5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418" w:val="left" w:leader="none"/>
              </w:tabs>
              <w:spacing w:line="190" w:lineRule="exact" w:before="0" w:after="0"/>
              <w:ind w:left="417" w:right="0" w:hanging="2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Project: Line follower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robot</w:t>
            </w:r>
          </w:p>
          <w:p>
            <w:pPr>
              <w:pStyle w:val="TableParagraph"/>
              <w:spacing w:line="170" w:lineRule="exact"/>
              <w:ind w:left="396"/>
              <w:rPr>
                <w:sz w:val="16"/>
              </w:rPr>
            </w:pPr>
            <w:r>
              <w:rPr>
                <w:sz w:val="16"/>
              </w:rPr>
              <w:t>Developed an </w:t>
            </w:r>
            <w:r>
              <w:rPr>
                <w:b/>
                <w:sz w:val="16"/>
              </w:rPr>
              <w:t>Arduino </w:t>
            </w:r>
            <w:r>
              <w:rPr>
                <w:sz w:val="16"/>
              </w:rPr>
              <w:t>based robot that follows a black line marked on a white surface.</w:t>
            </w:r>
          </w:p>
        </w:tc>
        <w:tc>
          <w:tcPr>
            <w:tcW w:w="1551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9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line="164" w:lineRule="exact"/>
              <w:ind w:right="77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2013</w:t>
            </w:r>
          </w:p>
        </w:tc>
      </w:tr>
      <w:tr>
        <w:trPr>
          <w:trHeight w:val="613" w:hRule="atLeast"/>
        </w:trPr>
        <w:tc>
          <w:tcPr>
            <w:tcW w:w="1987" w:type="dxa"/>
            <w:gridSpan w:val="2"/>
            <w:tcBorders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MOOCs</w:t>
            </w:r>
          </w:p>
        </w:tc>
        <w:tc>
          <w:tcPr>
            <w:tcW w:w="9640" w:type="dxa"/>
            <w:gridSpan w:val="8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18" w:val="left" w:leader="none"/>
              </w:tabs>
              <w:spacing w:line="192" w:lineRule="exact" w:before="0" w:after="0"/>
              <w:ind w:left="417" w:right="0" w:hanging="217"/>
              <w:jc w:val="left"/>
              <w:rPr>
                <w:rFonts w:ascii="Wingdings" w:hAnsi="Wingdings"/>
                <w:sz w:val="16"/>
              </w:rPr>
            </w:pPr>
            <w:r>
              <w:rPr>
                <w:b/>
                <w:sz w:val="18"/>
              </w:rPr>
              <w:t>Neural Networks and Deep Learning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deeplearning.ai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18" w:val="left" w:leader="none"/>
              </w:tabs>
              <w:spacing w:line="204" w:lineRule="exact" w:before="0" w:after="0"/>
              <w:ind w:left="417" w:right="0" w:hanging="217"/>
              <w:jc w:val="left"/>
              <w:rPr>
                <w:rFonts w:ascii="Wingdings" w:hAnsi="Wingdings"/>
                <w:sz w:val="16"/>
              </w:rPr>
            </w:pPr>
            <w:r>
              <w:rPr>
                <w:b/>
                <w:sz w:val="18"/>
              </w:rPr>
              <w:t>Fundamentals of Deep Learning for Computer Vision </w:t>
            </w:r>
            <w:r>
              <w:rPr>
                <w:sz w:val="16"/>
              </w:rPr>
              <w:t>by </w:t>
            </w:r>
            <w:r>
              <w:rPr>
                <w:b/>
                <w:sz w:val="18"/>
              </w:rPr>
              <w:t>NVIDIA </w:t>
            </w:r>
            <w:r>
              <w:rPr>
                <w:sz w:val="16"/>
              </w:rPr>
              <w:t>Deep Learning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Institute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18" w:val="left" w:leader="none"/>
              </w:tabs>
              <w:spacing w:line="195" w:lineRule="exact" w:before="2" w:after="0"/>
              <w:ind w:left="417" w:right="0" w:hanging="224"/>
              <w:jc w:val="left"/>
              <w:rPr>
                <w:rFonts w:ascii="Wingdings" w:hAnsi="Wingdings"/>
                <w:b/>
                <w:sz w:val="18"/>
              </w:rPr>
            </w:pPr>
            <w:r>
              <w:rPr>
                <w:b/>
                <w:sz w:val="18"/>
              </w:rPr>
              <w:t>Python for Data Science and AI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IBM</w:t>
            </w:r>
          </w:p>
        </w:tc>
      </w:tr>
      <w:tr>
        <w:trPr>
          <w:trHeight w:val="203" w:hRule="atLeast"/>
        </w:trPr>
        <w:tc>
          <w:tcPr>
            <w:tcW w:w="11627" w:type="dxa"/>
            <w:gridSpan w:val="10"/>
            <w:tcBorders>
              <w:bottom w:val="single" w:sz="6" w:space="0" w:color="000000"/>
            </w:tcBorders>
            <w:shd w:val="clear" w:color="auto" w:fill="585858"/>
          </w:tcPr>
          <w:p>
            <w:pPr>
              <w:pStyle w:val="TableParagraph"/>
              <w:spacing w:line="183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EXTRA-CURRICULAR ACTIVITIES</w:t>
            </w:r>
          </w:p>
        </w:tc>
      </w:tr>
      <w:tr>
        <w:trPr>
          <w:trHeight w:val="203" w:hRule="atLeast"/>
        </w:trPr>
        <w:tc>
          <w:tcPr>
            <w:tcW w:w="198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183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Accenture</w:t>
            </w:r>
          </w:p>
        </w:tc>
        <w:tc>
          <w:tcPr>
            <w:tcW w:w="45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18" w:val="left" w:leader="none"/>
              </w:tabs>
              <w:spacing w:line="183" w:lineRule="exact" w:before="0" w:after="0"/>
              <w:ind w:left="417" w:right="0" w:hanging="217"/>
              <w:jc w:val="left"/>
              <w:rPr>
                <w:sz w:val="16"/>
              </w:rPr>
            </w:pPr>
            <w:r>
              <w:rPr>
                <w:sz w:val="16"/>
              </w:rPr>
              <w:t>CSR (</w:t>
            </w:r>
            <w:r>
              <w:rPr>
                <w:b/>
                <w:sz w:val="18"/>
              </w:rPr>
              <w:t>Corporate Social Responsibility</w:t>
            </w:r>
            <w:r>
              <w:rPr>
                <w:sz w:val="16"/>
              </w:rPr>
              <w:t>)</w:t>
            </w:r>
            <w:r>
              <w:rPr>
                <w:spacing w:val="-25"/>
                <w:sz w:val="16"/>
              </w:rPr>
              <w:t> </w:t>
            </w:r>
            <w:r>
              <w:rPr>
                <w:sz w:val="16"/>
              </w:rPr>
              <w:t>Volunteer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right="75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2017-19</w:t>
            </w:r>
          </w:p>
        </w:tc>
      </w:tr>
      <w:tr>
        <w:trPr>
          <w:trHeight w:val="200" w:hRule="atLeast"/>
        </w:trPr>
        <w:tc>
          <w:tcPr>
            <w:tcW w:w="198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before="86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CET</w:t>
            </w:r>
          </w:p>
        </w:tc>
        <w:tc>
          <w:tcPr>
            <w:tcW w:w="6235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18" w:val="left" w:leader="none"/>
              </w:tabs>
              <w:spacing w:line="180" w:lineRule="exact" w:before="0" w:after="0"/>
              <w:ind w:left="417" w:right="0" w:hanging="217"/>
              <w:jc w:val="left"/>
              <w:rPr>
                <w:sz w:val="16"/>
              </w:rPr>
            </w:pPr>
            <w:r>
              <w:rPr>
                <w:sz w:val="16"/>
              </w:rPr>
              <w:t>Membership in </w:t>
            </w:r>
            <w:r>
              <w:rPr>
                <w:b/>
                <w:sz w:val="18"/>
              </w:rPr>
              <w:t>IEEE</w:t>
            </w:r>
            <w:r>
              <w:rPr>
                <w:b/>
                <w:sz w:val="16"/>
              </w:rPr>
              <w:t>, </w:t>
            </w:r>
            <w:r>
              <w:rPr>
                <w:b/>
                <w:sz w:val="18"/>
              </w:rPr>
              <w:t>Robotics Club</w:t>
            </w:r>
            <w:r>
              <w:rPr>
                <w:b/>
                <w:spacing w:val="-31"/>
                <w:sz w:val="18"/>
              </w:rPr>
              <w:t> </w:t>
            </w:r>
            <w:r>
              <w:rPr>
                <w:sz w:val="16"/>
              </w:rPr>
              <w:t>&amp; Entrepreneurial Development Cell</w:t>
            </w:r>
          </w:p>
        </w:tc>
        <w:tc>
          <w:tcPr>
            <w:tcW w:w="155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5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line="180" w:lineRule="exact"/>
              <w:ind w:right="75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2013-17</w:t>
            </w:r>
          </w:p>
        </w:tc>
      </w:tr>
      <w:tr>
        <w:trPr>
          <w:trHeight w:val="184" w:hRule="atLeast"/>
        </w:trPr>
        <w:tc>
          <w:tcPr>
            <w:tcW w:w="1987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0" w:type="dxa"/>
            <w:gridSpan w:val="4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18" w:val="left" w:leader="none"/>
              </w:tabs>
              <w:spacing w:line="165" w:lineRule="exact" w:before="0" w:after="0"/>
              <w:ind w:left="417" w:right="0" w:hanging="217"/>
              <w:jc w:val="left"/>
              <w:rPr>
                <w:sz w:val="16"/>
              </w:rPr>
            </w:pPr>
            <w:r>
              <w:rPr>
                <w:sz w:val="16"/>
              </w:rPr>
              <w:t>Editor-in-Chief of College Newsletter,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Voyage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165" w:lineRule="exact"/>
              <w:ind w:right="75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2016-17</w:t>
            </w:r>
          </w:p>
        </w:tc>
      </w:tr>
      <w:tr>
        <w:trPr>
          <w:trHeight w:val="205" w:hRule="atLeast"/>
        </w:trPr>
        <w:tc>
          <w:tcPr>
            <w:tcW w:w="1987" w:type="dxa"/>
            <w:gridSpan w:val="2"/>
            <w:tcBorders>
              <w:top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186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Others</w:t>
            </w:r>
          </w:p>
        </w:tc>
        <w:tc>
          <w:tcPr>
            <w:tcW w:w="9640" w:type="dxa"/>
            <w:gridSpan w:val="8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18" w:val="left" w:leader="none"/>
              </w:tabs>
              <w:spacing w:line="182" w:lineRule="exact" w:before="4" w:after="0"/>
              <w:ind w:left="417" w:right="0" w:hanging="217"/>
              <w:jc w:val="left"/>
              <w:rPr>
                <w:sz w:val="16"/>
              </w:rPr>
            </w:pPr>
            <w:r>
              <w:rPr>
                <w:sz w:val="16"/>
              </w:rPr>
              <w:t>Hobbies: Appreciating Art, Poetry and Historical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Fiction</w:t>
            </w:r>
          </w:p>
        </w:tc>
      </w:tr>
      <w:tr>
        <w:trPr>
          <w:trHeight w:val="203" w:hRule="atLeast"/>
        </w:trPr>
        <w:tc>
          <w:tcPr>
            <w:tcW w:w="11627" w:type="dxa"/>
            <w:gridSpan w:val="10"/>
            <w:tcBorders>
              <w:bottom w:val="single" w:sz="6" w:space="0" w:color="000000"/>
            </w:tcBorders>
            <w:shd w:val="clear" w:color="auto" w:fill="585858"/>
          </w:tcPr>
          <w:p>
            <w:pPr>
              <w:pStyle w:val="TableParagraph"/>
              <w:spacing w:line="183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REFERENCES</w:t>
            </w:r>
          </w:p>
        </w:tc>
      </w:tr>
      <w:tr>
        <w:trPr>
          <w:trHeight w:val="635" w:hRule="atLeast"/>
        </w:trPr>
        <w:tc>
          <w:tcPr>
            <w:tcW w:w="3875" w:type="dxa"/>
            <w:gridSpan w:val="4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422" w:val="left" w:leader="none"/>
              </w:tabs>
              <w:spacing w:line="153" w:lineRule="exact" w:before="0" w:after="0"/>
              <w:ind w:left="421" w:right="0" w:hanging="207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Dr. Vrinda V.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Nair</w:t>
            </w:r>
          </w:p>
          <w:p>
            <w:pPr>
              <w:pStyle w:val="TableParagraph"/>
              <w:spacing w:line="157" w:lineRule="exact"/>
              <w:ind w:left="421"/>
              <w:rPr>
                <w:sz w:val="14"/>
              </w:rPr>
            </w:pPr>
            <w:r>
              <w:rPr>
                <w:sz w:val="14"/>
              </w:rPr>
              <w:t>Dean (Research)</w:t>
            </w:r>
          </w:p>
          <w:p>
            <w:pPr>
              <w:pStyle w:val="TableParagraph"/>
              <w:spacing w:line="158" w:lineRule="exact" w:before="2"/>
              <w:ind w:left="421"/>
              <w:rPr>
                <w:sz w:val="14"/>
              </w:rPr>
            </w:pPr>
            <w:r>
              <w:rPr>
                <w:w w:val="95"/>
                <w:sz w:val="14"/>
              </w:rPr>
              <w:t>APJ Abdul Kalam Technological University, Trivandrum, India </w:t>
            </w:r>
            <w:r>
              <w:rPr>
                <w:w w:val="105"/>
                <w:sz w:val="14"/>
              </w:rPr>
              <w:t>Phone:</w:t>
            </w:r>
            <w:r>
              <w:rPr>
                <w:spacing w:val="-2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+91</w:t>
            </w:r>
            <w:r>
              <w:rPr>
                <w:spacing w:val="-2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94473</w:t>
            </w:r>
            <w:r>
              <w:rPr>
                <w:spacing w:val="-2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81186</w:t>
            </w:r>
            <w:r>
              <w:rPr>
                <w:spacing w:val="-25"/>
                <w:w w:val="105"/>
                <w:sz w:val="14"/>
              </w:rPr>
              <w:t> </w:t>
            </w:r>
            <w:r>
              <w:rPr>
                <w:w w:val="140"/>
                <w:sz w:val="14"/>
              </w:rPr>
              <w:t>|</w:t>
            </w:r>
            <w:r>
              <w:rPr>
                <w:spacing w:val="-37"/>
                <w:w w:val="140"/>
                <w:sz w:val="14"/>
              </w:rPr>
              <w:t> </w:t>
            </w:r>
            <w:r>
              <w:rPr>
                <w:w w:val="105"/>
                <w:sz w:val="14"/>
              </w:rPr>
              <w:t>Email:</w:t>
            </w:r>
            <w:r>
              <w:rPr>
                <w:spacing w:val="-24"/>
                <w:w w:val="105"/>
                <w:sz w:val="14"/>
              </w:rPr>
              <w:t> </w:t>
            </w:r>
            <w:hyperlink r:id="rId10">
              <w:r>
                <w:rPr>
                  <w:w w:val="105"/>
                  <w:sz w:val="14"/>
                </w:rPr>
                <w:t>deanresearch@ktu.edu.in</w:t>
              </w:r>
            </w:hyperlink>
          </w:p>
        </w:tc>
        <w:tc>
          <w:tcPr>
            <w:tcW w:w="1106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31" w:type="dxa"/>
            <w:gridSpan w:val="4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1129" w:val="left" w:leader="none"/>
              </w:tabs>
              <w:spacing w:line="153" w:lineRule="exact" w:before="0" w:after="0"/>
              <w:ind w:left="1128" w:right="0" w:hanging="20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Anusha Rammohan</w:t>
            </w:r>
          </w:p>
          <w:p>
            <w:pPr>
              <w:pStyle w:val="TableParagraph"/>
              <w:spacing w:line="232" w:lineRule="auto" w:before="2"/>
              <w:ind w:left="1128" w:right="2861"/>
              <w:rPr>
                <w:sz w:val="14"/>
              </w:rPr>
            </w:pPr>
            <w:r>
              <w:rPr>
                <w:sz w:val="14"/>
              </w:rPr>
              <w:t>Senior Technology Leader </w:t>
            </w:r>
            <w:r>
              <w:rPr>
                <w:w w:val="95"/>
                <w:sz w:val="14"/>
              </w:rPr>
              <w:t>Myelin Foundry, Bangalore, India</w:t>
            </w:r>
          </w:p>
          <w:p>
            <w:pPr>
              <w:pStyle w:val="TableParagraph"/>
              <w:spacing w:line="147" w:lineRule="exact"/>
              <w:ind w:left="1128"/>
              <w:rPr>
                <w:sz w:val="14"/>
              </w:rPr>
            </w:pPr>
            <w:r>
              <w:rPr>
                <w:w w:val="105"/>
                <w:sz w:val="14"/>
              </w:rPr>
              <w:t>Phone: + 91 9739012816 </w:t>
            </w:r>
            <w:r>
              <w:rPr>
                <w:w w:val="220"/>
                <w:sz w:val="14"/>
              </w:rPr>
              <w:t>|</w:t>
            </w:r>
            <w:r>
              <w:rPr>
                <w:spacing w:val="-57"/>
                <w:w w:val="220"/>
                <w:sz w:val="14"/>
              </w:rPr>
              <w:t> </w:t>
            </w:r>
            <w:r>
              <w:rPr>
                <w:w w:val="105"/>
                <w:sz w:val="14"/>
              </w:rPr>
              <w:t>Email: </w:t>
            </w:r>
            <w:hyperlink r:id="rId11">
              <w:r>
                <w:rPr>
                  <w:w w:val="105"/>
                  <w:sz w:val="14"/>
                </w:rPr>
                <w:t>anusha.rammohan@myelinfoundry.com</w:t>
              </w:r>
            </w:hyperlink>
          </w:p>
        </w:tc>
        <w:tc>
          <w:tcPr>
            <w:tcW w:w="815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sectPr>
      <w:type w:val="continuous"/>
      <w:pgSz w:w="11910" w:h="16840"/>
      <w:pgMar w:top="120" w:bottom="28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0"/>
      <w:numFmt w:val="bullet"/>
      <w:lvlText w:val=""/>
      <w:lvlJc w:val="left"/>
      <w:pPr>
        <w:ind w:left="1128" w:hanging="207"/>
      </w:pPr>
      <w:rPr>
        <w:rFonts w:hint="default" w:ascii="Wingdings" w:hAnsi="Wingdings" w:eastAsia="Wingdings" w:cs="Wingdings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6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1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88" w:hanging="20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"/>
      <w:lvlJc w:val="left"/>
      <w:pPr>
        <w:ind w:left="421" w:hanging="207"/>
      </w:pPr>
      <w:rPr>
        <w:rFonts w:hint="default" w:ascii="Wingdings" w:hAnsi="Wingdings" w:eastAsia="Wingdings" w:cs="Wingdings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2" w:hanging="20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"/>
      <w:lvlJc w:val="left"/>
      <w:pPr>
        <w:ind w:left="417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1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"/>
      <w:lvlJc w:val="left"/>
      <w:pPr>
        <w:ind w:left="417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8" w:hanging="21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"/>
      <w:lvlJc w:val="left"/>
      <w:pPr>
        <w:ind w:left="417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2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6" w:hanging="21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"/>
      <w:lvlJc w:val="left"/>
      <w:pPr>
        <w:ind w:left="417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8" w:hanging="21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"/>
      <w:lvlJc w:val="left"/>
      <w:pPr>
        <w:ind w:left="417" w:hanging="216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1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"/>
      <w:lvlJc w:val="left"/>
      <w:pPr>
        <w:ind w:left="417" w:hanging="22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1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3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4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5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6" w:hanging="22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"/>
      <w:lvlJc w:val="left"/>
      <w:pPr>
        <w:ind w:left="417" w:hanging="22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9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9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8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8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8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8" w:hanging="22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"/>
      <w:lvlJc w:val="left"/>
      <w:pPr>
        <w:ind w:left="429" w:hanging="22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13" w:hanging="22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9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9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9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8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8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8" w:hanging="22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"/>
      <w:lvlJc w:val="left"/>
      <w:pPr>
        <w:ind w:left="429" w:hanging="22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13" w:hanging="214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9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9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9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8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8" w:hanging="21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"/>
      <w:lvlJc w:val="left"/>
      <w:pPr>
        <w:ind w:left="429" w:hanging="22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13" w:hanging="214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9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9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9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8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8" w:hanging="21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429" w:hanging="22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13" w:hanging="214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1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5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9" w:hanging="21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"/>
      <w:lvlJc w:val="left"/>
      <w:pPr>
        <w:ind w:left="1128" w:hanging="22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4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8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0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2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22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427" w:hanging="22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6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9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6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3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9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6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3" w:hanging="22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417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8" w:hanging="21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"/>
      <w:lvlJc w:val="left"/>
      <w:pPr>
        <w:ind w:left="417" w:hanging="22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1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7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3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6" w:hanging="22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306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" w:hanging="21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439" w:hanging="217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5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6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17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21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472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4" w:hanging="21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420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8" w:hanging="2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249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3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" w:hanging="2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421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" w:hanging="2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576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" w:hanging="2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447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421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417" w:hanging="22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9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9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8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417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417" w:hanging="216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569" w:hanging="214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9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5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1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214"/>
      </w:pPr>
      <w:rPr>
        <w:rFonts w:hint="default"/>
        <w:lang w:val="en-US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lakasateesh@gmail.com" TargetMode="External"/><Relationship Id="rId6" Type="http://schemas.openxmlformats.org/officeDocument/2006/relationships/hyperlink" Target="http://www.linkedin.com/in/shalaka-satheesh-811b72102" TargetMode="External"/><Relationship Id="rId7" Type="http://schemas.openxmlformats.org/officeDocument/2006/relationships/hyperlink" Target="http://myelinfoundry.com/" TargetMode="External"/><Relationship Id="rId8" Type="http://schemas.openxmlformats.org/officeDocument/2006/relationships/hyperlink" Target="http://hhoppe.com/recon.pdf" TargetMode="External"/><Relationship Id="rId9" Type="http://schemas.openxmlformats.org/officeDocument/2006/relationships/hyperlink" Target="https://pypi.org/project/behave/#%3A~%3Atext%3Dbehave%20is%20behavior-driven%20development%2C%20Python%20style.%20Behavior-driven%20development%2Cnatural%20language%20style%2C%20backed%20up%20by%20Python%20code" TargetMode="External"/><Relationship Id="rId10" Type="http://schemas.openxmlformats.org/officeDocument/2006/relationships/hyperlink" Target="mailto:deanresearch@ktu.edu.in" TargetMode="External"/><Relationship Id="rId11" Type="http://schemas.openxmlformats.org/officeDocument/2006/relationships/hyperlink" Target="mailto:anusha.rammohan@myelinfoundry.com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Shalaka Satheesh</dc:creator>
  <dcterms:created xsi:type="dcterms:W3CDTF">2021-05-07T13:37:06Z</dcterms:created>
  <dcterms:modified xsi:type="dcterms:W3CDTF">2021-05-07T13:37:06Z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2021-05-07T00:00:00Z</vt:filetime>
  </property>
</Properties>
</file>