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r w:rsidR="006366EE">
        <w:t>dam-busters</w:t>
      </w:r>
      <w:r w:rsidR="00ED4246">
        <w:t xml:space="preserve"> raid </w:t>
      </w:r>
      <w:r w:rsidR="00186C29">
        <w:t xml:space="preserve">“Operation </w:t>
      </w:r>
      <w:r w:rsidR="006366EE">
        <w:t>Chastise</w:t>
      </w:r>
      <w:r w:rsidR="00186C29">
        <w:t>” c</w:t>
      </w:r>
      <w:r w:rsidR="00ED4246">
        <w:t xml:space="preserve">arried out by the </w:t>
      </w:r>
      <w:r w:rsidR="006F6E44">
        <w:t>British</w:t>
      </w:r>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2D5B8F">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2D5B8F">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2D5B8F">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r w:rsidR="004A47ED">
        <w:t xml:space="preserve">However, as my understanding in programming has improved, so has my understanding on how to implement a more realistic simulation of a bouncing bomb by using less constants like having the velocity of the bomb along the </w:t>
      </w:r>
      <w:proofErr w:type="spellStart"/>
      <w:r w:rsidR="004A47ED">
        <w:t>i</w:t>
      </w:r>
      <w:proofErr w:type="spellEnd"/>
      <w:r w:rsidR="004A47ED">
        <w:t xml:space="preserve"> direction dynamically be affected by skimming the surface rather than a flat value of velocity reduced every time it skims.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E87D78" w:rsidRPr="00E87D78" w:rsidRDefault="000B453B" w:rsidP="00E87D78">
      <w:pPr>
        <w:pStyle w:val="Heading2"/>
      </w:pPr>
      <w:bookmarkStart w:id="10" w:name="_Toc5041130"/>
      <w:r>
        <w:t>Roadmap:</w:t>
      </w:r>
      <w:bookmarkEnd w:id="10"/>
      <w:r w:rsidR="00E87D78">
        <w:t xml:space="preserve"> </w:t>
      </w:r>
    </w:p>
    <w:p w:rsidR="00E87D78" w:rsidRDefault="00E87D78" w:rsidP="000B453B">
      <w:pPr>
        <w:pStyle w:val="ListParagraph"/>
        <w:numPr>
          <w:ilvl w:val="0"/>
          <w:numId w:val="16"/>
        </w:numPr>
      </w:pPr>
      <w:r>
        <w:t xml:space="preserve"> Chapter one will discuss</w:t>
      </w:r>
    </w:p>
    <w:p w:rsidR="000B453B" w:rsidRPr="007E556C" w:rsidRDefault="000B453B" w:rsidP="00E87D78">
      <w:pPr>
        <w:pStyle w:val="ListParagraph"/>
        <w:numPr>
          <w:ilvl w:val="1"/>
          <w:numId w:val="16"/>
        </w:numPr>
      </w:pPr>
      <w:r w:rsidRPr="007E556C">
        <w:t>Start with deriving and programming linear motion</w:t>
      </w:r>
    </w:p>
    <w:p w:rsidR="000B453B" w:rsidRPr="007E556C" w:rsidRDefault="000B453B" w:rsidP="00E87D78">
      <w:pPr>
        <w:pStyle w:val="ListParagraph"/>
        <w:numPr>
          <w:ilvl w:val="1"/>
          <w:numId w:val="16"/>
        </w:numPr>
      </w:pPr>
      <w:r w:rsidRPr="007E556C">
        <w:t>Using the methodology to derive linear motion, apply it to demonstrate how rotational motion is derived</w:t>
      </w:r>
    </w:p>
    <w:p w:rsidR="000B453B" w:rsidRPr="007E556C" w:rsidRDefault="000B453B" w:rsidP="00E87D78">
      <w:pPr>
        <w:pStyle w:val="ListParagraph"/>
        <w:numPr>
          <w:ilvl w:val="1"/>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lastRenderedPageBreak/>
        <w:t xml:space="preserve">Collisions at an angle </w:t>
      </w:r>
    </w:p>
    <w:p w:rsidR="001A67DC" w:rsidRDefault="001A67DC" w:rsidP="000B453B"/>
    <w:p w:rsidR="00DC1A14" w:rsidRDefault="001166A3" w:rsidP="000B453B">
      <w:r>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strike/>
              </w:rPr>
              <m:t>s</m:t>
            </m:r>
          </m:den>
        </m:f>
        <m:r>
          <w:rPr>
            <w:rFonts w:ascii="Cambria Math" w:hAnsi="Cambria Math"/>
          </w:rPr>
          <m:t xml:space="preserve"> t</m:t>
        </m:r>
        <m:r>
          <w:rPr>
            <w:rFonts w:ascii="Cambria Math" w:hAnsi="Cambria Math"/>
          </w:rPr>
          <m:t>.</m:t>
        </m:r>
        <m:r>
          <w:rPr>
            <w:rFonts w:ascii="Cambria Math" w:hAnsi="Cambria Math"/>
            <w:strike/>
          </w:rPr>
          <m:t xml:space="preserve"> 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vt </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6E5E24" w:rsidRDefault="006E5E24" w:rsidP="006E5E24">
      <w:pPr>
        <w:pStyle w:val="NoSpacing"/>
      </w:pPr>
    </w:p>
    <w:p w:rsidR="006E5E24" w:rsidRDefault="006E5E24" w:rsidP="006E5E24">
      <w:pPr>
        <w:pStyle w:val="NoSpacing"/>
      </w:pPr>
      <w:r>
        <w:t xml:space="preserve">Also as the initial velocity is greater than 0, </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6E5E24">
        <w:rPr>
          <w:rFonts w:eastAsiaTheme="minorEastAsia"/>
        </w:rPr>
        <w:t>5</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w:t>
      </w:r>
      <w:r w:rsidR="006E5E24">
        <w:rPr>
          <w:rFonts w:eastAsiaTheme="minorEastAsia"/>
        </w:rPr>
        <w:t>city against time diagram. The velocity can also be calculated using a constant acceleration by time graph. Assuming that the initial velocity is 0, this can be expressed as followed:</w:t>
      </w:r>
    </w:p>
    <w:p w:rsidR="006E5E24"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w:t>
      </w:r>
    </w:p>
    <w:p w:rsidR="006E5E24" w:rsidRDefault="006E5E24" w:rsidP="006E5E24">
      <w:pPr>
        <w:rPr>
          <w:rFonts w:eastAsiaTheme="minorEastAsia"/>
        </w:rPr>
      </w:pPr>
      <w:r>
        <w:rPr>
          <w:rFonts w:eastAsiaTheme="minorEastAsia"/>
        </w:rPr>
        <w:t xml:space="preserve">However, if the initial velocity is greater than 0 when time = 0, then simply add the initial velocity to the expression above as follows </w:t>
      </w:r>
    </w:p>
    <w:p w:rsidR="006E5E24" w:rsidRPr="006E5E24" w:rsidRDefault="006E5E24" w:rsidP="006E5E24">
      <w:pPr>
        <w:jc w:val="center"/>
        <w:rPr>
          <w:rFonts w:eastAsiaTheme="minorEastAsia"/>
        </w:rPr>
      </w:pPr>
      <m:oMath>
        <m:r>
          <w:rPr>
            <w:rFonts w:ascii="Cambria Math" w:eastAsiaTheme="minorEastAsia" w:hAnsi="Cambria Math"/>
          </w:rPr>
          <m:t>v=u+at</m:t>
        </m:r>
      </m:oMath>
      <w:r>
        <w:rPr>
          <w:rFonts w:eastAsiaTheme="minorEastAsia"/>
        </w:rPr>
        <w:t xml:space="preserve"> [6]</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2D5B8F"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w:lastRenderedPageBreak/>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B2685E">
        <w:rPr>
          <w:rFonts w:eastAsiaTheme="minorEastAsia"/>
        </w:rPr>
        <w:t>7</w:t>
      </w:r>
      <w:r w:rsidR="008C08F1">
        <w:rPr>
          <w:rFonts w:eastAsiaTheme="minorEastAsia"/>
        </w:rPr>
        <w:t>]</w:t>
      </w:r>
    </w:p>
    <w:p w:rsidR="00B2685E" w:rsidRDefault="00B2685E" w:rsidP="006E5E24">
      <w:pPr>
        <w:rPr>
          <w:rFonts w:eastAsiaTheme="minorEastAsia"/>
        </w:rPr>
      </w:pPr>
      <w:r>
        <w:rPr>
          <w:rFonts w:eastAsiaTheme="minorEastAsia"/>
        </w:rPr>
        <w:t>The final equation of motion can be derived by combining equation 6 and 7 as follows:</w:t>
      </w:r>
    </w:p>
    <w:p w:rsidR="00B2685E" w:rsidRDefault="00B2685E" w:rsidP="006E5E24">
      <w:pPr>
        <w:rPr>
          <w:rFonts w:eastAsiaTheme="minorEastAsia"/>
        </w:rPr>
      </w:pPr>
    </w:p>
    <w:p w:rsidR="00B2685E" w:rsidRPr="00B2685E" w:rsidRDefault="00B2685E" w:rsidP="006E5E24">
      <w:pPr>
        <w:rPr>
          <w:rFonts w:eastAsiaTheme="minorEastAsia"/>
        </w:rPr>
      </w:pPr>
      <m:oMathPara>
        <m:oMath>
          <m:r>
            <w:rPr>
              <w:rFonts w:ascii="Cambria Math" w:eastAsiaTheme="minorEastAsia" w:hAnsi="Cambria Math"/>
            </w:rPr>
            <m:t>s= ut+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v=u+at</m:t>
          </m:r>
        </m:oMath>
      </m:oMathPara>
    </w:p>
    <w:p w:rsidR="00B2685E" w:rsidRDefault="00B2685E" w:rsidP="006E5E24">
      <w:pPr>
        <w:rPr>
          <w:rFonts w:eastAsiaTheme="minorEastAsia"/>
        </w:rPr>
      </w:pPr>
      <w:r>
        <w:rPr>
          <w:rFonts w:eastAsiaTheme="minorEastAsia"/>
        </w:rPr>
        <w:t>And re-arrange to get:</w:t>
      </w:r>
    </w:p>
    <w:p w:rsidR="00B2685E" w:rsidRPr="00B2685E" w:rsidRDefault="00B2685E" w:rsidP="00B2685E">
      <w:pPr>
        <w:jc w:val="center"/>
        <w:rPr>
          <w:rFonts w:eastAsiaTheme="minorEastAsia"/>
        </w:rPr>
      </w:pPr>
      <m:oMathPara>
        <m:oMath>
          <m:r>
            <w:rPr>
              <w:rFonts w:ascii="Cambria Math" w:eastAsiaTheme="minorEastAsia" w:hAnsi="Cambria Math"/>
            </w:rPr>
            <m:t>at=v-u</m:t>
          </m:r>
          <m:r>
            <w:rPr>
              <w:rFonts w:ascii="Cambria Math" w:eastAsiaTheme="minorEastAsia" w:hAnsi="Cambria Math"/>
            </w:rPr>
            <w:br/>
          </m:r>
        </m:oMath>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oMath>
      </m:oMathPara>
    </w:p>
    <w:p w:rsidR="00B2685E" w:rsidRDefault="00B2685E" w:rsidP="00B2685E">
      <w:pPr>
        <w:rPr>
          <w:rFonts w:eastAsiaTheme="minorEastAsia"/>
        </w:rPr>
      </w:pPr>
      <w:r>
        <w:rPr>
          <w:rFonts w:eastAsiaTheme="minorEastAsia"/>
        </w:rPr>
        <w:t xml:space="preserve">Then substitute back into </w:t>
      </w:r>
      <w:proofErr w:type="gramStart"/>
      <w:r>
        <w:rPr>
          <w:rFonts w:eastAsiaTheme="minorEastAsia"/>
        </w:rPr>
        <w:t>a to</w:t>
      </w:r>
      <w:proofErr w:type="gramEnd"/>
      <w:r>
        <w:rPr>
          <w:rFonts w:eastAsiaTheme="minorEastAsia"/>
        </w:rPr>
        <w:t xml:space="preserve"> get:</w:t>
      </w:r>
    </w:p>
    <w:p w:rsidR="00B2685E" w:rsidRPr="00B2685E" w:rsidRDefault="00B2685E" w:rsidP="00B2685E">
      <w:pPr>
        <w:jc w:val="center"/>
        <w:rPr>
          <w:rFonts w:eastAsiaTheme="minorEastAsia"/>
        </w:rPr>
      </w:pPr>
      <m:oMathPara>
        <m:oMath>
          <m:r>
            <w:rPr>
              <w:rFonts w:ascii="Cambria Math" w:eastAsiaTheme="minorEastAsia" w:hAnsi="Cambria Math"/>
            </w:rPr>
            <m:t>s=u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rPr>
                    <m:t>a</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strike/>
            </w:rPr>
            <m:t>a</m:t>
          </m:r>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v-u </m:t>
                      </m:r>
                    </m:num>
                    <m:den>
                      <m:r>
                        <w:rPr>
                          <w:rFonts w:ascii="Cambria Math" w:eastAsiaTheme="minorEastAsia" w:hAnsi="Cambria Math"/>
                          <w:strike/>
                        </w:rPr>
                        <m:t>a</m:t>
                      </m:r>
                    </m:den>
                  </m:f>
                </m:e>
              </m:d>
            </m:e>
            <m:sup>
              <m:r>
                <w:rPr>
                  <w:rFonts w:ascii="Cambria Math" w:eastAsiaTheme="minorEastAsia" w:hAnsi="Cambria Math"/>
                </w:rPr>
                <m:t>2</m:t>
              </m:r>
            </m:sup>
          </m:sSup>
          <m:r>
            <w:rPr>
              <w:rFonts w:eastAsiaTheme="minorEastAsia"/>
            </w:rPr>
            <w:br/>
          </m:r>
        </m:oMath>
      </m:oMathPara>
    </w:p>
    <w:p w:rsidR="00B2685E" w:rsidRPr="00B2685E" w:rsidRDefault="00B2685E" w:rsidP="00B2685E">
      <w:pPr>
        <w:jc w:val="cente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num>
            <m:den>
              <m:r>
                <w:rPr>
                  <w:rFonts w:ascii="Cambria Math" w:eastAsiaTheme="minorEastAsia" w:hAnsi="Cambria Math"/>
                </w:rPr>
                <m:t>2a</m:t>
              </m:r>
            </m:den>
          </m:f>
          <m:r>
            <w:rPr>
              <w:rFonts w:eastAsiaTheme="minorEastAsia"/>
            </w:rPr>
            <w:br/>
          </m:r>
        </m:oMath>
        <m:oMath>
          <m:r>
            <w:rPr>
              <w:rFonts w:ascii="Cambria Math" w:eastAsiaTheme="minorEastAsia" w:hAnsi="Cambria Math"/>
            </w:rPr>
            <w:br/>
          </m:r>
        </m:oMath>
        <m:oMath>
          <m:r>
            <w:rPr>
              <w:rFonts w:ascii="Cambria Math" w:eastAsiaTheme="minorEastAsia" w:hAnsi="Cambria Math"/>
            </w:rPr>
            <m:t>2as=</m:t>
          </m:r>
          <m:r>
            <w:rPr>
              <w:rFonts w:ascii="Cambria Math" w:eastAsiaTheme="minorEastAsia" w:hAnsi="Cambria Math"/>
            </w:rPr>
            <m:t>2uv-2</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 xml:space="preserve">2 </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-2vu</m:t>
          </m:r>
          <m:r>
            <w:rPr>
              <w:rFonts w:eastAsiaTheme="minorEastAsia"/>
            </w:rPr>
            <w:br/>
          </m:r>
        </m:oMath>
        <m:oMath>
          <m:r>
            <w:rPr>
              <w:rFonts w:ascii="Cambria Math" w:eastAsiaTheme="minorEastAsia" w:hAnsi="Cambria Math"/>
            </w:rPr>
            <w:br/>
          </m:r>
        </m:oMath>
        <m:oMath>
          <m:r>
            <w:rPr>
              <w:rFonts w:ascii="Cambria Math" w:eastAsiaTheme="minorEastAsia" w:hAnsi="Cambria Math"/>
            </w:rPr>
            <m:t>2as=</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eastAsiaTheme="minorEastAsia"/>
            </w:rPr>
            <w:br/>
          </m:r>
        </m:oMath>
        <m:oMath>
          <m:r>
            <w:rPr>
              <w:rFonts w:ascii="Cambria Math" w:eastAsiaTheme="minorEastAsia" w:hAnsi="Cambria Math"/>
            </w:rPr>
            <w:br/>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w:rPr>
              <w:rFonts w:ascii="Cambria Math" w:eastAsiaTheme="minorEastAsia" w:hAnsi="Cambria Math"/>
            </w:rPr>
            <m:t xml:space="preserve">  </m:t>
          </m:r>
        </m:oMath>
      </m:oMathPara>
      <w:r w:rsidR="009043AA">
        <w:rPr>
          <w:rFonts w:eastAsiaTheme="minorEastAsia"/>
        </w:rPr>
        <w:t>[8]</w:t>
      </w:r>
    </w:p>
    <w:p w:rsidR="00B2685E" w:rsidRPr="00B2685E" w:rsidRDefault="00B2685E" w:rsidP="006E5E24">
      <w:pPr>
        <w:rPr>
          <w:rFonts w:eastAsiaTheme="minorEastAsia"/>
        </w:rPr>
      </w:pP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r w:rsidR="004A47ED">
        <w:t>Demonstrate</w:t>
      </w:r>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w:lastRenderedPageBreak/>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967736">
      <w:pPr>
        <w:jc w:val="center"/>
        <w:rPr>
          <w:rFonts w:eastAsiaTheme="minorEastAsia"/>
        </w:rPr>
      </w:pPr>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w:r w:rsidR="00967736">
        <w:rPr>
          <w:rFonts w:eastAsiaTheme="minorEastAsia"/>
        </w:rPr>
        <w:t xml:space="preserve">  [7]</w:t>
      </w:r>
    </w:p>
    <w:p w:rsidR="000C5AE8" w:rsidRDefault="004A47ED" w:rsidP="000C5AE8">
      <w:pPr>
        <w:pStyle w:val="NoSpacing"/>
      </w:pPr>
      <w:r>
        <w:t>Where</w:t>
      </w:r>
      <w:r w:rsidR="000C5AE8">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967736">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w:r w:rsidR="00967736">
        <w:rPr>
          <w:rFonts w:eastAsiaTheme="minorEastAsia"/>
        </w:rPr>
        <w:t xml:space="preserve">  [8]</w:t>
      </w:r>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r w:rsidR="004A47ED">
        <w:rPr>
          <w:rFonts w:eastAsiaTheme="minorEastAsia"/>
        </w:rPr>
        <w:t>Insert</w:t>
      </w:r>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967736">
      <w:pPr>
        <w:jc w:val="center"/>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w:r w:rsidR="00967736">
        <w:rPr>
          <w:rFonts w:eastAsiaTheme="minorEastAsia"/>
        </w:rPr>
        <w:t xml:space="preserve">  [9]</w:t>
      </w:r>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967736" w:rsidRDefault="00967736" w:rsidP="000C5AE8">
      <w:pPr>
        <w:pStyle w:val="Heading4"/>
        <w:rPr>
          <w:rFonts w:eastAsiaTheme="minorEastAsia"/>
        </w:rPr>
      </w:pPr>
    </w:p>
    <w:p w:rsidR="003A2B23" w:rsidRDefault="000C5AE8" w:rsidP="000C5AE8">
      <w:pPr>
        <w:pStyle w:val="Heading4"/>
        <w:rPr>
          <w:rFonts w:eastAsiaTheme="minorEastAsia"/>
        </w:rPr>
      </w:pPr>
      <w:r>
        <w:rPr>
          <w:rFonts w:eastAsiaTheme="minorEastAsia"/>
        </w:rPr>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lastRenderedPageBreak/>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w:r w:rsidR="00967736">
        <w:rPr>
          <w:rFonts w:eastAsiaTheme="minorEastAsia"/>
          <w:b/>
          <w:shd w:val="clear" w:color="auto" w:fill="FFFFFF"/>
        </w:rPr>
        <w:t xml:space="preserve"> [10]</w:t>
      </w:r>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A47ED" w:rsidP="00461C27">
      <w:pPr>
        <w:spacing w:before="240"/>
      </w:pPr>
      <w:r>
        <w:t>Where</w:t>
      </w:r>
      <w:r w:rsidR="00461C27">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r w:rsidR="004A47ED">
        <w:t>small of</w:t>
      </w:r>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r w:rsidR="00967736">
        <w:rPr>
          <w:b/>
          <w:shd w:val="clear" w:color="auto" w:fill="FFFFFF"/>
        </w:rPr>
        <w:t xml:space="preserve"> [11]</w:t>
      </w:r>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Pr="00967736" w:rsidRDefault="00A94911" w:rsidP="00A94911">
      <w:pPr>
        <w:spacing w:before="240"/>
        <w:jc w:val="center"/>
        <w:rPr>
          <w:b/>
        </w:rPr>
      </w:pPr>
      <w:r>
        <w:rPr>
          <w:b/>
        </w:rPr>
        <w:t>A = d</w:t>
      </w:r>
      <w:r>
        <w:rPr>
          <w:b/>
          <w:vertAlign w:val="superscript"/>
        </w:rPr>
        <w:t>2</w:t>
      </w:r>
      <w:r>
        <w:rPr>
          <w:b/>
        </w:rPr>
        <w:t>s/dt</w:t>
      </w:r>
      <w:r>
        <w:rPr>
          <w:b/>
          <w:vertAlign w:val="superscript"/>
        </w:rPr>
        <w:t>2</w:t>
      </w:r>
      <w:r w:rsidR="00967736">
        <w:rPr>
          <w:b/>
          <w:vertAlign w:val="superscript"/>
        </w:rPr>
        <w:t xml:space="preserve"> </w:t>
      </w:r>
      <w:r w:rsidR="00967736">
        <w:rPr>
          <w:b/>
        </w:rPr>
        <w:t>[12]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967736">
      <w:pPr>
        <w:jc w:val="center"/>
        <w:rPr>
          <w:rFonts w:eastAsiaTheme="minorEastAsia"/>
        </w:rPr>
      </w:pPr>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w:r w:rsidR="00967736">
        <w:rPr>
          <w:rFonts w:eastAsiaTheme="minorEastAsia"/>
        </w:rPr>
        <w:t xml:space="preserve">  [13]</w:t>
      </w:r>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w:r w:rsidR="00967736">
        <w:rPr>
          <w:rFonts w:eastAsiaTheme="minorEastAsia"/>
        </w:rPr>
        <w:t xml:space="preserve">  [14]</w:t>
      </w:r>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1A67DC" w:rsidRPr="00C0789F" w:rsidRDefault="00D00786" w:rsidP="00C0789F">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r w:rsidR="00C0789F">
        <w:rPr>
          <w:rFonts w:eastAsiaTheme="minorEastAsia"/>
        </w:rPr>
        <w:br/>
      </w:r>
      <w:r w:rsidR="001A67DC" w:rsidRPr="00C0789F">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967736" w:rsidRDefault="00967736" w:rsidP="001A67DC">
      <w:pPr>
        <w:rPr>
          <w:vertAlign w:val="superscript"/>
        </w:rPr>
      </w:pPr>
    </w:p>
    <w:p w:rsidR="00967736" w:rsidRDefault="00967736" w:rsidP="001A67DC">
      <w:pPr>
        <w:rPr>
          <w:vertAlign w:val="superscript"/>
        </w:rPr>
      </w:pPr>
    </w:p>
    <w:p w:rsidR="00861E1D" w:rsidRDefault="00861E1D" w:rsidP="001A67DC">
      <w:pPr>
        <w:rPr>
          <w:vertAlign w:val="superscript"/>
        </w:rPr>
      </w:pPr>
    </w:p>
    <w:p w:rsidR="00861E1D" w:rsidRDefault="00861E1D" w:rsidP="001A67DC">
      <w:pPr>
        <w:rPr>
          <w:vertAlign w:val="superscript"/>
        </w:rPr>
      </w:pPr>
    </w:p>
    <w:p w:rsidR="00861E1D" w:rsidRDefault="00861E1D" w:rsidP="00861E1D">
      <w:pPr>
        <w:pStyle w:val="Heading1"/>
      </w:pPr>
      <w:bookmarkStart w:id="14" w:name="_Toc5041135"/>
      <w:r>
        <w:t>Forces, Momentum and collisions</w:t>
      </w:r>
    </w:p>
    <w:p w:rsidR="00861E1D" w:rsidRDefault="00716D7C" w:rsidP="00B60FA3">
      <w:r>
        <w:t xml:space="preserve">The momentum of an object can be described as the relationship between the object in motion and </w:t>
      </w:r>
      <w:r w:rsidR="00865155">
        <w:t>it’s</w:t>
      </w:r>
      <w:r>
        <w:t xml:space="preserve"> mass. This can be expressed as follows:</w:t>
      </w:r>
    </w:p>
    <w:p w:rsidR="00716D7C" w:rsidRPr="00716D7C" w:rsidRDefault="00716D7C" w:rsidP="00B60FA3">
      <w:pPr>
        <w:rPr>
          <w:rFonts w:eastAsiaTheme="minorEastAsia"/>
        </w:rPr>
      </w:pPr>
      <m:oMathPara>
        <m:oMath>
          <m:r>
            <m:rPr>
              <m:sty m:val="p"/>
            </m:rPr>
            <w:rPr>
              <w:rFonts w:ascii="Cambria Math" w:hAnsi="Cambria Math"/>
            </w:rPr>
            <m:t>p=m.</m:t>
          </m:r>
          <m:r>
            <w:rPr>
              <w:rFonts w:ascii="Cambria Math" w:hAnsi="Cambria Math"/>
            </w:rPr>
            <m:t>kg</m:t>
          </m:r>
          <m:r>
            <m:rPr>
              <m:sty m:val="p"/>
            </m:rPr>
            <w:rPr>
              <w:rFonts w:ascii="Cambria Math" w:hAnsi="Cambria Math"/>
            </w:rPr>
            <m:t xml:space="preserve"> ×v</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m:rPr>
              <m:sty m:val="p"/>
            </m:rPr>
            <w:rPr>
              <w:rFonts w:ascii="Cambria Math" w:eastAsiaTheme="minorEastAsia" w:hAnsi="Cambria Math"/>
            </w:rPr>
            <m:t>=mv</m:t>
          </m:r>
          <m:f>
            <m:fPr>
              <m:ctrlPr>
                <w:rPr>
                  <w:rFonts w:ascii="Cambria Math" w:eastAsiaTheme="minorEastAsia" w:hAnsi="Cambria Math"/>
                  <w:i/>
                </w:rPr>
              </m:ctrlPr>
            </m:fPr>
            <m:num>
              <m:r>
                <w:rPr>
                  <w:rFonts w:ascii="Cambria Math" w:eastAsiaTheme="minorEastAsia" w:hAnsi="Cambria Math"/>
                </w:rPr>
                <m:t>kg</m:t>
              </m:r>
              <m:r>
                <w:rPr>
                  <w:rFonts w:ascii="Cambria Math" w:eastAsiaTheme="minorEastAsia" w:hAnsi="Cambria Math"/>
                </w:rPr>
                <m:t>m</m:t>
              </m:r>
            </m:num>
            <m:den>
              <m:r>
                <w:rPr>
                  <w:rFonts w:ascii="Cambria Math" w:eastAsiaTheme="minorEastAsia" w:hAnsi="Cambria Math"/>
                </w:rPr>
                <m:t>s</m:t>
              </m:r>
            </m:den>
          </m:f>
        </m:oMath>
      </m:oMathPara>
    </w:p>
    <w:p w:rsidR="00716D7C" w:rsidRDefault="00716D7C" w:rsidP="00B60FA3">
      <w:pPr>
        <w:rPr>
          <w:rFonts w:eastAsiaTheme="minorEastAsia"/>
        </w:rPr>
      </w:pPr>
      <w:r>
        <w:rPr>
          <w:rFonts w:eastAsiaTheme="minorEastAsia"/>
        </w:rPr>
        <w:t>Where:</w:t>
      </w:r>
    </w:p>
    <w:p w:rsidR="00716D7C" w:rsidRDefault="00716D7C" w:rsidP="00B60FA3">
      <w:pPr>
        <w:rPr>
          <w:rFonts w:eastAsiaTheme="minorEastAsia"/>
        </w:rPr>
      </w:pPr>
      <w:r>
        <w:rPr>
          <w:rFonts w:eastAsiaTheme="minorEastAsia"/>
        </w:rPr>
        <w:t>P = momentum of particle in motion = kgms</w:t>
      </w:r>
      <w:r>
        <w:rPr>
          <w:rFonts w:eastAsiaTheme="minorEastAsia"/>
          <w:vertAlign w:val="superscript"/>
        </w:rPr>
        <w:t>-1</w:t>
      </w:r>
      <w:r>
        <w:rPr>
          <w:rFonts w:eastAsiaTheme="minorEastAsia"/>
        </w:rPr>
        <w:br/>
        <w:t>m = mass of the particle = kg</w:t>
      </w:r>
      <w:r>
        <w:rPr>
          <w:rFonts w:eastAsiaTheme="minorEastAsia"/>
        </w:rPr>
        <w:br/>
        <w:t>v = velocity of the particle = ms</w:t>
      </w:r>
      <w:r>
        <w:rPr>
          <w:rFonts w:eastAsiaTheme="minorEastAsia"/>
          <w:vertAlign w:val="superscript"/>
        </w:rPr>
        <w:t>-1</w:t>
      </w:r>
    </w:p>
    <w:p w:rsidR="00716D7C" w:rsidRDefault="00716D7C" w:rsidP="00B60FA3">
      <w:pPr>
        <w:rPr>
          <w:rFonts w:eastAsiaTheme="minorEastAsia"/>
        </w:rPr>
      </w:pPr>
      <w:r>
        <w:rPr>
          <w:rFonts w:eastAsiaTheme="minorEastAsia"/>
        </w:rPr>
        <w:t>The Force of an object in motion can also be described by the relationship of the acceleration of the object with its mass. This can be expressed as follows:</w:t>
      </w:r>
    </w:p>
    <w:p w:rsidR="00716D7C" w:rsidRPr="00716D7C" w:rsidRDefault="00716D7C" w:rsidP="00B60FA3">
      <w:pPr>
        <w:rPr>
          <w:rFonts w:eastAsiaTheme="minorEastAsia"/>
        </w:rPr>
      </w:pPr>
      <m:oMathPara>
        <m:oMath>
          <m:r>
            <m:rPr>
              <m:sty m:val="p"/>
            </m:rPr>
            <w:rPr>
              <w:rFonts w:ascii="Cambria Math" w:eastAsiaTheme="minorEastAsia" w:hAnsi="Cambria Math"/>
            </w:rPr>
            <m:t xml:space="preserve">F=m </m:t>
          </m:r>
          <m:r>
            <w:rPr>
              <w:rFonts w:ascii="Cambria Math" w:eastAsiaTheme="minorEastAsia" w:hAnsi="Cambria Math"/>
            </w:rPr>
            <m:t>kg</m:t>
          </m:r>
          <m:r>
            <m:rPr>
              <m:sty m:val="p"/>
            </m:rPr>
            <w:rPr>
              <w:rFonts w:ascii="Cambria Math" w:eastAsiaTheme="minorEastAsia" w:hAnsi="Cambria Math"/>
            </w:rPr>
            <m:t>×</m:t>
          </m:r>
          <m:r>
            <m:rPr>
              <m:sty m:val="p"/>
            </m:rP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m</m:t>
              </m:r>
              <m:ctrlPr>
                <w:rPr>
                  <w:rFonts w:ascii="Cambria Math" w:eastAsiaTheme="minorEastAsia" w:hAnsi="Cambria Math"/>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=ma</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oMath>
      </m:oMathPara>
    </w:p>
    <w:p w:rsidR="00716D7C" w:rsidRDefault="006E5E24" w:rsidP="00B60FA3">
      <w:pPr>
        <w:rPr>
          <w:rFonts w:eastAsiaTheme="minorEastAsia"/>
        </w:rPr>
      </w:pPr>
      <w:r>
        <w:rPr>
          <w:rFonts w:eastAsiaTheme="minorEastAsia"/>
        </w:rPr>
        <w:t xml:space="preserve">The energy an object in motion has is commonly </w:t>
      </w:r>
      <w:proofErr w:type="spellStart"/>
      <w:r>
        <w:rPr>
          <w:rFonts w:eastAsiaTheme="minorEastAsia"/>
        </w:rPr>
        <w:t>refered</w:t>
      </w:r>
      <w:proofErr w:type="spellEnd"/>
      <w:r>
        <w:rPr>
          <w:rFonts w:eastAsiaTheme="minorEastAsia"/>
        </w:rPr>
        <w:t xml:space="preserve"> to as its kinetic energy. The kinetic energy of a particle is the force exerted by the particle in a given instance of distance. This can be equated as</w:t>
      </w:r>
    </w:p>
    <w:p w:rsidR="006E5E24" w:rsidRPr="00B2685E" w:rsidRDefault="00B2685E" w:rsidP="00B60FA3">
      <w:pPr>
        <w:rPr>
          <w:rFonts w:eastAsiaTheme="minorEastAsia"/>
        </w:rPr>
      </w:pPr>
      <m:oMathPara>
        <m:oMath>
          <m:r>
            <m:rPr>
              <m:sty m:val="p"/>
            </m:rPr>
            <w:rPr>
              <w:rFonts w:ascii="Cambria Math" w:eastAsiaTheme="minorEastAsia" w:hAnsi="Cambria Math"/>
            </w:rPr>
            <w:lastRenderedPageBreak/>
            <m:t>KE=F</m:t>
          </m:r>
          <m:f>
            <m:fPr>
              <m:ctrlPr>
                <w:rPr>
                  <w:rFonts w:ascii="Cambria Math" w:eastAsiaTheme="minorEastAsia" w:hAnsi="Cambria Math"/>
                  <w:i/>
                </w:rPr>
              </m:ctrlPr>
            </m:fPr>
            <m:num>
              <m:r>
                <w:rPr>
                  <w:rFonts w:ascii="Cambria Math" w:eastAsiaTheme="minorEastAsia" w:hAnsi="Cambria Math"/>
                </w:rPr>
                <m:t>kgm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 ×s </m:t>
          </m:r>
          <m:r>
            <w:rPr>
              <w:rFonts w:ascii="Cambria Math" w:eastAsiaTheme="minorEastAsia" w:hAnsi="Cambria Math"/>
            </w:rPr>
            <m:t>m</m:t>
          </m:r>
          <m:r>
            <w:rPr>
              <w:rFonts w:ascii="Cambria Math" w:eastAsiaTheme="minorEastAsia" w:hAnsi="Cambria Math"/>
            </w:rPr>
            <m:t>=Fs</m:t>
          </m:r>
        </m:oMath>
      </m:oMathPara>
    </w:p>
    <w:p w:rsidR="00B2685E" w:rsidRDefault="00B2685E" w:rsidP="00B60FA3">
      <w:pPr>
        <w:rPr>
          <w:rFonts w:eastAsiaTheme="minorEastAsia"/>
        </w:rPr>
      </w:pPr>
      <w:r>
        <w:rPr>
          <w:rFonts w:eastAsiaTheme="minorEastAsia"/>
        </w:rPr>
        <w:t>Where:</w:t>
      </w:r>
    </w:p>
    <w:p w:rsidR="00B2685E" w:rsidRDefault="00B2685E" w:rsidP="00B60FA3">
      <w:pPr>
        <w:rPr>
          <w:rFonts w:eastAsiaTheme="minorEastAsia"/>
        </w:rPr>
      </w:pPr>
      <w:r>
        <w:rPr>
          <w:rFonts w:eastAsiaTheme="minorEastAsia"/>
        </w:rPr>
        <w:t>F = force</w:t>
      </w:r>
      <w:r>
        <w:rPr>
          <w:rFonts w:eastAsiaTheme="minorEastAsia"/>
        </w:rPr>
        <w:br/>
        <w:t>s = distance travelled</w:t>
      </w:r>
    </w:p>
    <w:p w:rsidR="00B2685E" w:rsidRDefault="00B2685E" w:rsidP="00B60FA3">
      <w:pPr>
        <w:rPr>
          <w:rFonts w:eastAsiaTheme="minorEastAsia"/>
        </w:rPr>
      </w:pPr>
      <w:r>
        <w:rPr>
          <w:rFonts w:eastAsiaTheme="minorEastAsia"/>
        </w:rPr>
        <w:t xml:space="preserve">If s can be expressed as </w:t>
      </w:r>
    </w:p>
    <w:p w:rsidR="00B2685E" w:rsidRPr="00B2685E" w:rsidRDefault="00B2685E" w:rsidP="00B60FA3">
      <w:pPr>
        <w:rPr>
          <w:rFonts w:eastAsiaTheme="minorEastAsia"/>
        </w:rPr>
      </w:pPr>
    </w:p>
    <w:p w:rsidR="001A67DC" w:rsidRDefault="001A67DC" w:rsidP="001A67DC">
      <w:pPr>
        <w:pStyle w:val="Heading2"/>
      </w:pPr>
      <w:r w:rsidRPr="001A67DC">
        <w:t>Cir</w:t>
      </w:r>
      <w:r>
        <w:t>cular motion</w:t>
      </w:r>
      <w:bookmarkEnd w:id="14"/>
    </w:p>
    <w:p w:rsidR="001166A3" w:rsidRDefault="001166A3" w:rsidP="001A67DC">
      <w:pPr>
        <w:pStyle w:val="Heading2"/>
      </w:pPr>
    </w:p>
    <w:p w:rsidR="000E6651" w:rsidRDefault="00DD3E17" w:rsidP="001A67DC">
      <w:r>
        <w:t xml:space="preserve">In order to understand Circular Motion, one must be familiar with Circular Geometry. </w:t>
      </w:r>
    </w:p>
    <w:p w:rsidR="000E6651" w:rsidRDefault="000E6651" w:rsidP="000E6651">
      <w:pPr>
        <w:pStyle w:val="Heading3"/>
      </w:pPr>
      <w:r>
        <w:t>Circular geometry</w:t>
      </w:r>
    </w:p>
    <w:p w:rsidR="00405B78" w:rsidRDefault="000E6651" w:rsidP="000E6651">
      <w:pPr>
        <w:pStyle w:val="Heading3"/>
        <w:rPr>
          <w:b w:val="0"/>
        </w:rPr>
      </w:pPr>
      <w:r>
        <w:br/>
      </w:r>
      <w:r>
        <w:rPr>
          <w:b w:val="0"/>
        </w:rPr>
        <w:t>Expressions for calculating the geometry of a circle can be derived from the following drawing of a circle</w:t>
      </w:r>
      <w:r w:rsidR="00405B78">
        <w:rPr>
          <w:b w:val="0"/>
        </w:rPr>
        <w:t xml:space="preserve"> and the equation for the area and the circumference of a circle as demonstrated below.</w:t>
      </w:r>
    </w:p>
    <w:p w:rsidR="00405B78" w:rsidRDefault="00405B78" w:rsidP="00405B78"/>
    <w:p w:rsidR="00405B78" w:rsidRPr="00405B78" w:rsidRDefault="00405B78" w:rsidP="00967736">
      <w:pPr>
        <w:jc w:val="center"/>
        <w:rPr>
          <w:rFonts w:eastAsiaTheme="minorEastAsia"/>
        </w:rPr>
      </w:pPr>
      <m:oMath>
        <m:r>
          <w:rPr>
            <w:rFonts w:ascii="Cambria Math" w:hAnsi="Cambria Math"/>
          </w:rPr>
          <m:t>Area of circle A=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or A=π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 xml:space="preserve"> </m:t>
        </m:r>
      </m:oMath>
      <w:r w:rsidR="00967736">
        <w:rPr>
          <w:rFonts w:eastAsiaTheme="minorEastAsia"/>
        </w:rPr>
        <w:t>[15]</w:t>
      </w:r>
    </w:p>
    <w:p w:rsidR="00405B78" w:rsidRPr="00405B78" w:rsidRDefault="00405B78" w:rsidP="00967736">
      <w:pPr>
        <w:jc w:val="center"/>
        <w:rPr>
          <w:rFonts w:eastAsiaTheme="minorEastAsia"/>
        </w:rPr>
      </w:pPr>
      <m:oMath>
        <m:r>
          <w:rPr>
            <w:rFonts w:ascii="Cambria Math" w:eastAsiaTheme="minorEastAsia" w:hAnsi="Cambria Math"/>
          </w:rPr>
          <m:t>Circumfrence of a circle C=2πr or C=πd</m:t>
        </m:r>
      </m:oMath>
      <w:r w:rsidR="00967736">
        <w:rPr>
          <w:rFonts w:eastAsiaTheme="minorEastAsia"/>
        </w:rPr>
        <w:t xml:space="preserve"> [16]</w:t>
      </w:r>
    </w:p>
    <w:p w:rsidR="00405B78" w:rsidRDefault="00405B78" w:rsidP="00405B78">
      <w:pPr>
        <w:rPr>
          <w:rFonts w:eastAsiaTheme="minorEastAsia"/>
        </w:rPr>
      </w:pPr>
      <w:r>
        <w:rPr>
          <w:rFonts w:eastAsiaTheme="minorEastAsia"/>
        </w:rPr>
        <w:t>Where:</w:t>
      </w:r>
    </w:p>
    <w:p w:rsidR="00405B78" w:rsidRPr="00405B78" w:rsidRDefault="00405B78" w:rsidP="00405B78">
      <w:pPr>
        <w:rPr>
          <w:rFonts w:eastAsiaTheme="minorEastAsia"/>
        </w:rPr>
      </w:pPr>
      <w:r>
        <w:rPr>
          <w:rFonts w:eastAsiaTheme="minorEastAsia"/>
        </w:rPr>
        <w:t>r = radius</w:t>
      </w:r>
      <w:r>
        <w:rPr>
          <w:rFonts w:eastAsiaTheme="minorEastAsia"/>
        </w:rPr>
        <w:br/>
        <w:t>d = diameter</w:t>
      </w:r>
    </w:p>
    <w:p w:rsidR="00405B78" w:rsidRDefault="00405B78" w:rsidP="000E6651">
      <w:pPr>
        <w:pStyle w:val="Heading3"/>
      </w:pPr>
    </w:p>
    <w:p w:rsidR="00405B78" w:rsidRDefault="00405B78" w:rsidP="000E6651">
      <w:pPr>
        <w:pStyle w:val="Heading3"/>
      </w:pPr>
      <w:r>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33315</wp:posOffset>
            </wp:positionV>
            <wp:extent cx="4901565" cy="38379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7049" t="6389" r="7412" b="4905"/>
                    <a:stretch/>
                  </pic:blipFill>
                  <pic:spPr bwMode="auto">
                    <a:xfrm>
                      <a:off x="0" y="0"/>
                      <a:ext cx="4901565" cy="3837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3E17">
        <w:br/>
      </w:r>
    </w:p>
    <w:p w:rsidR="00405B78" w:rsidRDefault="00405B78" w:rsidP="00405B78">
      <w:r>
        <w:br w:type="page"/>
      </w:r>
    </w:p>
    <w:p w:rsidR="00A70A98" w:rsidRDefault="00405B78" w:rsidP="00405B7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 xml:space="preserve">As the sector of a circle is a portion of a circle taken from the centre, the area </w:t>
      </w:r>
      <w:r w:rsidR="00A70A98">
        <w:rPr>
          <w:rFonts w:asciiTheme="majorHAnsi" w:eastAsiaTheme="majorEastAsia" w:hAnsiTheme="majorHAnsi" w:cstheme="majorBidi"/>
          <w:sz w:val="24"/>
          <w:szCs w:val="24"/>
        </w:rPr>
        <w:t xml:space="preserve">of the sector can be calculated as well as the arc of the sector (the circumference </w:t>
      </w:r>
      <w:r w:rsidR="00DC2E53">
        <w:rPr>
          <w:rFonts w:asciiTheme="majorHAnsi" w:eastAsiaTheme="majorEastAsia" w:hAnsiTheme="majorHAnsi" w:cstheme="majorBidi"/>
          <w:sz w:val="24"/>
          <w:szCs w:val="24"/>
        </w:rPr>
        <w:t>of the given sector)</w:t>
      </w:r>
      <w:r w:rsidR="00DC2E53">
        <w:rPr>
          <w:rFonts w:asciiTheme="majorHAnsi" w:eastAsiaTheme="majorEastAsia" w:hAnsiTheme="majorHAnsi" w:cstheme="majorBidi"/>
          <w:sz w:val="24"/>
          <w:szCs w:val="24"/>
        </w:rPr>
        <w:br/>
        <w:t>Therefore, t</w:t>
      </w:r>
      <w:r w:rsidR="00A70A98">
        <w:rPr>
          <w:rFonts w:asciiTheme="majorHAnsi" w:eastAsiaTheme="majorEastAsia" w:hAnsiTheme="majorHAnsi" w:cstheme="majorBidi"/>
          <w:sz w:val="24"/>
          <w:szCs w:val="24"/>
        </w:rPr>
        <w:t>he ratio of the circle can be taken from the angle the sector encompasses as demonstrated below</w:t>
      </w:r>
    </w:p>
    <w:p w:rsidR="00DD3E17" w:rsidRPr="00A70A98" w:rsidRDefault="00A70A98" w:rsidP="00A70A98">
      <w:pPr>
        <w:rPr>
          <w:rFonts w:asciiTheme="majorHAnsi" w:eastAsiaTheme="majorEastAsia" w:hAnsiTheme="majorHAnsi" w:cstheme="majorBidi"/>
          <w:sz w:val="24"/>
          <w:szCs w:val="24"/>
        </w:rPr>
      </w:pPr>
      <m:oMathPara>
        <m:oMath>
          <m:r>
            <w:rPr>
              <w:rFonts w:ascii="Cambria Math" w:eastAsiaTheme="majorEastAsia" w:hAnsi="Cambria Math" w:cstheme="majorBidi"/>
              <w:sz w:val="24"/>
              <w:szCs w:val="24"/>
            </w:rPr>
            <m:t xml:space="preserve">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360</m:t>
                  </m:r>
                </m:e>
                <m:sup>
                  <m:r>
                    <w:rPr>
                      <w:rFonts w:ascii="Cambria Math" w:eastAsiaTheme="majorEastAsia" w:hAnsi="Cambria Math" w:cstheme="majorBidi"/>
                      <w:sz w:val="24"/>
                      <w:szCs w:val="24"/>
                    </w:rPr>
                    <m:t>o</m:t>
                  </m:r>
                </m:sup>
              </m:sSup>
            </m:den>
          </m:f>
          <m:r>
            <w:rPr>
              <w:rFonts w:ascii="Cambria Math" w:eastAsiaTheme="majorEastAsia" w:hAnsi="Cambria Math" w:cstheme="majorBidi"/>
              <w:sz w:val="24"/>
              <w:szCs w:val="24"/>
            </w:rPr>
            <m:t xml:space="preserve"> or ratio=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2π radians</m:t>
              </m:r>
            </m:den>
          </m:f>
        </m:oMath>
      </m:oMathPara>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Where:</w:t>
      </w:r>
    </w:p>
    <w:p w:rsidR="00A70A98" w:rsidRDefault="00A70A98" w:rsidP="00A70A98">
      <w:pPr>
        <w:rPr>
          <w:rFonts w:asciiTheme="majorHAnsi" w:eastAsiaTheme="majorEastAsia" w:hAnsiTheme="majorHAnsi" w:cstheme="majorBidi"/>
          <w:sz w:val="24"/>
          <w:szCs w:val="24"/>
        </w:rPr>
      </w:pPr>
      <m:oMath>
        <m:r>
          <w:rPr>
            <w:rFonts w:ascii="Cambria Math" w:eastAsiaTheme="majorEastAsia" w:hAnsi="Cambria Math" w:cstheme="majorBidi"/>
            <w:sz w:val="24"/>
            <w:szCs w:val="24"/>
          </w:rPr>
          <m:t>θ</m:t>
        </m:r>
      </m:oMath>
      <w:r>
        <w:rPr>
          <w:rFonts w:asciiTheme="majorHAnsi" w:eastAsiaTheme="majorEastAsia" w:hAnsiTheme="majorHAnsi" w:cstheme="majorBidi"/>
          <w:sz w:val="24"/>
          <w:szCs w:val="24"/>
        </w:rPr>
        <w:t xml:space="preserve"> = angle of the sector in either degrees or radians. </w:t>
      </w: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Therefore the area of a sector can be expressed as the </w:t>
      </w:r>
      <w:proofErr w:type="gramStart"/>
      <w:r>
        <w:rPr>
          <w:rFonts w:asciiTheme="majorHAnsi" w:eastAsiaTheme="majorEastAsia" w:hAnsiTheme="majorHAnsi" w:cstheme="majorBidi"/>
          <w:sz w:val="24"/>
          <w:szCs w:val="24"/>
        </w:rPr>
        <w:t>following(</w:t>
      </w:r>
      <w:proofErr w:type="gramEnd"/>
      <w:r>
        <w:rPr>
          <w:rFonts w:asciiTheme="majorHAnsi" w:eastAsiaTheme="majorEastAsia" w:hAnsiTheme="majorHAnsi" w:cstheme="majorBidi"/>
          <w:sz w:val="24"/>
          <w:szCs w:val="24"/>
        </w:rPr>
        <w:t>using radians):</w:t>
      </w:r>
    </w:p>
    <w:p w:rsidR="00A70A98" w:rsidRPr="00A70A98"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hAnsi="Cambria Math"/>
              <w:strike/>
            </w:rPr>
            <m:t xml:space="preserve"> 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trike/>
              <w:sz w:val="24"/>
              <w:szCs w:val="24"/>
            </w:rPr>
            <m:t xml:space="preserve"> </m:t>
          </m:r>
          <m:r>
            <w:rPr>
              <w:rFonts w:ascii="Cambria Math" w:hAnsi="Cambria Math"/>
              <w:strike/>
            </w:rPr>
            <m:t>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ajorEastAsia" w:hAnsi="Cambria Math" w:cstheme="majorBidi"/>
              <w:sz w:val="24"/>
              <w:szCs w:val="24"/>
            </w:rPr>
            <m:t xml:space="preserve"> </m:t>
          </m:r>
        </m:oMath>
      </m:oMathPara>
    </w:p>
    <w:p w:rsidR="00A70A98" w:rsidRPr="00083BFD" w:rsidRDefault="00A70A98"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 xml:space="preserve">Area of sector= </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ajorEastAsia" w:hAnsi="Cambria Math" w:cstheme="majorBidi"/>
              <w:sz w:val="24"/>
              <w:szCs w:val="24"/>
            </w:rPr>
            <m:t xml:space="preserve"> or Area of sector=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eastAsiaTheme="majorEastAsia" w:hAnsi="Cambria Math" w:cstheme="majorBidi"/>
                  <w:sz w:val="24"/>
                  <w:szCs w:val="24"/>
                </w:rPr>
                <m:t>8 radians</m:t>
              </m:r>
            </m:den>
          </m:f>
        </m:oMath>
      </m:oMathPara>
    </w:p>
    <w:p w:rsidR="00083BFD" w:rsidRDefault="00083BFD"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And </w:t>
      </w:r>
    </w:p>
    <w:p w:rsidR="00083BFD" w:rsidRPr="007E7391" w:rsidRDefault="00083BFD" w:rsidP="00A70A98">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π</m:t>
          </m:r>
          <m:r>
            <w:rPr>
              <w:rFonts w:ascii="Cambria Math" w:eastAsiaTheme="majorEastAsia" w:hAnsi="Cambria Math" w:cstheme="majorBidi"/>
              <w:sz w:val="24"/>
              <w:szCs w:val="24"/>
            </w:rPr>
            <m:t>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m:t>
          </m:r>
          <m:r>
            <w:rPr>
              <w:rFonts w:ascii="Cambria Math" w:eastAsiaTheme="majorEastAsia" w:hAnsi="Cambria Math" w:cstheme="majorBidi"/>
              <w:strike/>
              <w:sz w:val="24"/>
              <w:szCs w:val="24"/>
            </w:rPr>
            <m:t>2π</m:t>
          </m:r>
          <m:r>
            <w:rPr>
              <w:rFonts w:ascii="Cambria Math" w:eastAsiaTheme="majorEastAsia" w:hAnsi="Cambria Math" w:cstheme="majorBidi"/>
              <w:sz w:val="24"/>
              <w:szCs w:val="24"/>
            </w:rPr>
            <m:t xml:space="preserve">r </m:t>
          </m:r>
        </m:oMath>
      </m:oMathPara>
    </w:p>
    <w:p w:rsidR="007E7391" w:rsidRPr="00A70A98" w:rsidRDefault="007E7391" w:rsidP="007E7391">
      <w:pPr>
        <w:rPr>
          <w:rFonts w:asciiTheme="majorHAnsi" w:eastAsiaTheme="majorEastAsia" w:hAnsiTheme="majorHAnsi" w:cstheme="majorBidi"/>
          <w:sz w:val="24"/>
          <w:szCs w:val="24"/>
        </w:rPr>
      </w:pPr>
      <m:oMathPara>
        <m:oMathParaPr>
          <m:jc m:val="center"/>
        </m:oMathParaPr>
        <m:oMath>
          <m:r>
            <w:rPr>
              <w:rFonts w:ascii="Cambria Math" w:eastAsiaTheme="majorEastAsia" w:hAnsi="Cambria Math" w:cstheme="majorBidi"/>
              <w:sz w:val="24"/>
              <w:szCs w:val="24"/>
            </w:rPr>
            <m:t>lenght of arc=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2 radians</m:t>
              </m:r>
            </m:den>
          </m:f>
          <m:r>
            <w:rPr>
              <w:rFonts w:ascii="Cambria Math" w:eastAsiaTheme="majorEastAsia" w:hAnsi="Cambria Math" w:cstheme="majorBidi"/>
              <w:sz w:val="24"/>
              <w:szCs w:val="24"/>
            </w:rPr>
            <m:t xml:space="preserve"> d or</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 xml:space="preserve"> radians</m:t>
              </m:r>
            </m:den>
          </m:f>
          <m:r>
            <w:rPr>
              <w:rFonts w:ascii="Cambria Math" w:eastAsiaTheme="majorEastAsia" w:hAnsi="Cambria Math" w:cstheme="majorBidi"/>
              <w:sz w:val="24"/>
              <w:szCs w:val="24"/>
            </w:rPr>
            <m:t xml:space="preserve"> r </m:t>
          </m:r>
        </m:oMath>
      </m:oMathPara>
    </w:p>
    <w:p w:rsidR="007E7391" w:rsidRPr="00A70A98" w:rsidRDefault="007E7391" w:rsidP="00A70A98">
      <w:pPr>
        <w:rPr>
          <w:rFonts w:asciiTheme="majorHAnsi" w:eastAsiaTheme="majorEastAsia" w:hAnsiTheme="majorHAnsi" w:cstheme="majorBidi"/>
          <w:sz w:val="24"/>
          <w:szCs w:val="24"/>
        </w:rPr>
      </w:pPr>
    </w:p>
    <w:p w:rsidR="00A70A98" w:rsidRDefault="00A70A98" w:rsidP="00A70A98">
      <w:pPr>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From the drawing of the circle, it can be observed that a sector is made up of two elements, the </w:t>
      </w:r>
      <w:r w:rsidR="006B4352">
        <w:rPr>
          <w:rFonts w:asciiTheme="majorHAnsi" w:eastAsiaTheme="majorEastAsia" w:hAnsiTheme="majorHAnsi" w:cstheme="majorBidi"/>
          <w:sz w:val="24"/>
          <w:szCs w:val="24"/>
        </w:rPr>
        <w:t>segment</w:t>
      </w:r>
      <w:r>
        <w:rPr>
          <w:rFonts w:asciiTheme="majorHAnsi" w:eastAsiaTheme="majorEastAsia" w:hAnsiTheme="majorHAnsi" w:cstheme="majorBidi"/>
          <w:sz w:val="24"/>
          <w:szCs w:val="24"/>
        </w:rPr>
        <w:t xml:space="preserve"> and the triangle as shown below</w:t>
      </w:r>
    </w:p>
    <w:p w:rsidR="00A70A98" w:rsidRPr="00A70A98" w:rsidRDefault="00DC2E53" w:rsidP="00A70A98">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lang w:eastAsia="en-GB"/>
        </w:rPr>
        <w:drawing>
          <wp:anchor distT="0" distB="0" distL="114300" distR="114300" simplePos="0" relativeHeight="251659264" behindDoc="0" locked="0" layoutInCell="1" allowOverlap="1">
            <wp:simplePos x="0" y="0"/>
            <wp:positionH relativeFrom="column">
              <wp:posOffset>1657350</wp:posOffset>
            </wp:positionH>
            <wp:positionV relativeFrom="paragraph">
              <wp:posOffset>6350</wp:posOffset>
            </wp:positionV>
            <wp:extent cx="2470150" cy="192532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4572" t="14667" r="2728" b="6324"/>
                    <a:stretch/>
                  </pic:blipFill>
                  <pic:spPr bwMode="auto">
                    <a:xfrm>
                      <a:off x="0" y="0"/>
                      <a:ext cx="2470150" cy="19253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B4352" w:rsidRDefault="005F046C" w:rsidP="00C0789F">
      <w:pPr>
        <w:pStyle w:val="Heading2"/>
        <w:rPr>
          <w:rFonts w:eastAsiaTheme="minorHAnsi"/>
        </w:rPr>
      </w:pPr>
      <w:r>
        <w:rPr>
          <w:rFonts w:eastAsiaTheme="minorHAnsi"/>
        </w:rPr>
        <w:t xml:space="preserve">      </w:t>
      </w:r>
    </w:p>
    <w:p w:rsidR="005F046C" w:rsidRDefault="005F046C" w:rsidP="005F046C"/>
    <w:p w:rsidR="005F046C" w:rsidRDefault="005F046C" w:rsidP="005F046C"/>
    <w:p w:rsidR="005F046C" w:rsidRDefault="005F046C" w:rsidP="005F046C"/>
    <w:p w:rsidR="005F046C" w:rsidRDefault="005F046C" w:rsidP="005F046C"/>
    <w:p w:rsidR="005F046C" w:rsidRDefault="005F046C" w:rsidP="005F046C"/>
    <w:p w:rsidR="00DC2E53" w:rsidRDefault="00DC2E53">
      <w:r>
        <w:br w:type="page"/>
      </w:r>
    </w:p>
    <w:p w:rsidR="009643AC" w:rsidRDefault="009643AC" w:rsidP="005F046C">
      <w:r>
        <w:lastRenderedPageBreak/>
        <w:t>Then by splitting the sector as demonstrated in the diagram below</w:t>
      </w:r>
      <w:r w:rsidR="00DC2E53">
        <w:t>, the value for chord and the height of the triangle can be derived from the following diagram.</w:t>
      </w:r>
    </w:p>
    <w:p w:rsidR="005F046C" w:rsidRDefault="005F046C" w:rsidP="005F046C"/>
    <w:p w:rsidR="008937A4" w:rsidRDefault="00E65620" w:rsidP="009643AC">
      <w:r>
        <w:rPr>
          <w:noProof/>
          <w:lang w:eastAsia="en-GB"/>
        </w:rPr>
        <w:drawing>
          <wp:anchor distT="0" distB="0" distL="114300" distR="114300" simplePos="0" relativeHeight="251660288" behindDoc="0" locked="0" layoutInCell="1" allowOverlap="1">
            <wp:simplePos x="0" y="0"/>
            <wp:positionH relativeFrom="column">
              <wp:posOffset>114300</wp:posOffset>
            </wp:positionH>
            <wp:positionV relativeFrom="paragraph">
              <wp:posOffset>64135</wp:posOffset>
            </wp:positionV>
            <wp:extent cx="4091940" cy="4322445"/>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2718" t="1519"/>
                    <a:stretch/>
                  </pic:blipFill>
                  <pic:spPr bwMode="auto">
                    <a:xfrm>
                      <a:off x="0" y="0"/>
                      <a:ext cx="4091940" cy="4322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8937A4" w:rsidRDefault="008937A4" w:rsidP="009643AC"/>
    <w:p w:rsidR="00DC2E53" w:rsidRDefault="00DC2E53" w:rsidP="009643AC"/>
    <w:p w:rsidR="00DC2E53" w:rsidRDefault="00DC2E53" w:rsidP="009643AC"/>
    <w:p w:rsidR="00DC2E53" w:rsidRDefault="00DC2E53" w:rsidP="009643AC"/>
    <w:p w:rsidR="00DC2E53" w:rsidRDefault="00DC2E53" w:rsidP="009643AC"/>
    <w:p w:rsidR="00E65620" w:rsidRDefault="00E65620" w:rsidP="009643AC"/>
    <w:p w:rsidR="00E65620" w:rsidRDefault="00E65620" w:rsidP="009643AC"/>
    <w:p w:rsidR="00E65620" w:rsidRDefault="00E65620" w:rsidP="009643AC"/>
    <w:p w:rsidR="00E65620" w:rsidRDefault="00E65620" w:rsidP="009643AC"/>
    <w:p w:rsidR="00DC2E53" w:rsidRDefault="00DC2E53" w:rsidP="009643AC"/>
    <w:p w:rsidR="009643AC" w:rsidRDefault="009643AC" w:rsidP="009643AC">
      <w:proofErr w:type="gramStart"/>
      <w:r>
        <w:t>the</w:t>
      </w:r>
      <w:proofErr w:type="gramEnd"/>
      <w:r>
        <w:t xml:space="preserve"> height of the triangle can be derived and therefore the height and </w:t>
      </w:r>
      <w:r w:rsidR="008937A4">
        <w:t>th</w:t>
      </w:r>
      <w:r>
        <w:t>e chord length triangle can be determined using trig equations as demonstrated below:</w:t>
      </w:r>
    </w:p>
    <w:p w:rsidR="009643AC" w:rsidRPr="008937A4" w:rsidRDefault="008937A4" w:rsidP="008937A4">
      <w:pPr>
        <w:jc w:val="center"/>
        <w:rPr>
          <w:rFonts w:eastAsiaTheme="minorEastAsia"/>
        </w:rPr>
      </w:pPr>
      <m:oMathPara>
        <m:oMath>
          <m:r>
            <w:rPr>
              <w:rFonts w:ascii="Cambria Math" w:hAnsi="Cambria Math"/>
            </w:rPr>
            <m:t>height of triangle=</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E65620" w:rsidRDefault="008937A4" w:rsidP="008937A4">
      <w:pPr>
        <w:jc w:val="center"/>
        <w:rPr>
          <w:rFonts w:eastAsiaTheme="minorEastAsia"/>
        </w:rPr>
      </w:pPr>
      <m:oMath>
        <m:r>
          <w:rPr>
            <w:rFonts w:ascii="Cambria Math" w:hAnsi="Cambria Math"/>
          </w:rPr>
          <m:t>chord length=</m:t>
        </m:r>
        <m:r>
          <w:rPr>
            <w:rFonts w:ascii="Cambria Math" w:hAnsi="Cambria Math"/>
            <w:strike/>
          </w:rPr>
          <m:t>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strike/>
                  </w:rPr>
                  <m:t>2</m:t>
                </m:r>
              </m:den>
            </m:f>
            <m:r>
              <w:rPr>
                <w:rFonts w:ascii="Cambria Math" w:eastAsiaTheme="minorEastAsia" w:hAnsi="Cambria Math"/>
              </w:rPr>
              <m:t>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d>
      </m:oMath>
      <w:r>
        <w:rPr>
          <w:rFonts w:eastAsiaTheme="minorEastAsia"/>
        </w:rPr>
        <w:t xml:space="preserve"> </w:t>
      </w:r>
      <w:r w:rsidR="00083BFD">
        <w:rPr>
          <w:rFonts w:eastAsiaTheme="minorEastAsia"/>
        </w:rPr>
        <w:t xml:space="preserve"> </w:t>
      </w:r>
    </w:p>
    <w:p w:rsidR="008937A4" w:rsidRDefault="00E65620" w:rsidP="008937A4">
      <w:pPr>
        <w:jc w:val="center"/>
        <w:rPr>
          <w:rFonts w:eastAsiaTheme="minorEastAsia"/>
        </w:rPr>
      </w:pPr>
      <m:oMath>
        <m:r>
          <w:rPr>
            <w:rFonts w:ascii="Cambria Math" w:hAnsi="Cambria Math"/>
          </w:rPr>
          <m:t>chord length=</m:t>
        </m:r>
        <m:r>
          <w:rPr>
            <w:rFonts w:ascii="Cambria Math" w:eastAsiaTheme="minorEastAsia" w:hAnsi="Cambria Math"/>
          </w:rPr>
          <m:t>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oMath>
      <w:r>
        <w:rPr>
          <w:rFonts w:eastAsiaTheme="minorEastAsia"/>
        </w:rPr>
        <w:t xml:space="preserve">  </w:t>
      </w:r>
      <w:r w:rsidR="00083BFD">
        <w:rPr>
          <w:rFonts w:eastAsiaTheme="minorEastAsia"/>
        </w:rPr>
        <w:br/>
      </w:r>
      <w:proofErr w:type="gramStart"/>
      <w:r w:rsidR="00083BFD">
        <w:rPr>
          <w:rFonts w:eastAsiaTheme="minorEastAsia"/>
        </w:rPr>
        <w:t>as</w:t>
      </w:r>
      <w:proofErr w:type="gramEnd"/>
      <w:r w:rsidR="00083BFD">
        <w:rPr>
          <w:rFonts w:eastAsiaTheme="minorEastAsia"/>
        </w:rPr>
        <w:t xml:space="preserve"> its half the total length of the chord </w:t>
      </w:r>
    </w:p>
    <w:p w:rsidR="008937A4" w:rsidRDefault="008937A4" w:rsidP="008937A4">
      <w:pPr>
        <w:rPr>
          <w:rFonts w:eastAsiaTheme="minorEastAsia"/>
        </w:rPr>
      </w:pPr>
      <w:r>
        <w:rPr>
          <w:rFonts w:eastAsiaTheme="minorEastAsia"/>
        </w:rPr>
        <w:t xml:space="preserve">Therefore if the area of a triangle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×base×heigh</m:t>
        </m:r>
      </m:oMath>
    </w:p>
    <w:p w:rsidR="008937A4" w:rsidRDefault="008937A4" w:rsidP="008937A4">
      <w:pPr>
        <w:rPr>
          <w:rFonts w:eastAsiaTheme="minorEastAsia"/>
        </w:rPr>
      </w:pPr>
      <w:r>
        <w:rPr>
          <w:rFonts w:eastAsiaTheme="minorEastAsia"/>
        </w:rPr>
        <w:t>Then the area of the triangle can be expressed as shown:</w:t>
      </w:r>
    </w:p>
    <w:p w:rsidR="008937A4" w:rsidRPr="008937A4" w:rsidRDefault="008937A4" w:rsidP="008937A4">
      <w:pPr>
        <w:rPr>
          <w:rFonts w:eastAsiaTheme="minorEastAsia"/>
          <w:strike/>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×chord length×height of triangle </m:t>
          </m:r>
        </m:oMath>
      </m:oMathPara>
    </w:p>
    <w:p w:rsidR="008937A4" w:rsidRDefault="008937A4" w:rsidP="008937A4">
      <w:pPr>
        <w:rPr>
          <w:rFonts w:eastAsiaTheme="minorEastAsia"/>
        </w:rPr>
      </w:pPr>
      <w:r>
        <w:rPr>
          <w:rFonts w:eastAsiaTheme="minorEastAsia"/>
        </w:rPr>
        <w:t>And if the previous calculations for the chord and height are incorporated:</w:t>
      </w:r>
    </w:p>
    <w:p w:rsidR="00DC2E53" w:rsidRPr="00DC2E53" w:rsidRDefault="00DC2E53" w:rsidP="00DC2E53">
      <w:pPr>
        <w:rPr>
          <w:rFonts w:eastAsiaTheme="minorEastAsia"/>
        </w:rPr>
      </w:pPr>
      <m:oMathPara>
        <m:oMath>
          <m:r>
            <w:rPr>
              <w:rFonts w:ascii="Cambria Math" w:eastAsiaTheme="minorEastAsia" w:hAnsi="Cambria Math"/>
            </w:rPr>
            <m:t>area of triangle=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rsidR="00083BFD" w:rsidRDefault="00083BFD" w:rsidP="00DC2E53">
      <w:pPr>
        <w:rPr>
          <w:rFonts w:eastAsiaTheme="minorEastAsia"/>
        </w:rPr>
      </w:pPr>
      <w:r>
        <w:rPr>
          <w:rFonts w:eastAsiaTheme="minorEastAsia"/>
        </w:rPr>
        <w:lastRenderedPageBreak/>
        <w:t>With the area of the triangle calculated, the area of the</w:t>
      </w:r>
      <w:r w:rsidR="007E7391">
        <w:rPr>
          <w:rFonts w:eastAsiaTheme="minorEastAsia"/>
        </w:rPr>
        <w:t xml:space="preserve"> segment can be calculated with the following expression</w:t>
      </w:r>
    </w:p>
    <w:p w:rsidR="007E7391" w:rsidRPr="007E7391" w:rsidRDefault="007E7391" w:rsidP="00DC2E53">
      <w:pPr>
        <w:rPr>
          <w:rFonts w:eastAsiaTheme="minorEastAsia"/>
        </w:rPr>
      </w:pPr>
      <m:oMathPara>
        <m:oMath>
          <m:r>
            <w:rPr>
              <w:rFonts w:ascii="Cambria Math" w:eastAsiaTheme="minorEastAsia" w:hAnsi="Cambria Math"/>
            </w:rPr>
            <m:t>area of segment=area of sector-area of triangle</m:t>
          </m:r>
        </m:oMath>
      </m:oMathPara>
    </w:p>
    <w:p w:rsidR="007E7391" w:rsidRDefault="007E7391" w:rsidP="00DC2E53">
      <w:pPr>
        <w:rPr>
          <w:rFonts w:eastAsiaTheme="minorEastAsia"/>
        </w:rPr>
      </w:pPr>
      <w:r>
        <w:rPr>
          <w:rFonts w:eastAsiaTheme="minorEastAsia"/>
        </w:rPr>
        <w:t xml:space="preserve">Therefore expanding on the previous expression for the area of segment with the area of sector and area of triangle, the following expression can also be derived. </w:t>
      </w:r>
    </w:p>
    <w:p w:rsidR="008937A4" w:rsidRPr="007E7391" w:rsidRDefault="007E7391" w:rsidP="008937A4">
      <w:pPr>
        <w:rPr>
          <w:rFonts w:eastAsiaTheme="minorEastAsia"/>
        </w:rPr>
      </w:pPr>
      <m:oMathPara>
        <m:oMath>
          <m:r>
            <w:rPr>
              <w:rFonts w:ascii="Cambria Math" w:eastAsiaTheme="majorEastAsia" w:hAnsi="Cambria Math" w:cstheme="majorBidi"/>
              <w:sz w:val="24"/>
              <w:szCs w:val="24"/>
            </w:rPr>
            <m:t>area of segment=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θ</m:t>
              </m:r>
            </m:num>
            <m:den>
              <m:r>
                <w:rPr>
                  <w:rFonts w:ascii="Cambria Math" w:eastAsiaTheme="majorEastAsia" w:hAnsi="Cambria Math" w:cstheme="majorBidi"/>
                  <w:sz w:val="24"/>
                  <w:szCs w:val="24"/>
                </w:rPr>
                <m:t>8 radians</m:t>
              </m:r>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d</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d sin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ajorEastAsia" w:hAnsi="Cambria Math" w:cstheme="majorBidi"/>
              <w:sz w:val="24"/>
              <w:szCs w:val="24"/>
            </w:rPr>
            <m:t xml:space="preserve"> </m:t>
          </m:r>
        </m:oMath>
      </m:oMathPara>
    </w:p>
    <w:p w:rsidR="007E7391" w:rsidRDefault="007E7391" w:rsidP="008937A4">
      <w:pPr>
        <w:rPr>
          <w:rFonts w:eastAsiaTheme="minorEastAsia"/>
        </w:rPr>
      </w:pPr>
    </w:p>
    <w:p w:rsidR="006B4352" w:rsidRDefault="00441600" w:rsidP="00967736">
      <w:pPr>
        <w:pStyle w:val="Heading3"/>
        <w:rPr>
          <w:rFonts w:eastAsiaTheme="minorHAnsi"/>
        </w:rPr>
      </w:pPr>
      <w:r>
        <w:rPr>
          <w:rFonts w:eastAsiaTheme="minorHAnsi"/>
        </w:rPr>
        <w:t>Translating circular geometry into circular motion</w:t>
      </w:r>
    </w:p>
    <w:p w:rsidR="002D5B8F" w:rsidRDefault="00967736" w:rsidP="00967736">
      <w:r>
        <w:br/>
      </w:r>
      <w:r w:rsidR="002D5B8F">
        <w:t xml:space="preserve">Through observing the motion using the equations as discussed in linear motion. Many equations can be adapted to implement the motion of a particle rotating around a circle </w:t>
      </w:r>
      <w:proofErr w:type="spellStart"/>
      <w:r w:rsidR="002D5B8F">
        <w:t>e.g</w:t>
      </w:r>
      <w:proofErr w:type="spellEnd"/>
      <w:r w:rsidR="002D5B8F">
        <w:t>:</w:t>
      </w:r>
    </w:p>
    <w:p w:rsidR="002D5B8F" w:rsidRDefault="002D5B8F" w:rsidP="00967736">
      <w:r>
        <w:t xml:space="preserve">If the velocity of a particle in motion can be denoted as </w:t>
      </w:r>
    </w:p>
    <w:p w:rsidR="002D5B8F" w:rsidRPr="002D5B8F" w:rsidRDefault="00861E1D" w:rsidP="00967736">
      <w:pPr>
        <w:rPr>
          <w:rFonts w:eastAsiaTheme="minorEastAsia"/>
        </w:rPr>
      </w:pPr>
      <m:oMathPara>
        <m:oMath>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t</m:t>
              </m:r>
            </m:den>
          </m:f>
        </m:oMath>
      </m:oMathPara>
    </w:p>
    <w:p w:rsidR="002D5B8F" w:rsidRDefault="002D5B8F" w:rsidP="00967736">
      <w:pPr>
        <w:rPr>
          <w:rFonts w:eastAsiaTheme="minorEastAsia"/>
        </w:rPr>
      </w:pPr>
      <w:r>
        <w:rPr>
          <w:rFonts w:eastAsiaTheme="minorEastAsia"/>
        </w:rPr>
        <w:t>And assuming this particle is travelling in a circle, then the distance can be denoted as the circumference travelled around the circle.</w:t>
      </w:r>
      <w:r>
        <w:rPr>
          <w:rFonts w:eastAsiaTheme="minorEastAsia"/>
        </w:rPr>
        <w:br/>
      </w:r>
      <w:proofErr w:type="gramStart"/>
      <w:r>
        <w:rPr>
          <w:rFonts w:eastAsiaTheme="minorEastAsia"/>
        </w:rPr>
        <w:t>as</w:t>
      </w:r>
      <w:proofErr w:type="gramEnd"/>
      <w:r>
        <w:rPr>
          <w:rFonts w:eastAsiaTheme="minorEastAsia"/>
        </w:rPr>
        <w:t xml:space="preserve"> discussed with the geometry of a circle, the circumference can be expressed as</w:t>
      </w:r>
    </w:p>
    <w:p w:rsidR="002D5B8F" w:rsidRPr="00861E1D" w:rsidRDefault="00861E1D" w:rsidP="00967736">
      <w:pPr>
        <w:rPr>
          <w:rFonts w:eastAsiaTheme="minorEastAsia"/>
          <w:sz w:val="24"/>
          <w:szCs w:val="24"/>
        </w:rPr>
      </w:pPr>
      <m:oMathPara>
        <m:oMath>
          <m:r>
            <w:rPr>
              <w:rFonts w:ascii="Cambria Math" w:eastAsiaTheme="minorEastAsia" w:hAnsi="Cambria Math"/>
            </w:rPr>
            <m:t>c</m:t>
          </m:r>
          <m:r>
            <w:rPr>
              <w:rFonts w:ascii="Cambria Math" w:eastAsiaTheme="minorEastAsia" w:hAnsi="Cambria Math"/>
            </w:rPr>
            <m:t>=2</m:t>
          </m:r>
          <m:r>
            <w:rPr>
              <w:rFonts w:ascii="Cambria Math" w:eastAsiaTheme="majorEastAsia" w:hAnsi="Cambria Math" w:cstheme="majorBidi"/>
              <w:sz w:val="24"/>
              <w:szCs w:val="24"/>
            </w:rPr>
            <m:t>π</m:t>
          </m:r>
          <m:r>
            <w:rPr>
              <w:rFonts w:ascii="Cambria Math" w:eastAsiaTheme="majorEastAsia" w:hAnsi="Cambria Math" w:cstheme="majorBidi"/>
              <w:sz w:val="24"/>
              <w:szCs w:val="24"/>
            </w:rPr>
            <m:t>r=s</m:t>
          </m:r>
        </m:oMath>
      </m:oMathPara>
    </w:p>
    <w:p w:rsidR="00861E1D" w:rsidRDefault="00861E1D" w:rsidP="00967736">
      <w:pPr>
        <w:rPr>
          <w:rFonts w:eastAsiaTheme="minorEastAsia"/>
          <w:sz w:val="24"/>
          <w:szCs w:val="24"/>
        </w:rPr>
      </w:pPr>
      <w:r>
        <w:rPr>
          <w:rFonts w:eastAsiaTheme="minorEastAsia"/>
          <w:sz w:val="24"/>
          <w:szCs w:val="24"/>
        </w:rPr>
        <w:t>Therefore</w:t>
      </w:r>
      <w:r w:rsidR="009043AA">
        <w:rPr>
          <w:rFonts w:eastAsiaTheme="minorEastAsia"/>
          <w:sz w:val="24"/>
          <w:szCs w:val="24"/>
        </w:rPr>
        <w:t xml:space="preserve">, a constant velocity travelling around a circle can be expressed as follows. </w:t>
      </w:r>
    </w:p>
    <w:p w:rsidR="00861E1D" w:rsidRPr="00861E1D" w:rsidRDefault="00861E1D" w:rsidP="00967736">
      <w:pPr>
        <w:rPr>
          <w:rFonts w:eastAsiaTheme="minorEastAsia"/>
          <w:sz w:val="24"/>
          <w:szCs w:val="24"/>
        </w:rPr>
      </w:pPr>
      <m:oMathPara>
        <m:oMath>
          <m:r>
            <w:rPr>
              <w:rFonts w:ascii="Cambria Math" w:eastAsiaTheme="minorEastAsia" w:hAnsi="Cambria Math"/>
            </w:rPr>
            <m:t>v=</m:t>
          </m:r>
          <m:f>
            <m:fPr>
              <m:ctrlPr>
                <w:rPr>
                  <w:rFonts w:ascii="Cambria Math" w:eastAsiaTheme="majorEastAsia" w:hAnsi="Cambria Math" w:cstheme="majorBidi"/>
                  <w:i/>
                  <w:sz w:val="24"/>
                  <w:szCs w:val="24"/>
                </w:rPr>
              </m:ctrlPr>
            </m:fPr>
            <m:num>
              <m:r>
                <w:rPr>
                  <w:rFonts w:ascii="Cambria Math" w:eastAsiaTheme="minorEastAsia" w:hAnsi="Cambria Math"/>
                </w:rPr>
                <m:t>2</m:t>
              </m:r>
              <m:r>
                <w:rPr>
                  <w:rFonts w:ascii="Cambria Math" w:eastAsiaTheme="majorEastAsia" w:hAnsi="Cambria Math" w:cstheme="majorBidi"/>
                  <w:sz w:val="24"/>
                  <w:szCs w:val="24"/>
                </w:rPr>
                <m:t>π</m:t>
              </m:r>
              <m:r>
                <w:rPr>
                  <w:rFonts w:ascii="Cambria Math" w:eastAsiaTheme="majorEastAsia" w:hAnsi="Cambria Math" w:cstheme="majorBidi"/>
                  <w:sz w:val="24"/>
                  <w:szCs w:val="24"/>
                </w:rPr>
                <m:t>r</m:t>
              </m:r>
              <m:ctrlPr>
                <w:rPr>
                  <w:rFonts w:ascii="Cambria Math" w:eastAsiaTheme="minorEastAsia" w:hAnsi="Cambria Math"/>
                  <w:i/>
                </w:rPr>
              </m:ctrlPr>
            </m:num>
            <m:den>
              <m:r>
                <w:rPr>
                  <w:rFonts w:ascii="Cambria Math" w:eastAsiaTheme="majorEastAsia" w:hAnsi="Cambria Math" w:cstheme="majorBidi"/>
                  <w:sz w:val="24"/>
                  <w:szCs w:val="24"/>
                </w:rPr>
                <m:t>t</m:t>
              </m:r>
            </m:den>
          </m:f>
        </m:oMath>
      </m:oMathPara>
    </w:p>
    <w:p w:rsidR="009043AA" w:rsidRPr="009043AA" w:rsidRDefault="009043AA" w:rsidP="00967736">
      <w:pPr>
        <w:rPr>
          <w:rFonts w:eastAsiaTheme="minorEastAsia"/>
        </w:rPr>
      </w:pPr>
      <w:r>
        <w:rPr>
          <w:rFonts w:eastAsiaTheme="minorEastAsia"/>
        </w:rPr>
        <w:t>The acceleration of an object traveling around a circle can be determined by the following equation</w:t>
      </w:r>
      <w:r>
        <w:rPr>
          <w:rFonts w:eastAsiaTheme="minorEastAsia"/>
        </w:rPr>
        <w:br/>
      </w: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oMath>
      </m:oMathPara>
    </w:p>
    <w:p w:rsidR="009043AA" w:rsidRDefault="009043AA" w:rsidP="00967736">
      <w:pPr>
        <w:rPr>
          <w:rFonts w:eastAsiaTheme="minorEastAsia"/>
        </w:rPr>
      </w:pPr>
      <w:r>
        <w:rPr>
          <w:rFonts w:eastAsiaTheme="minorEastAsia"/>
        </w:rPr>
        <w:t>By taking the previous equation for the velocity and combining it to the equation for acceleration, a new expression for acceleration can be e derived as:</w:t>
      </w:r>
    </w:p>
    <w:p w:rsidR="009043AA" w:rsidRPr="0029632D" w:rsidRDefault="009043AA" w:rsidP="00967736">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2πr</m:t>
                          </m:r>
                        </m:num>
                        <m:den>
                          <m:r>
                            <w:rPr>
                              <w:rFonts w:ascii="Cambria Math" w:eastAsiaTheme="minorEastAsia" w:hAnsi="Cambria Math"/>
                            </w:rPr>
                            <m:t>t</m:t>
                          </m:r>
                        </m:den>
                      </m:f>
                    </m:e>
                  </m:d>
                </m:e>
                <m:sup>
                  <m:r>
                    <w:rPr>
                      <w:rFonts w:ascii="Cambria Math" w:eastAsiaTheme="minorEastAsia" w:hAnsi="Cambria Math"/>
                    </w:rPr>
                    <m:t>2</m:t>
                  </m:r>
                </m:sup>
              </m:sSup>
            </m:num>
            <m:den>
              <m:r>
                <w:rPr>
                  <w:rFonts w:ascii="Cambria Math" w:eastAsiaTheme="minorEastAsia" w:hAnsi="Cambria Math"/>
                </w:rPr>
                <m:t>r</m:t>
              </m:r>
            </m:den>
          </m:f>
          <m:r>
            <w:rPr>
              <w:rFonts w:eastAsiaTheme="minorEastAsia"/>
            </w:rPr>
            <w:br/>
          </m:r>
          <m:r>
            <w:rPr>
              <w:rFonts w:eastAsiaTheme="minorEastAsia"/>
            </w:rPr>
            <w:br/>
          </m:r>
        </m:oMath>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29632D" w:rsidRDefault="0029632D" w:rsidP="00967736">
      <w:pPr>
        <w:rPr>
          <w:rFonts w:eastAsiaTheme="minorEastAsia"/>
        </w:rPr>
      </w:pPr>
    </w:p>
    <w:p w:rsidR="00967736" w:rsidRDefault="0029632D" w:rsidP="00967736">
      <w:r>
        <w:t xml:space="preserve">The speed in which the circle rotates at its centre is known as its angular velocity. The angular velocity, like linear velocity is a measure of the angle </w:t>
      </w:r>
      <m:oMath>
        <m:r>
          <w:rPr>
            <w:rFonts w:ascii="Cambria Math" w:hAnsi="Cambria Math"/>
          </w:rPr>
          <m:t>θ</m:t>
        </m:r>
      </m:oMath>
      <w:r>
        <w:t xml:space="preserve"> travelled during the time t. this can be expressed as follows</w:t>
      </w:r>
    </w:p>
    <w:p w:rsidR="0029632D" w:rsidRPr="00967736" w:rsidRDefault="00967736" w:rsidP="00967736">
      <w:pPr>
        <w:rPr>
          <w:rFonts w:eastAsiaTheme="minorEastAsia"/>
        </w:rPr>
      </w:pPr>
      <m:oMathPara>
        <m:oMath>
          <m:r>
            <w:rPr>
              <w:rFonts w:ascii="Cambria Math" w:hAnsi="Cambria Math"/>
            </w:rPr>
            <m:t xml:space="preserve"> ω= </m:t>
          </m:r>
          <m:f>
            <m:fPr>
              <m:ctrlPr>
                <w:rPr>
                  <w:rFonts w:ascii="Cambria Math" w:hAnsi="Cambria Math"/>
                  <w:i/>
                </w:rPr>
              </m:ctrlPr>
            </m:fPr>
            <m:num>
              <m:r>
                <w:rPr>
                  <w:rFonts w:ascii="Cambria Math" w:hAnsi="Cambria Math"/>
                </w:rPr>
                <m:t>θ</m:t>
              </m:r>
            </m:num>
            <m:den>
              <m:r>
                <w:rPr>
                  <w:rFonts w:ascii="Cambria Math" w:hAnsi="Cambria Math"/>
                </w:rPr>
                <m:t>t</m:t>
              </m:r>
            </m:den>
          </m:f>
        </m:oMath>
      </m:oMathPara>
    </w:p>
    <w:p w:rsidR="00967736" w:rsidRDefault="00967736" w:rsidP="00967736">
      <w:pPr>
        <w:rPr>
          <w:rFonts w:eastAsiaTheme="minorEastAsia"/>
        </w:rPr>
      </w:pPr>
      <w:r>
        <w:rPr>
          <w:rFonts w:eastAsiaTheme="minorEastAsia"/>
        </w:rPr>
        <w:lastRenderedPageBreak/>
        <w:t>Where:</w:t>
      </w:r>
    </w:p>
    <w:p w:rsidR="0029632D" w:rsidRPr="0029632D" w:rsidRDefault="00967736" w:rsidP="00967736">
      <w:pPr>
        <w:rPr>
          <w:rFonts w:eastAsiaTheme="minorEastAsia"/>
        </w:rPr>
      </w:pPr>
      <m:oMath>
        <m:r>
          <w:rPr>
            <w:rFonts w:ascii="Cambria Math" w:hAnsi="Cambria Math"/>
          </w:rPr>
          <m:t>θ</m:t>
        </m:r>
      </m:oMath>
      <w:r>
        <w:rPr>
          <w:rFonts w:eastAsiaTheme="minorEastAsia"/>
        </w:rPr>
        <w:t xml:space="preserve"> = angle rotated</w:t>
      </w:r>
      <w:r>
        <w:rPr>
          <w:rFonts w:eastAsiaTheme="minorEastAsia"/>
        </w:rPr>
        <w:br/>
        <w:t xml:space="preserve">t = time period of rotation. </w:t>
      </w:r>
      <w:r w:rsidR="0029632D">
        <w:rPr>
          <w:rFonts w:eastAsiaTheme="minorEastAsia"/>
        </w:rPr>
        <w:br/>
      </w:r>
      <m:oMath>
        <m:r>
          <w:rPr>
            <w:rFonts w:ascii="Cambria Math" w:hAnsi="Cambria Math"/>
          </w:rPr>
          <m:t>ω</m:t>
        </m:r>
      </m:oMath>
      <w:r w:rsidR="0029632D">
        <w:rPr>
          <w:rFonts w:eastAsiaTheme="minorEastAsia"/>
        </w:rPr>
        <w:t xml:space="preserve"> = angular velocity </w:t>
      </w:r>
    </w:p>
    <w:p w:rsidR="0029632D" w:rsidRDefault="00967736" w:rsidP="00967736">
      <w:pPr>
        <w:rPr>
          <w:rFonts w:eastAsiaTheme="minorEastAsia"/>
        </w:rPr>
      </w:pPr>
      <w:r>
        <w:rPr>
          <w:rFonts w:eastAsiaTheme="minorEastAsia"/>
        </w:rPr>
        <w:t xml:space="preserve">As demonstrated with </w:t>
      </w:r>
      <w:r w:rsidR="0029632D">
        <w:rPr>
          <w:rFonts w:eastAsiaTheme="minorEastAsia"/>
        </w:rPr>
        <w:t xml:space="preserve">linear motion, circular motion can also be derived in a very similar manner. </w:t>
      </w:r>
    </w:p>
    <w:p w:rsidR="00967736" w:rsidRPr="00967736" w:rsidRDefault="0029632D" w:rsidP="00967736">
      <w:pPr>
        <w:rPr>
          <w:rFonts w:eastAsiaTheme="minorEastAsia"/>
        </w:rPr>
      </w:pPr>
      <w:r>
        <w:rPr>
          <w:rFonts w:eastAsiaTheme="minorEastAsia"/>
        </w:rPr>
        <w:t xml:space="preserve">For instance, if the angular velocity </w:t>
      </w:r>
      <m:oMath>
        <m:r>
          <w:rPr>
            <w:rFonts w:ascii="Cambria Math" w:hAnsi="Cambria Math"/>
          </w:rPr>
          <m:t>ω</m:t>
        </m:r>
      </m:oMath>
      <w:r>
        <w:rPr>
          <w:rFonts w:eastAsiaTheme="minorEastAsia"/>
        </w:rPr>
        <w:t xml:space="preserve"> is not constant and the initial angular velocity is greater than 0, then a similar expression </w:t>
      </w:r>
    </w:p>
    <w:p w:rsidR="00185AF1" w:rsidRDefault="00185AF1" w:rsidP="00E63661">
      <w:pPr>
        <w:pStyle w:val="Heading2"/>
      </w:pPr>
    </w:p>
    <w:p w:rsidR="00E63661" w:rsidRDefault="00E63661" w:rsidP="00E63661">
      <w:pPr>
        <w:pStyle w:val="Heading2"/>
      </w:pPr>
      <w:bookmarkStart w:id="15" w:name="_Toc5041136"/>
      <w:r>
        <w:t>Implementing real life equation into code</w:t>
      </w:r>
      <w:bookmarkEnd w:id="15"/>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6" w:name="_Toc5041137"/>
      <w:r>
        <w:t>Time, the most important variable</w:t>
      </w:r>
      <w:bookmarkEnd w:id="16"/>
    </w:p>
    <w:p w:rsidR="009E4D02" w:rsidRPr="009E4D02" w:rsidRDefault="00DC6304" w:rsidP="00DC6304">
      <w:r w:rsidRPr="00E97B8C">
        <w:t xml:space="preserve">As demonstrated by the equations of motions above. The most important variable for calculating </w:t>
      </w:r>
      <w:r w:rsidR="001A67DC" w:rsidRPr="00E97B8C">
        <w:t>either the location, velocity or even acceleration would be time as the change in time would ultimately result in a change in displacement of an object in motion or a change in veloc</w:t>
      </w:r>
      <w:r w:rsidR="001D1364" w:rsidRPr="00E97B8C">
        <w:t>ity for an object accelerating. Therefore, in order for everything to function as it should, time is to be considered th</w:t>
      </w:r>
      <w:r w:rsidR="0029632D">
        <w:t xml:space="preserve">e first variable to implement. </w:t>
      </w:r>
    </w:p>
    <w:p w:rsidR="001D1364" w:rsidRDefault="001D1364" w:rsidP="001D1364">
      <w:pPr>
        <w:pStyle w:val="Heading3"/>
      </w:pPr>
      <w:bookmarkStart w:id="17" w:name="_Toc5041138"/>
      <w:r>
        <w:t>Location, using vectors to simulate the location of an object</w:t>
      </w:r>
      <w:bookmarkEnd w:id="17"/>
    </w:p>
    <w:p w:rsidR="009845E9" w:rsidRDefault="001D1364" w:rsidP="00E63661">
      <w:r>
        <w:t xml:space="preserve">In order for the computer to register the concept of a location, everything must be coded as a vector. Therefore it could </w:t>
      </w:r>
      <w:r w:rsidR="004A47ED">
        <w:t>state</w:t>
      </w:r>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w:t>
      </w:r>
      <w:r w:rsidR="0029632D">
        <w:t xml:space="preserve">In the </w:t>
      </w:r>
      <w:proofErr w:type="gramStart"/>
      <w:r w:rsidR="0029632D">
        <w:t>most simplest</w:t>
      </w:r>
      <w:proofErr w:type="gramEnd"/>
      <w:r w:rsidR="0029632D">
        <w:t xml:space="preserve"> sense, this can be expressed within a vector class on </w:t>
      </w:r>
      <w:proofErr w:type="spellStart"/>
      <w:r w:rsidR="0029632D">
        <w:t>kotlin</w:t>
      </w:r>
      <w:proofErr w:type="spellEnd"/>
      <w:r w:rsidR="0029632D">
        <w:t xml:space="preserve"> as followed</w:t>
      </w:r>
      <w:r w:rsidR="009845E9">
        <w:t>:</w:t>
      </w:r>
    </w:p>
    <w:p w:rsidR="009845E9" w:rsidRDefault="009845E9" w:rsidP="00E63661">
      <w:r>
        <w:rPr>
          <w:noProof/>
          <w:lang w:eastAsia="en-GB"/>
        </w:rPr>
        <w:drawing>
          <wp:inline distT="0" distB="0" distL="0" distR="0" wp14:anchorId="7E1E42E4" wp14:editId="01FDF958">
            <wp:extent cx="3581400" cy="866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0079" t="53181" r="52045" b="39128"/>
                    <a:stretch/>
                  </pic:blipFill>
                  <pic:spPr bwMode="auto">
                    <a:xfrm>
                      <a:off x="0" y="0"/>
                      <a:ext cx="3587524" cy="868221"/>
                    </a:xfrm>
                    <a:prstGeom prst="rect">
                      <a:avLst/>
                    </a:prstGeom>
                    <a:ln>
                      <a:noFill/>
                    </a:ln>
                    <a:extLst>
                      <a:ext uri="{53640926-AAD7-44D8-BBD7-CCE9431645EC}">
                        <a14:shadowObscured xmlns:a14="http://schemas.microsoft.com/office/drawing/2010/main"/>
                      </a:ext>
                    </a:extLst>
                  </pic:spPr>
                </pic:pic>
              </a:graphicData>
            </a:graphic>
          </wp:inline>
        </w:drawing>
      </w:r>
    </w:p>
    <w:p w:rsidR="009845E9" w:rsidRDefault="009845E9" w:rsidP="00E63661">
      <w:r>
        <w:t>Where:</w:t>
      </w:r>
    </w:p>
    <w:p w:rsidR="00BE2D48" w:rsidRDefault="009845E9" w:rsidP="00E63661">
      <w:proofErr w:type="spellStart"/>
      <w:r>
        <w:t>i_pos</w:t>
      </w:r>
      <w:proofErr w:type="spellEnd"/>
      <w:r>
        <w:t xml:space="preserve"> = location along the x axis</w:t>
      </w:r>
      <w:r>
        <w:br/>
      </w:r>
      <w:proofErr w:type="spellStart"/>
      <w:r>
        <w:t>j_</w:t>
      </w:r>
      <w:r w:rsidR="00BE2D48">
        <w:t>pos</w:t>
      </w:r>
      <w:proofErr w:type="spellEnd"/>
      <w:r w:rsidR="00BE2D48">
        <w:t xml:space="preserve"> = location along the y axis</w:t>
      </w:r>
    </w:p>
    <w:p w:rsidR="00E63661" w:rsidRDefault="00BE2D48" w:rsidP="00E63661">
      <w:r>
        <w:t xml:space="preserve">If the user wishes to incorporate 3D geometry, then an additional </w:t>
      </w:r>
      <w:proofErr w:type="spellStart"/>
      <w:r>
        <w:t>k_pos</w:t>
      </w:r>
      <w:proofErr w:type="spellEnd"/>
      <w:r>
        <w:t xml:space="preserve"> vector with a similar expression written down can be implemented as</w:t>
      </w:r>
      <w:r w:rsidR="006200DA">
        <w:t xml:space="preserve"> </w:t>
      </w:r>
      <w:r>
        <w:t xml:space="preserve">well. </w:t>
      </w:r>
      <w:r w:rsidR="00185AF1">
        <w:br/>
      </w:r>
    </w:p>
    <w:p w:rsidR="00185AF1" w:rsidRDefault="00185AF1" w:rsidP="00185AF1">
      <w:pPr>
        <w:pStyle w:val="Heading3"/>
      </w:pPr>
      <w:bookmarkStart w:id="18" w:name="_Toc5041139"/>
      <w:r>
        <w:t>Linear Motion and direction, using vectors to simulate motion</w:t>
      </w:r>
      <w:bookmarkEnd w:id="18"/>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w:lastRenderedPageBreak/>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Pr="00E3402F"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E3402F" w:rsidRDefault="00E3402F" w:rsidP="002100AE">
      <w:pPr>
        <w:rPr>
          <w:rFonts w:eastAsiaTheme="minorEastAsia"/>
        </w:rPr>
      </w:pPr>
    </w:p>
    <w:p w:rsidR="00E3402F" w:rsidRDefault="00E3402F" w:rsidP="00E3402F">
      <w:pPr>
        <w:rPr>
          <w:rFonts w:eastAsiaTheme="minorEastAsia"/>
        </w:rPr>
      </w:pPr>
      <w:r>
        <w:rPr>
          <w:rFonts w:eastAsiaTheme="minorEastAsia"/>
        </w:rPr>
        <w:t xml:space="preserve">Therefore, all that is really required for both </w:t>
      </w:r>
      <w:proofErr w:type="gramStart"/>
      <w:r>
        <w:rPr>
          <w:rFonts w:eastAsiaTheme="minorEastAsia"/>
        </w:rPr>
        <w:t xml:space="preserve">the </w:t>
      </w:r>
      <w:proofErr w:type="spellStart"/>
      <w:r>
        <w:rPr>
          <w:rFonts w:eastAsiaTheme="minorEastAsia"/>
        </w:rPr>
        <w:t>i</w:t>
      </w:r>
      <w:proofErr w:type="spellEnd"/>
      <w:proofErr w:type="gramEnd"/>
      <w:r>
        <w:rPr>
          <w:rFonts w:eastAsiaTheme="minorEastAsia"/>
        </w:rPr>
        <w:t xml:space="preserve"> and j vectors would be:</w:t>
      </w:r>
    </w:p>
    <w:p w:rsidR="00E3402F" w:rsidRDefault="00E3402F" w:rsidP="00E3402F">
      <w:pPr>
        <w:pStyle w:val="ListParagraph"/>
        <w:numPr>
          <w:ilvl w:val="0"/>
          <w:numId w:val="21"/>
        </w:numPr>
        <w:rPr>
          <w:rFonts w:eastAsiaTheme="minorEastAsia"/>
        </w:rPr>
      </w:pPr>
      <w:r>
        <w:rPr>
          <w:rFonts w:eastAsiaTheme="minorEastAsia"/>
        </w:rPr>
        <w:t xml:space="preserve">position vectors for both </w:t>
      </w:r>
      <w:proofErr w:type="spellStart"/>
      <w:r>
        <w:rPr>
          <w:rFonts w:eastAsiaTheme="minorEastAsia"/>
        </w:rPr>
        <w:t>i</w:t>
      </w:r>
      <w:proofErr w:type="spellEnd"/>
      <w:r>
        <w:rPr>
          <w:rFonts w:eastAsiaTheme="minorEastAsia"/>
        </w:rPr>
        <w:t xml:space="preserve"> and j</w:t>
      </w:r>
    </w:p>
    <w:p w:rsidR="00E3402F" w:rsidRDefault="00E3402F" w:rsidP="00E3402F">
      <w:pPr>
        <w:pStyle w:val="ListParagraph"/>
        <w:numPr>
          <w:ilvl w:val="0"/>
          <w:numId w:val="21"/>
        </w:numPr>
        <w:rPr>
          <w:rFonts w:eastAsiaTheme="minorEastAsia"/>
        </w:rPr>
      </w:pPr>
      <w:r>
        <w:rPr>
          <w:rFonts w:eastAsiaTheme="minorEastAsia"/>
        </w:rPr>
        <w:t xml:space="preserve">velocity vector for </w:t>
      </w:r>
      <w:proofErr w:type="spellStart"/>
      <w:r>
        <w:rPr>
          <w:rFonts w:eastAsiaTheme="minorEastAsia"/>
        </w:rPr>
        <w:t>i</w:t>
      </w:r>
      <w:proofErr w:type="spellEnd"/>
      <w:r>
        <w:rPr>
          <w:rFonts w:eastAsiaTheme="minorEastAsia"/>
        </w:rPr>
        <w:t xml:space="preserve"> and j</w:t>
      </w:r>
    </w:p>
    <w:p w:rsidR="00E3402F" w:rsidRDefault="00E3402F" w:rsidP="00E3402F">
      <w:pPr>
        <w:pStyle w:val="ListParagraph"/>
        <w:numPr>
          <w:ilvl w:val="0"/>
          <w:numId w:val="21"/>
        </w:numPr>
        <w:rPr>
          <w:rFonts w:eastAsiaTheme="minorEastAsia"/>
        </w:rPr>
      </w:pPr>
      <w:r>
        <w:rPr>
          <w:rFonts w:eastAsiaTheme="minorEastAsia"/>
        </w:rPr>
        <w:t xml:space="preserve">acceleration for both </w:t>
      </w:r>
      <w:proofErr w:type="spellStart"/>
      <w:r>
        <w:rPr>
          <w:rFonts w:eastAsiaTheme="minorEastAsia"/>
        </w:rPr>
        <w:t>i</w:t>
      </w:r>
      <w:proofErr w:type="spellEnd"/>
      <w:r>
        <w:rPr>
          <w:rFonts w:eastAsiaTheme="minorEastAsia"/>
        </w:rPr>
        <w:t xml:space="preserve"> and j</w:t>
      </w:r>
    </w:p>
    <w:p w:rsidR="00814E6E" w:rsidRDefault="00814E6E" w:rsidP="00E3402F">
      <w:pPr>
        <w:rPr>
          <w:rFonts w:eastAsiaTheme="minorEastAsia"/>
        </w:rPr>
      </w:pPr>
    </w:p>
    <w:p w:rsidR="00814E6E" w:rsidRDefault="00814E6E" w:rsidP="00E3402F">
      <w:pPr>
        <w:rPr>
          <w:rFonts w:eastAsiaTheme="minorEastAsia"/>
        </w:rPr>
      </w:pPr>
      <w:r>
        <w:rPr>
          <w:rFonts w:eastAsiaTheme="minorEastAsia"/>
        </w:rPr>
        <w:t xml:space="preserve">In the most basic form, motion can be implemented on </w:t>
      </w:r>
      <w:proofErr w:type="spellStart"/>
      <w:r>
        <w:rPr>
          <w:rFonts w:eastAsiaTheme="minorEastAsia"/>
        </w:rPr>
        <w:t>kotlin</w:t>
      </w:r>
      <w:proofErr w:type="spellEnd"/>
      <w:r>
        <w:rPr>
          <w:rFonts w:eastAsiaTheme="minorEastAsia"/>
        </w:rPr>
        <w:t xml:space="preserve"> as follows:</w:t>
      </w:r>
    </w:p>
    <w:p w:rsidR="00A659A2" w:rsidRDefault="00A659A2" w:rsidP="00E3402F">
      <w:pPr>
        <w:rPr>
          <w:rFonts w:eastAsiaTheme="minorEastAsia"/>
        </w:rPr>
      </w:pPr>
    </w:p>
    <w:p w:rsidR="002100AE" w:rsidRPr="002100AE" w:rsidRDefault="002100AE" w:rsidP="002100AE"/>
    <w:p w:rsidR="00185AF1" w:rsidRDefault="009E4D02" w:rsidP="009A5D63">
      <w:pPr>
        <w:pStyle w:val="Heading3"/>
      </w:pPr>
      <w:r>
        <w:t xml:space="preserve">Simulating rotations using equations for circular motion. </w:t>
      </w:r>
    </w:p>
    <w:p w:rsidR="009A5D63" w:rsidRDefault="009A5D63" w:rsidP="009A5D63">
      <w:r>
        <w:t>When programming for the rotation of an object or the circular motion a</w:t>
      </w:r>
      <w:r w:rsidR="00BE2D48">
        <w:t xml:space="preserve">round a point with a distance r a computer typically cannot rotate objects through the use of circular motion </w:t>
      </w:r>
      <w:proofErr w:type="spellStart"/>
      <w:r w:rsidR="00BE2D48">
        <w:t>equaitions</w:t>
      </w:r>
      <w:proofErr w:type="spellEnd"/>
      <w:r w:rsidR="00BE2D48">
        <w:t xml:space="preserve">. Therefore, </w:t>
      </w:r>
      <w:r w:rsidR="006200DA">
        <w:t xml:space="preserve">circular motion must be simulated by using matrix transforms as shown in the diagram below. </w:t>
      </w:r>
    </w:p>
    <w:p w:rsidR="006200DA" w:rsidRDefault="006200DA" w:rsidP="009A5D63">
      <w:r>
        <w:rPr>
          <w:noProof/>
          <w:lang w:eastAsia="en-GB"/>
        </w:rPr>
        <w:drawing>
          <wp:inline distT="0" distB="0" distL="0" distR="0">
            <wp:extent cx="5724525" cy="3962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rsidR="006200DA" w:rsidRDefault="006200DA" w:rsidP="009A5D63"/>
    <w:p w:rsidR="009A5D63" w:rsidRDefault="00BE2D48" w:rsidP="009A5D63">
      <w:r>
        <w:lastRenderedPageBreak/>
        <w:t>Matrix for 2d transforms</w:t>
      </w:r>
      <w:r w:rsidR="009A5D63">
        <w:t>:</w:t>
      </w:r>
    </w:p>
    <w:p w:rsidR="009A5D63" w:rsidRPr="00BE2D48" w:rsidRDefault="009A5D63" w:rsidP="009A5D63">
      <w:pPr>
        <w:rPr>
          <w:rFonts w:eastAsiaTheme="minorEastAsia"/>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e>
            </m:mr>
          </m:m>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m:t>
                    </m:r>
                    <m:r>
                      <m:rPr>
                        <m:sty m:val="p"/>
                      </m:rPr>
                      <w:rPr>
                        <w:rFonts w:ascii="Cambria Math" w:hAnsi="Cambria Math"/>
                      </w:rPr>
                      <m:t>sin⁡</m:t>
                    </m:r>
                    <m:r>
                      <w:rPr>
                        <w:rFonts w:ascii="Cambria Math" w:hAnsi="Cambria Math"/>
                      </w:rPr>
                      <m:t>(</m:t>
                    </m:r>
                    <m:r>
                      <w:rPr>
                        <w:rFonts w:ascii="Cambria Math" w:hAnsi="Cambria Math"/>
                      </w:rPr>
                      <m:t>θ</m:t>
                    </m:r>
                    <m:r>
                      <w:rPr>
                        <w:rFonts w:ascii="Cambria Math" w:hAnsi="Cambria Math"/>
                      </w:rPr>
                      <m:t>)</m:t>
                    </m:r>
                  </m:e>
                </m:mr>
                <m:mr>
                  <m:e>
                    <m:r>
                      <m:rPr>
                        <m:sty m:val="p"/>
                      </m:rPr>
                      <w:rPr>
                        <w:rFonts w:ascii="Cambria Math" w:hAnsi="Cambria Math"/>
                      </w:rPr>
                      <m:t>sin⁡</m:t>
                    </m:r>
                    <m:r>
                      <w:rPr>
                        <w:rFonts w:ascii="Cambria Math" w:hAnsi="Cambria Math"/>
                      </w:rPr>
                      <m:t>(</m:t>
                    </m:r>
                    <m:r>
                      <w:rPr>
                        <w:rFonts w:ascii="Cambria Math" w:hAnsi="Cambria Math"/>
                      </w:rPr>
                      <m:t>θ)</m:t>
                    </m:r>
                  </m:e>
                  <m:e>
                    <m:r>
                      <m:rPr>
                        <m:sty m:val="p"/>
                      </m:rPr>
                      <w:rPr>
                        <w:rFonts w:ascii="Cambria Math" w:hAnsi="Cambria Math"/>
                      </w:rPr>
                      <m:t>cos⁡</m:t>
                    </m:r>
                    <m:r>
                      <w:rPr>
                        <w:rFonts w:ascii="Cambria Math" w:hAnsi="Cambria Math"/>
                      </w:rPr>
                      <m:t>(</m:t>
                    </m:r>
                    <m:r>
                      <w:rPr>
                        <w:rFonts w:ascii="Cambria Math" w:hAnsi="Cambria Math"/>
                      </w:rPr>
                      <m:t>θ</m:t>
                    </m:r>
                    <m:r>
                      <w:rPr>
                        <w:rFonts w:ascii="Cambria Math" w:hAnsi="Cambria Math"/>
                      </w:rPr>
                      <m:t>)</m:t>
                    </m:r>
                  </m:e>
                </m:mr>
              </m:m>
            </m:e>
          </m:d>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0</m:t>
                    </m:r>
                  </m:sub>
                </m:sSub>
              </m:e>
            </m:mr>
            <m:mr>
              <m:e>
                <m:sSub>
                  <m:sSubPr>
                    <m:ctrlPr>
                      <w:rPr>
                        <w:rFonts w:ascii="Cambria Math" w:hAnsi="Cambria Math"/>
                        <w:i/>
                      </w:rPr>
                    </m:ctrlPr>
                  </m:sSubPr>
                  <m:e>
                    <m:r>
                      <w:rPr>
                        <w:rFonts w:ascii="Cambria Math" w:hAnsi="Cambria Math"/>
                      </w:rPr>
                      <m:t>j</m:t>
                    </m:r>
                  </m:e>
                  <m:sub>
                    <m:r>
                      <w:rPr>
                        <w:rFonts w:ascii="Cambria Math" w:hAnsi="Cambria Math"/>
                      </w:rPr>
                      <m:t>0</m:t>
                    </m:r>
                  </m:sub>
                </m:sSub>
              </m:e>
            </m:mr>
          </m:m>
        </m:oMath>
      </m:oMathPara>
    </w:p>
    <w:p w:rsidR="00BE2D48" w:rsidRDefault="00BE2D48" w:rsidP="009A5D63">
      <w:r>
        <w:t>Where:</w:t>
      </w:r>
    </w:p>
    <w:p w:rsidR="00BE2D48" w:rsidRDefault="00BE2D48" w:rsidP="009A5D63">
      <w:r>
        <w:t>i</w:t>
      </w:r>
      <w:r>
        <w:rPr>
          <w:vertAlign w:val="subscript"/>
        </w:rPr>
        <w:t xml:space="preserve">1 </w:t>
      </w:r>
      <w:r>
        <w:t xml:space="preserve">= the new </w:t>
      </w:r>
      <w:proofErr w:type="spellStart"/>
      <w:r>
        <w:t>i</w:t>
      </w:r>
      <w:proofErr w:type="spellEnd"/>
      <w:r>
        <w:t xml:space="preserve"> position vector</w:t>
      </w:r>
      <w:r>
        <w:br/>
        <w:t>j</w:t>
      </w:r>
      <w:r>
        <w:rPr>
          <w:vertAlign w:val="subscript"/>
        </w:rPr>
        <w:t>1</w:t>
      </w:r>
      <w:r>
        <w:t xml:space="preserve"> = the new j positio</w:t>
      </w:r>
      <w:r w:rsidR="006200DA">
        <w:t>n vector</w:t>
      </w:r>
      <w:r w:rsidR="006200DA">
        <w:br/>
      </w:r>
      <w:r>
        <w:t>i</w:t>
      </w:r>
      <w:r>
        <w:rPr>
          <w:vertAlign w:val="subscript"/>
        </w:rPr>
        <w:t>0</w:t>
      </w:r>
      <w:r>
        <w:rPr>
          <w:vertAlign w:val="subscript"/>
        </w:rPr>
        <w:t xml:space="preserve"> </w:t>
      </w:r>
      <w:r>
        <w:t xml:space="preserve">= the </w:t>
      </w:r>
      <w:r>
        <w:t>initial</w:t>
      </w:r>
      <w:r>
        <w:t xml:space="preserve"> </w:t>
      </w:r>
      <w:proofErr w:type="spellStart"/>
      <w:r>
        <w:t>i</w:t>
      </w:r>
      <w:proofErr w:type="spellEnd"/>
      <w:r>
        <w:t xml:space="preserve"> position vector</w:t>
      </w:r>
      <w:r>
        <w:br/>
        <w:t>j</w:t>
      </w:r>
      <w:r>
        <w:rPr>
          <w:vertAlign w:val="subscript"/>
        </w:rPr>
        <w:t>0</w:t>
      </w:r>
      <w:r>
        <w:t xml:space="preserve"> = the</w:t>
      </w:r>
      <w:r>
        <w:t xml:space="preserve"> initial</w:t>
      </w:r>
      <w:r>
        <w:t xml:space="preserve"> j positio</w:t>
      </w:r>
      <w:r w:rsidR="006200DA">
        <w:t>n vector</w:t>
      </w:r>
    </w:p>
    <w:p w:rsidR="006200DA" w:rsidRPr="006200DA" w:rsidRDefault="006200DA" w:rsidP="009A5D63">
      <m:oMath>
        <m:r>
          <w:rPr>
            <w:rFonts w:ascii="Cambria Math" w:hAnsi="Cambria Math"/>
          </w:rPr>
          <m:t>θ</m:t>
        </m:r>
      </m:oMath>
      <w:r>
        <w:rPr>
          <w:rFonts w:eastAsiaTheme="minorEastAsia"/>
        </w:rPr>
        <w:t xml:space="preserve"> </w:t>
      </w:r>
      <w:proofErr w:type="gramStart"/>
      <w:r>
        <w:rPr>
          <w:rFonts w:eastAsiaTheme="minorEastAsia"/>
        </w:rPr>
        <w:t>is</w:t>
      </w:r>
      <w:proofErr w:type="gramEnd"/>
      <w:r>
        <w:rPr>
          <w:rFonts w:eastAsiaTheme="minorEastAsia"/>
        </w:rPr>
        <w:t xml:space="preserve"> the angle rotated.</w:t>
      </w:r>
    </w:p>
    <w:p w:rsidR="006200DA" w:rsidRDefault="00BE2D48" w:rsidP="009A5D63">
      <w:pPr>
        <w:rPr>
          <w:i/>
        </w:rPr>
      </w:pPr>
      <w:r>
        <w:t xml:space="preserve">From this matrix, </w:t>
      </w:r>
      <w:r w:rsidR="006200DA">
        <w:t xml:space="preserve">two expressions for both </w:t>
      </w:r>
      <w:proofErr w:type="gramStart"/>
      <w:r w:rsidR="006200DA">
        <w:t xml:space="preserve">the </w:t>
      </w:r>
      <w:proofErr w:type="spellStart"/>
      <w:r w:rsidR="006200DA">
        <w:t>i</w:t>
      </w:r>
      <w:proofErr w:type="spellEnd"/>
      <w:proofErr w:type="gramEnd"/>
      <w:r w:rsidR="006200DA">
        <w:t xml:space="preserve"> and j vectors can be expressed from this matrix as follows</w:t>
      </w:r>
      <w:r>
        <w:t>:</w:t>
      </w:r>
    </w:p>
    <w:p w:rsidR="006200DA" w:rsidRPr="006200DA" w:rsidRDefault="006200DA" w:rsidP="009A5D63">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j</m:t>
                  </m:r>
                </m:e>
                <m:sub>
                  <m:r>
                    <w:rPr>
                      <w:rFonts w:ascii="Cambria Math" w:hAnsi="Cambria Math"/>
                    </w:rPr>
                    <m:t>0</m:t>
                  </m:r>
                </m:sub>
              </m:sSub>
              <m:r>
                <m:rPr>
                  <m:sty m:val="p"/>
                </m:rPr>
                <w:rPr>
                  <w:rFonts w:ascii="Cambria Math" w:hAnsi="Cambria Math"/>
                </w:rPr>
                <m:t>sin⁡</m:t>
              </m:r>
              <m:r>
                <w:rPr>
                  <w:rFonts w:ascii="Cambria Math" w:hAnsi="Cambria Math"/>
                </w:rPr>
                <m:t>(</m:t>
              </m:r>
              <m:r>
                <w:rPr>
                  <w:rFonts w:ascii="Cambria Math" w:hAnsi="Cambria Math"/>
                </w:rPr>
                <m:t>θ</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oMath>
      </m:oMathPara>
      <w:bookmarkStart w:id="19" w:name="_GoBack"/>
      <w:bookmarkEnd w:id="19"/>
    </w:p>
    <w:p w:rsidR="00BE2D48" w:rsidRPr="009A5D63" w:rsidRDefault="00BE2D48" w:rsidP="009A5D63"/>
    <w:p w:rsidR="002100AE" w:rsidRDefault="00405B78" w:rsidP="00405B78">
      <w:pPr>
        <w:pStyle w:val="Heading3"/>
      </w:pPr>
      <w:r>
        <w:t>Design patterns</w:t>
      </w:r>
    </w:p>
    <w:p w:rsidR="00967736" w:rsidRPr="008B174E" w:rsidRDefault="00967736" w:rsidP="00967736">
      <w:pPr>
        <w:pStyle w:val="ListParagraph"/>
        <w:numPr>
          <w:ilvl w:val="0"/>
          <w:numId w:val="19"/>
        </w:numPr>
      </w:pPr>
      <w:r>
        <w:rPr>
          <w:i/>
        </w:rPr>
        <w:t xml:space="preserve">discuss design patterns to be used to help implement the </w:t>
      </w:r>
      <w:r w:rsidR="008B174E">
        <w:rPr>
          <w:i/>
        </w:rPr>
        <w:t>physics library and bouncing bomb sim:</w:t>
      </w:r>
    </w:p>
    <w:p w:rsidR="008B174E" w:rsidRPr="00967736" w:rsidRDefault="008B174E" w:rsidP="008B174E">
      <w:pPr>
        <w:pStyle w:val="ListParagraph"/>
        <w:numPr>
          <w:ilvl w:val="1"/>
          <w:numId w:val="19"/>
        </w:numPr>
      </w:pPr>
      <w:r>
        <w:rPr>
          <w:i/>
        </w:rPr>
        <w:t xml:space="preserve">as seen from </w:t>
      </w:r>
      <w:proofErr w:type="spellStart"/>
      <w:r>
        <w:rPr>
          <w:i/>
        </w:rPr>
        <w:t>sdp</w:t>
      </w:r>
      <w:proofErr w:type="spellEnd"/>
      <w:r>
        <w:rPr>
          <w:i/>
        </w:rPr>
        <w:t>, the design patterns probably to be used the most will be bridge patterns and adapter patterns</w:t>
      </w:r>
    </w:p>
    <w:p w:rsidR="00405B78" w:rsidRPr="00405B78" w:rsidRDefault="00405B78" w:rsidP="00405B78"/>
    <w:p w:rsidR="00C01EC7" w:rsidRDefault="00C01EC7">
      <w:pPr>
        <w:rPr>
          <w:rFonts w:asciiTheme="majorHAnsi" w:eastAsiaTheme="majorEastAsia" w:hAnsiTheme="majorHAnsi" w:cstheme="majorBidi"/>
          <w:b/>
          <w:sz w:val="32"/>
          <w:szCs w:val="32"/>
        </w:rPr>
      </w:pPr>
      <w:bookmarkStart w:id="20" w:name="_Toc5041141"/>
      <w:r>
        <w:br w:type="page"/>
      </w:r>
    </w:p>
    <w:p w:rsidR="002607A3" w:rsidRDefault="002607A3" w:rsidP="002607A3">
      <w:pPr>
        <w:pStyle w:val="Heading1"/>
      </w:pPr>
      <w:r>
        <w:lastRenderedPageBreak/>
        <w:t>Production schedule</w:t>
      </w:r>
      <w:bookmarkEnd w:id="20"/>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1" w:name="_Toc5041142"/>
      <w:proofErr w:type="spellStart"/>
      <w:r>
        <w:rPr>
          <w:rStyle w:val="IntenseEmphasis"/>
        </w:rPr>
        <w:t>Todo</w:t>
      </w:r>
      <w:proofErr w:type="spellEnd"/>
      <w:r>
        <w:rPr>
          <w:rStyle w:val="IntenseEmphasis"/>
        </w:rPr>
        <w:t>:</w:t>
      </w:r>
      <w:bookmarkEnd w:id="21"/>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8C6548"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rsidR="008C6548">
        <w:br/>
      </w:r>
    </w:p>
    <w:p w:rsidR="00C01EC7" w:rsidRDefault="008C6548" w:rsidP="00C01EC7">
      <w:pPr>
        <w:pStyle w:val="ListParagraph"/>
        <w:numPr>
          <w:ilvl w:val="0"/>
          <w:numId w:val="18"/>
        </w:numPr>
      </w:pPr>
      <w:r>
        <w:t xml:space="preserve">Expand upon design patterns to implement during the project. </w:t>
      </w:r>
      <w:proofErr w:type="spellStart"/>
      <w:r>
        <w:t>I.e</w:t>
      </w:r>
      <w:proofErr w:type="spellEnd"/>
      <w:r>
        <w:t xml:space="preserve"> the adaptor pattern to adapt certain objects that will have similar behaviour like the motion of the bomb adapted to implement the motion of the bomber plane</w:t>
      </w:r>
      <w:r w:rsidR="00C01EC7">
        <w:br/>
      </w:r>
      <w:r w:rsidR="00C01EC7">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2" w:name="_Toc5041143"/>
      <w:r>
        <w:lastRenderedPageBreak/>
        <w:t>References:</w:t>
      </w:r>
      <w:bookmarkEnd w:id="22"/>
    </w:p>
    <w:p w:rsidR="00F37DA0" w:rsidRDefault="00F37DA0" w:rsidP="00F37DA0"/>
    <w:p w:rsidR="00F37DA0" w:rsidRPr="00186C29" w:rsidRDefault="002D5B8F" w:rsidP="009950E7">
      <w:pPr>
        <w:pStyle w:val="ListParagraph"/>
        <w:numPr>
          <w:ilvl w:val="0"/>
          <w:numId w:val="6"/>
        </w:numPr>
        <w:rPr>
          <w:rStyle w:val="authors"/>
        </w:rPr>
      </w:pPr>
      <w:hyperlink r:id="rId16"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7"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8"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2D5B8F" w:rsidP="00186C29">
      <w:pPr>
        <w:pStyle w:val="ListParagraph"/>
      </w:pPr>
      <w:hyperlink r:id="rId19"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20"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21"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22" w:history="1">
        <w:r>
          <w:rPr>
            <w:rStyle w:val="Hyperlink"/>
          </w:rPr>
          <w:t>https://physics.stackexchange.com/questions/433102/relation-between-rotation-vector-derivative-and-angular-velocity-when-the-rotati?rq=1</w:t>
        </w:r>
      </w:hyperlink>
      <w:r>
        <w:br/>
      </w:r>
    </w:p>
    <w:p w:rsidR="00D4602C" w:rsidRDefault="00C01EC7" w:rsidP="00186C29">
      <w:pPr>
        <w:pStyle w:val="ListParagraph"/>
        <w:numPr>
          <w:ilvl w:val="0"/>
          <w:numId w:val="6"/>
        </w:numPr>
      </w:pPr>
      <w:r>
        <w:t xml:space="preserve">Circular motion </w:t>
      </w:r>
      <w:proofErr w:type="spellStart"/>
      <w:r>
        <w:t>equaitons</w:t>
      </w:r>
      <w:proofErr w:type="spellEnd"/>
      <w:r>
        <w:br/>
      </w:r>
      <w:hyperlink r:id="rId23" w:history="1">
        <w:r>
          <w:rPr>
            <w:rStyle w:val="Hyperlink"/>
          </w:rPr>
          <w:t>https://www.khanacademy.org/science/ap-physics-1/ap-centripetal-force-and-gravitation/introduction-to-uniform-circular-motion-ap/a/circular-motion-basics-ap1</w:t>
        </w:r>
      </w:hyperlink>
      <w:r w:rsidR="00D4602C">
        <w:rPr>
          <w:rStyle w:val="Hyperlink"/>
        </w:rPr>
        <w:br/>
      </w:r>
    </w:p>
    <w:p w:rsidR="00D4602C" w:rsidRDefault="00D4602C" w:rsidP="00FA54C4">
      <w:pPr>
        <w:pStyle w:val="ListParagraph"/>
        <w:numPr>
          <w:ilvl w:val="0"/>
          <w:numId w:val="6"/>
        </w:numPr>
      </w:pPr>
      <w:r>
        <w:t>Physical simulations computed</w:t>
      </w:r>
      <w:r>
        <w:br/>
      </w:r>
      <w:hyperlink r:id="rId24" w:history="1">
        <w:r>
          <w:rPr>
            <w:rStyle w:val="Hyperlink"/>
          </w:rPr>
          <w:t>https://www.falstad.com/mathphysics.html</w:t>
        </w:r>
      </w:hyperlink>
      <w:r w:rsidR="004A47ED">
        <w:br/>
      </w:r>
    </w:p>
    <w:p w:rsidR="004A47ED" w:rsidRDefault="002D5B8F" w:rsidP="00F37DA0">
      <w:pPr>
        <w:pStyle w:val="ListParagraph"/>
        <w:numPr>
          <w:ilvl w:val="0"/>
          <w:numId w:val="6"/>
        </w:numPr>
      </w:pPr>
      <w:hyperlink r:id="rId25" w:history="1">
        <w:r w:rsidR="004A47ED">
          <w:rPr>
            <w:rStyle w:val="Hyperlink"/>
          </w:rPr>
          <w:t>https://gamedevelopment.tutsplus.com/tutorials/how-to-create-a-custom-2d-physics-engine-the-basics-and-impulse-resolution--gamedev-6331</w:t>
        </w:r>
      </w:hyperlink>
      <w:r w:rsidR="004A47ED">
        <w:br/>
      </w:r>
    </w:p>
    <w:p w:rsidR="004A47ED" w:rsidRDefault="002D5B8F" w:rsidP="00F37DA0">
      <w:pPr>
        <w:pStyle w:val="ListParagraph"/>
        <w:numPr>
          <w:ilvl w:val="0"/>
          <w:numId w:val="6"/>
        </w:numPr>
      </w:pPr>
      <w:hyperlink r:id="rId26" w:history="1">
        <w:r w:rsidR="004A47ED">
          <w:rPr>
            <w:rStyle w:val="Hyperlink"/>
          </w:rPr>
          <w:t>https://www.toptal.com/game/video-game-physics-part-i-an-introduction-to-rigid-body-dynamics</w:t>
        </w:r>
      </w:hyperlink>
      <w:r w:rsidR="004A47ED">
        <w:t xml:space="preserve"> </w:t>
      </w:r>
      <w:r w:rsidR="004A47ED">
        <w:br/>
      </w:r>
    </w:p>
    <w:p w:rsidR="004A47ED" w:rsidRPr="00F37DA0" w:rsidRDefault="002D5B8F" w:rsidP="00F37DA0">
      <w:pPr>
        <w:pStyle w:val="ListParagraph"/>
        <w:numPr>
          <w:ilvl w:val="0"/>
          <w:numId w:val="6"/>
        </w:numPr>
      </w:pPr>
      <w:hyperlink r:id="rId27" w:history="1">
        <w:r w:rsidR="004A47ED">
          <w:rPr>
            <w:rStyle w:val="Hyperlink"/>
          </w:rPr>
          <w:t>https://pet.timetocode.org/</w:t>
        </w:r>
      </w:hyperlink>
    </w:p>
    <w:p w:rsidR="00A241D3" w:rsidRDefault="00A241D3" w:rsidP="003026A7"/>
    <w:p w:rsidR="003026A7" w:rsidRDefault="003026A7" w:rsidP="003026A7">
      <w:r>
        <w:br/>
      </w:r>
    </w:p>
    <w:p w:rsidR="000E6651" w:rsidRDefault="003026A7" w:rsidP="003026A7">
      <w:r>
        <w:br/>
      </w:r>
      <w:r>
        <w:br/>
      </w:r>
    </w:p>
    <w:p w:rsidR="000E6651" w:rsidRDefault="000E6651" w:rsidP="000E6651">
      <w:r>
        <w:br w:type="page"/>
      </w:r>
    </w:p>
    <w:p w:rsidR="00B32F80" w:rsidRPr="003026A7" w:rsidRDefault="0006064D" w:rsidP="003026A7">
      <w:r>
        <w:rPr>
          <w:rFonts w:cstheme="minorHAnsi"/>
          <w:noProof/>
          <w:lang w:eastAsia="en-GB"/>
        </w:rPr>
        <w:lastRenderedPageBreak/>
        <w:t>ϑ</w:t>
      </w:r>
    </w:p>
    <w:sectPr w:rsidR="00B32F80" w:rsidRPr="003026A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B8F" w:rsidRDefault="002D5B8F" w:rsidP="00C01EC7">
      <w:pPr>
        <w:spacing w:after="0" w:line="240" w:lineRule="auto"/>
      </w:pPr>
      <w:r>
        <w:separator/>
      </w:r>
    </w:p>
  </w:endnote>
  <w:endnote w:type="continuationSeparator" w:id="0">
    <w:p w:rsidR="002D5B8F" w:rsidRDefault="002D5B8F"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2D5B8F" w:rsidRDefault="002D5B8F">
        <w:pPr>
          <w:pStyle w:val="Footer"/>
        </w:pPr>
        <w:r>
          <w:t xml:space="preserve">Page | </w:t>
        </w:r>
        <w:r>
          <w:fldChar w:fldCharType="begin"/>
        </w:r>
        <w:r>
          <w:instrText xml:space="preserve"> PAGE   \* MERGEFORMAT </w:instrText>
        </w:r>
        <w:r>
          <w:fldChar w:fldCharType="separate"/>
        </w:r>
        <w:r w:rsidR="00230E95">
          <w:rPr>
            <w:noProof/>
          </w:rPr>
          <w:t>21</w:t>
        </w:r>
        <w:r>
          <w:rPr>
            <w:noProof/>
          </w:rPr>
          <w:fldChar w:fldCharType="end"/>
        </w:r>
      </w:p>
    </w:sdtContent>
  </w:sdt>
  <w:p w:rsidR="002D5B8F" w:rsidRDefault="002D5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B8F" w:rsidRDefault="002D5B8F" w:rsidP="00C01EC7">
      <w:pPr>
        <w:spacing w:after="0" w:line="240" w:lineRule="auto"/>
      </w:pPr>
      <w:r>
        <w:separator/>
      </w:r>
    </w:p>
  </w:footnote>
  <w:footnote w:type="continuationSeparator" w:id="0">
    <w:p w:rsidR="002D5B8F" w:rsidRDefault="002D5B8F"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792189"/>
    <w:multiLevelType w:val="hybridMultilevel"/>
    <w:tmpl w:val="54FEE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AC04F46"/>
    <w:multiLevelType w:val="hybridMultilevel"/>
    <w:tmpl w:val="CCF2D5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DB62C4"/>
    <w:multiLevelType w:val="hybridMultilevel"/>
    <w:tmpl w:val="AEF2216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0"/>
  </w:num>
  <w:num w:numId="4">
    <w:abstractNumId w:val="0"/>
  </w:num>
  <w:num w:numId="5">
    <w:abstractNumId w:val="15"/>
  </w:num>
  <w:num w:numId="6">
    <w:abstractNumId w:val="17"/>
  </w:num>
  <w:num w:numId="7">
    <w:abstractNumId w:val="5"/>
  </w:num>
  <w:num w:numId="8">
    <w:abstractNumId w:val="8"/>
  </w:num>
  <w:num w:numId="9">
    <w:abstractNumId w:val="3"/>
  </w:num>
  <w:num w:numId="10">
    <w:abstractNumId w:val="6"/>
  </w:num>
  <w:num w:numId="11">
    <w:abstractNumId w:val="12"/>
  </w:num>
  <w:num w:numId="12">
    <w:abstractNumId w:val="1"/>
  </w:num>
  <w:num w:numId="13">
    <w:abstractNumId w:val="19"/>
  </w:num>
  <w:num w:numId="14">
    <w:abstractNumId w:val="2"/>
  </w:num>
  <w:num w:numId="15">
    <w:abstractNumId w:val="18"/>
  </w:num>
  <w:num w:numId="16">
    <w:abstractNumId w:val="10"/>
  </w:num>
  <w:num w:numId="17">
    <w:abstractNumId w:val="13"/>
  </w:num>
  <w:num w:numId="18">
    <w:abstractNumId w:val="9"/>
  </w:num>
  <w:num w:numId="19">
    <w:abstractNumId w:val="1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6064D"/>
    <w:rsid w:val="00083BFD"/>
    <w:rsid w:val="000A2B78"/>
    <w:rsid w:val="000B1A97"/>
    <w:rsid w:val="000B453B"/>
    <w:rsid w:val="000C5AE8"/>
    <w:rsid w:val="000E6651"/>
    <w:rsid w:val="001117F2"/>
    <w:rsid w:val="001118E5"/>
    <w:rsid w:val="001166A3"/>
    <w:rsid w:val="00185AF1"/>
    <w:rsid w:val="00186C29"/>
    <w:rsid w:val="001A158A"/>
    <w:rsid w:val="001A67DC"/>
    <w:rsid w:val="001D1364"/>
    <w:rsid w:val="00206F1F"/>
    <w:rsid w:val="002100AE"/>
    <w:rsid w:val="002151D4"/>
    <w:rsid w:val="0022420C"/>
    <w:rsid w:val="00230E95"/>
    <w:rsid w:val="002569D5"/>
    <w:rsid w:val="002607A3"/>
    <w:rsid w:val="0029632D"/>
    <w:rsid w:val="002D5B8F"/>
    <w:rsid w:val="003026A7"/>
    <w:rsid w:val="00350A7E"/>
    <w:rsid w:val="00371E23"/>
    <w:rsid w:val="00397BCC"/>
    <w:rsid w:val="003A2B23"/>
    <w:rsid w:val="00405B78"/>
    <w:rsid w:val="00441600"/>
    <w:rsid w:val="004558F4"/>
    <w:rsid w:val="00461C27"/>
    <w:rsid w:val="0048572B"/>
    <w:rsid w:val="004A47ED"/>
    <w:rsid w:val="005013AE"/>
    <w:rsid w:val="00522531"/>
    <w:rsid w:val="005610E4"/>
    <w:rsid w:val="00576B1B"/>
    <w:rsid w:val="005804E3"/>
    <w:rsid w:val="00587B9A"/>
    <w:rsid w:val="00587C1A"/>
    <w:rsid w:val="005E3DC4"/>
    <w:rsid w:val="005E67AF"/>
    <w:rsid w:val="005F046C"/>
    <w:rsid w:val="005F4E64"/>
    <w:rsid w:val="006200DA"/>
    <w:rsid w:val="00633EEB"/>
    <w:rsid w:val="006366EE"/>
    <w:rsid w:val="00695063"/>
    <w:rsid w:val="00696836"/>
    <w:rsid w:val="006B4352"/>
    <w:rsid w:val="006E498B"/>
    <w:rsid w:val="006E5E24"/>
    <w:rsid w:val="006F6E44"/>
    <w:rsid w:val="00716D7C"/>
    <w:rsid w:val="007A5779"/>
    <w:rsid w:val="007B5A5D"/>
    <w:rsid w:val="007B7D9C"/>
    <w:rsid w:val="007E556C"/>
    <w:rsid w:val="007E7391"/>
    <w:rsid w:val="007F70F5"/>
    <w:rsid w:val="00814E6E"/>
    <w:rsid w:val="00842CDE"/>
    <w:rsid w:val="00861E1D"/>
    <w:rsid w:val="00865155"/>
    <w:rsid w:val="008937A4"/>
    <w:rsid w:val="00895977"/>
    <w:rsid w:val="008A3097"/>
    <w:rsid w:val="008B174E"/>
    <w:rsid w:val="008C08F1"/>
    <w:rsid w:val="008C6548"/>
    <w:rsid w:val="009043AA"/>
    <w:rsid w:val="00913EFF"/>
    <w:rsid w:val="009643AC"/>
    <w:rsid w:val="00967736"/>
    <w:rsid w:val="009845E9"/>
    <w:rsid w:val="00987822"/>
    <w:rsid w:val="009950E7"/>
    <w:rsid w:val="009A5D63"/>
    <w:rsid w:val="009E4D02"/>
    <w:rsid w:val="00A15AA6"/>
    <w:rsid w:val="00A241D3"/>
    <w:rsid w:val="00A26835"/>
    <w:rsid w:val="00A659A2"/>
    <w:rsid w:val="00A70A98"/>
    <w:rsid w:val="00A94911"/>
    <w:rsid w:val="00AA461C"/>
    <w:rsid w:val="00AD4CA1"/>
    <w:rsid w:val="00B064A4"/>
    <w:rsid w:val="00B23D5C"/>
    <w:rsid w:val="00B2685E"/>
    <w:rsid w:val="00B32F80"/>
    <w:rsid w:val="00B517FD"/>
    <w:rsid w:val="00B570FF"/>
    <w:rsid w:val="00B60FA3"/>
    <w:rsid w:val="00BE2D48"/>
    <w:rsid w:val="00C01EC7"/>
    <w:rsid w:val="00C0789F"/>
    <w:rsid w:val="00C31035"/>
    <w:rsid w:val="00C51E50"/>
    <w:rsid w:val="00CA109E"/>
    <w:rsid w:val="00CE3890"/>
    <w:rsid w:val="00CF40C6"/>
    <w:rsid w:val="00D00786"/>
    <w:rsid w:val="00D4602C"/>
    <w:rsid w:val="00D84BDB"/>
    <w:rsid w:val="00D9273F"/>
    <w:rsid w:val="00DC1A14"/>
    <w:rsid w:val="00DC2E53"/>
    <w:rsid w:val="00DC6304"/>
    <w:rsid w:val="00DD3E17"/>
    <w:rsid w:val="00E075BA"/>
    <w:rsid w:val="00E1158D"/>
    <w:rsid w:val="00E30189"/>
    <w:rsid w:val="00E3402F"/>
    <w:rsid w:val="00E63661"/>
    <w:rsid w:val="00E65620"/>
    <w:rsid w:val="00E87D78"/>
    <w:rsid w:val="00E97580"/>
    <w:rsid w:val="00E97B8C"/>
    <w:rsid w:val="00ED4246"/>
    <w:rsid w:val="00F37DA0"/>
    <w:rsid w:val="00F52240"/>
    <w:rsid w:val="00F671C0"/>
    <w:rsid w:val="00FA3912"/>
    <w:rsid w:val="00FA54C4"/>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7A9E"/>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 w:type="character" w:styleId="FollowedHyperlink">
    <w:name w:val="FollowedHyperlink"/>
    <w:basedOn w:val="DefaultParagraphFont"/>
    <w:uiPriority w:val="99"/>
    <w:semiHidden/>
    <w:unhideWhenUsed/>
    <w:rsid w:val="00FA5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onstantinfo.com/blog/kotlin-vs-java/" TargetMode="External"/><Relationship Id="rId26" Type="http://schemas.openxmlformats.org/officeDocument/2006/relationships/hyperlink" Target="https://www.toptal.com/game/video-game-physics-part-i-an-introduction-to-rigid-body-dynamics" TargetMode="External"/><Relationship Id="rId3" Type="http://schemas.openxmlformats.org/officeDocument/2006/relationships/styles" Target="styles.xml"/><Relationship Id="rId21" Type="http://schemas.openxmlformats.org/officeDocument/2006/relationships/hyperlink" Target="http://web.mit.edu/8.01t/www/materials/modules/chapter06.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ing.oreilly.com/library/view/physics-for-game/9781449361037/ch02.html" TargetMode="External"/><Relationship Id="rId25" Type="http://schemas.openxmlformats.org/officeDocument/2006/relationships/hyperlink" Target="https://gamedevelopment.tutsplus.com/tutorials/how-to-create-a-custom-2d-physics-engine-the-basics-and-impulse-resolution--gamedev-6331" TargetMode="External"/><Relationship Id="rId2" Type="http://schemas.openxmlformats.org/officeDocument/2006/relationships/numbering" Target="numbering.xml"/><Relationship Id="rId16" Type="http://schemas.openxmlformats.org/officeDocument/2006/relationships/hyperlink" Target="https://learning.oreilly.com/library/view/physics-for-game/9781449361037/" TargetMode="External"/><Relationship Id="rId20" Type="http://schemas.openxmlformats.org/officeDocument/2006/relationships/hyperlink" Target="http://www.chm.bris.ac.uk/webprojects2001/moorcraft/The%20Bouncing%20Bomb.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alstad.com/mathphysics.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hanacademy.org/science/ap-physics-1/ap-centripetal-force-and-gravitation/introduction-to-uniform-circular-motion-ap/a/circular-motion-basics-ap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dambusters.org.uk/the-dam-raids/the-bomb/the-bouncing-bomb/"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hysics.stackexchange.com/questions/433102/relation-between-rotation-vector-derivative-and-angular-velocity-when-the-rotati?rq=1" TargetMode="External"/><Relationship Id="rId27" Type="http://schemas.openxmlformats.org/officeDocument/2006/relationships/hyperlink" Target="https://pet.timetocode.org/"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83"/>
    <w:rsid w:val="009619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1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0D1D-B65C-45D4-8FFA-88D496F3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22</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24</cp:revision>
  <cp:lastPrinted>2019-04-01T19:02:00Z</cp:lastPrinted>
  <dcterms:created xsi:type="dcterms:W3CDTF">2019-04-01T14:29:00Z</dcterms:created>
  <dcterms:modified xsi:type="dcterms:W3CDTF">2019-04-11T21:03:00Z</dcterms:modified>
</cp:coreProperties>
</file>