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Product Application Plan: Neighborhood Pantry Mobile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The Neighborhood Pantry mobile app helps local food banks coordinate donations, volunteer shifts, and family pickup appointments. The first release focuses on reducing phone calls, preventing duplicate bookings, and giving staff a single daily operations 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Users</w:t>
      </w:r>
    </w:p>
    <w:p>
      <w:pPr/>
      <w:r>
        <w:rPr>
          <w:rFonts w:ascii="Helvetica Light" w:hAnsi="Helvetica Light" w:cs="Helvetica Light"/>
          <w:sz w:val="24"/>
          <w:sz-cs w:val="24"/>
        </w:rPr>
        <w:t xml:space="preserve">Food bank coordinators need a dashboard that shows inventory, pickup slots, donor pledges, and volunteer capacity. Volunteers need a simple shift calendar and reminders. Families need private appointment booking, language-friendly instructions, and clear pickup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Features</w:t>
      </w:r>
    </w:p>
    <w:p>
      <w:pPr/>
      <w:r>
        <w:rPr>
          <w:rFonts w:ascii="Helvetica Light" w:hAnsi="Helvetica Light" w:cs="Helvetica Light"/>
          <w:sz w:val="24"/>
          <w:sz-cs w:val="24"/>
        </w:rPr>
        <w:t xml:space="preserve">1. Appointment scheduling with household-size-based pickup windows.</w:t>
      </w:r>
    </w:p>
    <w:p>
      <w:pPr/>
      <w:r>
        <w:rPr>
          <w:rFonts w:ascii="Helvetica Light" w:hAnsi="Helvetica Light" w:cs="Helvetica Light"/>
          <w:sz w:val="24"/>
          <w:sz-cs w:val="24"/>
        </w:rPr>
        <w:t xml:space="preserve">2. Donation intake forms for grocery stores, restaurants, and individual donors.</w:t>
      </w:r>
    </w:p>
    <w:p>
      <w:pPr/>
      <w:r>
        <w:rPr>
          <w:rFonts w:ascii="Helvetica Light" w:hAnsi="Helvetica Light" w:cs="Helvetica Light"/>
          <w:sz w:val="24"/>
          <w:sz-cs w:val="24"/>
        </w:rPr>
        <w:t xml:space="preserve">3. Volunteer shift signup with automatic capacity limits.</w:t>
      </w:r>
    </w:p>
    <w:p>
      <w:pPr/>
      <w:r>
        <w:rPr>
          <w:rFonts w:ascii="Helvetica Light" w:hAnsi="Helvetica Light" w:cs="Helvetica Light"/>
          <w:sz w:val="24"/>
          <w:sz-cs w:val="24"/>
        </w:rPr>
        <w:t xml:space="preserve">4. Inventory alerts for staple categories such as rice, beans, diapers, and formula.</w:t>
      </w:r>
    </w:p>
    <w:p>
      <w:pPr/>
      <w:r>
        <w:rPr>
          <w:rFonts w:ascii="Helvetica Light" w:hAnsi="Helvetica Light" w:cs="Helvetica Light"/>
          <w:sz w:val="24"/>
          <w:sz-cs w:val="24"/>
        </w:rPr>
        <w:t xml:space="preserve">5. Coordinator dashboard with daily pickup count, low-stock warnings, and no-show tracking.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Launch Scope</w:t>
      </w:r>
    </w:p>
    <w:p>
      <w:pPr/>
      <w:r>
        <w:rPr>
          <w:rFonts w:ascii="Helvetica Light" w:hAnsi="Helvetica Light" w:cs="Helvetica Light"/>
          <w:sz w:val="24"/>
          <w:sz-cs w:val="24"/>
        </w:rPr>
        <w:t xml:space="preserve">The pilot will include one pantry location, English and Spanish copy, SMS reminders, and administrator-managed user accounts. Public self-registration for families is intentionally out of scope for the pilot because staff want to validate privacy and eligibility workflows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Success Metrics</w:t>
      </w:r>
    </w:p>
    <w:p>
      <w:pPr/>
      <w:r>
        <w:rPr>
          <w:rFonts w:ascii="Helvetica Light" w:hAnsi="Helvetica Light" w:cs="Helvetica Light"/>
          <w:sz w:val="24"/>
          <w:sz-cs w:val="24"/>
        </w:rPr>
        <w:t xml:space="preserve">The pilot is successful if staff phone scheduling time drops by 40 percent, pickup no-shows drop below 10 percent, and at least 70 percent of volunteers use the app for shift confirmation by the end of month two.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