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ListParagraph"/>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ListParagraph"/>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ListParagraph"/>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ListParagraph"/>
        <w:numPr>
          <w:ilvl w:val="0"/>
          <w:numId w:val="2"/>
        </w:numPr>
        <w:rPr>
          <w:sz w:val="24"/>
          <w:szCs w:val="24"/>
        </w:rPr>
      </w:pPr>
      <w:r>
        <w:rPr>
          <w:sz w:val="24"/>
          <w:szCs w:val="24"/>
        </w:rPr>
        <w:t>U</w:t>
      </w:r>
    </w:p>
    <w:p w14:paraId="609E4F49" w14:textId="28AD88FD" w:rsidR="002B01F5" w:rsidRDefault="002B01F5" w:rsidP="002B01F5">
      <w:pPr>
        <w:pStyle w:val="ListParagraph"/>
        <w:numPr>
          <w:ilvl w:val="0"/>
          <w:numId w:val="2"/>
        </w:numPr>
        <w:rPr>
          <w:sz w:val="24"/>
          <w:szCs w:val="24"/>
        </w:rPr>
      </w:pPr>
      <w:r>
        <w:rPr>
          <w:sz w:val="24"/>
          <w:szCs w:val="24"/>
        </w:rPr>
        <w:t>D</w:t>
      </w:r>
    </w:p>
    <w:p w14:paraId="6357F817" w14:textId="270EC43E" w:rsidR="002B01F5" w:rsidRDefault="002B01F5" w:rsidP="002B01F5">
      <w:pPr>
        <w:pStyle w:val="ListParagraph"/>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ListParagraph"/>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lastRenderedPageBreak/>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ListParagraph"/>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ListParagraph"/>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17D2F8E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sidR="00514BAA">
        <w:rPr>
          <w:rFonts w:hint="cs"/>
          <w:sz w:val="24"/>
          <w:szCs w:val="24"/>
          <w:rtl/>
        </w:rPr>
        <w:t>-</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sz w:val="24"/>
          <w:szCs w:val="24"/>
          <w:u w:val="single"/>
          <w:rtl/>
        </w:rPr>
      </w:pPr>
      <w:r w:rsidRPr="00A3581D">
        <w:rPr>
          <w:sz w:val="24"/>
          <w:szCs w:val="24"/>
          <w:u w:val="single"/>
        </w:rPr>
        <w:t>StarOfDavidPuzzle</w:t>
      </w:r>
      <w:r w:rsidRPr="00A3581D">
        <w:rPr>
          <w:rFonts w:hint="cs"/>
          <w:sz w:val="24"/>
          <w:szCs w:val="24"/>
          <w:u w:val="single"/>
          <w:rtl/>
        </w:rPr>
        <w:t>:</w:t>
      </w:r>
    </w:p>
    <w:p w14:paraId="58EE4677" w14:textId="2619C34F" w:rsidR="00A3581D" w:rsidRDefault="00A3581D" w:rsidP="00A3581D">
      <w:pPr>
        <w:rPr>
          <w:sz w:val="24"/>
          <w:szCs w:val="24"/>
          <w:rtl/>
        </w:rPr>
      </w:pPr>
      <w:r>
        <w:rPr>
          <w:rFonts w:hint="cs"/>
          <w:sz w:val="24"/>
          <w:szCs w:val="24"/>
          <w:rtl/>
        </w:rPr>
        <w:t>בתחילת הפונקציה הראשונה מאתחלים 12 בתים על המחסנית במספרים 1-12 בסדר כלשהו</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1. בנוסף מאתחלים באפסים 12 בתים נוספים במקום אחר על המחסנית</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2.</w:t>
      </w:r>
    </w:p>
    <w:p w14:paraId="62AD8F2B" w14:textId="066B0D57" w:rsidR="00A3581D" w:rsidRDefault="00A3581D" w:rsidP="00A3581D">
      <w:pPr>
        <w:rPr>
          <w:sz w:val="24"/>
          <w:szCs w:val="24"/>
          <w:rtl/>
        </w:rPr>
      </w:pPr>
      <w:r>
        <w:rPr>
          <w:rFonts w:hint="cs"/>
          <w:sz w:val="24"/>
          <w:szCs w:val="24"/>
          <w:rtl/>
        </w:rPr>
        <w:t>החלק הבא בפונקציה הכיל לולאות רבות והדפסות רבות</w:t>
      </w:r>
      <w:r w:rsidR="00EA4B95">
        <w:rPr>
          <w:rFonts w:hint="cs"/>
          <w:sz w:val="24"/>
          <w:szCs w:val="24"/>
          <w:rtl/>
        </w:rPr>
        <w:t>.</w:t>
      </w:r>
      <w:r>
        <w:rPr>
          <w:rFonts w:hint="cs"/>
          <w:sz w:val="24"/>
          <w:szCs w:val="24"/>
          <w:rtl/>
        </w:rPr>
        <w:t xml:space="preserve">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אינטרקציה עם הקוד, חיפשנו איפה </w:t>
      </w:r>
      <w:r>
        <w:rPr>
          <w:sz w:val="24"/>
          <w:szCs w:val="24"/>
        </w:rPr>
        <w:t>scanf</w:t>
      </w:r>
      <w:r>
        <w:rPr>
          <w:rFonts w:hint="cs"/>
          <w:sz w:val="24"/>
          <w:szCs w:val="24"/>
          <w:rtl/>
        </w:rPr>
        <w:t xml:space="preserve"> נקראת בפונקציה. לאחר חקירה, הבנו כי </w:t>
      </w:r>
      <w:r>
        <w:rPr>
          <w:sz w:val="24"/>
          <w:szCs w:val="24"/>
        </w:rPr>
        <w:t>scanf</w:t>
      </w:r>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lastRenderedPageBreak/>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A9321B0"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514BAA">
        <w:rPr>
          <w:rFonts w:hint="cs"/>
          <w:sz w:val="24"/>
          <w:szCs w:val="24"/>
          <w:rtl/>
        </w:rPr>
        <w:t>גדול שווה מ-</w:t>
      </w:r>
      <w:r w:rsidR="0019774C">
        <w:rPr>
          <w:rFonts w:hint="cs"/>
          <w:sz w:val="24"/>
          <w:szCs w:val="24"/>
          <w:rtl/>
        </w:rPr>
        <w:t xml:space="preserve">0 </w:t>
      </w:r>
      <w:r w:rsidR="00514BAA">
        <w:rPr>
          <w:rFonts w:hint="cs"/>
          <w:sz w:val="24"/>
          <w:szCs w:val="24"/>
          <w:rtl/>
        </w:rPr>
        <w:t>וקטן שווה מ-</w:t>
      </w:r>
      <w:r w:rsidR="0019774C">
        <w:rPr>
          <w:rFonts w:hint="cs"/>
          <w:sz w:val="24"/>
          <w:szCs w:val="24"/>
          <w:rtl/>
        </w:rPr>
        <w:t>11</w:t>
      </w:r>
      <w:r w:rsidR="00514BAA">
        <w:rPr>
          <w:rFonts w:hint="cs"/>
          <w:sz w:val="24"/>
          <w:szCs w:val="24"/>
          <w:rtl/>
        </w:rPr>
        <w:t>,</w:t>
      </w:r>
      <w:r w:rsidR="0019774C">
        <w:rPr>
          <w:rFonts w:hint="cs"/>
          <w:sz w:val="24"/>
          <w:szCs w:val="24"/>
          <w:rtl/>
        </w:rPr>
        <w:t xml:space="preserve">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3AFF1471" w:rsidR="0019774C" w:rsidRDefault="0019774C" w:rsidP="002A33B4">
      <w:pPr>
        <w:rPr>
          <w:sz w:val="24"/>
          <w:szCs w:val="24"/>
          <w:rtl/>
        </w:rPr>
      </w:pPr>
      <w:r>
        <w:rPr>
          <w:rFonts w:hint="cs"/>
          <w:sz w:val="24"/>
          <w:szCs w:val="24"/>
          <w:rtl/>
        </w:rPr>
        <w:t>לאחר מכן ראינו בניתוח שסוכמים 6 רביעיות ושישיה אחת וכדי לעבור את השלב צריך שהסכום של</w:t>
      </w:r>
      <w:r w:rsidR="00514BAA">
        <w:rPr>
          <w:rFonts w:hint="cs"/>
          <w:sz w:val="24"/>
          <w:szCs w:val="24"/>
          <w:rtl/>
        </w:rPr>
        <w:t xml:space="preserve"> כל רביעייה ושל השישייה </w:t>
      </w:r>
      <w:r>
        <w:rPr>
          <w:rFonts w:hint="cs"/>
          <w:sz w:val="24"/>
          <w:szCs w:val="24"/>
          <w:rtl/>
        </w:rPr>
        <w:t>יהי</w:t>
      </w:r>
      <w:r w:rsidR="00514BAA">
        <w:rPr>
          <w:rFonts w:hint="cs"/>
          <w:sz w:val="24"/>
          <w:szCs w:val="24"/>
          <w:rtl/>
        </w:rPr>
        <w:t>ו</w:t>
      </w:r>
      <w:r>
        <w:rPr>
          <w:rFonts w:hint="cs"/>
          <w:sz w:val="24"/>
          <w:szCs w:val="24"/>
          <w:rtl/>
        </w:rPr>
        <w:t xml:space="preserve"> 26. הדבר הראשון שעשינו היה לבדוק מיהם הרביעיות והשישיה. </w:t>
      </w:r>
      <w:r w:rsidR="002A33B4">
        <w:rPr>
          <w:rFonts w:hint="cs"/>
          <w:sz w:val="24"/>
          <w:szCs w:val="24"/>
          <w:rtl/>
        </w:rPr>
        <w:t>על ידי הכנסת פרמוטציה אקראית בתור קלט, יכולנו למפות את הקלטים לסימני השאלה ו</w:t>
      </w:r>
      <w:r>
        <w:rPr>
          <w:rFonts w:hint="cs"/>
          <w:sz w:val="24"/>
          <w:szCs w:val="24"/>
          <w:rtl/>
        </w:rPr>
        <w:t xml:space="preserve">גילינו שהרביעיות הן הנקודות שנמצאות על צלעות המשולשים במגן דוד, ושהשישיה היא קצוות המגן. </w:t>
      </w:r>
    </w:p>
    <w:p w14:paraId="2CCCE390" w14:textId="592D7A58" w:rsidR="00E313A4" w:rsidRDefault="0019774C" w:rsidP="002A33B4">
      <w:pPr>
        <w:rPr>
          <w:sz w:val="24"/>
          <w:szCs w:val="24"/>
          <w:rtl/>
        </w:rPr>
      </w:pPr>
      <w:r>
        <w:rPr>
          <w:rFonts w:hint="cs"/>
          <w:sz w:val="24"/>
          <w:szCs w:val="24"/>
          <w:rtl/>
        </w:rPr>
        <w:t xml:space="preserve">כתבנו </w:t>
      </w:r>
      <w:r>
        <w:rPr>
          <w:sz w:val="24"/>
          <w:szCs w:val="24"/>
        </w:rPr>
        <w:t>script</w:t>
      </w:r>
      <w:r>
        <w:rPr>
          <w:rFonts w:hint="cs"/>
          <w:sz w:val="24"/>
          <w:szCs w:val="24"/>
          <w:rtl/>
        </w:rPr>
        <w:t xml:space="preserve"> בפייתון אשר עובר על כל הפרמוטציות האפשריות עד שהוא מוצא פתרון שדואג</w:t>
      </w:r>
      <w:r w:rsidR="002A33B4">
        <w:rPr>
          <w:rFonts w:hint="cs"/>
          <w:sz w:val="24"/>
          <w:szCs w:val="24"/>
          <w:rtl/>
        </w:rPr>
        <w:t xml:space="preserve"> שסכום הרביעיות והשישיה יהיה 26, ואז התאמנו את הקלט כדי שלכל אינדקס יכנס המספר שאנחנו רוצים. למשל, רצינו שהמספר העליון בכוכב יהיה 1, ולכן המספר הראשון שהכנסנו הוא 2, כי </w:t>
      </w:r>
      <w:r w:rsidR="00514BAA">
        <w:rPr>
          <w:rFonts w:hint="cs"/>
          <w:sz w:val="24"/>
          <w:szCs w:val="24"/>
          <w:rtl/>
        </w:rPr>
        <w:t>באינדקס 2</w:t>
      </w:r>
      <w:r w:rsidR="002A33B4">
        <w:rPr>
          <w:rFonts w:hint="cs"/>
          <w:sz w:val="24"/>
          <w:szCs w:val="24"/>
          <w:rtl/>
        </w:rPr>
        <w:t xml:space="preserve"> במערך 2 יש את הספרה 1, וכך הלאה.</w:t>
      </w:r>
    </w:p>
    <w:p w14:paraId="75348670" w14:textId="35FF2248" w:rsidR="002A33B4" w:rsidRDefault="002A33B4" w:rsidP="002A33B4">
      <w:pPr>
        <w:rPr>
          <w:sz w:val="24"/>
          <w:szCs w:val="24"/>
          <w:rtl/>
        </w:rPr>
      </w:pPr>
      <w:r>
        <w:rPr>
          <w:rFonts w:hint="cs"/>
          <w:sz w:val="24"/>
          <w:szCs w:val="24"/>
          <w:rtl/>
        </w:rPr>
        <w:t>לבסוף הבנו שהחלק השני של הפונקציה הוא הדפסת הפתרון</w:t>
      </w:r>
      <w:r w:rsidR="00514BAA">
        <w:rPr>
          <w:rFonts w:hint="cs"/>
          <w:sz w:val="24"/>
          <w:szCs w:val="24"/>
          <w:rtl/>
        </w:rPr>
        <w:t>.</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6E566A86" w:rsidR="00D578CC" w:rsidRDefault="006C701A" w:rsidP="002A33B4">
      <w:pPr>
        <w:rPr>
          <w:sz w:val="24"/>
          <w:szCs w:val="24"/>
          <w:rtl/>
        </w:rPr>
      </w:pPr>
      <w:r>
        <w:rPr>
          <w:rFonts w:hint="cs"/>
          <w:sz w:val="24"/>
          <w:szCs w:val="24"/>
          <w:rtl/>
        </w:rPr>
        <w:t>לפונקציה 2 יש שני חלקים</w:t>
      </w:r>
      <w:r w:rsidR="00514BAA">
        <w:rPr>
          <w:rFonts w:hint="cs"/>
          <w:sz w:val="24"/>
          <w:szCs w:val="24"/>
          <w:rtl/>
        </w:rPr>
        <w:t>.</w:t>
      </w:r>
      <w:r>
        <w:rPr>
          <w:rFonts w:hint="cs"/>
          <w:sz w:val="24"/>
          <w:szCs w:val="24"/>
          <w:rtl/>
        </w:rPr>
        <w:t xml:space="preserve"> </w:t>
      </w:r>
      <w:r w:rsidR="00C071A8">
        <w:rPr>
          <w:rFonts w:hint="cs"/>
          <w:sz w:val="24"/>
          <w:szCs w:val="24"/>
          <w:rtl/>
        </w:rPr>
        <w:t>החלק הראשון הוא החלק בו מצפים לקבל קלט שהוא מחרוזת עם ירידת שורה.</w:t>
      </w:r>
    </w:p>
    <w:p w14:paraId="7E41C908" w14:textId="4AE1F9D4" w:rsidR="00C071A8" w:rsidRDefault="00C071A8" w:rsidP="00C071A8">
      <w:pPr>
        <w:rPr>
          <w:sz w:val="24"/>
          <w:szCs w:val="24"/>
          <w:rtl/>
        </w:rPr>
      </w:pPr>
      <w:r>
        <w:rPr>
          <w:rFonts w:hint="cs"/>
          <w:sz w:val="24"/>
          <w:szCs w:val="24"/>
          <w:rtl/>
        </w:rPr>
        <w:t xml:space="preserve">לאחר מכן, מורידים מכל האיברים במחרוזת </w:t>
      </w:r>
      <w:r w:rsidR="00EA4B95">
        <w:rPr>
          <w:rFonts w:hint="cs"/>
          <w:sz w:val="24"/>
          <w:szCs w:val="24"/>
          <w:rtl/>
        </w:rPr>
        <w:t xml:space="preserve">את הערך המספרי של האות </w:t>
      </w:r>
      <w:r>
        <w:rPr>
          <w:sz w:val="24"/>
          <w:szCs w:val="24"/>
        </w:rPr>
        <w:t>'A'</w:t>
      </w:r>
      <w:r w:rsidR="00EA4B95">
        <w:rPr>
          <w:rFonts w:hint="cs"/>
          <w:sz w:val="24"/>
          <w:szCs w:val="24"/>
          <w:rtl/>
        </w:rPr>
        <w:t xml:space="preserve"> לפי </w:t>
      </w:r>
      <w:r w:rsidR="00EA4B95">
        <w:rPr>
          <w:rFonts w:hint="cs"/>
          <w:sz w:val="24"/>
          <w:szCs w:val="24"/>
        </w:rPr>
        <w:t>ASCII</w:t>
      </w:r>
      <w:r w:rsidR="00EA4B95">
        <w:rPr>
          <w:rFonts w:hint="cs"/>
          <w:sz w:val="24"/>
          <w:szCs w:val="24"/>
          <w:rtl/>
        </w:rPr>
        <w:t xml:space="preserve">. </w:t>
      </w:r>
      <w:r>
        <w:rPr>
          <w:rFonts w:hint="cs"/>
          <w:sz w:val="24"/>
          <w:szCs w:val="24"/>
          <w:rtl/>
        </w:rPr>
        <w:t xml:space="preserve">עושים פעולה על המחרוזת ומוסיפים </w:t>
      </w:r>
      <w:r w:rsidR="00EA4B95">
        <w:rPr>
          <w:rFonts w:hint="cs"/>
          <w:sz w:val="24"/>
          <w:szCs w:val="24"/>
          <w:rtl/>
        </w:rPr>
        <w:t xml:space="preserve">חזרה </w:t>
      </w:r>
      <w:r>
        <w:rPr>
          <w:rFonts w:hint="cs"/>
          <w:sz w:val="24"/>
          <w:szCs w:val="24"/>
          <w:rtl/>
        </w:rPr>
        <w:t xml:space="preserve">לכל האיברים </w:t>
      </w:r>
      <w:r>
        <w:rPr>
          <w:sz w:val="24"/>
          <w:szCs w:val="24"/>
        </w:rPr>
        <w:t>'A'</w:t>
      </w:r>
      <w:r>
        <w:rPr>
          <w:rFonts w:hint="cs"/>
          <w:sz w:val="24"/>
          <w:szCs w:val="24"/>
          <w:rtl/>
        </w:rPr>
        <w:t xml:space="preserve">. לאחר מכן משווים את המחרוזת הסופית למחרוזת נתונה, ובמידה והן שוות כותבים את כתובת של הפונקציה על </w:t>
      </w:r>
      <w:r>
        <w:rPr>
          <w:rFonts w:hint="cs"/>
          <w:sz w:val="24"/>
          <w:szCs w:val="24"/>
          <w:rtl/>
        </w:rPr>
        <w:lastRenderedPageBreak/>
        <w:t>המחסנית לאחר המחרוזת שהכנסנו. לבסוף מעתיקים את 29 הבתים הראשונים של מחרוזת הקלט למקום כלשהו בזיכרון</w:t>
      </w:r>
      <w:r w:rsidR="00514BAA">
        <w:rPr>
          <w:rFonts w:hint="cs"/>
          <w:sz w:val="24"/>
          <w:szCs w:val="24"/>
          <w:rtl/>
        </w:rPr>
        <w:t>, ומקדמים ב-1 את מה ששמור ב-</w:t>
      </w:r>
      <w:r w:rsidR="00514BAA">
        <w:rPr>
          <w:sz w:val="24"/>
          <w:szCs w:val="24"/>
        </w:rPr>
        <w:t>dword_409024</w:t>
      </w:r>
      <w:r w:rsidR="00514BAA">
        <w:rPr>
          <w:rFonts w:hint="cs"/>
          <w:sz w:val="24"/>
          <w:szCs w:val="24"/>
          <w:rtl/>
        </w:rPr>
        <w:t>.</w:t>
      </w:r>
      <w:r>
        <w:rPr>
          <w:rFonts w:hint="cs"/>
          <w:sz w:val="24"/>
          <w:szCs w:val="24"/>
          <w:rtl/>
        </w:rPr>
        <w:t xml:space="preserve"> </w:t>
      </w:r>
    </w:p>
    <w:p w14:paraId="5C63E8B0" w14:textId="467EA0A0" w:rsidR="00EA4B95" w:rsidRDefault="00C071A8" w:rsidP="00EA4B95">
      <w:pPr>
        <w:rPr>
          <w:rFonts w:hint="cs"/>
          <w:sz w:val="24"/>
          <w:szCs w:val="24"/>
        </w:rPr>
      </w:pPr>
      <w:r>
        <w:rPr>
          <w:rFonts w:hint="cs"/>
          <w:sz w:val="24"/>
          <w:szCs w:val="24"/>
          <w:rtl/>
        </w:rPr>
        <w:t>הפעולה שעושים על המחרוזת: לאחר חקירה של הפעולה</w:t>
      </w:r>
      <w:r w:rsidR="00EA4B95">
        <w:rPr>
          <w:rFonts w:hint="cs"/>
          <w:sz w:val="24"/>
          <w:szCs w:val="24"/>
          <w:rtl/>
        </w:rPr>
        <w:t>,</w:t>
      </w:r>
      <w:r>
        <w:rPr>
          <w:rFonts w:hint="cs"/>
          <w:sz w:val="24"/>
          <w:szCs w:val="24"/>
          <w:rtl/>
        </w:rPr>
        <w:t xml:space="preserve"> הכללה חקירה סטטית ודינמית, גילינו שעושים למחרוזת </w:t>
      </w:r>
      <w:r>
        <w:rPr>
          <w:sz w:val="24"/>
          <w:szCs w:val="24"/>
        </w:rPr>
        <w:t>Xor</w:t>
      </w:r>
      <w:r>
        <w:rPr>
          <w:rFonts w:hint="cs"/>
          <w:sz w:val="24"/>
          <w:szCs w:val="24"/>
          <w:rtl/>
        </w:rPr>
        <w:t xml:space="preserve"> ציקלי לכל שני איברים סמוכים, כאשר לאחרון עושים </w:t>
      </w:r>
      <w:r>
        <w:rPr>
          <w:sz w:val="24"/>
          <w:szCs w:val="24"/>
        </w:rPr>
        <w:t>Xor</w:t>
      </w:r>
      <w:r>
        <w:rPr>
          <w:rFonts w:hint="cs"/>
          <w:sz w:val="24"/>
          <w:szCs w:val="24"/>
          <w:rtl/>
        </w:rPr>
        <w:t xml:space="preserve"> עם הראשון. נשים לב שעבור האיבר האחרון ה-</w:t>
      </w:r>
      <w:r>
        <w:rPr>
          <w:sz w:val="24"/>
          <w:szCs w:val="24"/>
        </w:rPr>
        <w:t>Xor</w:t>
      </w:r>
      <w:r>
        <w:rPr>
          <w:rFonts w:hint="cs"/>
          <w:sz w:val="24"/>
          <w:szCs w:val="24"/>
          <w:rtl/>
        </w:rPr>
        <w:t xml:space="preserve"> הוא ע</w:t>
      </w:r>
      <w:r w:rsidR="00EA4B95">
        <w:rPr>
          <w:rFonts w:hint="cs"/>
          <w:sz w:val="24"/>
          <w:szCs w:val="24"/>
          <w:rtl/>
        </w:rPr>
        <w:t>ם</w:t>
      </w:r>
      <w:r>
        <w:rPr>
          <w:rFonts w:hint="cs"/>
          <w:sz w:val="24"/>
          <w:szCs w:val="24"/>
          <w:rtl/>
        </w:rPr>
        <w:t xml:space="preserve"> הערך החדש </w:t>
      </w:r>
      <w:r w:rsidR="00EA4B95">
        <w:rPr>
          <w:rFonts w:hint="cs"/>
          <w:sz w:val="24"/>
          <w:szCs w:val="24"/>
          <w:rtl/>
        </w:rPr>
        <w:t xml:space="preserve">של האיבר הראשון, </w:t>
      </w:r>
      <w:r>
        <w:rPr>
          <w:rFonts w:hint="cs"/>
          <w:sz w:val="24"/>
          <w:szCs w:val="24"/>
          <w:rtl/>
        </w:rPr>
        <w:t>ולכן</w:t>
      </w:r>
      <w:r w:rsidR="00EA4B95">
        <w:rPr>
          <w:rFonts w:hint="cs"/>
          <w:sz w:val="24"/>
          <w:szCs w:val="24"/>
          <w:rtl/>
        </w:rPr>
        <w:t>:</w:t>
      </w:r>
    </w:p>
    <w:p w14:paraId="01618CA6" w14:textId="0E771985" w:rsidR="00C071A8" w:rsidRPr="00D578CC" w:rsidRDefault="00C071A8" w:rsidP="00C071A8">
      <w:pPr>
        <w:rPr>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9F3EC6C" w14:textId="6B19B85C" w:rsidR="00A3581D" w:rsidRDefault="00C071A8" w:rsidP="00C071A8">
      <w:pPr>
        <w:rPr>
          <w:sz w:val="24"/>
          <w:szCs w:val="24"/>
          <w:rtl/>
        </w:rPr>
      </w:pPr>
      <w:r>
        <w:rPr>
          <w:rFonts w:hint="cs"/>
          <w:sz w:val="24"/>
          <w:szCs w:val="24"/>
          <w:rtl/>
        </w:rPr>
        <w:t>מכיוון ש</w:t>
      </w:r>
      <w:r w:rsidR="00514BAA">
        <w:rPr>
          <w:rFonts w:hint="cs"/>
          <w:sz w:val="24"/>
          <w:szCs w:val="24"/>
          <w:rtl/>
        </w:rPr>
        <w:t>-</w:t>
      </w:r>
      <w:r>
        <w:rPr>
          <w:sz w:val="24"/>
          <w:szCs w:val="24"/>
        </w:rPr>
        <w:t>result</w:t>
      </w:r>
      <w:r>
        <w:rPr>
          <w:rFonts w:hint="cs"/>
          <w:sz w:val="24"/>
          <w:szCs w:val="24"/>
          <w:rtl/>
        </w:rPr>
        <w:t xml:space="preserve"> ידוע, </w:t>
      </w:r>
      <w:r w:rsidR="00EA4B95">
        <w:rPr>
          <w:rFonts w:hint="cs"/>
          <w:sz w:val="24"/>
          <w:szCs w:val="24"/>
          <w:rtl/>
        </w:rPr>
        <w:t xml:space="preserve">ולפי תכונות של </w:t>
      </w:r>
      <w:r w:rsidR="00EA4B95">
        <w:rPr>
          <w:rFonts w:hint="cs"/>
          <w:sz w:val="24"/>
          <w:szCs w:val="24"/>
        </w:rPr>
        <w:t>XOR</w:t>
      </w:r>
      <w:r w:rsidR="00EA4B95">
        <w:rPr>
          <w:rFonts w:hint="cs"/>
          <w:sz w:val="24"/>
          <w:szCs w:val="24"/>
          <w:rtl/>
        </w:rPr>
        <w:t xml:space="preserve">, </w:t>
      </w:r>
      <w:r>
        <w:rPr>
          <w:rFonts w:hint="cs"/>
          <w:sz w:val="24"/>
          <w:szCs w:val="24"/>
          <w:rtl/>
        </w:rPr>
        <w:t>אפשר ל</w:t>
      </w:r>
      <w:r w:rsidR="00EA4B95">
        <w:rPr>
          <w:rFonts w:hint="cs"/>
          <w:sz w:val="24"/>
          <w:szCs w:val="24"/>
          <w:rtl/>
        </w:rPr>
        <w:t>חלץ</w:t>
      </w:r>
      <w:r>
        <w:rPr>
          <w:rFonts w:hint="cs"/>
          <w:sz w:val="24"/>
          <w:szCs w:val="24"/>
          <w:rtl/>
        </w:rPr>
        <w:t xml:space="preserve"> את </w:t>
      </w:r>
      <w:r w:rsidR="00514BAA">
        <w:rPr>
          <w:rFonts w:hint="cs"/>
          <w:sz w:val="24"/>
          <w:szCs w:val="24"/>
          <w:rtl/>
        </w:rPr>
        <w:t>האיבר ב</w:t>
      </w:r>
      <w:r>
        <w:rPr>
          <w:rFonts w:hint="cs"/>
          <w:sz w:val="24"/>
          <w:szCs w:val="24"/>
          <w:rtl/>
        </w:rPr>
        <w:t>מחרוזת הקלט ב</w:t>
      </w:r>
      <w:r w:rsidR="00514BAA">
        <w:rPr>
          <w:rFonts w:hint="cs"/>
          <w:sz w:val="24"/>
          <w:szCs w:val="24"/>
          <w:rtl/>
        </w:rPr>
        <w:t>אינדקס</w:t>
      </w:r>
      <w:r>
        <w:rPr>
          <w:rFonts w:hint="cs"/>
          <w:sz w:val="24"/>
          <w:szCs w:val="24"/>
          <w:rtl/>
        </w:rPr>
        <w:t xml:space="preserve"> 28. </w:t>
      </w:r>
      <w:r w:rsidR="00EA4B95">
        <w:rPr>
          <w:rFonts w:hint="cs"/>
          <w:sz w:val="24"/>
          <w:szCs w:val="24"/>
          <w:rtl/>
        </w:rPr>
        <w:t>אחר כך,</w:t>
      </w:r>
      <w:r>
        <w:rPr>
          <w:rFonts w:hint="cs"/>
          <w:sz w:val="24"/>
          <w:szCs w:val="24"/>
          <w:rtl/>
        </w:rPr>
        <w:t xml:space="preserve">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r>
        <w:rPr>
          <w:rFonts w:eastAsiaTheme="minorEastAsia"/>
          <w:sz w:val="24"/>
          <w:szCs w:val="24"/>
        </w:rPr>
        <w:t>i</w:t>
      </w:r>
      <w:r>
        <w:rPr>
          <w:rFonts w:eastAsiaTheme="minorEastAsia" w:hint="cs"/>
          <w:sz w:val="24"/>
          <w:szCs w:val="24"/>
          <w:rtl/>
        </w:rPr>
        <w:t>.</w:t>
      </w:r>
    </w:p>
    <w:p w14:paraId="156B86CA" w14:textId="1FB78B67" w:rsidR="00C071A8" w:rsidRDefault="00C071A8" w:rsidP="00C071A8">
      <w:pPr>
        <w:rPr>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פייתון מצאנו </w:t>
      </w:r>
      <w:r>
        <w:rPr>
          <w:rFonts w:hint="cs"/>
          <w:sz w:val="24"/>
          <w:szCs w:val="24"/>
          <w:rtl/>
        </w:rPr>
        <w:t>את כל המחרוזת והצלחנו לעבור את הבדיקה.</w:t>
      </w:r>
    </w:p>
    <w:p w14:paraId="5F6BC063" w14:textId="251DA053" w:rsidR="00C071A8" w:rsidRDefault="00C071A8" w:rsidP="00C071A8">
      <w:pPr>
        <w:rPr>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sidR="00514BAA">
        <w:rPr>
          <w:rFonts w:hint="cs"/>
          <w:sz w:val="24"/>
          <w:szCs w:val="24"/>
          <w:rtl/>
        </w:rPr>
        <w:t>-</w:t>
      </w:r>
      <w:r>
        <w:rPr>
          <w:sz w:val="24"/>
          <w:szCs w:val="24"/>
        </w:rPr>
        <w:t>branch</w:t>
      </w:r>
      <w:r>
        <w:rPr>
          <w:rFonts w:hint="cs"/>
          <w:sz w:val="24"/>
          <w:szCs w:val="24"/>
          <w:rtl/>
        </w:rPr>
        <w:t xml:space="preserve"> אחר אשר מדפיס את שארית הפלט, לבסוף משחזר את כתובת החזרה המקורית ואת ה</w:t>
      </w:r>
      <w:r w:rsidR="00514BAA">
        <w:rPr>
          <w:rFonts w:hint="cs"/>
          <w:sz w:val="24"/>
          <w:szCs w:val="24"/>
          <w:rtl/>
        </w:rPr>
        <w:t>-</w:t>
      </w:r>
      <w:r>
        <w:rPr>
          <w:sz w:val="24"/>
          <w:szCs w:val="24"/>
        </w:rPr>
        <w:t>ebp</w:t>
      </w:r>
      <w:r>
        <w:rPr>
          <w:rFonts w:hint="cs"/>
          <w:sz w:val="24"/>
          <w:szCs w:val="24"/>
          <w:rtl/>
        </w:rPr>
        <w:t xml:space="preserve">, ויוצא כמו שצריך. לשם כך, הוספנו למחרוזת הקלט ריפוד של 16 </w:t>
      </w:r>
      <w:r w:rsidR="00EA4B95">
        <w:rPr>
          <w:rFonts w:hint="cs"/>
          <w:sz w:val="24"/>
          <w:szCs w:val="24"/>
          <w:rtl/>
        </w:rPr>
        <w:t>בתים</w:t>
      </w:r>
      <w:r>
        <w:rPr>
          <w:rFonts w:hint="cs"/>
          <w:sz w:val="24"/>
          <w:szCs w:val="24"/>
          <w:rtl/>
        </w:rPr>
        <w:t xml:space="preserve"> (זה יכול היה להיות כמעט כל ערך)</w:t>
      </w:r>
      <w:r w:rsidR="00EA4B95">
        <w:rPr>
          <w:rFonts w:hint="cs"/>
          <w:sz w:val="24"/>
          <w:szCs w:val="24"/>
          <w:rtl/>
        </w:rPr>
        <w:t>.</w:t>
      </w:r>
      <w:r>
        <w:rPr>
          <w:rFonts w:hint="cs"/>
          <w:sz w:val="24"/>
          <w:szCs w:val="24"/>
          <w:rtl/>
        </w:rPr>
        <w:t xml:space="preserve"> כעת,</w:t>
      </w:r>
      <w:r w:rsidR="00144DCB">
        <w:rPr>
          <w:rFonts w:hint="cs"/>
          <w:sz w:val="24"/>
          <w:szCs w:val="24"/>
          <w:rtl/>
        </w:rPr>
        <w:t xml:space="preserve"> בגלל שהמחרוזת מגיעה עד סוף ה</w:t>
      </w:r>
      <w:r w:rsidR="00514BAA">
        <w:rPr>
          <w:rFonts w:hint="cs"/>
          <w:sz w:val="24"/>
          <w:szCs w:val="24"/>
          <w:rtl/>
        </w:rPr>
        <w:t>-</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וסיימנו את </w:t>
      </w:r>
      <w:r w:rsidR="00144DCB">
        <w:rPr>
          <w:sz w:val="24"/>
          <w:szCs w:val="24"/>
        </w:rPr>
        <w:t>wizard</w:t>
      </w:r>
      <w:r w:rsidR="00144DCB">
        <w:rPr>
          <w:rFonts w:hint="cs"/>
          <w:sz w:val="24"/>
          <w:szCs w:val="24"/>
          <w:rtl/>
        </w:rPr>
        <w:t>.</w:t>
      </w:r>
    </w:p>
    <w:p w14:paraId="0A1428DF" w14:textId="052E96AC" w:rsidR="00144DCB" w:rsidRPr="00C071A8" w:rsidRDefault="00144DCB" w:rsidP="00C071A8">
      <w:pPr>
        <w:rPr>
          <w:sz w:val="24"/>
          <w:szCs w:val="24"/>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p>
    <w:sectPr w:rsidR="00144DCB" w:rsidRPr="00C071A8"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348919">
    <w:abstractNumId w:val="2"/>
  </w:num>
  <w:num w:numId="2" w16cid:durableId="1849632612">
    <w:abstractNumId w:val="0"/>
  </w:num>
  <w:num w:numId="3" w16cid:durableId="109786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F2"/>
    <w:rsid w:val="0004464B"/>
    <w:rsid w:val="000610F2"/>
    <w:rsid w:val="000E0009"/>
    <w:rsid w:val="00144DCB"/>
    <w:rsid w:val="00185A42"/>
    <w:rsid w:val="00195C07"/>
    <w:rsid w:val="0019774C"/>
    <w:rsid w:val="002105E6"/>
    <w:rsid w:val="002A33B4"/>
    <w:rsid w:val="002B01F5"/>
    <w:rsid w:val="00407506"/>
    <w:rsid w:val="004532C0"/>
    <w:rsid w:val="00502906"/>
    <w:rsid w:val="00514BAA"/>
    <w:rsid w:val="005B153B"/>
    <w:rsid w:val="005B2CFA"/>
    <w:rsid w:val="00681230"/>
    <w:rsid w:val="006A7C65"/>
    <w:rsid w:val="006C701A"/>
    <w:rsid w:val="00702CF0"/>
    <w:rsid w:val="00812C9F"/>
    <w:rsid w:val="0095283E"/>
    <w:rsid w:val="009A6CC2"/>
    <w:rsid w:val="00A3581D"/>
    <w:rsid w:val="00B6565B"/>
    <w:rsid w:val="00B72281"/>
    <w:rsid w:val="00C071A8"/>
    <w:rsid w:val="00C45321"/>
    <w:rsid w:val="00C52B43"/>
    <w:rsid w:val="00C91319"/>
    <w:rsid w:val="00D578CC"/>
    <w:rsid w:val="00E313A4"/>
    <w:rsid w:val="00E87772"/>
    <w:rsid w:val="00EA4B95"/>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F5"/>
    <w:pPr>
      <w:ind w:left="720"/>
      <w:contextualSpacing/>
    </w:pPr>
  </w:style>
  <w:style w:type="character" w:styleId="PlaceholderText">
    <w:name w:val="Placeholder Text"/>
    <w:basedOn w:val="DefaultParagraphFont"/>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1788</Words>
  <Characters>10193</Characters>
  <Application>Microsoft Office Word</Application>
  <DocSecurity>0</DocSecurity>
  <Lines>84</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Alon Pliscov</cp:lastModifiedBy>
  <cp:revision>20</cp:revision>
  <dcterms:created xsi:type="dcterms:W3CDTF">2023-05-15T15:40:00Z</dcterms:created>
  <dcterms:modified xsi:type="dcterms:W3CDTF">2023-05-17T11:42:00Z</dcterms:modified>
</cp:coreProperties>
</file>