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B57A" w14:textId="510641F1" w:rsidR="00A74776" w:rsidRDefault="00DC1BA7" w:rsidP="00DC1BA7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הנדסה לאחור 236496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תרגיל בית 3</w:t>
      </w:r>
    </w:p>
    <w:p w14:paraId="7F2187B5" w14:textId="41D2E244" w:rsidR="00DC1BA7" w:rsidRDefault="00DC1BA7" w:rsidP="00DC1BA7">
      <w:pPr>
        <w:bidi/>
        <w:rPr>
          <w:color w:val="4472C4" w:themeColor="accent1"/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 אלון פליסקוב 315468116      שליו ריסין 211578794</w:t>
      </w:r>
    </w:p>
    <w:p w14:paraId="5BB476CE" w14:textId="36159BD7" w:rsidR="00DC1BA7" w:rsidRDefault="00576630" w:rsidP="00DC1BA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חלק יבש</w:t>
      </w:r>
    </w:p>
    <w:p w14:paraId="139E9E42" w14:textId="77777777" w:rsidR="00787118" w:rsidRDefault="00787118" w:rsidP="0078711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הפונקציה 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:</w:t>
      </w:r>
    </w:p>
    <w:p w14:paraId="618AF860" w14:textId="6E97677B" w:rsidR="00787118" w:rsidRDefault="00787118" w:rsidP="00787118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ראשית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מקריאת השאלה, הנחנו את הדבר הבא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הפונקציה 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 xml:space="preserve"> אינה אחראית על בדיקת המספר בזכרון הגלובלי, אלא שכאשר עבר הזמן שכתוב בזכרון הגלובלי, היא נקראת.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בתחילת הפונקציה נזריק פקודת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>. יעד ה-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18B15B47" w14:textId="48DD8090" w:rsidR="00787118" w:rsidRDefault="00787118" w:rsidP="00787118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הקוד המקורי ב-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 xml:space="preserve"> (החזרת הפקודות שהיו במקום ה-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שהזרקנו).</w:t>
      </w:r>
    </w:p>
    <w:p w14:paraId="07201FB8" w14:textId="368C61C0" w:rsidR="00956D8D" w:rsidRDefault="00787118" w:rsidP="00956D8D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, על מנת שתרוץ כרגיל ותגרום לכל ה-</w:t>
      </w:r>
      <w:r>
        <w:rPr>
          <w:sz w:val="24"/>
          <w:szCs w:val="24"/>
        </w:rPr>
        <w:t>side effects</w:t>
      </w:r>
      <w:r>
        <w:rPr>
          <w:rFonts w:hint="cs"/>
          <w:sz w:val="24"/>
          <w:szCs w:val="24"/>
          <w:rtl/>
        </w:rPr>
        <w:t xml:space="preserve"> הצפויים, כולל כתיבה לזכרון הגלובאלי.</w:t>
      </w:r>
    </w:p>
    <w:p w14:paraId="7DBFBDE1" w14:textId="18ECFB4A" w:rsidR="00956D8D" w:rsidRPr="00956D8D" w:rsidRDefault="00956D8D" w:rsidP="00956D8D">
      <w:pPr>
        <w:bidi/>
        <w:ind w:left="720"/>
        <w:rPr>
          <w:b/>
          <w:bCs/>
          <w:sz w:val="24"/>
          <w:szCs w:val="24"/>
        </w:rPr>
      </w:pPr>
      <w:r w:rsidRPr="00956D8D">
        <w:rPr>
          <w:rFonts w:hint="cs"/>
          <w:b/>
          <w:bCs/>
          <w:sz w:val="24"/>
          <w:szCs w:val="24"/>
          <w:highlight w:val="yellow"/>
          <w:rtl/>
        </w:rPr>
        <w:t>לעשות</w:t>
      </w:r>
      <w:r w:rsidRPr="00956D8D">
        <w:rPr>
          <w:rFonts w:hint="cs"/>
          <w:b/>
          <w:bCs/>
          <w:sz w:val="24"/>
          <w:szCs w:val="24"/>
          <w:highlight w:val="yellow"/>
        </w:rPr>
        <w:t xml:space="preserve"> </w:t>
      </w:r>
      <w:r w:rsidRPr="00956D8D">
        <w:rPr>
          <w:rFonts w:hint="cs"/>
          <w:b/>
          <w:bCs/>
          <w:sz w:val="24"/>
          <w:szCs w:val="24"/>
          <w:highlight w:val="yellow"/>
          <w:rtl/>
        </w:rPr>
        <w:t>:</w:t>
      </w:r>
      <w:r w:rsidRPr="00956D8D">
        <w:rPr>
          <w:rFonts w:hint="cs"/>
          <w:b/>
          <w:bCs/>
          <w:sz w:val="24"/>
          <w:szCs w:val="24"/>
          <w:highlight w:val="yellow"/>
        </w:rPr>
        <w:t xml:space="preserve"> </w:t>
      </w:r>
      <w:r w:rsidRPr="00956D8D">
        <w:rPr>
          <w:rFonts w:hint="cs"/>
          <w:b/>
          <w:bCs/>
          <w:sz w:val="24"/>
          <w:szCs w:val="24"/>
          <w:highlight w:val="yellow"/>
          <w:rtl/>
        </w:rPr>
        <w:t xml:space="preserve"> להבין מה רוצים בסעיף 1</w:t>
      </w:r>
    </w:p>
    <w:p w14:paraId="1DD5D467" w14:textId="77777777" w:rsidR="00341E9F" w:rsidRDefault="00341E9F" w:rsidP="0078711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מזריקים לסוף הפונקציה פקודת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לקוד שלנו.</w:t>
      </w:r>
    </w:p>
    <w:p w14:paraId="3F0B7634" w14:textId="398AD338" w:rsidR="00787118" w:rsidRDefault="00341E9F" w:rsidP="00341E9F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בקוד שלנו:</w:t>
      </w:r>
    </w:p>
    <w:p w14:paraId="5A07E714" w14:textId="6657F469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נשמור את תוצאת הריצה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>. נסמנה ב-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.</w:t>
      </w:r>
    </w:p>
    <w:p w14:paraId="1670C621" w14:textId="77777777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זמין על המחסנית ולא השתנה לפי ההנחה בשאלה שהפונקציה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משפיעה רק על משתנים לוקליים ורגיסטרים. לכן, ניקח את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ונריץ את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מהקוד שלנו (לאחר שהסרנו את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בסוף הפונקציה), כל פעם מנקודת כניסה אחרת.</w:t>
      </w:r>
    </w:p>
    <w:p w14:paraId="094425F4" w14:textId="2867696F" w:rsidR="00341E9F" w:rsidRP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אחת הריצות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הניבה תוצאה ששווה ל-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, אז נקרא ל-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מנקודת הכניסה המתאימה לריצה זו, עם הארגומנט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 w:hint="cs"/>
          <w:sz w:val="24"/>
          <w:szCs w:val="24"/>
          <w:rtl/>
        </w:rPr>
        <w:t>.</w:t>
      </w:r>
    </w:p>
    <w:p w14:paraId="3CE7C571" w14:textId="1AF0C366" w:rsidR="00341E9F" w:rsidRP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נבצע </w:t>
      </w:r>
      <w:r>
        <w:rPr>
          <w:rFonts w:eastAsiaTheme="minorEastAsia"/>
          <w:sz w:val="24"/>
          <w:szCs w:val="24"/>
        </w:rPr>
        <w:t>ret</w:t>
      </w:r>
      <w:r>
        <w:rPr>
          <w:rFonts w:eastAsiaTheme="minorEastAsia" w:hint="cs"/>
          <w:sz w:val="24"/>
          <w:szCs w:val="24"/>
          <w:rtl/>
        </w:rPr>
        <w:t xml:space="preserve"> כשה-</w:t>
      </w:r>
      <w:r>
        <w:rPr>
          <w:rFonts w:eastAsiaTheme="minorEastAsia"/>
          <w:sz w:val="24"/>
          <w:szCs w:val="24"/>
        </w:rPr>
        <w:t>return value</w:t>
      </w:r>
      <w:r>
        <w:rPr>
          <w:rFonts w:eastAsiaTheme="minorEastAsia" w:hint="cs"/>
          <w:sz w:val="24"/>
          <w:szCs w:val="24"/>
          <w:rtl/>
        </w:rPr>
        <w:t xml:space="preserve"> מהפונקציה הוא התוצאה מ- ג'.</w:t>
      </w:r>
    </w:p>
    <w:p w14:paraId="347EF270" w14:textId="1DDD3D7B" w:rsidR="00787118" w:rsidRDefault="00787118" w:rsidP="0078711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ש'םקכחש'</w:t>
      </w:r>
    </w:p>
    <w:p w14:paraId="634591DF" w14:textId="7443D9E0" w:rsidR="00787118" w:rsidRDefault="00787118" w:rsidP="0078711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פש'קכ</w:t>
      </w:r>
    </w:p>
    <w:p w14:paraId="2D196169" w14:textId="5455A2C6" w:rsidR="00787118" w:rsidRDefault="00787118" w:rsidP="0078711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ש'קחםכ'</w:t>
      </w:r>
    </w:p>
    <w:p w14:paraId="648B46CB" w14:textId="5A740A7A" w:rsidR="00832C43" w:rsidRPr="00787118" w:rsidRDefault="00832C43" w:rsidP="00832C4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ש'קןכמ'ןקכי</w:t>
      </w:r>
    </w:p>
    <w:sectPr w:rsidR="00832C43" w:rsidRPr="0078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1F1D"/>
    <w:multiLevelType w:val="hybridMultilevel"/>
    <w:tmpl w:val="39AC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453CC"/>
    <w:multiLevelType w:val="hybridMultilevel"/>
    <w:tmpl w:val="C4523B36"/>
    <w:lvl w:ilvl="0" w:tplc="6BBEE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9D4688"/>
    <w:multiLevelType w:val="hybridMultilevel"/>
    <w:tmpl w:val="AF028128"/>
    <w:lvl w:ilvl="0" w:tplc="ED00C9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3293606">
    <w:abstractNumId w:val="0"/>
  </w:num>
  <w:num w:numId="2" w16cid:durableId="2072582907">
    <w:abstractNumId w:val="1"/>
  </w:num>
  <w:num w:numId="3" w16cid:durableId="337465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49"/>
    <w:rsid w:val="001630FC"/>
    <w:rsid w:val="00341E9F"/>
    <w:rsid w:val="00576630"/>
    <w:rsid w:val="00787118"/>
    <w:rsid w:val="00832C43"/>
    <w:rsid w:val="00956D8D"/>
    <w:rsid w:val="00A74776"/>
    <w:rsid w:val="00DB2749"/>
    <w:rsid w:val="00DC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EC08"/>
  <w15:chartTrackingRefBased/>
  <w15:docId w15:val="{CC095192-41A1-486D-BBA8-8D4E9F2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4</cp:revision>
  <dcterms:created xsi:type="dcterms:W3CDTF">2023-05-29T14:22:00Z</dcterms:created>
  <dcterms:modified xsi:type="dcterms:W3CDTF">2023-05-29T15:08:00Z</dcterms:modified>
</cp:coreProperties>
</file>