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6A7C" w14:textId="77777777" w:rsidR="008A278A" w:rsidRDefault="00980059">
      <w:r>
        <w:t>Intel Wonders Volunteering project: Create educational material for kids</w:t>
      </w:r>
      <w:r w:rsidR="00A76228">
        <w:t>/young-adults</w:t>
      </w:r>
      <w:r>
        <w:t xml:space="preserve"> to expose them to new technologies. Working together with the </w:t>
      </w:r>
      <w:proofErr w:type="spellStart"/>
      <w:r>
        <w:t>Rashi</w:t>
      </w:r>
      <w:proofErr w:type="spellEnd"/>
      <w:r>
        <w:t xml:space="preserve"> Foundation – Cyber Educational Center – in Israel, who are focusing on kids</w:t>
      </w:r>
      <w:r w:rsidR="00A76228">
        <w:t>/young-adults</w:t>
      </w:r>
      <w:r>
        <w:t xml:space="preserve"> from the peripheries of the country, giving them an additional edge toward higher education in the technological fields: computer science </w:t>
      </w:r>
      <w:r w:rsidR="006B447A">
        <w:t>and</w:t>
      </w:r>
      <w:r>
        <w:t xml:space="preserve"> hardware engineering.</w:t>
      </w:r>
    </w:p>
    <w:p w14:paraId="559FD323" w14:textId="28C05FF0" w:rsidR="00976DAA" w:rsidRDefault="00976DAA"/>
    <w:p w14:paraId="16A6F26F" w14:textId="1DAF5289" w:rsidR="00012438" w:rsidRDefault="00012438" w:rsidP="00012438">
      <w:pPr>
        <w:bidi/>
        <w:rPr>
          <w:rFonts w:hint="cs"/>
          <w:rtl/>
          <w:lang w:bidi="he-IL"/>
        </w:rPr>
      </w:pPr>
      <w:proofErr w:type="spellStart"/>
      <w:r>
        <w:rPr>
          <w:rFonts w:hint="cs"/>
          <w:rtl/>
          <w:lang w:bidi="he-IL"/>
        </w:rPr>
        <w:t>פרוייקט</w:t>
      </w:r>
      <w:proofErr w:type="spellEnd"/>
      <w:r>
        <w:rPr>
          <w:rFonts w:hint="cs"/>
          <w:rtl/>
          <w:lang w:bidi="he-IL"/>
        </w:rPr>
        <w:t xml:space="preserve"> התנדבות לכבוד חגיגות 50 לאינטל: יצירת חומרי הדרכה לילדים ונוער בשיתוף עם קרן רש״י. הקרן עובדת עם ילדים ובני נוער מהפריפריה בישראל והכנתם ליחידות טכנולוגיות.</w:t>
      </w:r>
    </w:p>
    <w:p w14:paraId="440FAF2E" w14:textId="77777777" w:rsidR="00012438" w:rsidRDefault="00012438"/>
    <w:p w14:paraId="6F73D97A" w14:textId="77777777" w:rsidR="00976DAA" w:rsidRDefault="00976DAA">
      <w:r>
        <w:t>We focused on two age groups and built material that are aimed toward them:</w:t>
      </w:r>
    </w:p>
    <w:p w14:paraId="4A6B0F83" w14:textId="77777777" w:rsidR="00976DAA" w:rsidRDefault="000D16E1" w:rsidP="00976DAA">
      <w:pPr>
        <w:pStyle w:val="ListParagraph"/>
        <w:numPr>
          <w:ilvl w:val="0"/>
          <w:numId w:val="1"/>
        </w:numPr>
      </w:pPr>
      <w:r>
        <w:t>For kids in grade 5-7</w:t>
      </w:r>
      <w:r w:rsidR="00976DAA">
        <w:t xml:space="preserve"> we provide </w:t>
      </w:r>
      <w:r>
        <w:t xml:space="preserve">a 1-2-hour </w:t>
      </w:r>
      <w:r w:rsidR="00976DAA">
        <w:t>educational material</w:t>
      </w:r>
      <w:r>
        <w:t>.</w:t>
      </w:r>
      <w:r w:rsidR="00976DAA">
        <w:t xml:space="preserve"> </w:t>
      </w:r>
      <w:r>
        <w:t>E</w:t>
      </w:r>
      <w:r w:rsidR="00976DAA">
        <w:t>xpose to computer structure and early engagement with micro controllers.</w:t>
      </w:r>
    </w:p>
    <w:p w14:paraId="083EE78A" w14:textId="77777777" w:rsidR="00976DAA" w:rsidRDefault="00976DAA" w:rsidP="00976DAA">
      <w:pPr>
        <w:pStyle w:val="ListParagraph"/>
        <w:numPr>
          <w:ilvl w:val="0"/>
          <w:numId w:val="1"/>
        </w:numPr>
      </w:pPr>
      <w:r>
        <w:t>For young female adults’</w:t>
      </w:r>
      <w:r w:rsidR="000D16E1">
        <w:t xml:space="preserve"> grade 10-12</w:t>
      </w:r>
      <w:r>
        <w:t xml:space="preserve"> we provide </w:t>
      </w:r>
      <w:r w:rsidR="000D16E1">
        <w:t xml:space="preserve">a full day </w:t>
      </w:r>
      <w:r>
        <w:t>educational material</w:t>
      </w:r>
      <w:r w:rsidR="000D16E1">
        <w:t>.</w:t>
      </w:r>
      <w:r>
        <w:t xml:space="preserve"> </w:t>
      </w:r>
      <w:r w:rsidR="000D16E1">
        <w:t>E</w:t>
      </w:r>
      <w:r>
        <w:t>xperience with game programing and AI.</w:t>
      </w:r>
    </w:p>
    <w:p w14:paraId="70454F87" w14:textId="3EEEF54C" w:rsidR="00976DAA" w:rsidRDefault="00976DAA" w:rsidP="00976DAA">
      <w:pPr>
        <w:rPr>
          <w:rtl/>
        </w:rPr>
      </w:pPr>
    </w:p>
    <w:p w14:paraId="7045324F" w14:textId="01DA58E2" w:rsidR="00012438" w:rsidRDefault="00012438" w:rsidP="00012438">
      <w:pPr>
        <w:jc w:val="right"/>
        <w:rPr>
          <w:rtl/>
          <w:lang w:bidi="he-IL"/>
        </w:rPr>
      </w:pPr>
      <w:proofErr w:type="spellStart"/>
      <w:r>
        <w:rPr>
          <w:rFonts w:hint="cs"/>
          <w:rtl/>
          <w:lang w:bidi="he-IL"/>
        </w:rPr>
        <w:t>הפרוייקט</w:t>
      </w:r>
      <w:proofErr w:type="spellEnd"/>
      <w:r>
        <w:rPr>
          <w:rFonts w:hint="cs"/>
          <w:rtl/>
          <w:lang w:bidi="he-IL"/>
        </w:rPr>
        <w:t xml:space="preserve"> כלל שני חלקים:</w:t>
      </w:r>
    </w:p>
    <w:p w14:paraId="30909544" w14:textId="033D24E7" w:rsidR="00012438" w:rsidRDefault="00012438" w:rsidP="00012438">
      <w:pPr>
        <w:pStyle w:val="ListParagraph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1. לילדים בכיתות ה׳-ז׳ הדרכה קצרה בנושא הכרות עם מבנה המחשב. הרכבת מחשב מיני והורדת משחק להתנסות כיפית.</w:t>
      </w:r>
      <w:bookmarkStart w:id="0" w:name="_GoBack"/>
      <w:bookmarkEnd w:id="0"/>
    </w:p>
    <w:p w14:paraId="62FAE746" w14:textId="0C6113B1" w:rsidR="00012438" w:rsidRDefault="00012438" w:rsidP="00012438">
      <w:pPr>
        <w:pStyle w:val="ListParagraph"/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2. לבנות נוער בכיתות י׳-י״א׳ הדרכה של יום שלם בלימוד יצירת משחק ושילוב של בינה מלאכותית.</w:t>
      </w:r>
    </w:p>
    <w:p w14:paraId="523E667F" w14:textId="77777777" w:rsidR="00012438" w:rsidRDefault="00012438" w:rsidP="00976DAA"/>
    <w:p w14:paraId="2E08E94D" w14:textId="77777777" w:rsidR="0017384C" w:rsidRDefault="007D2E88" w:rsidP="00976DAA">
      <w:r w:rsidRPr="0017384C">
        <w:rPr>
          <w:noProof/>
        </w:rPr>
        <w:drawing>
          <wp:anchor distT="0" distB="0" distL="114300" distR="114300" simplePos="0" relativeHeight="251658240" behindDoc="0" locked="0" layoutInCell="1" allowOverlap="1" wp14:anchorId="62B13063" wp14:editId="429A1FBB">
            <wp:simplePos x="0" y="0"/>
            <wp:positionH relativeFrom="column">
              <wp:posOffset>0</wp:posOffset>
            </wp:positionH>
            <wp:positionV relativeFrom="paragraph">
              <wp:posOffset>1778000</wp:posOffset>
            </wp:positionV>
            <wp:extent cx="5727700" cy="27006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84C">
        <w:t xml:space="preserve">Introduction to computer structure: the focus on this education is on understanding the fundamental building blocks of modern computer. This is achieved by building a tiny computer called the </w:t>
      </w:r>
      <w:proofErr w:type="spellStart"/>
      <w:r w:rsidR="0017384C">
        <w:t>GameShell</w:t>
      </w:r>
      <w:proofErr w:type="spellEnd"/>
      <w:r w:rsidR="0017384C">
        <w:t xml:space="preserve">: </w:t>
      </w:r>
      <w:hyperlink r:id="rId6" w:history="1">
        <w:r w:rsidR="0017384C" w:rsidRPr="006A119E">
          <w:rPr>
            <w:rStyle w:val="Hyperlink"/>
          </w:rPr>
          <w:t>https://www.clockworkpi.com</w:t>
        </w:r>
      </w:hyperlink>
      <w:r w:rsidR="0017384C">
        <w:t xml:space="preserve"> – we provide the kids with disassembled parts, teach them about each part and </w:t>
      </w:r>
      <w:r w:rsidR="001A7140">
        <w:t>its</w:t>
      </w:r>
      <w:r w:rsidR="0017384C">
        <w:t xml:space="preserve"> usage in </w:t>
      </w:r>
      <w:r w:rsidR="001A7140">
        <w:t>a</w:t>
      </w:r>
      <w:r w:rsidR="0017384C">
        <w:t xml:space="preserve"> computer</w:t>
      </w:r>
      <w:r w:rsidR="001A7140">
        <w:t>.</w:t>
      </w:r>
      <w:r w:rsidR="0017384C">
        <w:t xml:space="preserve"> </w:t>
      </w:r>
      <w:r w:rsidR="001A7140">
        <w:t>T</w:t>
      </w:r>
      <w:r w:rsidR="0017384C">
        <w:t xml:space="preserve">he kids then assembles the kit into a fully functioning </w:t>
      </w:r>
      <w:r w:rsidR="00866522">
        <w:t xml:space="preserve">computer. </w:t>
      </w:r>
      <w:r w:rsidR="001A7140">
        <w:t>Later on, t</w:t>
      </w:r>
      <w:r w:rsidR="00866522">
        <w:t xml:space="preserve">he kids </w:t>
      </w:r>
      <w:proofErr w:type="gramStart"/>
      <w:r w:rsidR="00866522">
        <w:t>connect</w:t>
      </w:r>
      <w:r w:rsidR="007F0869">
        <w:t>s</w:t>
      </w:r>
      <w:proofErr w:type="gramEnd"/>
      <w:r w:rsidR="00866522">
        <w:t xml:space="preserve"> the device through </w:t>
      </w:r>
      <w:proofErr w:type="spellStart"/>
      <w:r w:rsidR="00866522">
        <w:t>Wifi</w:t>
      </w:r>
      <w:proofErr w:type="spellEnd"/>
      <w:r w:rsidR="00866522">
        <w:t xml:space="preserve"> and download an example game that they can launch and play on the device. In the future, the </w:t>
      </w:r>
      <w:proofErr w:type="spellStart"/>
      <w:r w:rsidR="00866522">
        <w:t>Rashi</w:t>
      </w:r>
      <w:proofErr w:type="spellEnd"/>
      <w:r w:rsidR="00866522">
        <w:t xml:space="preserve"> Foundation are planning to use </w:t>
      </w:r>
      <w:proofErr w:type="spellStart"/>
      <w:r w:rsidR="00866522">
        <w:t>GameShell</w:t>
      </w:r>
      <w:proofErr w:type="spellEnd"/>
      <w:r w:rsidR="00866522">
        <w:t xml:space="preserve"> for more advance educational courses, such as learning to program, using the device with external inputs/outputs, </w:t>
      </w:r>
      <w:proofErr w:type="spellStart"/>
      <w:r w:rsidR="00866522">
        <w:t>etc</w:t>
      </w:r>
      <w:proofErr w:type="spellEnd"/>
      <w:r w:rsidR="00866522">
        <w:t>…</w:t>
      </w:r>
    </w:p>
    <w:p w14:paraId="26EB012C" w14:textId="77777777" w:rsidR="00976DAA" w:rsidRDefault="00976DAA" w:rsidP="00976DAA"/>
    <w:p w14:paraId="2098B26E" w14:textId="77777777" w:rsidR="007D2E88" w:rsidRDefault="007D2E88" w:rsidP="00976DAA"/>
    <w:p w14:paraId="1D01D757" w14:textId="77777777" w:rsidR="007D2E88" w:rsidRDefault="007D2E88" w:rsidP="00976DAA"/>
    <w:p w14:paraId="6AAEF2FA" w14:textId="77777777" w:rsidR="0017384C" w:rsidRDefault="007D2E88" w:rsidP="00976DAA">
      <w:r>
        <w:lastRenderedPageBreak/>
        <w:t>Introduction to Game programming and Artificial Intelligent: Together with the foundation we decided to f</w:t>
      </w:r>
      <w:r w:rsidR="00406A3B">
        <w:t>ocus this course on young adult</w:t>
      </w:r>
      <w:r>
        <w:t xml:space="preserve"> with some background in programming from earlier grades in school. The course is based on the Unity development environment: </w:t>
      </w:r>
      <w:hyperlink r:id="rId7" w:history="1">
        <w:r w:rsidRPr="006A119E">
          <w:rPr>
            <w:rStyle w:val="Hyperlink"/>
          </w:rPr>
          <w:t>https://unity3d.com</w:t>
        </w:r>
      </w:hyperlink>
      <w:r>
        <w:t>, which is a multi-platform development environment for games.</w:t>
      </w:r>
    </w:p>
    <w:p w14:paraId="54AC60DF" w14:textId="77777777" w:rsidR="007D2E88" w:rsidRDefault="007D2E88" w:rsidP="00976DAA">
      <w:r>
        <w:t xml:space="preserve">The </w:t>
      </w:r>
      <w:r w:rsidR="00406A3B">
        <w:t xml:space="preserve">educational </w:t>
      </w:r>
      <w:r>
        <w:t>material provides early understanding of gaming development, introduction to artificial intelligent and even a brief touch on genetic algorithm and neural networks.</w:t>
      </w:r>
    </w:p>
    <w:p w14:paraId="740D351B" w14:textId="77777777" w:rsidR="007D2E88" w:rsidRDefault="00A26144" w:rsidP="00976DAA">
      <w:r>
        <w:t xml:space="preserve">The young-adults will learn to build a “flappy bird” style game. Once they achieve this goal, they will move to creating an interface for AI to control the game instead of the user, initially building a simple AI algorithm. Later on, they will </w:t>
      </w:r>
      <w:r w:rsidR="004D7012">
        <w:t>receive</w:t>
      </w:r>
      <w:r>
        <w:t xml:space="preserve"> introduction to genetic algorithm and neural networks, they will start with a ready-made simple library that provides </w:t>
      </w:r>
      <w:r w:rsidR="004D7012">
        <w:t>these codes</w:t>
      </w:r>
      <w:r>
        <w:t xml:space="preserve"> and will integrate them into the game</w:t>
      </w:r>
      <w:r w:rsidR="00754F1A">
        <w:t>.</w:t>
      </w:r>
      <w:r>
        <w:t xml:space="preserve"> </w:t>
      </w:r>
      <w:r w:rsidR="00754F1A">
        <w:t>E</w:t>
      </w:r>
      <w:r>
        <w:t xml:space="preserve">xploring AI learning for themselves. </w:t>
      </w:r>
      <w:r w:rsidR="00754F1A">
        <w:t>For</w:t>
      </w:r>
      <w:r>
        <w:t xml:space="preserve"> motivate</w:t>
      </w:r>
      <w:r w:rsidR="00754F1A">
        <w:t>,</w:t>
      </w:r>
      <w:r>
        <w:t xml:space="preserve"> the material also provides real life examples of where AI is used today </w:t>
      </w:r>
      <w:r w:rsidR="00254532">
        <w:t>and</w:t>
      </w:r>
      <w:r w:rsidR="00E060DE">
        <w:t xml:space="preserve"> in the future</w:t>
      </w:r>
      <w:r>
        <w:t xml:space="preserve"> and the benefits it brings.</w:t>
      </w:r>
    </w:p>
    <w:p w14:paraId="39BB54CE" w14:textId="77777777" w:rsidR="00C92CAE" w:rsidRDefault="00C92CAE" w:rsidP="00976DAA">
      <w:r w:rsidRPr="00C92CAE">
        <w:rPr>
          <w:noProof/>
        </w:rPr>
        <w:drawing>
          <wp:anchor distT="0" distB="0" distL="114300" distR="114300" simplePos="0" relativeHeight="251659264" behindDoc="0" locked="0" layoutInCell="1" allowOverlap="1" wp14:anchorId="2DC013A3" wp14:editId="3CBE31B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27700" cy="37401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2CAE" w:rsidSect="00AB2E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03723"/>
    <w:multiLevelType w:val="hybridMultilevel"/>
    <w:tmpl w:val="40F4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B0B0C"/>
    <w:multiLevelType w:val="hybridMultilevel"/>
    <w:tmpl w:val="5CA00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59"/>
    <w:rsid w:val="00012438"/>
    <w:rsid w:val="000D16E1"/>
    <w:rsid w:val="00126168"/>
    <w:rsid w:val="0017384C"/>
    <w:rsid w:val="001A7140"/>
    <w:rsid w:val="001F0735"/>
    <w:rsid w:val="00254532"/>
    <w:rsid w:val="002C536B"/>
    <w:rsid w:val="00406A3B"/>
    <w:rsid w:val="00406D13"/>
    <w:rsid w:val="00415F1C"/>
    <w:rsid w:val="004D7012"/>
    <w:rsid w:val="006B447A"/>
    <w:rsid w:val="00754F1A"/>
    <w:rsid w:val="007D2E88"/>
    <w:rsid w:val="007F0869"/>
    <w:rsid w:val="00844EE0"/>
    <w:rsid w:val="00866522"/>
    <w:rsid w:val="0089345D"/>
    <w:rsid w:val="00976DAA"/>
    <w:rsid w:val="00980059"/>
    <w:rsid w:val="00A26144"/>
    <w:rsid w:val="00A76228"/>
    <w:rsid w:val="00A969B1"/>
    <w:rsid w:val="00AB2EBD"/>
    <w:rsid w:val="00AE6630"/>
    <w:rsid w:val="00C92CAE"/>
    <w:rsid w:val="00D5774D"/>
    <w:rsid w:val="00E060DE"/>
    <w:rsid w:val="00F4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5083"/>
  <w15:chartTrackingRefBased/>
  <w15:docId w15:val="{7EE2AED2-8793-EC49-9EB4-AC81BF54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3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unity3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ckworkpi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Levy</dc:creator>
  <cp:keywords/>
  <dc:description/>
  <cp:lastModifiedBy>Shay Levy</cp:lastModifiedBy>
  <cp:revision>16</cp:revision>
  <dcterms:created xsi:type="dcterms:W3CDTF">2019-01-03T11:42:00Z</dcterms:created>
  <dcterms:modified xsi:type="dcterms:W3CDTF">2019-01-03T14:00:00Z</dcterms:modified>
</cp:coreProperties>
</file>