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307A9" w14:textId="459840AC" w:rsidR="004C7C2E" w:rsidRDefault="004C7C2E" w:rsidP="004C7C2E">
      <w:pPr>
        <w:jc w:val="center"/>
        <w:rPr>
          <w:rFonts w:ascii="Times New Roman" w:hAnsi="Times New Roman" w:cs="Times New Roman"/>
          <w:b/>
          <w:bCs/>
          <w:sz w:val="24"/>
          <w:szCs w:val="24"/>
        </w:rPr>
      </w:pPr>
      <w:r w:rsidRPr="004C7C2E">
        <w:rPr>
          <w:rFonts w:ascii="Times New Roman" w:hAnsi="Times New Roman" w:cs="Times New Roman"/>
          <w:b/>
          <w:bCs/>
          <w:sz w:val="36"/>
          <w:szCs w:val="36"/>
        </w:rPr>
        <w:t>Step-by-Step Guide for ISO 27001 Implementation</w:t>
      </w:r>
    </w:p>
    <w:p w14:paraId="7D9D997D" w14:textId="77777777" w:rsidR="004C7C2E" w:rsidRPr="004C7C2E" w:rsidRDefault="004C7C2E" w:rsidP="004C7C2E">
      <w:pPr>
        <w:jc w:val="center"/>
        <w:rPr>
          <w:rFonts w:ascii="Times New Roman" w:hAnsi="Times New Roman" w:cs="Times New Roman"/>
          <w:b/>
          <w:bCs/>
          <w:sz w:val="36"/>
          <w:szCs w:val="36"/>
        </w:rPr>
      </w:pPr>
    </w:p>
    <w:p w14:paraId="5A99A14E" w14:textId="77777777" w:rsidR="004C7C2E" w:rsidRDefault="004C7C2E" w:rsidP="004C7C2E">
      <w:pPr>
        <w:rPr>
          <w:rFonts w:ascii="Times New Roman" w:hAnsi="Times New Roman" w:cs="Times New Roman"/>
          <w:sz w:val="24"/>
          <w:szCs w:val="24"/>
        </w:rPr>
      </w:pPr>
      <w:r w:rsidRPr="004C7C2E">
        <w:rPr>
          <w:rFonts w:ascii="Times New Roman" w:hAnsi="Times New Roman" w:cs="Times New Roman"/>
          <w:sz w:val="24"/>
          <w:szCs w:val="24"/>
        </w:rPr>
        <w:t>This guide aims to provide a thorough roadmap for implementing ISO 27001, equipping organizations to establish, maintain, and continuously improve their Information Security Management System (ISMS). It combines best practices, examples, and detailed instructions to ensure a smooth implementation process.</w:t>
      </w:r>
    </w:p>
    <w:p w14:paraId="4B1A000F" w14:textId="77777777" w:rsidR="004C7C2E" w:rsidRPr="004C7C2E" w:rsidRDefault="004C7C2E" w:rsidP="004C7C2E">
      <w:pPr>
        <w:rPr>
          <w:rFonts w:ascii="Times New Roman" w:hAnsi="Times New Roman" w:cs="Times New Roman"/>
          <w:sz w:val="24"/>
          <w:szCs w:val="24"/>
        </w:rPr>
      </w:pPr>
    </w:p>
    <w:p w14:paraId="4623ED71" w14:textId="5631098F" w:rsidR="004C7C2E" w:rsidRPr="004C7C2E" w:rsidRDefault="004C7C2E" w:rsidP="004C7C2E">
      <w:pPr>
        <w:rPr>
          <w:rFonts w:ascii="Times New Roman" w:hAnsi="Times New Roman" w:cs="Times New Roman"/>
          <w:b/>
          <w:bCs/>
          <w:sz w:val="28"/>
          <w:szCs w:val="28"/>
        </w:rPr>
      </w:pPr>
      <w:r w:rsidRPr="004C7C2E">
        <w:rPr>
          <w:rFonts w:ascii="Times New Roman" w:hAnsi="Times New Roman" w:cs="Times New Roman"/>
          <w:b/>
          <w:bCs/>
          <w:sz w:val="28"/>
          <w:szCs w:val="28"/>
        </w:rPr>
        <w:t>Scoping the ISMS</w:t>
      </w:r>
    </w:p>
    <w:p w14:paraId="6B58D6B9" w14:textId="76C465C7" w:rsidR="004C7C2E" w:rsidRDefault="004C7C2E" w:rsidP="004C7C2E">
      <w:pPr>
        <w:rPr>
          <w:rFonts w:ascii="Times New Roman" w:hAnsi="Times New Roman" w:cs="Times New Roman"/>
          <w:sz w:val="24"/>
          <w:szCs w:val="24"/>
        </w:rPr>
      </w:pPr>
      <w:r w:rsidRPr="004C7C2E">
        <w:rPr>
          <w:rFonts w:ascii="Times New Roman" w:hAnsi="Times New Roman" w:cs="Times New Roman"/>
          <w:sz w:val="24"/>
          <w:szCs w:val="24"/>
        </w:rPr>
        <w:t>This</w:t>
      </w:r>
      <w:r>
        <w:rPr>
          <w:rFonts w:ascii="Times New Roman" w:hAnsi="Times New Roman" w:cs="Times New Roman"/>
          <w:b/>
          <w:bCs/>
          <w:sz w:val="24"/>
          <w:szCs w:val="24"/>
        </w:rPr>
        <w:t xml:space="preserve"> </w:t>
      </w:r>
      <w:r>
        <w:rPr>
          <w:rFonts w:ascii="Times New Roman" w:hAnsi="Times New Roman" w:cs="Times New Roman"/>
          <w:sz w:val="24"/>
          <w:szCs w:val="24"/>
        </w:rPr>
        <w:t>c</w:t>
      </w:r>
      <w:r w:rsidRPr="004C7C2E">
        <w:rPr>
          <w:rFonts w:ascii="Times New Roman" w:hAnsi="Times New Roman" w:cs="Times New Roman"/>
          <w:sz w:val="24"/>
          <w:szCs w:val="24"/>
        </w:rPr>
        <w:t xml:space="preserve">learly </w:t>
      </w:r>
      <w:proofErr w:type="gramStart"/>
      <w:r w:rsidRPr="004C7C2E">
        <w:rPr>
          <w:rFonts w:ascii="Times New Roman" w:hAnsi="Times New Roman" w:cs="Times New Roman"/>
          <w:sz w:val="24"/>
          <w:szCs w:val="24"/>
        </w:rPr>
        <w:t>define</w:t>
      </w:r>
      <w:proofErr w:type="gramEnd"/>
      <w:r w:rsidRPr="004C7C2E">
        <w:rPr>
          <w:rFonts w:ascii="Times New Roman" w:hAnsi="Times New Roman" w:cs="Times New Roman"/>
          <w:sz w:val="24"/>
          <w:szCs w:val="24"/>
        </w:rPr>
        <w:t xml:space="preserve"> the </w:t>
      </w:r>
      <w:r>
        <w:rPr>
          <w:rFonts w:ascii="Times New Roman" w:hAnsi="Times New Roman" w:cs="Times New Roman"/>
          <w:sz w:val="24"/>
          <w:szCs w:val="24"/>
        </w:rPr>
        <w:t>lines</w:t>
      </w:r>
      <w:r w:rsidRPr="004C7C2E">
        <w:rPr>
          <w:rFonts w:ascii="Times New Roman" w:hAnsi="Times New Roman" w:cs="Times New Roman"/>
          <w:sz w:val="24"/>
          <w:szCs w:val="24"/>
        </w:rPr>
        <w:t xml:space="preserve"> of the ISMS</w:t>
      </w:r>
      <w:r>
        <w:rPr>
          <w:rFonts w:ascii="Times New Roman" w:hAnsi="Times New Roman" w:cs="Times New Roman"/>
          <w:sz w:val="24"/>
          <w:szCs w:val="24"/>
        </w:rPr>
        <w:t xml:space="preserve"> that </w:t>
      </w:r>
      <w:r w:rsidRPr="004C7C2E">
        <w:rPr>
          <w:rFonts w:ascii="Times New Roman" w:hAnsi="Times New Roman" w:cs="Times New Roman"/>
          <w:sz w:val="24"/>
          <w:szCs w:val="24"/>
        </w:rPr>
        <w:t xml:space="preserve">ensuring </w:t>
      </w:r>
      <w:r>
        <w:rPr>
          <w:rFonts w:ascii="Times New Roman" w:hAnsi="Times New Roman" w:cs="Times New Roman"/>
          <w:sz w:val="24"/>
          <w:szCs w:val="24"/>
        </w:rPr>
        <w:t xml:space="preserve">it </w:t>
      </w:r>
      <w:r w:rsidRPr="004C7C2E">
        <w:rPr>
          <w:rFonts w:ascii="Times New Roman" w:hAnsi="Times New Roman" w:cs="Times New Roman"/>
          <w:sz w:val="24"/>
          <w:szCs w:val="24"/>
        </w:rPr>
        <w:t>alignment with organizatio</w:t>
      </w:r>
      <w:r>
        <w:rPr>
          <w:rFonts w:ascii="Times New Roman" w:hAnsi="Times New Roman" w:cs="Times New Roman"/>
          <w:sz w:val="24"/>
          <w:szCs w:val="24"/>
        </w:rPr>
        <w:t>n’s</w:t>
      </w:r>
      <w:r w:rsidRPr="004C7C2E">
        <w:rPr>
          <w:rFonts w:ascii="Times New Roman" w:hAnsi="Times New Roman" w:cs="Times New Roman"/>
          <w:sz w:val="24"/>
          <w:szCs w:val="24"/>
        </w:rPr>
        <w:t xml:space="preserve"> goals.</w:t>
      </w:r>
    </w:p>
    <w:p w14:paraId="6D16AF42" w14:textId="77777777" w:rsidR="004C7C2E" w:rsidRPr="004C7C2E" w:rsidRDefault="004C7C2E" w:rsidP="004C7C2E">
      <w:pPr>
        <w:rPr>
          <w:rFonts w:ascii="Times New Roman" w:hAnsi="Times New Roman" w:cs="Times New Roman"/>
          <w:sz w:val="24"/>
          <w:szCs w:val="24"/>
        </w:rPr>
      </w:pPr>
    </w:p>
    <w:p w14:paraId="4A326CC5" w14:textId="51F4CCEC"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sz w:val="24"/>
          <w:szCs w:val="24"/>
        </w:rPr>
        <w:t>Steps</w:t>
      </w:r>
      <w:r w:rsidRPr="004C7C2E">
        <w:rPr>
          <w:rFonts w:ascii="Times New Roman" w:hAnsi="Times New Roman" w:cs="Times New Roman"/>
          <w:sz w:val="24"/>
          <w:szCs w:val="24"/>
        </w:rPr>
        <w:t xml:space="preserve"> </w:t>
      </w:r>
      <w:r w:rsidRPr="004C7C2E">
        <w:rPr>
          <w:rFonts w:ascii="Times New Roman" w:hAnsi="Times New Roman" w:cs="Times New Roman"/>
          <w:sz w:val="24"/>
          <w:szCs w:val="24"/>
        </w:rPr>
        <w:t xml:space="preserve">for </w:t>
      </w:r>
      <w:r w:rsidRPr="004C7C2E">
        <w:rPr>
          <w:rFonts w:ascii="Times New Roman" w:hAnsi="Times New Roman" w:cs="Times New Roman"/>
          <w:sz w:val="24"/>
          <w:szCs w:val="24"/>
        </w:rPr>
        <w:t>Define the Scope:</w:t>
      </w:r>
    </w:p>
    <w:p w14:paraId="0B839B42" w14:textId="77777777" w:rsidR="004C7C2E" w:rsidRPr="004C7C2E" w:rsidRDefault="004C7C2E" w:rsidP="004C7C2E">
      <w:pPr>
        <w:numPr>
          <w:ilvl w:val="0"/>
          <w:numId w:val="1"/>
        </w:numPr>
        <w:rPr>
          <w:rFonts w:ascii="Times New Roman" w:hAnsi="Times New Roman" w:cs="Times New Roman"/>
          <w:sz w:val="24"/>
          <w:szCs w:val="24"/>
        </w:rPr>
      </w:pPr>
      <w:r w:rsidRPr="004C7C2E">
        <w:rPr>
          <w:rFonts w:ascii="Times New Roman" w:hAnsi="Times New Roman" w:cs="Times New Roman"/>
          <w:b/>
          <w:bCs/>
          <w:sz w:val="24"/>
          <w:szCs w:val="24"/>
        </w:rPr>
        <w:t>Identify Business Processes:</w:t>
      </w:r>
    </w:p>
    <w:p w14:paraId="483DD650" w14:textId="77777777" w:rsidR="007B0EEC" w:rsidRPr="007B0EEC" w:rsidRDefault="007B0EEC" w:rsidP="007B0EEC">
      <w:pPr>
        <w:pStyle w:val="ListParagraph"/>
        <w:numPr>
          <w:ilvl w:val="1"/>
          <w:numId w:val="41"/>
        </w:numPr>
        <w:rPr>
          <w:rFonts w:ascii="Times New Roman" w:hAnsi="Times New Roman" w:cs="Times New Roman"/>
          <w:sz w:val="24"/>
          <w:szCs w:val="24"/>
        </w:rPr>
      </w:pPr>
      <w:r w:rsidRPr="007B0EEC">
        <w:rPr>
          <w:rFonts w:ascii="Times New Roman" w:hAnsi="Times New Roman" w:cs="Times New Roman"/>
          <w:sz w:val="24"/>
          <w:szCs w:val="24"/>
        </w:rPr>
        <w:t xml:space="preserve">Carry out a Business Impact Analysis to identify processes that might affect the business and then rank them according to the effect. </w:t>
      </w:r>
    </w:p>
    <w:p w14:paraId="4F9EA367" w14:textId="77777777" w:rsidR="007B0EEC" w:rsidRDefault="007B0EEC" w:rsidP="007B0EEC">
      <w:pPr>
        <w:pStyle w:val="ListParagraph"/>
        <w:numPr>
          <w:ilvl w:val="1"/>
          <w:numId w:val="41"/>
        </w:numPr>
        <w:rPr>
          <w:rFonts w:ascii="Times New Roman" w:hAnsi="Times New Roman" w:cs="Times New Roman"/>
          <w:sz w:val="24"/>
          <w:szCs w:val="24"/>
        </w:rPr>
      </w:pPr>
      <w:r w:rsidRPr="007B0EEC">
        <w:rPr>
          <w:rFonts w:ascii="Times New Roman" w:hAnsi="Times New Roman" w:cs="Times New Roman"/>
          <w:sz w:val="24"/>
          <w:szCs w:val="24"/>
        </w:rPr>
        <w:t>Organize</w:t>
      </w:r>
      <w:r w:rsidRPr="007B0EEC">
        <w:rPr>
          <w:rFonts w:ascii="Times New Roman" w:hAnsi="Times New Roman" w:cs="Times New Roman"/>
          <w:sz w:val="24"/>
          <w:szCs w:val="24"/>
        </w:rPr>
        <w:t xml:space="preserve"> cross-teams to discuss all aspects of all the processes in the </w:t>
      </w:r>
      <w:r w:rsidRPr="007B0EEC">
        <w:rPr>
          <w:rFonts w:ascii="Times New Roman" w:hAnsi="Times New Roman" w:cs="Times New Roman"/>
          <w:sz w:val="24"/>
          <w:szCs w:val="24"/>
        </w:rPr>
        <w:t>organization</w:t>
      </w:r>
      <w:r w:rsidRPr="007B0EEC">
        <w:rPr>
          <w:rFonts w:ascii="Times New Roman" w:hAnsi="Times New Roman" w:cs="Times New Roman"/>
          <w:sz w:val="24"/>
          <w:szCs w:val="24"/>
        </w:rPr>
        <w:t xml:space="preserve"> that involves handling of sensitive information.</w:t>
      </w:r>
    </w:p>
    <w:p w14:paraId="68B037C6" w14:textId="77777777" w:rsidR="007B0EEC" w:rsidRDefault="007B0EEC" w:rsidP="007B0EEC">
      <w:pPr>
        <w:pStyle w:val="ListParagraph"/>
        <w:ind w:left="1440"/>
        <w:rPr>
          <w:rFonts w:ascii="Times New Roman" w:hAnsi="Times New Roman" w:cs="Times New Roman"/>
          <w:sz w:val="24"/>
          <w:szCs w:val="24"/>
        </w:rPr>
      </w:pPr>
    </w:p>
    <w:p w14:paraId="354A6BBE" w14:textId="77777777" w:rsidR="007B0EEC" w:rsidRDefault="007B0EEC" w:rsidP="007B0EEC">
      <w:pPr>
        <w:pStyle w:val="ListParagraph"/>
        <w:ind w:left="1440"/>
        <w:rPr>
          <w:rFonts w:ascii="Times New Roman" w:hAnsi="Times New Roman" w:cs="Times New Roman"/>
          <w:sz w:val="24"/>
          <w:szCs w:val="24"/>
        </w:rPr>
      </w:pPr>
    </w:p>
    <w:p w14:paraId="2E91AB18" w14:textId="13EF9192" w:rsidR="004C7C2E" w:rsidRPr="007B0EEC" w:rsidRDefault="004C7C2E" w:rsidP="007B0EEC">
      <w:pPr>
        <w:pStyle w:val="ListParagraph"/>
        <w:numPr>
          <w:ilvl w:val="0"/>
          <w:numId w:val="13"/>
        </w:numPr>
        <w:rPr>
          <w:rFonts w:ascii="Times New Roman" w:hAnsi="Times New Roman" w:cs="Times New Roman"/>
          <w:sz w:val="24"/>
          <w:szCs w:val="24"/>
        </w:rPr>
      </w:pPr>
      <w:r w:rsidRPr="007B0EEC">
        <w:rPr>
          <w:rFonts w:ascii="Times New Roman" w:hAnsi="Times New Roman" w:cs="Times New Roman"/>
          <w:b/>
          <w:bCs/>
          <w:sz w:val="24"/>
          <w:szCs w:val="24"/>
        </w:rPr>
        <w:t>Departments:</w:t>
      </w:r>
    </w:p>
    <w:p w14:paraId="13C7C0A8" w14:textId="5F550298" w:rsidR="007B0EEC" w:rsidRPr="007B0EEC" w:rsidRDefault="007B0EEC" w:rsidP="007B0EEC">
      <w:pPr>
        <w:pStyle w:val="ListParagraph"/>
        <w:numPr>
          <w:ilvl w:val="1"/>
          <w:numId w:val="45"/>
        </w:numPr>
        <w:rPr>
          <w:rFonts w:ascii="Times New Roman" w:hAnsi="Times New Roman" w:cs="Times New Roman"/>
          <w:sz w:val="24"/>
          <w:szCs w:val="24"/>
        </w:rPr>
      </w:pPr>
      <w:proofErr w:type="gramStart"/>
      <w:r w:rsidRPr="007B0EEC">
        <w:rPr>
          <w:rFonts w:ascii="Times New Roman" w:hAnsi="Times New Roman" w:cs="Times New Roman"/>
          <w:sz w:val="24"/>
          <w:szCs w:val="24"/>
        </w:rPr>
        <w:t>Identify Departments</w:t>
      </w:r>
      <w:proofErr w:type="gramEnd"/>
      <w:r w:rsidRPr="007B0EEC">
        <w:rPr>
          <w:rFonts w:ascii="Times New Roman" w:hAnsi="Times New Roman" w:cs="Times New Roman"/>
          <w:sz w:val="24"/>
          <w:szCs w:val="24"/>
        </w:rPr>
        <w:t xml:space="preserve"> dealing with sensitive information. Draw an interaction or dependency map (for example a stakeholder map) to get an understanding of the activities. </w:t>
      </w:r>
    </w:p>
    <w:p w14:paraId="517B0E7B" w14:textId="584BB293" w:rsidR="004C7C2E" w:rsidRPr="007B0EEC" w:rsidRDefault="007B0EEC" w:rsidP="007B0EEC">
      <w:pPr>
        <w:pStyle w:val="ListParagraph"/>
        <w:numPr>
          <w:ilvl w:val="1"/>
          <w:numId w:val="45"/>
        </w:numPr>
        <w:rPr>
          <w:rFonts w:ascii="Times New Roman" w:hAnsi="Times New Roman" w:cs="Times New Roman"/>
          <w:sz w:val="24"/>
          <w:szCs w:val="24"/>
        </w:rPr>
      </w:pPr>
      <w:r w:rsidRPr="007B0EEC">
        <w:rPr>
          <w:rFonts w:ascii="Times New Roman" w:hAnsi="Times New Roman" w:cs="Times New Roman"/>
          <w:sz w:val="24"/>
          <w:szCs w:val="24"/>
        </w:rPr>
        <w:t xml:space="preserve">The functions that must be involved include </w:t>
      </w:r>
      <w:proofErr w:type="gramStart"/>
      <w:r w:rsidRPr="007B0EEC">
        <w:rPr>
          <w:rFonts w:ascii="Times New Roman" w:hAnsi="Times New Roman" w:cs="Times New Roman"/>
          <w:sz w:val="24"/>
          <w:szCs w:val="24"/>
        </w:rPr>
        <w:t xml:space="preserve">the </w:t>
      </w:r>
      <w:r w:rsidRPr="007B0EEC">
        <w:rPr>
          <w:rFonts w:ascii="Times New Roman" w:hAnsi="Times New Roman" w:cs="Times New Roman"/>
          <w:sz w:val="24"/>
          <w:szCs w:val="24"/>
        </w:rPr>
        <w:t>HR</w:t>
      </w:r>
      <w:proofErr w:type="gramEnd"/>
      <w:r w:rsidRPr="007B0EEC">
        <w:rPr>
          <w:rFonts w:ascii="Times New Roman" w:hAnsi="Times New Roman" w:cs="Times New Roman"/>
          <w:sz w:val="24"/>
          <w:szCs w:val="24"/>
        </w:rPr>
        <w:t xml:space="preserve">, </w:t>
      </w:r>
      <w:r w:rsidRPr="007B0EEC">
        <w:rPr>
          <w:rFonts w:ascii="Times New Roman" w:hAnsi="Times New Roman" w:cs="Times New Roman"/>
          <w:sz w:val="24"/>
          <w:szCs w:val="24"/>
        </w:rPr>
        <w:t>IT</w:t>
      </w:r>
      <w:r w:rsidRPr="007B0EEC">
        <w:rPr>
          <w:rFonts w:ascii="Times New Roman" w:hAnsi="Times New Roman" w:cs="Times New Roman"/>
          <w:sz w:val="24"/>
          <w:szCs w:val="24"/>
        </w:rPr>
        <w:t xml:space="preserve">, operations and marketing </w:t>
      </w:r>
      <w:proofErr w:type="gramStart"/>
      <w:r w:rsidRPr="007B0EEC">
        <w:rPr>
          <w:rFonts w:ascii="Times New Roman" w:hAnsi="Times New Roman" w:cs="Times New Roman"/>
          <w:sz w:val="24"/>
          <w:szCs w:val="24"/>
        </w:rPr>
        <w:t>functions.</w:t>
      </w:r>
      <w:r w:rsidR="004C7C2E" w:rsidRPr="007B0EEC">
        <w:rPr>
          <w:rFonts w:ascii="Times New Roman" w:hAnsi="Times New Roman" w:cs="Times New Roman"/>
          <w:sz w:val="24"/>
          <w:szCs w:val="24"/>
        </w:rPr>
        <w:t>.</w:t>
      </w:r>
      <w:proofErr w:type="gramEnd"/>
    </w:p>
    <w:p w14:paraId="12C7E22C" w14:textId="77777777" w:rsidR="004C7C2E" w:rsidRPr="004C7C2E" w:rsidRDefault="004C7C2E" w:rsidP="004C7C2E">
      <w:pPr>
        <w:rPr>
          <w:rFonts w:ascii="Times New Roman" w:hAnsi="Times New Roman" w:cs="Times New Roman"/>
          <w:sz w:val="24"/>
          <w:szCs w:val="24"/>
        </w:rPr>
      </w:pPr>
    </w:p>
    <w:p w14:paraId="2EE494B3" w14:textId="77777777" w:rsidR="004C7C2E" w:rsidRPr="004C7C2E" w:rsidRDefault="004C7C2E" w:rsidP="004C7C2E">
      <w:pPr>
        <w:numPr>
          <w:ilvl w:val="0"/>
          <w:numId w:val="1"/>
        </w:numPr>
        <w:rPr>
          <w:rFonts w:ascii="Times New Roman" w:hAnsi="Times New Roman" w:cs="Times New Roman"/>
          <w:sz w:val="24"/>
          <w:szCs w:val="24"/>
        </w:rPr>
      </w:pPr>
      <w:r w:rsidRPr="004C7C2E">
        <w:rPr>
          <w:rFonts w:ascii="Times New Roman" w:hAnsi="Times New Roman" w:cs="Times New Roman"/>
          <w:b/>
          <w:bCs/>
          <w:sz w:val="24"/>
          <w:szCs w:val="24"/>
        </w:rPr>
        <w:t>Locations:</w:t>
      </w:r>
    </w:p>
    <w:p w14:paraId="6C75AF75" w14:textId="77777777" w:rsidR="007B0EEC" w:rsidRPr="007B0EEC" w:rsidRDefault="007B0EEC" w:rsidP="007B0EEC">
      <w:pPr>
        <w:pStyle w:val="ListParagraph"/>
        <w:numPr>
          <w:ilvl w:val="3"/>
          <w:numId w:val="42"/>
        </w:numPr>
        <w:ind w:left="1440"/>
        <w:rPr>
          <w:rFonts w:ascii="Times New Roman" w:hAnsi="Times New Roman" w:cs="Times New Roman"/>
          <w:sz w:val="24"/>
          <w:szCs w:val="24"/>
        </w:rPr>
      </w:pPr>
      <w:r w:rsidRPr="007B0EEC">
        <w:rPr>
          <w:rFonts w:ascii="Times New Roman" w:hAnsi="Times New Roman" w:cs="Times New Roman"/>
          <w:sz w:val="24"/>
          <w:szCs w:val="24"/>
        </w:rPr>
        <w:t xml:space="preserve">This involves writing down all the physical and the technological environment involved in processing data both locally and through </w:t>
      </w:r>
      <w:proofErr w:type="gramStart"/>
      <w:r w:rsidRPr="007B0EEC">
        <w:rPr>
          <w:rFonts w:ascii="Times New Roman" w:hAnsi="Times New Roman" w:cs="Times New Roman"/>
          <w:sz w:val="24"/>
          <w:szCs w:val="24"/>
        </w:rPr>
        <w:t>cloud based</w:t>
      </w:r>
      <w:proofErr w:type="gramEnd"/>
      <w:r w:rsidRPr="007B0EEC">
        <w:rPr>
          <w:rFonts w:ascii="Times New Roman" w:hAnsi="Times New Roman" w:cs="Times New Roman"/>
          <w:sz w:val="24"/>
          <w:szCs w:val="24"/>
        </w:rPr>
        <w:t xml:space="preserve"> services providers. </w:t>
      </w:r>
    </w:p>
    <w:p w14:paraId="0AFE64BD" w14:textId="140C79ED" w:rsidR="004C7C2E" w:rsidRPr="007B0EEC" w:rsidRDefault="007B0EEC" w:rsidP="007B0EEC">
      <w:pPr>
        <w:pStyle w:val="ListParagraph"/>
        <w:numPr>
          <w:ilvl w:val="3"/>
          <w:numId w:val="42"/>
        </w:numPr>
        <w:ind w:left="1440"/>
        <w:rPr>
          <w:rFonts w:ascii="Times New Roman" w:hAnsi="Times New Roman" w:cs="Times New Roman"/>
          <w:sz w:val="24"/>
          <w:szCs w:val="24"/>
        </w:rPr>
      </w:pPr>
      <w:r w:rsidRPr="007B0EEC">
        <w:rPr>
          <w:rFonts w:ascii="Times New Roman" w:hAnsi="Times New Roman" w:cs="Times New Roman"/>
          <w:sz w:val="24"/>
          <w:szCs w:val="24"/>
        </w:rPr>
        <w:t xml:space="preserve">Take into account work locations other than main offices and branch </w:t>
      </w:r>
      <w:proofErr w:type="gramStart"/>
      <w:r w:rsidRPr="007B0EEC">
        <w:rPr>
          <w:rFonts w:ascii="Times New Roman" w:hAnsi="Times New Roman" w:cs="Times New Roman"/>
          <w:sz w:val="24"/>
          <w:szCs w:val="24"/>
        </w:rPr>
        <w:t>offices, and</w:t>
      </w:r>
      <w:proofErr w:type="gramEnd"/>
      <w:r w:rsidRPr="007B0EEC">
        <w:rPr>
          <w:rFonts w:ascii="Times New Roman" w:hAnsi="Times New Roman" w:cs="Times New Roman"/>
          <w:sz w:val="24"/>
          <w:szCs w:val="24"/>
        </w:rPr>
        <w:t xml:space="preserve"> refer to them in the ISMS scope.</w:t>
      </w:r>
    </w:p>
    <w:p w14:paraId="5C6B6EF7" w14:textId="4E6A59D1" w:rsidR="004C7C2E" w:rsidRDefault="004C7C2E" w:rsidP="007B0EEC">
      <w:pPr>
        <w:rPr>
          <w:rFonts w:ascii="Times New Roman" w:hAnsi="Times New Roman" w:cs="Times New Roman"/>
          <w:sz w:val="28"/>
          <w:szCs w:val="28"/>
        </w:rPr>
      </w:pPr>
    </w:p>
    <w:p w14:paraId="03420C8D" w14:textId="77777777" w:rsidR="007B0EEC" w:rsidRPr="0056740C" w:rsidRDefault="007B0EEC" w:rsidP="0056740C">
      <w:pPr>
        <w:rPr>
          <w:rFonts w:ascii="Times New Roman" w:hAnsi="Times New Roman" w:cs="Times New Roman"/>
          <w:sz w:val="28"/>
          <w:szCs w:val="28"/>
        </w:rPr>
      </w:pPr>
    </w:p>
    <w:p w14:paraId="208CDE70" w14:textId="077B70D3" w:rsidR="004C7C2E" w:rsidRDefault="004C7C2E" w:rsidP="004C7C2E">
      <w:pPr>
        <w:rPr>
          <w:rFonts w:ascii="Times New Roman" w:hAnsi="Times New Roman" w:cs="Times New Roman"/>
          <w:b/>
          <w:bCs/>
          <w:sz w:val="28"/>
          <w:szCs w:val="28"/>
        </w:rPr>
      </w:pPr>
      <w:r w:rsidRPr="004C7C2E">
        <w:rPr>
          <w:rFonts w:ascii="Times New Roman" w:hAnsi="Times New Roman" w:cs="Times New Roman"/>
          <w:b/>
          <w:bCs/>
          <w:sz w:val="28"/>
          <w:szCs w:val="28"/>
        </w:rPr>
        <w:lastRenderedPageBreak/>
        <w:t>Conducting Risk Assessments</w:t>
      </w:r>
    </w:p>
    <w:p w14:paraId="1427C194" w14:textId="77777777" w:rsidR="004C7C2E" w:rsidRPr="004C7C2E" w:rsidRDefault="004C7C2E" w:rsidP="004C7C2E">
      <w:pPr>
        <w:rPr>
          <w:rFonts w:ascii="Times New Roman" w:hAnsi="Times New Roman" w:cs="Times New Roman"/>
          <w:b/>
          <w:bCs/>
          <w:sz w:val="28"/>
          <w:szCs w:val="28"/>
        </w:rPr>
      </w:pPr>
    </w:p>
    <w:p w14:paraId="273A748D" w14:textId="08960391"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sz w:val="24"/>
          <w:szCs w:val="24"/>
        </w:rPr>
        <w:t>This step</w:t>
      </w:r>
      <w:r>
        <w:rPr>
          <w:rFonts w:ascii="Times New Roman" w:hAnsi="Times New Roman" w:cs="Times New Roman"/>
          <w:b/>
          <w:bCs/>
          <w:sz w:val="24"/>
          <w:szCs w:val="24"/>
        </w:rPr>
        <w:t xml:space="preserve"> </w:t>
      </w:r>
      <w:r w:rsidRPr="004C7C2E">
        <w:rPr>
          <w:rFonts w:ascii="Times New Roman" w:hAnsi="Times New Roman" w:cs="Times New Roman"/>
          <w:sz w:val="24"/>
          <w:szCs w:val="24"/>
        </w:rPr>
        <w:t>Identify, assess</w:t>
      </w:r>
      <w:r>
        <w:rPr>
          <w:rFonts w:ascii="Times New Roman" w:hAnsi="Times New Roman" w:cs="Times New Roman"/>
          <w:sz w:val="24"/>
          <w:szCs w:val="24"/>
        </w:rPr>
        <w:t>;</w:t>
      </w:r>
      <w:r w:rsidRPr="004C7C2E">
        <w:rPr>
          <w:rFonts w:ascii="Times New Roman" w:hAnsi="Times New Roman" w:cs="Times New Roman"/>
          <w:sz w:val="24"/>
          <w:szCs w:val="24"/>
        </w:rPr>
        <w:t xml:space="preserve"> and prioritize</w:t>
      </w:r>
      <w:r>
        <w:rPr>
          <w:rFonts w:ascii="Times New Roman" w:hAnsi="Times New Roman" w:cs="Times New Roman"/>
          <w:sz w:val="24"/>
          <w:szCs w:val="24"/>
        </w:rPr>
        <w:t xml:space="preserve"> the</w:t>
      </w:r>
      <w:r w:rsidRPr="004C7C2E">
        <w:rPr>
          <w:rFonts w:ascii="Times New Roman" w:hAnsi="Times New Roman" w:cs="Times New Roman"/>
          <w:sz w:val="24"/>
          <w:szCs w:val="24"/>
        </w:rPr>
        <w:t xml:space="preserve"> risks that could</w:t>
      </w:r>
      <w:r>
        <w:rPr>
          <w:rFonts w:ascii="Times New Roman" w:hAnsi="Times New Roman" w:cs="Times New Roman"/>
          <w:sz w:val="24"/>
          <w:szCs w:val="24"/>
        </w:rPr>
        <w:t xml:space="preserve"> be</w:t>
      </w:r>
      <w:r w:rsidRPr="004C7C2E">
        <w:rPr>
          <w:rFonts w:ascii="Times New Roman" w:hAnsi="Times New Roman" w:cs="Times New Roman"/>
          <w:sz w:val="24"/>
          <w:szCs w:val="24"/>
        </w:rPr>
        <w:t xml:space="preserve"> affect the ISMS.</w:t>
      </w:r>
    </w:p>
    <w:p w14:paraId="06696EA8" w14:textId="77777777"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sz w:val="24"/>
          <w:szCs w:val="24"/>
        </w:rPr>
        <w:t>Data Gathering Techniques:</w:t>
      </w:r>
    </w:p>
    <w:p w14:paraId="15C6DADB" w14:textId="77777777" w:rsidR="004C7C2E" w:rsidRPr="004C7C2E" w:rsidRDefault="004C7C2E" w:rsidP="004C7C2E">
      <w:pPr>
        <w:numPr>
          <w:ilvl w:val="0"/>
          <w:numId w:val="2"/>
        </w:numPr>
        <w:rPr>
          <w:rFonts w:ascii="Times New Roman" w:hAnsi="Times New Roman" w:cs="Times New Roman"/>
          <w:sz w:val="24"/>
          <w:szCs w:val="24"/>
        </w:rPr>
      </w:pPr>
      <w:r w:rsidRPr="004C7C2E">
        <w:rPr>
          <w:rFonts w:ascii="Times New Roman" w:hAnsi="Times New Roman" w:cs="Times New Roman"/>
          <w:b/>
          <w:bCs/>
          <w:sz w:val="24"/>
          <w:szCs w:val="24"/>
        </w:rPr>
        <w:t>Interviews:</w:t>
      </w:r>
    </w:p>
    <w:p w14:paraId="4B43E3A8" w14:textId="77777777" w:rsidR="007B0EEC" w:rsidRPr="007B0EEC" w:rsidRDefault="007B0EEC" w:rsidP="007B0EEC">
      <w:pPr>
        <w:pStyle w:val="ListParagraph"/>
        <w:numPr>
          <w:ilvl w:val="1"/>
          <w:numId w:val="53"/>
        </w:numPr>
        <w:rPr>
          <w:rFonts w:ascii="Times New Roman" w:hAnsi="Times New Roman" w:cs="Times New Roman"/>
          <w:sz w:val="24"/>
          <w:szCs w:val="24"/>
        </w:rPr>
      </w:pPr>
      <w:r w:rsidRPr="007B0EEC">
        <w:rPr>
          <w:rFonts w:ascii="Times New Roman" w:hAnsi="Times New Roman" w:cs="Times New Roman"/>
          <w:sz w:val="24"/>
          <w:szCs w:val="24"/>
        </w:rPr>
        <w:t xml:space="preserve">Create </w:t>
      </w:r>
      <w:proofErr w:type="gramStart"/>
      <w:r w:rsidRPr="007B0EEC">
        <w:rPr>
          <w:rFonts w:ascii="Times New Roman" w:hAnsi="Times New Roman" w:cs="Times New Roman"/>
          <w:sz w:val="24"/>
          <w:szCs w:val="24"/>
        </w:rPr>
        <w:t>the</w:t>
      </w:r>
      <w:proofErr w:type="gramEnd"/>
      <w:r w:rsidRPr="007B0EEC">
        <w:rPr>
          <w:rFonts w:ascii="Times New Roman" w:hAnsi="Times New Roman" w:cs="Times New Roman"/>
          <w:sz w:val="24"/>
          <w:szCs w:val="24"/>
        </w:rPr>
        <w:t xml:space="preserve"> successful interview guide to contain questions on perceived threats and current security practices. </w:t>
      </w:r>
    </w:p>
    <w:p w14:paraId="46C523E6" w14:textId="31116253" w:rsidR="004C7C2E" w:rsidRPr="007B0EEC" w:rsidRDefault="007B0EEC" w:rsidP="007B0EEC">
      <w:pPr>
        <w:pStyle w:val="ListParagraph"/>
        <w:numPr>
          <w:ilvl w:val="1"/>
          <w:numId w:val="53"/>
        </w:numPr>
        <w:rPr>
          <w:rFonts w:ascii="Times New Roman" w:hAnsi="Times New Roman" w:cs="Times New Roman"/>
          <w:sz w:val="24"/>
          <w:szCs w:val="24"/>
        </w:rPr>
      </w:pPr>
      <w:r w:rsidRPr="007B0EEC">
        <w:rPr>
          <w:rFonts w:ascii="Times New Roman" w:hAnsi="Times New Roman" w:cs="Times New Roman"/>
          <w:sz w:val="24"/>
          <w:szCs w:val="24"/>
        </w:rPr>
        <w:t xml:space="preserve">Engage numerous employees so as to elicit and incorporate various views in the Planning &amp; Development Department, hierarchical levels within the </w:t>
      </w:r>
      <w:proofErr w:type="gramStart"/>
      <w:r w:rsidRPr="007B0EEC">
        <w:rPr>
          <w:rFonts w:ascii="Times New Roman" w:hAnsi="Times New Roman" w:cs="Times New Roman"/>
          <w:sz w:val="24"/>
          <w:szCs w:val="24"/>
        </w:rPr>
        <w:t>organization.</w:t>
      </w:r>
      <w:r w:rsidR="004C7C2E" w:rsidRPr="007B0EEC">
        <w:rPr>
          <w:rFonts w:ascii="Times New Roman" w:hAnsi="Times New Roman" w:cs="Times New Roman"/>
          <w:sz w:val="24"/>
          <w:szCs w:val="24"/>
        </w:rPr>
        <w:t>.</w:t>
      </w:r>
      <w:proofErr w:type="gramEnd"/>
    </w:p>
    <w:p w14:paraId="13FF119D" w14:textId="77777777" w:rsidR="004C7C2E" w:rsidRPr="004C7C2E" w:rsidRDefault="004C7C2E" w:rsidP="007B0EEC">
      <w:pPr>
        <w:numPr>
          <w:ilvl w:val="0"/>
          <w:numId w:val="2"/>
        </w:numPr>
        <w:rPr>
          <w:rFonts w:ascii="Times New Roman" w:hAnsi="Times New Roman" w:cs="Times New Roman"/>
          <w:sz w:val="24"/>
          <w:szCs w:val="24"/>
        </w:rPr>
      </w:pPr>
      <w:r w:rsidRPr="004C7C2E">
        <w:rPr>
          <w:rFonts w:ascii="Times New Roman" w:hAnsi="Times New Roman" w:cs="Times New Roman"/>
          <w:b/>
          <w:bCs/>
          <w:sz w:val="24"/>
          <w:szCs w:val="24"/>
        </w:rPr>
        <w:t>System Audits:</w:t>
      </w:r>
    </w:p>
    <w:p w14:paraId="79AFF773" w14:textId="77777777" w:rsidR="007B0EEC" w:rsidRPr="007B0EEC" w:rsidRDefault="007B0EEC" w:rsidP="007B0EEC">
      <w:pPr>
        <w:pStyle w:val="ListParagraph"/>
        <w:numPr>
          <w:ilvl w:val="1"/>
          <w:numId w:val="52"/>
        </w:numPr>
        <w:rPr>
          <w:rFonts w:ascii="Times New Roman" w:hAnsi="Times New Roman" w:cs="Times New Roman"/>
          <w:sz w:val="24"/>
          <w:szCs w:val="24"/>
        </w:rPr>
      </w:pPr>
      <w:r w:rsidRPr="007B0EEC">
        <w:rPr>
          <w:rFonts w:ascii="Times New Roman" w:hAnsi="Times New Roman" w:cs="Times New Roman"/>
          <w:sz w:val="24"/>
          <w:szCs w:val="24"/>
        </w:rPr>
        <w:t xml:space="preserve">They must perform routine and random </w:t>
      </w:r>
      <w:proofErr w:type="gramStart"/>
      <w:r w:rsidRPr="007B0EEC">
        <w:rPr>
          <w:rFonts w:ascii="Times New Roman" w:hAnsi="Times New Roman" w:cs="Times New Roman"/>
          <w:sz w:val="24"/>
          <w:szCs w:val="24"/>
        </w:rPr>
        <w:t>check</w:t>
      </w:r>
      <w:proofErr w:type="gramEnd"/>
      <w:r w:rsidRPr="007B0EEC">
        <w:rPr>
          <w:rFonts w:ascii="Times New Roman" w:hAnsi="Times New Roman" w:cs="Times New Roman"/>
          <w:sz w:val="24"/>
          <w:szCs w:val="24"/>
        </w:rPr>
        <w:t xml:space="preserve"> to verify on the compliance on the policies developed. </w:t>
      </w:r>
    </w:p>
    <w:p w14:paraId="35A0D684" w14:textId="2F542E48" w:rsidR="004C7C2E" w:rsidRPr="007B0EEC" w:rsidRDefault="007B0EEC" w:rsidP="007B0EEC">
      <w:pPr>
        <w:pStyle w:val="ListParagraph"/>
        <w:numPr>
          <w:ilvl w:val="1"/>
          <w:numId w:val="52"/>
        </w:numPr>
        <w:rPr>
          <w:rFonts w:ascii="Times New Roman" w:hAnsi="Times New Roman" w:cs="Times New Roman"/>
          <w:sz w:val="24"/>
          <w:szCs w:val="24"/>
        </w:rPr>
      </w:pPr>
      <w:r w:rsidRPr="007B0EEC">
        <w:rPr>
          <w:rFonts w:ascii="Times New Roman" w:hAnsi="Times New Roman" w:cs="Times New Roman"/>
          <w:sz w:val="24"/>
          <w:szCs w:val="24"/>
        </w:rPr>
        <w:t xml:space="preserve">The audit should have reference points from any of the standard audit </w:t>
      </w:r>
      <w:proofErr w:type="gramStart"/>
      <w:r w:rsidRPr="007B0EEC">
        <w:rPr>
          <w:rFonts w:ascii="Times New Roman" w:hAnsi="Times New Roman" w:cs="Times New Roman"/>
          <w:sz w:val="24"/>
          <w:szCs w:val="24"/>
        </w:rPr>
        <w:t>framework</w:t>
      </w:r>
      <w:proofErr w:type="gramEnd"/>
      <w:r w:rsidRPr="007B0EEC">
        <w:rPr>
          <w:rFonts w:ascii="Times New Roman" w:hAnsi="Times New Roman" w:cs="Times New Roman"/>
          <w:sz w:val="24"/>
          <w:szCs w:val="24"/>
        </w:rPr>
        <w:t xml:space="preserve"> such as NIST or </w:t>
      </w:r>
      <w:proofErr w:type="gramStart"/>
      <w:r w:rsidRPr="007B0EEC">
        <w:rPr>
          <w:rFonts w:ascii="Times New Roman" w:hAnsi="Times New Roman" w:cs="Times New Roman"/>
          <w:sz w:val="24"/>
          <w:szCs w:val="24"/>
        </w:rPr>
        <w:t>COBIT.</w:t>
      </w:r>
      <w:r w:rsidR="004C7C2E" w:rsidRPr="007B0EEC">
        <w:rPr>
          <w:rFonts w:ascii="Times New Roman" w:hAnsi="Times New Roman" w:cs="Times New Roman"/>
          <w:sz w:val="24"/>
          <w:szCs w:val="24"/>
        </w:rPr>
        <w:t>.</w:t>
      </w:r>
      <w:proofErr w:type="gramEnd"/>
    </w:p>
    <w:p w14:paraId="217DFE1B" w14:textId="77777777" w:rsidR="004C7C2E" w:rsidRPr="004C7C2E" w:rsidRDefault="004C7C2E" w:rsidP="007B0EEC">
      <w:pPr>
        <w:numPr>
          <w:ilvl w:val="0"/>
          <w:numId w:val="2"/>
        </w:numPr>
        <w:rPr>
          <w:rFonts w:ascii="Times New Roman" w:hAnsi="Times New Roman" w:cs="Times New Roman"/>
          <w:sz w:val="24"/>
          <w:szCs w:val="24"/>
        </w:rPr>
      </w:pPr>
      <w:r w:rsidRPr="004C7C2E">
        <w:rPr>
          <w:rFonts w:ascii="Times New Roman" w:hAnsi="Times New Roman" w:cs="Times New Roman"/>
          <w:b/>
          <w:bCs/>
          <w:sz w:val="24"/>
          <w:szCs w:val="24"/>
        </w:rPr>
        <w:t>Surveys:</w:t>
      </w:r>
    </w:p>
    <w:p w14:paraId="1B1513EA" w14:textId="77777777" w:rsidR="007B0EEC" w:rsidRPr="007B0EEC" w:rsidRDefault="007B0EEC" w:rsidP="007B0EEC">
      <w:pPr>
        <w:pStyle w:val="ListParagraph"/>
        <w:numPr>
          <w:ilvl w:val="1"/>
          <w:numId w:val="51"/>
        </w:numPr>
        <w:rPr>
          <w:rFonts w:ascii="Times New Roman" w:hAnsi="Times New Roman" w:cs="Times New Roman"/>
          <w:sz w:val="24"/>
          <w:szCs w:val="24"/>
        </w:rPr>
      </w:pPr>
      <w:r w:rsidRPr="007B0EEC">
        <w:rPr>
          <w:rFonts w:ascii="Times New Roman" w:hAnsi="Times New Roman" w:cs="Times New Roman"/>
          <w:sz w:val="24"/>
          <w:szCs w:val="24"/>
        </w:rPr>
        <w:t xml:space="preserve">This project requires </w:t>
      </w:r>
      <w:proofErr w:type="gramStart"/>
      <w:r w:rsidRPr="007B0EEC">
        <w:rPr>
          <w:rFonts w:ascii="Times New Roman" w:hAnsi="Times New Roman" w:cs="Times New Roman"/>
          <w:sz w:val="24"/>
          <w:szCs w:val="24"/>
        </w:rPr>
        <w:t>designing of</w:t>
      </w:r>
      <w:proofErr w:type="gramEnd"/>
      <w:r w:rsidRPr="007B0EEC">
        <w:rPr>
          <w:rFonts w:ascii="Times New Roman" w:hAnsi="Times New Roman" w:cs="Times New Roman"/>
          <w:sz w:val="24"/>
          <w:szCs w:val="24"/>
        </w:rPr>
        <w:t xml:space="preserve"> proper questionnaires which are to be conducted for </w:t>
      </w:r>
      <w:proofErr w:type="gramStart"/>
      <w:r w:rsidRPr="007B0EEC">
        <w:rPr>
          <w:rFonts w:ascii="Times New Roman" w:hAnsi="Times New Roman" w:cs="Times New Roman"/>
          <w:sz w:val="24"/>
          <w:szCs w:val="24"/>
        </w:rPr>
        <w:t>particular sections</w:t>
      </w:r>
      <w:proofErr w:type="gramEnd"/>
      <w:r w:rsidRPr="007B0EEC">
        <w:rPr>
          <w:rFonts w:ascii="Times New Roman" w:hAnsi="Times New Roman" w:cs="Times New Roman"/>
          <w:sz w:val="24"/>
          <w:szCs w:val="24"/>
        </w:rPr>
        <w:t xml:space="preserve"> of concern with anonymity to get true responses. </w:t>
      </w:r>
    </w:p>
    <w:p w14:paraId="307A368A" w14:textId="158B7E89" w:rsidR="004C7C2E" w:rsidRPr="007B0EEC" w:rsidRDefault="007B0EEC" w:rsidP="007B0EEC">
      <w:pPr>
        <w:pStyle w:val="ListParagraph"/>
        <w:numPr>
          <w:ilvl w:val="1"/>
          <w:numId w:val="51"/>
        </w:numPr>
        <w:rPr>
          <w:rFonts w:ascii="Times New Roman" w:hAnsi="Times New Roman" w:cs="Times New Roman"/>
          <w:sz w:val="24"/>
          <w:szCs w:val="24"/>
        </w:rPr>
      </w:pPr>
      <w:r w:rsidRPr="007B0EEC">
        <w:rPr>
          <w:rFonts w:ascii="Times New Roman" w:hAnsi="Times New Roman" w:cs="Times New Roman"/>
          <w:sz w:val="24"/>
          <w:szCs w:val="24"/>
        </w:rPr>
        <w:t xml:space="preserve">The second step in survey reviews is to discover recurrent issues with employing analysis results to find out segmentation sorts and evaluate and distinguish the proper segments in line with their risk </w:t>
      </w:r>
      <w:proofErr w:type="gramStart"/>
      <w:r w:rsidRPr="007B0EEC">
        <w:rPr>
          <w:rFonts w:ascii="Times New Roman" w:hAnsi="Times New Roman" w:cs="Times New Roman"/>
          <w:sz w:val="24"/>
          <w:szCs w:val="24"/>
        </w:rPr>
        <w:t>stage.</w:t>
      </w:r>
      <w:r w:rsidR="004C7C2E" w:rsidRPr="007B0EEC">
        <w:rPr>
          <w:rFonts w:ascii="Times New Roman" w:hAnsi="Times New Roman" w:cs="Times New Roman"/>
          <w:sz w:val="24"/>
          <w:szCs w:val="24"/>
        </w:rPr>
        <w:t>.</w:t>
      </w:r>
      <w:proofErr w:type="gramEnd"/>
    </w:p>
    <w:p w14:paraId="1DE8AF91" w14:textId="77777777" w:rsidR="004C7C2E" w:rsidRPr="004C7C2E" w:rsidRDefault="004C7C2E" w:rsidP="007B0EEC">
      <w:pPr>
        <w:rPr>
          <w:rFonts w:ascii="Times New Roman" w:hAnsi="Times New Roman" w:cs="Times New Roman"/>
          <w:sz w:val="24"/>
          <w:szCs w:val="24"/>
        </w:rPr>
      </w:pPr>
      <w:r w:rsidRPr="004C7C2E">
        <w:rPr>
          <w:rFonts w:ascii="Times New Roman" w:hAnsi="Times New Roman" w:cs="Times New Roman"/>
          <w:b/>
          <w:bCs/>
          <w:sz w:val="24"/>
          <w:szCs w:val="24"/>
        </w:rPr>
        <w:t>Prioritizing Risks:</w:t>
      </w:r>
    </w:p>
    <w:p w14:paraId="57E4FEB8" w14:textId="77777777" w:rsidR="007B0EEC" w:rsidRPr="007B0EEC" w:rsidRDefault="007B0EEC" w:rsidP="007B0EEC">
      <w:pPr>
        <w:pStyle w:val="ListParagraph"/>
        <w:numPr>
          <w:ilvl w:val="3"/>
          <w:numId w:val="49"/>
        </w:numPr>
        <w:ind w:left="1080"/>
        <w:rPr>
          <w:rFonts w:ascii="Times New Roman" w:hAnsi="Times New Roman" w:cs="Times New Roman"/>
          <w:sz w:val="24"/>
          <w:szCs w:val="24"/>
        </w:rPr>
      </w:pPr>
      <w:r w:rsidRPr="007B0EEC">
        <w:rPr>
          <w:rFonts w:ascii="Times New Roman" w:hAnsi="Times New Roman" w:cs="Times New Roman"/>
          <w:sz w:val="24"/>
          <w:szCs w:val="24"/>
        </w:rPr>
        <w:t xml:space="preserve">Utilize a risk assessment matrix to evaluate risks based on two axes: probability and significance of future events that may affect the enterprise. </w:t>
      </w:r>
    </w:p>
    <w:p w14:paraId="5C2CD549" w14:textId="226D5866" w:rsidR="00847B51" w:rsidRPr="007B0EEC" w:rsidRDefault="007B0EEC" w:rsidP="007B0EEC">
      <w:pPr>
        <w:pStyle w:val="ListParagraph"/>
        <w:numPr>
          <w:ilvl w:val="3"/>
          <w:numId w:val="49"/>
        </w:numPr>
        <w:ind w:left="1080"/>
        <w:rPr>
          <w:rFonts w:ascii="Times New Roman" w:hAnsi="Times New Roman" w:cs="Times New Roman"/>
          <w:sz w:val="24"/>
          <w:szCs w:val="24"/>
        </w:rPr>
      </w:pPr>
      <w:r w:rsidRPr="007B0EEC">
        <w:rPr>
          <w:rFonts w:ascii="Times New Roman" w:hAnsi="Times New Roman" w:cs="Times New Roman"/>
          <w:sz w:val="24"/>
          <w:szCs w:val="24"/>
        </w:rPr>
        <w:t xml:space="preserve">Use both qualitative and quantitative risk analysis methods in order to set risk </w:t>
      </w:r>
      <w:proofErr w:type="gramStart"/>
      <w:r w:rsidRPr="007B0EEC">
        <w:rPr>
          <w:rFonts w:ascii="Times New Roman" w:hAnsi="Times New Roman" w:cs="Times New Roman"/>
          <w:sz w:val="24"/>
          <w:szCs w:val="24"/>
        </w:rPr>
        <w:t>ratings.</w:t>
      </w:r>
      <w:r w:rsidR="0056740C" w:rsidRPr="007B0EEC">
        <w:rPr>
          <w:rFonts w:ascii="Times New Roman" w:hAnsi="Times New Roman" w:cs="Times New Roman"/>
          <w:sz w:val="24"/>
          <w:szCs w:val="24"/>
        </w:rPr>
        <w:t>.</w:t>
      </w:r>
      <w:proofErr w:type="gramEnd"/>
    </w:p>
    <w:p w14:paraId="65480D9C" w14:textId="77777777" w:rsidR="0056740C" w:rsidRDefault="0056740C" w:rsidP="007B0EEC">
      <w:pPr>
        <w:rPr>
          <w:rFonts w:ascii="Times New Roman" w:hAnsi="Times New Roman" w:cs="Times New Roman"/>
          <w:sz w:val="24"/>
          <w:szCs w:val="24"/>
        </w:rPr>
      </w:pPr>
    </w:p>
    <w:p w14:paraId="4629EB0F" w14:textId="77777777" w:rsidR="0056740C" w:rsidRDefault="0056740C" w:rsidP="0056740C">
      <w:pPr>
        <w:rPr>
          <w:rFonts w:ascii="Times New Roman" w:hAnsi="Times New Roman" w:cs="Times New Roman"/>
          <w:sz w:val="24"/>
          <w:szCs w:val="24"/>
        </w:rPr>
      </w:pPr>
    </w:p>
    <w:p w14:paraId="0A6DAF2C" w14:textId="77777777" w:rsidR="0056740C" w:rsidRDefault="0056740C" w:rsidP="0056740C">
      <w:pPr>
        <w:rPr>
          <w:rFonts w:ascii="Times New Roman" w:hAnsi="Times New Roman" w:cs="Times New Roman"/>
          <w:sz w:val="24"/>
          <w:szCs w:val="24"/>
        </w:rPr>
      </w:pPr>
    </w:p>
    <w:p w14:paraId="0A4EFE23" w14:textId="77777777" w:rsidR="0056740C" w:rsidRDefault="0056740C" w:rsidP="0056740C">
      <w:pPr>
        <w:rPr>
          <w:rFonts w:ascii="Times New Roman" w:hAnsi="Times New Roman" w:cs="Times New Roman"/>
          <w:sz w:val="24"/>
          <w:szCs w:val="24"/>
        </w:rPr>
      </w:pPr>
    </w:p>
    <w:p w14:paraId="06192117" w14:textId="77777777" w:rsidR="0056740C" w:rsidRDefault="0056740C" w:rsidP="0056740C">
      <w:pPr>
        <w:rPr>
          <w:rFonts w:ascii="Times New Roman" w:hAnsi="Times New Roman" w:cs="Times New Roman"/>
          <w:sz w:val="24"/>
          <w:szCs w:val="24"/>
        </w:rPr>
      </w:pPr>
    </w:p>
    <w:p w14:paraId="49B48D2A" w14:textId="77777777" w:rsidR="0056740C" w:rsidRDefault="0056740C" w:rsidP="0056740C">
      <w:pPr>
        <w:rPr>
          <w:rFonts w:ascii="Times New Roman" w:hAnsi="Times New Roman" w:cs="Times New Roman"/>
          <w:sz w:val="24"/>
          <w:szCs w:val="24"/>
        </w:rPr>
      </w:pPr>
    </w:p>
    <w:p w14:paraId="1102D6DC" w14:textId="77777777" w:rsidR="00F203CA" w:rsidRPr="004C7C2E" w:rsidRDefault="00F203CA" w:rsidP="0056740C">
      <w:pPr>
        <w:rPr>
          <w:rFonts w:ascii="Times New Roman" w:hAnsi="Times New Roman" w:cs="Times New Roman"/>
          <w:sz w:val="24"/>
          <w:szCs w:val="24"/>
        </w:rPr>
      </w:pPr>
    </w:p>
    <w:p w14:paraId="529B7842" w14:textId="24977F65" w:rsidR="004C7C2E" w:rsidRDefault="004C7C2E" w:rsidP="004C7C2E">
      <w:pPr>
        <w:rPr>
          <w:rFonts w:ascii="Times New Roman" w:hAnsi="Times New Roman" w:cs="Times New Roman"/>
          <w:b/>
          <w:bCs/>
          <w:sz w:val="28"/>
          <w:szCs w:val="28"/>
        </w:rPr>
      </w:pPr>
      <w:r w:rsidRPr="004C7C2E">
        <w:rPr>
          <w:rFonts w:ascii="Times New Roman" w:hAnsi="Times New Roman" w:cs="Times New Roman"/>
          <w:b/>
          <w:bCs/>
          <w:sz w:val="28"/>
          <w:szCs w:val="28"/>
        </w:rPr>
        <w:t>Developing Policies and Controls</w:t>
      </w:r>
    </w:p>
    <w:p w14:paraId="31615A3D" w14:textId="3E8840F9" w:rsidR="004C7C2E" w:rsidRDefault="00847B51" w:rsidP="004C7C2E">
      <w:pPr>
        <w:rPr>
          <w:rFonts w:ascii="Times New Roman" w:hAnsi="Times New Roman" w:cs="Times New Roman"/>
          <w:sz w:val="24"/>
          <w:szCs w:val="24"/>
        </w:rPr>
      </w:pPr>
      <w:r w:rsidRPr="00847B51">
        <w:rPr>
          <w:rFonts w:ascii="Times New Roman" w:hAnsi="Times New Roman" w:cs="Times New Roman"/>
          <w:sz w:val="24"/>
          <w:szCs w:val="24"/>
        </w:rPr>
        <w:t>This</w:t>
      </w:r>
      <w:r w:rsidR="004C7C2E" w:rsidRPr="004C7C2E">
        <w:rPr>
          <w:rFonts w:ascii="Times New Roman" w:hAnsi="Times New Roman" w:cs="Times New Roman"/>
          <w:sz w:val="24"/>
          <w:szCs w:val="24"/>
        </w:rPr>
        <w:t xml:space="preserve"> Create a framework of policies and controls to mitigate identified risks.</w:t>
      </w:r>
    </w:p>
    <w:p w14:paraId="5DAB000B" w14:textId="77777777" w:rsidR="00847B51" w:rsidRPr="004C7C2E" w:rsidRDefault="00847B51" w:rsidP="004C7C2E">
      <w:pPr>
        <w:rPr>
          <w:rFonts w:ascii="Times New Roman" w:hAnsi="Times New Roman" w:cs="Times New Roman"/>
          <w:sz w:val="24"/>
          <w:szCs w:val="24"/>
        </w:rPr>
      </w:pPr>
    </w:p>
    <w:p w14:paraId="7DC5A284" w14:textId="07F9557A" w:rsidR="004C7C2E" w:rsidRPr="004C7C2E" w:rsidRDefault="004C7C2E" w:rsidP="00F203CA">
      <w:pPr>
        <w:rPr>
          <w:rFonts w:ascii="Times New Roman" w:hAnsi="Times New Roman" w:cs="Times New Roman"/>
          <w:sz w:val="24"/>
          <w:szCs w:val="24"/>
        </w:rPr>
      </w:pPr>
      <w:r w:rsidRPr="004C7C2E">
        <w:rPr>
          <w:rFonts w:ascii="Times New Roman" w:hAnsi="Times New Roman" w:cs="Times New Roman"/>
          <w:b/>
          <w:bCs/>
          <w:sz w:val="24"/>
          <w:szCs w:val="24"/>
        </w:rPr>
        <w:t>Creating Security Policies:</w:t>
      </w:r>
    </w:p>
    <w:p w14:paraId="21F8ACA6" w14:textId="77777777" w:rsidR="004C7C2E" w:rsidRPr="00847B51" w:rsidRDefault="004C7C2E" w:rsidP="00847B51">
      <w:pPr>
        <w:pStyle w:val="ListParagraph"/>
        <w:numPr>
          <w:ilvl w:val="1"/>
          <w:numId w:val="22"/>
        </w:numPr>
        <w:rPr>
          <w:rFonts w:ascii="Times New Roman" w:hAnsi="Times New Roman" w:cs="Times New Roman"/>
          <w:sz w:val="24"/>
          <w:szCs w:val="24"/>
        </w:rPr>
      </w:pPr>
      <w:r w:rsidRPr="00847B51">
        <w:rPr>
          <w:rFonts w:ascii="Times New Roman" w:hAnsi="Times New Roman" w:cs="Times New Roman"/>
          <w:sz w:val="24"/>
          <w:szCs w:val="24"/>
        </w:rPr>
        <w:t>Ensure policies align with legal, regulatory, and organizational requirements.</w:t>
      </w:r>
    </w:p>
    <w:p w14:paraId="5C04182C" w14:textId="77777777" w:rsidR="004C7C2E" w:rsidRPr="00847B51" w:rsidRDefault="004C7C2E" w:rsidP="00847B51">
      <w:pPr>
        <w:pStyle w:val="ListParagraph"/>
        <w:numPr>
          <w:ilvl w:val="1"/>
          <w:numId w:val="22"/>
        </w:numPr>
        <w:rPr>
          <w:rFonts w:ascii="Times New Roman" w:hAnsi="Times New Roman" w:cs="Times New Roman"/>
          <w:sz w:val="24"/>
          <w:szCs w:val="24"/>
        </w:rPr>
      </w:pPr>
      <w:r w:rsidRPr="00847B51">
        <w:rPr>
          <w:rFonts w:ascii="Times New Roman" w:hAnsi="Times New Roman" w:cs="Times New Roman"/>
          <w:sz w:val="24"/>
          <w:szCs w:val="24"/>
        </w:rPr>
        <w:t>Develop policies collaboratively with stakeholder input to ensure practicality and enforceability.</w:t>
      </w:r>
    </w:p>
    <w:p w14:paraId="655CE24F" w14:textId="77777777"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b/>
          <w:bCs/>
          <w:sz w:val="24"/>
          <w:szCs w:val="24"/>
        </w:rPr>
        <w:t>Assigning Roles:</w:t>
      </w:r>
    </w:p>
    <w:p w14:paraId="64799C5F" w14:textId="77777777" w:rsidR="004C7C2E" w:rsidRPr="00847B51" w:rsidRDefault="004C7C2E" w:rsidP="00847B51">
      <w:pPr>
        <w:pStyle w:val="ListParagraph"/>
        <w:numPr>
          <w:ilvl w:val="1"/>
          <w:numId w:val="23"/>
        </w:numPr>
        <w:rPr>
          <w:rFonts w:ascii="Times New Roman" w:hAnsi="Times New Roman" w:cs="Times New Roman"/>
          <w:sz w:val="24"/>
          <w:szCs w:val="24"/>
        </w:rPr>
      </w:pPr>
      <w:r w:rsidRPr="00847B51">
        <w:rPr>
          <w:rFonts w:ascii="Times New Roman" w:hAnsi="Times New Roman" w:cs="Times New Roman"/>
          <w:sz w:val="24"/>
          <w:szCs w:val="24"/>
        </w:rPr>
        <w:t>Create a RACI matrix to clarify roles and responsibilities, ensuring accountability for each control.</w:t>
      </w:r>
    </w:p>
    <w:p w14:paraId="2870D4A3" w14:textId="77777777" w:rsidR="004C7C2E" w:rsidRPr="00847B51" w:rsidRDefault="004C7C2E" w:rsidP="00847B51">
      <w:pPr>
        <w:pStyle w:val="ListParagraph"/>
        <w:numPr>
          <w:ilvl w:val="1"/>
          <w:numId w:val="23"/>
        </w:numPr>
        <w:rPr>
          <w:rFonts w:ascii="Times New Roman" w:hAnsi="Times New Roman" w:cs="Times New Roman"/>
          <w:sz w:val="24"/>
          <w:szCs w:val="24"/>
        </w:rPr>
      </w:pPr>
      <w:r w:rsidRPr="00847B51">
        <w:rPr>
          <w:rFonts w:ascii="Times New Roman" w:hAnsi="Times New Roman" w:cs="Times New Roman"/>
          <w:sz w:val="24"/>
          <w:szCs w:val="24"/>
        </w:rPr>
        <w:t>Consider implementing a security governance committee to oversee policy development and compliance.</w:t>
      </w:r>
    </w:p>
    <w:p w14:paraId="3C227636" w14:textId="4EF7A991" w:rsidR="004C7C2E" w:rsidRPr="004C7C2E" w:rsidRDefault="004C7C2E" w:rsidP="004C7C2E">
      <w:pPr>
        <w:rPr>
          <w:rFonts w:ascii="Times New Roman" w:hAnsi="Times New Roman" w:cs="Times New Roman"/>
          <w:sz w:val="24"/>
          <w:szCs w:val="24"/>
        </w:rPr>
      </w:pPr>
    </w:p>
    <w:p w14:paraId="111DBF80" w14:textId="6A22AA99" w:rsidR="004C7C2E" w:rsidRPr="004C7C2E" w:rsidRDefault="004C7C2E" w:rsidP="004C7C2E">
      <w:pPr>
        <w:rPr>
          <w:rFonts w:ascii="Times New Roman" w:hAnsi="Times New Roman" w:cs="Times New Roman"/>
          <w:b/>
          <w:bCs/>
          <w:sz w:val="28"/>
          <w:szCs w:val="28"/>
        </w:rPr>
      </w:pPr>
      <w:r w:rsidRPr="004C7C2E">
        <w:rPr>
          <w:rFonts w:ascii="Times New Roman" w:hAnsi="Times New Roman" w:cs="Times New Roman"/>
          <w:b/>
          <w:bCs/>
          <w:sz w:val="28"/>
          <w:szCs w:val="28"/>
        </w:rPr>
        <w:t>Performing an Internal Audit</w:t>
      </w:r>
    </w:p>
    <w:p w14:paraId="3D4848B9" w14:textId="34C86AC6"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sz w:val="24"/>
          <w:szCs w:val="24"/>
        </w:rPr>
        <w:t xml:space="preserve"> Assess the effectiveness of the ISMS and identify opportunities for improvement.</w:t>
      </w:r>
    </w:p>
    <w:p w14:paraId="191AB607" w14:textId="77777777"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b/>
          <w:bCs/>
          <w:sz w:val="24"/>
          <w:szCs w:val="24"/>
        </w:rPr>
        <w:t>Internal Audit Process:</w:t>
      </w:r>
    </w:p>
    <w:p w14:paraId="356F8E9F" w14:textId="1F6F79C5" w:rsidR="004C7C2E" w:rsidRPr="004C7C2E" w:rsidRDefault="004C7C2E" w:rsidP="00847B51">
      <w:pPr>
        <w:numPr>
          <w:ilvl w:val="0"/>
          <w:numId w:val="6"/>
        </w:numPr>
        <w:rPr>
          <w:rFonts w:ascii="Times New Roman" w:hAnsi="Times New Roman" w:cs="Times New Roman"/>
          <w:sz w:val="24"/>
          <w:szCs w:val="24"/>
        </w:rPr>
      </w:pPr>
      <w:r w:rsidRPr="004C7C2E">
        <w:rPr>
          <w:rFonts w:ascii="Times New Roman" w:hAnsi="Times New Roman" w:cs="Times New Roman"/>
          <w:b/>
          <w:bCs/>
          <w:sz w:val="24"/>
          <w:szCs w:val="24"/>
        </w:rPr>
        <w:t>Prepare Audit Documentation:</w:t>
      </w:r>
    </w:p>
    <w:p w14:paraId="13BF4541" w14:textId="77777777" w:rsidR="004C7C2E" w:rsidRPr="00847B51" w:rsidRDefault="004C7C2E" w:rsidP="00847B51">
      <w:pPr>
        <w:pStyle w:val="ListParagraph"/>
        <w:numPr>
          <w:ilvl w:val="2"/>
          <w:numId w:val="24"/>
        </w:numPr>
        <w:rPr>
          <w:rFonts w:ascii="Times New Roman" w:hAnsi="Times New Roman" w:cs="Times New Roman"/>
          <w:sz w:val="24"/>
          <w:szCs w:val="24"/>
        </w:rPr>
      </w:pPr>
      <w:r w:rsidRPr="00847B51">
        <w:rPr>
          <w:rFonts w:ascii="Times New Roman" w:hAnsi="Times New Roman" w:cs="Times New Roman"/>
          <w:sz w:val="24"/>
          <w:szCs w:val="24"/>
        </w:rPr>
        <w:t>Develop an internal audit program that includes audit objectives, scope, methodology, and resources required.</w:t>
      </w:r>
    </w:p>
    <w:p w14:paraId="2BD079C6" w14:textId="77777777" w:rsidR="004C7C2E" w:rsidRPr="00847B51" w:rsidRDefault="004C7C2E" w:rsidP="00847B51">
      <w:pPr>
        <w:pStyle w:val="ListParagraph"/>
        <w:numPr>
          <w:ilvl w:val="2"/>
          <w:numId w:val="24"/>
        </w:numPr>
        <w:rPr>
          <w:rFonts w:ascii="Times New Roman" w:hAnsi="Times New Roman" w:cs="Times New Roman"/>
          <w:sz w:val="24"/>
          <w:szCs w:val="24"/>
        </w:rPr>
      </w:pPr>
      <w:r w:rsidRPr="00847B51">
        <w:rPr>
          <w:rFonts w:ascii="Times New Roman" w:hAnsi="Times New Roman" w:cs="Times New Roman"/>
          <w:sz w:val="24"/>
          <w:szCs w:val="24"/>
        </w:rPr>
        <w:t>Prepare an audit checklist based on ISO 27001 requirements and your internal policies.</w:t>
      </w:r>
    </w:p>
    <w:p w14:paraId="75BFF7B0" w14:textId="034284CE" w:rsidR="004C7C2E" w:rsidRPr="004C7C2E" w:rsidRDefault="004C7C2E" w:rsidP="00847B51">
      <w:pPr>
        <w:ind w:left="1440"/>
        <w:rPr>
          <w:rFonts w:ascii="Times New Roman" w:hAnsi="Times New Roman" w:cs="Times New Roman"/>
          <w:sz w:val="24"/>
          <w:szCs w:val="24"/>
        </w:rPr>
      </w:pPr>
    </w:p>
    <w:p w14:paraId="608E2242" w14:textId="77777777" w:rsidR="004C7C2E" w:rsidRPr="004C7C2E" w:rsidRDefault="004C7C2E" w:rsidP="004C7C2E">
      <w:pPr>
        <w:numPr>
          <w:ilvl w:val="0"/>
          <w:numId w:val="6"/>
        </w:numPr>
        <w:rPr>
          <w:rFonts w:ascii="Times New Roman" w:hAnsi="Times New Roman" w:cs="Times New Roman"/>
          <w:sz w:val="24"/>
          <w:szCs w:val="24"/>
        </w:rPr>
      </w:pPr>
      <w:r w:rsidRPr="004C7C2E">
        <w:rPr>
          <w:rFonts w:ascii="Times New Roman" w:hAnsi="Times New Roman" w:cs="Times New Roman"/>
          <w:b/>
          <w:bCs/>
          <w:sz w:val="24"/>
          <w:szCs w:val="24"/>
        </w:rPr>
        <w:t>Conduct the Audit:</w:t>
      </w:r>
    </w:p>
    <w:p w14:paraId="47C5199D" w14:textId="1885B9E5" w:rsidR="004C7C2E" w:rsidRPr="004C7C2E" w:rsidRDefault="004C7C2E" w:rsidP="00847B51">
      <w:pPr>
        <w:ind w:left="1440"/>
        <w:rPr>
          <w:rFonts w:ascii="Times New Roman" w:hAnsi="Times New Roman" w:cs="Times New Roman"/>
          <w:sz w:val="24"/>
          <w:szCs w:val="24"/>
        </w:rPr>
      </w:pPr>
    </w:p>
    <w:p w14:paraId="6F747B7E" w14:textId="77777777" w:rsidR="004C7C2E" w:rsidRPr="004C7C2E" w:rsidRDefault="004C7C2E" w:rsidP="00847B51">
      <w:pPr>
        <w:numPr>
          <w:ilvl w:val="2"/>
          <w:numId w:val="25"/>
        </w:numPr>
        <w:rPr>
          <w:rFonts w:ascii="Times New Roman" w:hAnsi="Times New Roman" w:cs="Times New Roman"/>
          <w:sz w:val="24"/>
          <w:szCs w:val="24"/>
        </w:rPr>
      </w:pPr>
      <w:r w:rsidRPr="004C7C2E">
        <w:rPr>
          <w:rFonts w:ascii="Times New Roman" w:hAnsi="Times New Roman" w:cs="Times New Roman"/>
          <w:sz w:val="24"/>
          <w:szCs w:val="24"/>
        </w:rPr>
        <w:t>Use a combination of interviews, document reviews, and direct observation during the audit.</w:t>
      </w:r>
    </w:p>
    <w:p w14:paraId="62B27A58" w14:textId="77777777" w:rsidR="004C7C2E" w:rsidRPr="004C7C2E" w:rsidRDefault="004C7C2E" w:rsidP="00847B51">
      <w:pPr>
        <w:numPr>
          <w:ilvl w:val="2"/>
          <w:numId w:val="25"/>
        </w:numPr>
        <w:rPr>
          <w:rFonts w:ascii="Times New Roman" w:hAnsi="Times New Roman" w:cs="Times New Roman"/>
          <w:sz w:val="24"/>
          <w:szCs w:val="24"/>
        </w:rPr>
      </w:pPr>
      <w:r w:rsidRPr="004C7C2E">
        <w:rPr>
          <w:rFonts w:ascii="Times New Roman" w:hAnsi="Times New Roman" w:cs="Times New Roman"/>
          <w:sz w:val="24"/>
          <w:szCs w:val="24"/>
        </w:rPr>
        <w:t>Ensure auditor independence to enhance objectivity.</w:t>
      </w:r>
    </w:p>
    <w:p w14:paraId="053B2D24" w14:textId="78B0B7EB" w:rsidR="004C7C2E" w:rsidRDefault="004C7C2E" w:rsidP="00847B51">
      <w:pPr>
        <w:ind w:left="1440"/>
        <w:rPr>
          <w:rFonts w:ascii="Times New Roman" w:hAnsi="Times New Roman" w:cs="Times New Roman"/>
          <w:sz w:val="24"/>
          <w:szCs w:val="24"/>
        </w:rPr>
      </w:pPr>
    </w:p>
    <w:p w14:paraId="286CBF17" w14:textId="77777777" w:rsidR="0056740C" w:rsidRPr="004C7C2E" w:rsidRDefault="0056740C" w:rsidP="00847B51">
      <w:pPr>
        <w:ind w:left="1440"/>
        <w:rPr>
          <w:rFonts w:ascii="Times New Roman" w:hAnsi="Times New Roman" w:cs="Times New Roman"/>
          <w:sz w:val="24"/>
          <w:szCs w:val="24"/>
        </w:rPr>
      </w:pPr>
    </w:p>
    <w:p w14:paraId="4A3F7F91" w14:textId="77777777"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b/>
          <w:bCs/>
          <w:sz w:val="24"/>
          <w:szCs w:val="24"/>
        </w:rPr>
        <w:t>What Auditors Look For:</w:t>
      </w:r>
    </w:p>
    <w:p w14:paraId="04DBE4ED" w14:textId="77777777" w:rsidR="004C7C2E" w:rsidRPr="00847B51" w:rsidRDefault="004C7C2E" w:rsidP="00847B51">
      <w:pPr>
        <w:pStyle w:val="ListParagraph"/>
        <w:numPr>
          <w:ilvl w:val="1"/>
          <w:numId w:val="28"/>
        </w:numPr>
        <w:rPr>
          <w:rFonts w:ascii="Times New Roman" w:hAnsi="Times New Roman" w:cs="Times New Roman"/>
          <w:sz w:val="24"/>
          <w:szCs w:val="24"/>
        </w:rPr>
      </w:pPr>
      <w:r w:rsidRPr="00847B51">
        <w:rPr>
          <w:rFonts w:ascii="Times New Roman" w:hAnsi="Times New Roman" w:cs="Times New Roman"/>
          <w:sz w:val="24"/>
          <w:szCs w:val="24"/>
        </w:rPr>
        <w:t>Confirm that all policies are not only documented but also actively implemented and understood by employees.</w:t>
      </w:r>
    </w:p>
    <w:p w14:paraId="34229914" w14:textId="6ABAE9FB" w:rsidR="004C7C2E" w:rsidRDefault="004C7C2E" w:rsidP="004C7C2E">
      <w:pPr>
        <w:pStyle w:val="ListParagraph"/>
        <w:numPr>
          <w:ilvl w:val="1"/>
          <w:numId w:val="28"/>
        </w:numPr>
        <w:rPr>
          <w:rFonts w:ascii="Times New Roman" w:hAnsi="Times New Roman" w:cs="Times New Roman"/>
          <w:sz w:val="24"/>
          <w:szCs w:val="24"/>
        </w:rPr>
      </w:pPr>
      <w:r w:rsidRPr="00847B51">
        <w:rPr>
          <w:rFonts w:ascii="Times New Roman" w:hAnsi="Times New Roman" w:cs="Times New Roman"/>
          <w:sz w:val="24"/>
          <w:szCs w:val="24"/>
        </w:rPr>
        <w:t>Check for records of incidents and how they were addressed, ensuring lessons learned are documented.</w:t>
      </w:r>
    </w:p>
    <w:p w14:paraId="20732E92" w14:textId="77777777" w:rsidR="00847B51" w:rsidRDefault="00847B51" w:rsidP="00847B51">
      <w:pPr>
        <w:rPr>
          <w:rFonts w:ascii="Times New Roman" w:hAnsi="Times New Roman" w:cs="Times New Roman"/>
          <w:sz w:val="24"/>
          <w:szCs w:val="24"/>
        </w:rPr>
      </w:pPr>
    </w:p>
    <w:p w14:paraId="6A655EB6" w14:textId="77777777" w:rsidR="00847B51" w:rsidRDefault="00847B51" w:rsidP="00847B51">
      <w:pPr>
        <w:rPr>
          <w:rFonts w:ascii="Times New Roman" w:hAnsi="Times New Roman" w:cs="Times New Roman"/>
          <w:sz w:val="24"/>
          <w:szCs w:val="24"/>
        </w:rPr>
      </w:pPr>
    </w:p>
    <w:p w14:paraId="2E5753A8" w14:textId="5D2F24B5" w:rsidR="004C7C2E" w:rsidRPr="004C7C2E" w:rsidRDefault="004C7C2E" w:rsidP="004C7C2E">
      <w:pPr>
        <w:rPr>
          <w:rFonts w:ascii="Times New Roman" w:hAnsi="Times New Roman" w:cs="Times New Roman"/>
          <w:b/>
          <w:bCs/>
          <w:sz w:val="28"/>
          <w:szCs w:val="28"/>
        </w:rPr>
      </w:pPr>
      <w:r w:rsidRPr="004C7C2E">
        <w:rPr>
          <w:rFonts w:ascii="Times New Roman" w:hAnsi="Times New Roman" w:cs="Times New Roman"/>
          <w:b/>
          <w:bCs/>
          <w:sz w:val="28"/>
          <w:szCs w:val="28"/>
        </w:rPr>
        <w:t>Certification</w:t>
      </w:r>
    </w:p>
    <w:p w14:paraId="67312121" w14:textId="71407050" w:rsidR="004C7C2E" w:rsidRDefault="004C7C2E" w:rsidP="004C7C2E">
      <w:pPr>
        <w:rPr>
          <w:rFonts w:ascii="Times New Roman" w:hAnsi="Times New Roman" w:cs="Times New Roman"/>
          <w:sz w:val="24"/>
          <w:szCs w:val="24"/>
        </w:rPr>
      </w:pPr>
      <w:r w:rsidRPr="004C7C2E">
        <w:rPr>
          <w:rFonts w:ascii="Times New Roman" w:hAnsi="Times New Roman" w:cs="Times New Roman"/>
          <w:sz w:val="24"/>
          <w:szCs w:val="24"/>
        </w:rPr>
        <w:t>Prepare for and achieve ISO 27001 certification.</w:t>
      </w:r>
    </w:p>
    <w:p w14:paraId="336904D6" w14:textId="77777777" w:rsidR="00847B51" w:rsidRPr="004C7C2E" w:rsidRDefault="00847B51" w:rsidP="004C7C2E">
      <w:pPr>
        <w:rPr>
          <w:rFonts w:ascii="Times New Roman" w:hAnsi="Times New Roman" w:cs="Times New Roman"/>
          <w:sz w:val="24"/>
          <w:szCs w:val="24"/>
        </w:rPr>
      </w:pPr>
    </w:p>
    <w:p w14:paraId="62D0EBAB" w14:textId="77777777"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b/>
          <w:bCs/>
          <w:sz w:val="24"/>
          <w:szCs w:val="24"/>
        </w:rPr>
        <w:t>Preparing for the External Audit:</w:t>
      </w:r>
    </w:p>
    <w:p w14:paraId="28CDAF65" w14:textId="1F8ACDB5" w:rsidR="00847B51" w:rsidRPr="0056740C" w:rsidRDefault="004C7C2E" w:rsidP="00847B51">
      <w:pPr>
        <w:numPr>
          <w:ilvl w:val="1"/>
          <w:numId w:val="29"/>
        </w:numPr>
        <w:rPr>
          <w:rFonts w:ascii="Times New Roman" w:hAnsi="Times New Roman" w:cs="Times New Roman"/>
          <w:sz w:val="24"/>
          <w:szCs w:val="24"/>
        </w:rPr>
      </w:pPr>
      <w:r w:rsidRPr="004C7C2E">
        <w:rPr>
          <w:rFonts w:ascii="Times New Roman" w:hAnsi="Times New Roman" w:cs="Times New Roman"/>
          <w:sz w:val="24"/>
          <w:szCs w:val="24"/>
        </w:rPr>
        <w:t>Conduct a thorough pre-audit self-assessment using an ISO 27001 checklist to identify gaps in compliance and address them.</w:t>
      </w:r>
    </w:p>
    <w:p w14:paraId="0F11F558" w14:textId="77777777" w:rsidR="00847B51" w:rsidRPr="004C7C2E" w:rsidRDefault="00847B51" w:rsidP="00847B51">
      <w:pPr>
        <w:rPr>
          <w:rFonts w:ascii="Times New Roman" w:hAnsi="Times New Roman" w:cs="Times New Roman"/>
          <w:sz w:val="24"/>
          <w:szCs w:val="24"/>
        </w:rPr>
      </w:pPr>
    </w:p>
    <w:p w14:paraId="4C37ECC5" w14:textId="77777777" w:rsidR="004C7C2E" w:rsidRPr="004C7C2E" w:rsidRDefault="004C7C2E" w:rsidP="004C7C2E">
      <w:pPr>
        <w:rPr>
          <w:rFonts w:ascii="Times New Roman" w:hAnsi="Times New Roman" w:cs="Times New Roman"/>
          <w:sz w:val="24"/>
          <w:szCs w:val="24"/>
        </w:rPr>
      </w:pPr>
      <w:r w:rsidRPr="004C7C2E">
        <w:rPr>
          <w:rFonts w:ascii="Times New Roman" w:hAnsi="Times New Roman" w:cs="Times New Roman"/>
          <w:b/>
          <w:bCs/>
          <w:sz w:val="24"/>
          <w:szCs w:val="24"/>
        </w:rPr>
        <w:t>Certification Process Timeline:</w:t>
      </w:r>
    </w:p>
    <w:p w14:paraId="18832C0B" w14:textId="77777777" w:rsidR="004C7C2E" w:rsidRPr="004C7C2E" w:rsidRDefault="004C7C2E" w:rsidP="004C7C2E">
      <w:pPr>
        <w:numPr>
          <w:ilvl w:val="0"/>
          <w:numId w:val="9"/>
        </w:numPr>
        <w:rPr>
          <w:rFonts w:ascii="Times New Roman" w:hAnsi="Times New Roman" w:cs="Times New Roman"/>
          <w:sz w:val="24"/>
          <w:szCs w:val="24"/>
        </w:rPr>
      </w:pPr>
      <w:r w:rsidRPr="004C7C2E">
        <w:rPr>
          <w:rFonts w:ascii="Times New Roman" w:hAnsi="Times New Roman" w:cs="Times New Roman"/>
          <w:b/>
          <w:bCs/>
          <w:sz w:val="24"/>
          <w:szCs w:val="24"/>
        </w:rPr>
        <w:t>Initial Audit:</w:t>
      </w:r>
    </w:p>
    <w:p w14:paraId="7B3D70BE" w14:textId="77777777" w:rsidR="004C7C2E" w:rsidRPr="00847B51" w:rsidRDefault="004C7C2E" w:rsidP="00847B51">
      <w:pPr>
        <w:pStyle w:val="ListParagraph"/>
        <w:numPr>
          <w:ilvl w:val="0"/>
          <w:numId w:val="30"/>
        </w:numPr>
        <w:rPr>
          <w:rFonts w:ascii="Times New Roman" w:hAnsi="Times New Roman" w:cs="Times New Roman"/>
          <w:sz w:val="24"/>
          <w:szCs w:val="24"/>
        </w:rPr>
      </w:pPr>
      <w:r w:rsidRPr="00847B51">
        <w:rPr>
          <w:rFonts w:ascii="Times New Roman" w:hAnsi="Times New Roman" w:cs="Times New Roman"/>
          <w:sz w:val="24"/>
          <w:szCs w:val="24"/>
        </w:rPr>
        <w:t>Prepare to provide all necessary documentation and evidence of compliance during the initial audit. Ensure all key stakeholders are available for questions.</w:t>
      </w:r>
    </w:p>
    <w:p w14:paraId="7F1B258D" w14:textId="77777777" w:rsidR="004C7C2E" w:rsidRPr="004C7C2E" w:rsidRDefault="004C7C2E" w:rsidP="004C7C2E">
      <w:pPr>
        <w:numPr>
          <w:ilvl w:val="0"/>
          <w:numId w:val="9"/>
        </w:numPr>
        <w:rPr>
          <w:rFonts w:ascii="Times New Roman" w:hAnsi="Times New Roman" w:cs="Times New Roman"/>
          <w:sz w:val="24"/>
          <w:szCs w:val="24"/>
        </w:rPr>
      </w:pPr>
      <w:r w:rsidRPr="004C7C2E">
        <w:rPr>
          <w:rFonts w:ascii="Times New Roman" w:hAnsi="Times New Roman" w:cs="Times New Roman"/>
          <w:b/>
          <w:bCs/>
          <w:sz w:val="24"/>
          <w:szCs w:val="24"/>
        </w:rPr>
        <w:t>Non-Conformance Resolution:</w:t>
      </w:r>
    </w:p>
    <w:p w14:paraId="4F7C8E3A" w14:textId="77777777" w:rsidR="004C7C2E" w:rsidRPr="00847B51" w:rsidRDefault="004C7C2E" w:rsidP="00847B51">
      <w:pPr>
        <w:pStyle w:val="ListParagraph"/>
        <w:numPr>
          <w:ilvl w:val="0"/>
          <w:numId w:val="30"/>
        </w:numPr>
        <w:rPr>
          <w:rFonts w:ascii="Times New Roman" w:hAnsi="Times New Roman" w:cs="Times New Roman"/>
          <w:sz w:val="24"/>
          <w:szCs w:val="24"/>
        </w:rPr>
      </w:pPr>
      <w:r w:rsidRPr="00847B51">
        <w:rPr>
          <w:rFonts w:ascii="Times New Roman" w:hAnsi="Times New Roman" w:cs="Times New Roman"/>
          <w:sz w:val="24"/>
          <w:szCs w:val="24"/>
        </w:rPr>
        <w:t>After the initial audit, promptly address any identified non-conformities, documenting corrective actions taken and timelines for implementation.</w:t>
      </w:r>
    </w:p>
    <w:p w14:paraId="77ACB372" w14:textId="77777777" w:rsidR="004C7C2E" w:rsidRPr="004C7C2E" w:rsidRDefault="004C7C2E" w:rsidP="004C7C2E">
      <w:pPr>
        <w:numPr>
          <w:ilvl w:val="0"/>
          <w:numId w:val="9"/>
        </w:numPr>
        <w:rPr>
          <w:rFonts w:ascii="Times New Roman" w:hAnsi="Times New Roman" w:cs="Times New Roman"/>
          <w:sz w:val="24"/>
          <w:szCs w:val="24"/>
        </w:rPr>
      </w:pPr>
      <w:r w:rsidRPr="004C7C2E">
        <w:rPr>
          <w:rFonts w:ascii="Times New Roman" w:hAnsi="Times New Roman" w:cs="Times New Roman"/>
          <w:b/>
          <w:bCs/>
          <w:sz w:val="24"/>
          <w:szCs w:val="24"/>
        </w:rPr>
        <w:t>Final Audit:</w:t>
      </w:r>
    </w:p>
    <w:p w14:paraId="376D1E6A" w14:textId="77777777" w:rsidR="004C7C2E" w:rsidRPr="00847B51" w:rsidRDefault="004C7C2E" w:rsidP="00847B51">
      <w:pPr>
        <w:pStyle w:val="ListParagraph"/>
        <w:numPr>
          <w:ilvl w:val="0"/>
          <w:numId w:val="30"/>
        </w:numPr>
        <w:rPr>
          <w:rFonts w:ascii="Times New Roman" w:hAnsi="Times New Roman" w:cs="Times New Roman"/>
          <w:sz w:val="24"/>
          <w:szCs w:val="24"/>
        </w:rPr>
      </w:pPr>
      <w:r w:rsidRPr="00847B51">
        <w:rPr>
          <w:rFonts w:ascii="Times New Roman" w:hAnsi="Times New Roman" w:cs="Times New Roman"/>
          <w:sz w:val="24"/>
          <w:szCs w:val="24"/>
        </w:rPr>
        <w:t>Prepare thoroughly for the final audit by ensuring all non-conformities are resolved and providing documentation of corrective actions taken.</w:t>
      </w:r>
    </w:p>
    <w:p w14:paraId="2F1F782D" w14:textId="3A10C9F0" w:rsidR="004C7C2E" w:rsidRPr="004C7C2E" w:rsidRDefault="004C7C2E" w:rsidP="004C7C2E">
      <w:pPr>
        <w:rPr>
          <w:rFonts w:ascii="Times New Roman" w:hAnsi="Times New Roman" w:cs="Times New Roman"/>
          <w:sz w:val="24"/>
          <w:szCs w:val="24"/>
        </w:rPr>
      </w:pPr>
    </w:p>
    <w:p w14:paraId="65522997" w14:textId="77777777" w:rsidR="004C7C2E" w:rsidRPr="004C7C2E" w:rsidRDefault="004C7C2E" w:rsidP="004C7C2E">
      <w:pPr>
        <w:rPr>
          <w:rFonts w:ascii="Times New Roman" w:hAnsi="Times New Roman" w:cs="Times New Roman"/>
          <w:b/>
          <w:bCs/>
          <w:sz w:val="24"/>
          <w:szCs w:val="24"/>
        </w:rPr>
      </w:pPr>
      <w:r w:rsidRPr="004C7C2E">
        <w:rPr>
          <w:rFonts w:ascii="Times New Roman" w:hAnsi="Times New Roman" w:cs="Times New Roman"/>
          <w:b/>
          <w:bCs/>
          <w:sz w:val="24"/>
          <w:szCs w:val="24"/>
        </w:rPr>
        <w:t>Additional Guidelines for Successful Implementation</w:t>
      </w:r>
    </w:p>
    <w:p w14:paraId="1C127E7E"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Management Support:</w:t>
      </w:r>
    </w:p>
    <w:p w14:paraId="5BC21AB1" w14:textId="77777777" w:rsidR="004C7C2E" w:rsidRPr="00847B51" w:rsidRDefault="004C7C2E" w:rsidP="00847B51">
      <w:pPr>
        <w:pStyle w:val="ListParagraph"/>
        <w:numPr>
          <w:ilvl w:val="0"/>
          <w:numId w:val="30"/>
        </w:numPr>
        <w:rPr>
          <w:rFonts w:ascii="Times New Roman" w:hAnsi="Times New Roman" w:cs="Times New Roman"/>
          <w:sz w:val="24"/>
          <w:szCs w:val="24"/>
        </w:rPr>
      </w:pPr>
      <w:r w:rsidRPr="00847B51">
        <w:rPr>
          <w:rFonts w:ascii="Times New Roman" w:hAnsi="Times New Roman" w:cs="Times New Roman"/>
          <w:sz w:val="24"/>
          <w:szCs w:val="24"/>
        </w:rPr>
        <w:t>Foster a culture of security by ensuring that management actively supports ISMS initiatives.</w:t>
      </w:r>
    </w:p>
    <w:p w14:paraId="4086ED6A" w14:textId="77777777" w:rsidR="004C7C2E" w:rsidRPr="00847B51" w:rsidRDefault="004C7C2E" w:rsidP="00847B51">
      <w:pPr>
        <w:pStyle w:val="ListParagraph"/>
        <w:numPr>
          <w:ilvl w:val="0"/>
          <w:numId w:val="30"/>
        </w:numPr>
        <w:rPr>
          <w:rFonts w:ascii="Times New Roman" w:hAnsi="Times New Roman" w:cs="Times New Roman"/>
          <w:sz w:val="24"/>
          <w:szCs w:val="24"/>
        </w:rPr>
      </w:pPr>
      <w:r w:rsidRPr="00847B51">
        <w:rPr>
          <w:rFonts w:ascii="Times New Roman" w:hAnsi="Times New Roman" w:cs="Times New Roman"/>
          <w:sz w:val="24"/>
          <w:szCs w:val="24"/>
        </w:rPr>
        <w:t>Schedule regular meetings to review the ISMS’s progress and challenges, promoting a sense of ownership.</w:t>
      </w:r>
    </w:p>
    <w:p w14:paraId="51CEAF57"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Employee Training:</w:t>
      </w:r>
    </w:p>
    <w:p w14:paraId="30249467" w14:textId="77777777" w:rsidR="004C7C2E" w:rsidRPr="00847B51" w:rsidRDefault="004C7C2E" w:rsidP="00847B51">
      <w:pPr>
        <w:pStyle w:val="ListParagraph"/>
        <w:numPr>
          <w:ilvl w:val="0"/>
          <w:numId w:val="31"/>
        </w:numPr>
        <w:rPr>
          <w:rFonts w:ascii="Times New Roman" w:hAnsi="Times New Roman" w:cs="Times New Roman"/>
          <w:sz w:val="24"/>
          <w:szCs w:val="24"/>
        </w:rPr>
      </w:pPr>
      <w:r w:rsidRPr="00847B51">
        <w:rPr>
          <w:rFonts w:ascii="Times New Roman" w:hAnsi="Times New Roman" w:cs="Times New Roman"/>
          <w:sz w:val="24"/>
          <w:szCs w:val="24"/>
        </w:rPr>
        <w:t>Develop a comprehensive training program that includes onboarding sessions for new employees and refresher courses for existing staff.</w:t>
      </w:r>
    </w:p>
    <w:p w14:paraId="065E1248" w14:textId="77777777" w:rsidR="004C7C2E" w:rsidRPr="00847B51" w:rsidRDefault="004C7C2E" w:rsidP="00847B51">
      <w:pPr>
        <w:pStyle w:val="ListParagraph"/>
        <w:numPr>
          <w:ilvl w:val="0"/>
          <w:numId w:val="31"/>
        </w:numPr>
        <w:rPr>
          <w:rFonts w:ascii="Times New Roman" w:hAnsi="Times New Roman" w:cs="Times New Roman"/>
          <w:sz w:val="24"/>
          <w:szCs w:val="24"/>
        </w:rPr>
      </w:pPr>
      <w:r w:rsidRPr="00847B51">
        <w:rPr>
          <w:rFonts w:ascii="Times New Roman" w:hAnsi="Times New Roman" w:cs="Times New Roman"/>
          <w:sz w:val="24"/>
          <w:szCs w:val="24"/>
        </w:rPr>
        <w:t>Use varied training methods, including e-learning, in-person workshops, and tabletop exercises.</w:t>
      </w:r>
    </w:p>
    <w:p w14:paraId="51DBA284"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Communication:</w:t>
      </w:r>
    </w:p>
    <w:p w14:paraId="1A0BB47F" w14:textId="77777777" w:rsidR="004C7C2E" w:rsidRPr="00847B51" w:rsidRDefault="004C7C2E" w:rsidP="00847B51">
      <w:pPr>
        <w:pStyle w:val="ListParagraph"/>
        <w:numPr>
          <w:ilvl w:val="0"/>
          <w:numId w:val="32"/>
        </w:numPr>
        <w:rPr>
          <w:rFonts w:ascii="Times New Roman" w:hAnsi="Times New Roman" w:cs="Times New Roman"/>
          <w:sz w:val="24"/>
          <w:szCs w:val="24"/>
        </w:rPr>
      </w:pPr>
      <w:r w:rsidRPr="00847B51">
        <w:rPr>
          <w:rFonts w:ascii="Times New Roman" w:hAnsi="Times New Roman" w:cs="Times New Roman"/>
          <w:sz w:val="24"/>
          <w:szCs w:val="24"/>
        </w:rPr>
        <w:t>Establish clear communication channels for reporting security incidents, ensuring that employees feel empowered to report issues without fear of reprisal.</w:t>
      </w:r>
    </w:p>
    <w:p w14:paraId="4E18241C" w14:textId="77777777" w:rsidR="004C7C2E" w:rsidRDefault="004C7C2E" w:rsidP="00847B51">
      <w:pPr>
        <w:pStyle w:val="ListParagraph"/>
        <w:numPr>
          <w:ilvl w:val="0"/>
          <w:numId w:val="32"/>
        </w:numPr>
        <w:rPr>
          <w:rFonts w:ascii="Times New Roman" w:hAnsi="Times New Roman" w:cs="Times New Roman"/>
          <w:sz w:val="24"/>
          <w:szCs w:val="24"/>
        </w:rPr>
      </w:pPr>
      <w:r w:rsidRPr="00847B51">
        <w:rPr>
          <w:rFonts w:ascii="Times New Roman" w:hAnsi="Times New Roman" w:cs="Times New Roman"/>
          <w:sz w:val="24"/>
          <w:szCs w:val="24"/>
        </w:rPr>
        <w:t>Regularly communicate policy updates and security tips through newsletters or intranet postings.</w:t>
      </w:r>
    </w:p>
    <w:p w14:paraId="57EAD7D8" w14:textId="77777777" w:rsidR="00847B51" w:rsidRDefault="00847B51" w:rsidP="00847B51">
      <w:pPr>
        <w:rPr>
          <w:rFonts w:ascii="Times New Roman" w:hAnsi="Times New Roman" w:cs="Times New Roman"/>
          <w:sz w:val="24"/>
          <w:szCs w:val="24"/>
        </w:rPr>
      </w:pPr>
    </w:p>
    <w:p w14:paraId="03D53186" w14:textId="77777777" w:rsidR="00847B51" w:rsidRPr="00847B51" w:rsidRDefault="00847B51" w:rsidP="00847B51">
      <w:pPr>
        <w:rPr>
          <w:rFonts w:ascii="Times New Roman" w:hAnsi="Times New Roman" w:cs="Times New Roman"/>
          <w:sz w:val="24"/>
          <w:szCs w:val="24"/>
        </w:rPr>
      </w:pPr>
    </w:p>
    <w:p w14:paraId="75C01995"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Continuous Improvement:</w:t>
      </w:r>
    </w:p>
    <w:p w14:paraId="1E90C304" w14:textId="77777777" w:rsidR="004C7C2E" w:rsidRPr="00847B51" w:rsidRDefault="004C7C2E" w:rsidP="00847B51">
      <w:pPr>
        <w:pStyle w:val="ListParagraph"/>
        <w:numPr>
          <w:ilvl w:val="0"/>
          <w:numId w:val="33"/>
        </w:numPr>
        <w:rPr>
          <w:rFonts w:ascii="Times New Roman" w:hAnsi="Times New Roman" w:cs="Times New Roman"/>
          <w:sz w:val="24"/>
          <w:szCs w:val="24"/>
        </w:rPr>
      </w:pPr>
      <w:r w:rsidRPr="00847B51">
        <w:rPr>
          <w:rFonts w:ascii="Times New Roman" w:hAnsi="Times New Roman" w:cs="Times New Roman"/>
          <w:sz w:val="24"/>
          <w:szCs w:val="24"/>
        </w:rPr>
        <w:t>Use key performance indicators (KPIs) to measure the effectiveness of the ISMS, adjusting policies and controls as necessary.</w:t>
      </w:r>
    </w:p>
    <w:p w14:paraId="329633BD" w14:textId="77777777" w:rsidR="004C7C2E" w:rsidRPr="00847B51" w:rsidRDefault="004C7C2E" w:rsidP="00847B51">
      <w:pPr>
        <w:pStyle w:val="ListParagraph"/>
        <w:numPr>
          <w:ilvl w:val="0"/>
          <w:numId w:val="33"/>
        </w:numPr>
        <w:rPr>
          <w:rFonts w:ascii="Times New Roman" w:hAnsi="Times New Roman" w:cs="Times New Roman"/>
          <w:sz w:val="24"/>
          <w:szCs w:val="24"/>
        </w:rPr>
      </w:pPr>
      <w:r w:rsidRPr="00847B51">
        <w:rPr>
          <w:rFonts w:ascii="Times New Roman" w:hAnsi="Times New Roman" w:cs="Times New Roman"/>
          <w:sz w:val="24"/>
          <w:szCs w:val="24"/>
        </w:rPr>
        <w:t>Implement a review process for evaluating the ISMS at regular intervals, ideally at least annually.</w:t>
      </w:r>
    </w:p>
    <w:p w14:paraId="3ED8BFAC"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Documentation:</w:t>
      </w:r>
    </w:p>
    <w:p w14:paraId="10ADE8DD" w14:textId="77777777" w:rsidR="004C7C2E" w:rsidRPr="00847B51" w:rsidRDefault="004C7C2E" w:rsidP="00847B51">
      <w:pPr>
        <w:pStyle w:val="ListParagraph"/>
        <w:numPr>
          <w:ilvl w:val="0"/>
          <w:numId w:val="34"/>
        </w:numPr>
        <w:rPr>
          <w:rFonts w:ascii="Times New Roman" w:hAnsi="Times New Roman" w:cs="Times New Roman"/>
          <w:sz w:val="24"/>
          <w:szCs w:val="24"/>
        </w:rPr>
      </w:pPr>
      <w:r w:rsidRPr="00847B51">
        <w:rPr>
          <w:rFonts w:ascii="Times New Roman" w:hAnsi="Times New Roman" w:cs="Times New Roman"/>
          <w:sz w:val="24"/>
          <w:szCs w:val="24"/>
        </w:rPr>
        <w:t>Maintain a centralized repository for all ISMS-related documents, ensuring easy access for stakeholders and auditors.</w:t>
      </w:r>
    </w:p>
    <w:p w14:paraId="7ACB2599" w14:textId="77777777" w:rsidR="004C7C2E" w:rsidRPr="00847B51" w:rsidRDefault="004C7C2E" w:rsidP="00847B51">
      <w:pPr>
        <w:pStyle w:val="ListParagraph"/>
        <w:numPr>
          <w:ilvl w:val="0"/>
          <w:numId w:val="34"/>
        </w:numPr>
        <w:rPr>
          <w:rFonts w:ascii="Times New Roman" w:hAnsi="Times New Roman" w:cs="Times New Roman"/>
          <w:sz w:val="24"/>
          <w:szCs w:val="24"/>
        </w:rPr>
      </w:pPr>
      <w:r w:rsidRPr="00847B51">
        <w:rPr>
          <w:rFonts w:ascii="Times New Roman" w:hAnsi="Times New Roman" w:cs="Times New Roman"/>
          <w:sz w:val="24"/>
          <w:szCs w:val="24"/>
        </w:rPr>
        <w:t>Regularly review and update documentation to reflect changes in the organization or regulatory environment.</w:t>
      </w:r>
    </w:p>
    <w:p w14:paraId="484318B4"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Engage with External Experts:</w:t>
      </w:r>
    </w:p>
    <w:p w14:paraId="51179472" w14:textId="7EAE4570" w:rsidR="004C7C2E" w:rsidRPr="004C7C2E" w:rsidRDefault="004C7C2E" w:rsidP="00847B51">
      <w:pPr>
        <w:ind w:left="1440"/>
        <w:rPr>
          <w:rFonts w:ascii="Times New Roman" w:hAnsi="Times New Roman" w:cs="Times New Roman"/>
          <w:sz w:val="24"/>
          <w:szCs w:val="24"/>
        </w:rPr>
      </w:pPr>
    </w:p>
    <w:p w14:paraId="10A6B834" w14:textId="77777777" w:rsidR="004C7C2E" w:rsidRPr="00847B51" w:rsidRDefault="004C7C2E" w:rsidP="00847B51">
      <w:pPr>
        <w:pStyle w:val="ListParagraph"/>
        <w:numPr>
          <w:ilvl w:val="2"/>
          <w:numId w:val="38"/>
        </w:numPr>
        <w:rPr>
          <w:rFonts w:ascii="Times New Roman" w:hAnsi="Times New Roman" w:cs="Times New Roman"/>
          <w:sz w:val="24"/>
          <w:szCs w:val="24"/>
        </w:rPr>
      </w:pPr>
      <w:r w:rsidRPr="00847B51">
        <w:rPr>
          <w:rFonts w:ascii="Times New Roman" w:hAnsi="Times New Roman" w:cs="Times New Roman"/>
          <w:sz w:val="24"/>
          <w:szCs w:val="24"/>
        </w:rPr>
        <w:t>Consider consulting with external experts during critical phases of implementation, such as risk assessment and policy development.</w:t>
      </w:r>
    </w:p>
    <w:p w14:paraId="66F54DBF" w14:textId="1289813B" w:rsidR="004C7C2E" w:rsidRDefault="004C7C2E" w:rsidP="00847B51">
      <w:pPr>
        <w:pStyle w:val="ListParagraph"/>
        <w:numPr>
          <w:ilvl w:val="2"/>
          <w:numId w:val="38"/>
        </w:numPr>
        <w:rPr>
          <w:rFonts w:ascii="Times New Roman" w:hAnsi="Times New Roman" w:cs="Times New Roman"/>
          <w:sz w:val="24"/>
          <w:szCs w:val="24"/>
        </w:rPr>
      </w:pPr>
      <w:proofErr w:type="gramStart"/>
      <w:r w:rsidRPr="00847B51">
        <w:rPr>
          <w:rFonts w:ascii="Times New Roman" w:hAnsi="Times New Roman" w:cs="Times New Roman"/>
          <w:sz w:val="24"/>
          <w:szCs w:val="24"/>
        </w:rPr>
        <w:t>Seek</w:t>
      </w:r>
      <w:proofErr w:type="gramEnd"/>
      <w:r w:rsidRPr="00847B51">
        <w:rPr>
          <w:rFonts w:ascii="Times New Roman" w:hAnsi="Times New Roman" w:cs="Times New Roman"/>
          <w:sz w:val="24"/>
          <w:szCs w:val="24"/>
        </w:rPr>
        <w:t xml:space="preserve"> feedback from external auditors to gain insights into best practices and areas for improvement</w:t>
      </w:r>
      <w:r w:rsidR="0056740C">
        <w:rPr>
          <w:rFonts w:ascii="Times New Roman" w:hAnsi="Times New Roman" w:cs="Times New Roman"/>
          <w:sz w:val="24"/>
          <w:szCs w:val="24"/>
        </w:rPr>
        <w:t>.</w:t>
      </w:r>
    </w:p>
    <w:p w14:paraId="745936D5" w14:textId="77777777" w:rsidR="0056740C" w:rsidRDefault="0056740C" w:rsidP="0056740C">
      <w:pPr>
        <w:rPr>
          <w:rFonts w:ascii="Times New Roman" w:hAnsi="Times New Roman" w:cs="Times New Roman"/>
          <w:sz w:val="24"/>
          <w:szCs w:val="24"/>
        </w:rPr>
      </w:pPr>
    </w:p>
    <w:p w14:paraId="4B2FFC9C" w14:textId="77777777" w:rsidR="0056740C" w:rsidRDefault="0056740C" w:rsidP="0056740C">
      <w:pPr>
        <w:rPr>
          <w:rFonts w:ascii="Times New Roman" w:hAnsi="Times New Roman" w:cs="Times New Roman"/>
          <w:sz w:val="24"/>
          <w:szCs w:val="24"/>
        </w:rPr>
      </w:pPr>
    </w:p>
    <w:p w14:paraId="50AFCBFF" w14:textId="77777777" w:rsidR="0056740C" w:rsidRDefault="0056740C" w:rsidP="0056740C">
      <w:pPr>
        <w:rPr>
          <w:rFonts w:ascii="Times New Roman" w:hAnsi="Times New Roman" w:cs="Times New Roman"/>
          <w:sz w:val="24"/>
          <w:szCs w:val="24"/>
        </w:rPr>
      </w:pPr>
    </w:p>
    <w:p w14:paraId="28647355" w14:textId="77777777" w:rsidR="0056740C" w:rsidRPr="0056740C" w:rsidRDefault="0056740C" w:rsidP="0056740C">
      <w:pPr>
        <w:rPr>
          <w:rFonts w:ascii="Times New Roman" w:hAnsi="Times New Roman" w:cs="Times New Roman"/>
          <w:sz w:val="24"/>
          <w:szCs w:val="24"/>
        </w:rPr>
      </w:pPr>
    </w:p>
    <w:p w14:paraId="09B93142"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Technology Utilization:</w:t>
      </w:r>
    </w:p>
    <w:p w14:paraId="34E4A3BF" w14:textId="77777777" w:rsidR="004C7C2E" w:rsidRPr="004C7C2E" w:rsidRDefault="004C7C2E" w:rsidP="00847B51">
      <w:pPr>
        <w:numPr>
          <w:ilvl w:val="2"/>
          <w:numId w:val="39"/>
        </w:numPr>
        <w:rPr>
          <w:rFonts w:ascii="Times New Roman" w:hAnsi="Times New Roman" w:cs="Times New Roman"/>
          <w:sz w:val="24"/>
          <w:szCs w:val="24"/>
        </w:rPr>
      </w:pPr>
      <w:r w:rsidRPr="004C7C2E">
        <w:rPr>
          <w:rFonts w:ascii="Times New Roman" w:hAnsi="Times New Roman" w:cs="Times New Roman"/>
          <w:sz w:val="24"/>
          <w:szCs w:val="24"/>
        </w:rPr>
        <w:t>Leverage security technologies to automate processes, such as monitoring for suspicious activity and generating compliance reports.</w:t>
      </w:r>
    </w:p>
    <w:p w14:paraId="426AB792" w14:textId="77777777" w:rsidR="004C7C2E" w:rsidRPr="004C7C2E" w:rsidRDefault="004C7C2E" w:rsidP="00847B51">
      <w:pPr>
        <w:numPr>
          <w:ilvl w:val="2"/>
          <w:numId w:val="39"/>
        </w:numPr>
        <w:rPr>
          <w:rFonts w:ascii="Times New Roman" w:hAnsi="Times New Roman" w:cs="Times New Roman"/>
          <w:sz w:val="24"/>
          <w:szCs w:val="24"/>
        </w:rPr>
      </w:pPr>
      <w:r w:rsidRPr="004C7C2E">
        <w:rPr>
          <w:rFonts w:ascii="Times New Roman" w:hAnsi="Times New Roman" w:cs="Times New Roman"/>
          <w:sz w:val="24"/>
          <w:szCs w:val="24"/>
        </w:rPr>
        <w:t>Use tools that support incident response, such as Security Information and Event Management (SIEM) solutions, to enhance detection and response capabilities.</w:t>
      </w:r>
    </w:p>
    <w:p w14:paraId="13EE45B3" w14:textId="77777777" w:rsidR="004C7C2E" w:rsidRPr="004C7C2E" w:rsidRDefault="004C7C2E" w:rsidP="004C7C2E">
      <w:pPr>
        <w:numPr>
          <w:ilvl w:val="0"/>
          <w:numId w:val="10"/>
        </w:numPr>
        <w:rPr>
          <w:rFonts w:ascii="Times New Roman" w:hAnsi="Times New Roman" w:cs="Times New Roman"/>
          <w:sz w:val="24"/>
          <w:szCs w:val="24"/>
        </w:rPr>
      </w:pPr>
      <w:r w:rsidRPr="004C7C2E">
        <w:rPr>
          <w:rFonts w:ascii="Times New Roman" w:hAnsi="Times New Roman" w:cs="Times New Roman"/>
          <w:b/>
          <w:bCs/>
          <w:sz w:val="24"/>
          <w:szCs w:val="24"/>
        </w:rPr>
        <w:t>Stakeholder Engagement:</w:t>
      </w:r>
    </w:p>
    <w:p w14:paraId="6427F636" w14:textId="77777777" w:rsidR="004C7C2E" w:rsidRPr="00847B51" w:rsidRDefault="004C7C2E" w:rsidP="00847B51">
      <w:pPr>
        <w:pStyle w:val="ListParagraph"/>
        <w:numPr>
          <w:ilvl w:val="2"/>
          <w:numId w:val="40"/>
        </w:numPr>
        <w:rPr>
          <w:rFonts w:ascii="Times New Roman" w:hAnsi="Times New Roman" w:cs="Times New Roman"/>
          <w:sz w:val="24"/>
          <w:szCs w:val="24"/>
        </w:rPr>
      </w:pPr>
      <w:r w:rsidRPr="00847B51">
        <w:rPr>
          <w:rFonts w:ascii="Times New Roman" w:hAnsi="Times New Roman" w:cs="Times New Roman"/>
          <w:sz w:val="24"/>
          <w:szCs w:val="24"/>
        </w:rPr>
        <w:t>Identify and engage key stakeholders throughout the implementation process, ensuring their needs and concerns are addressed.</w:t>
      </w:r>
    </w:p>
    <w:p w14:paraId="6C1D4F87" w14:textId="77777777" w:rsidR="004C7C2E" w:rsidRPr="00847B51" w:rsidRDefault="004C7C2E" w:rsidP="00847B51">
      <w:pPr>
        <w:pStyle w:val="ListParagraph"/>
        <w:numPr>
          <w:ilvl w:val="2"/>
          <w:numId w:val="40"/>
        </w:numPr>
        <w:rPr>
          <w:rFonts w:ascii="Times New Roman" w:hAnsi="Times New Roman" w:cs="Times New Roman"/>
          <w:sz w:val="24"/>
          <w:szCs w:val="24"/>
        </w:rPr>
      </w:pPr>
      <w:r w:rsidRPr="00847B51">
        <w:rPr>
          <w:rFonts w:ascii="Times New Roman" w:hAnsi="Times New Roman" w:cs="Times New Roman"/>
          <w:sz w:val="24"/>
          <w:szCs w:val="24"/>
        </w:rPr>
        <w:t>Create a communication plan to keep stakeholders informed of progress and solicit feedback.</w:t>
      </w:r>
    </w:p>
    <w:p w14:paraId="49D7438B" w14:textId="77777777" w:rsidR="00975CEF" w:rsidRPr="004C7C2E" w:rsidRDefault="00975CEF">
      <w:pPr>
        <w:rPr>
          <w:rFonts w:ascii="Times New Roman" w:hAnsi="Times New Roman" w:cs="Times New Roman"/>
          <w:sz w:val="24"/>
          <w:szCs w:val="24"/>
        </w:rPr>
      </w:pPr>
    </w:p>
    <w:sectPr w:rsidR="00975CEF" w:rsidRPr="004C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05B5"/>
    <w:multiLevelType w:val="multilevel"/>
    <w:tmpl w:val="F6D8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1731"/>
    <w:multiLevelType w:val="multilevel"/>
    <w:tmpl w:val="4F84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979B9"/>
    <w:multiLevelType w:val="multilevel"/>
    <w:tmpl w:val="211A3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3573A"/>
    <w:multiLevelType w:val="multilevel"/>
    <w:tmpl w:val="86502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5B2B"/>
    <w:multiLevelType w:val="multilevel"/>
    <w:tmpl w:val="9878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43260"/>
    <w:multiLevelType w:val="multilevel"/>
    <w:tmpl w:val="1C7AB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85C87"/>
    <w:multiLevelType w:val="multilevel"/>
    <w:tmpl w:val="DC02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26EAD"/>
    <w:multiLevelType w:val="multilevel"/>
    <w:tmpl w:val="7E62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37C4E"/>
    <w:multiLevelType w:val="hybridMultilevel"/>
    <w:tmpl w:val="FA16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80191"/>
    <w:multiLevelType w:val="multilevel"/>
    <w:tmpl w:val="C256E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674F3"/>
    <w:multiLevelType w:val="hybridMultilevel"/>
    <w:tmpl w:val="C88C2D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7C76160"/>
    <w:multiLevelType w:val="multilevel"/>
    <w:tmpl w:val="DC02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B771A"/>
    <w:multiLevelType w:val="multilevel"/>
    <w:tmpl w:val="4F84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3167C"/>
    <w:multiLevelType w:val="hybridMultilevel"/>
    <w:tmpl w:val="A00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6587F"/>
    <w:multiLevelType w:val="hybridMultilevel"/>
    <w:tmpl w:val="AB9626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5016218"/>
    <w:multiLevelType w:val="hybridMultilevel"/>
    <w:tmpl w:val="FC284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E14314"/>
    <w:multiLevelType w:val="multilevel"/>
    <w:tmpl w:val="1C7AB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87A1F"/>
    <w:multiLevelType w:val="multilevel"/>
    <w:tmpl w:val="C256E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21059"/>
    <w:multiLevelType w:val="multilevel"/>
    <w:tmpl w:val="CD500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83755"/>
    <w:multiLevelType w:val="hybridMultilevel"/>
    <w:tmpl w:val="A6FA408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6A1704C"/>
    <w:multiLevelType w:val="multilevel"/>
    <w:tmpl w:val="2A86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132F6"/>
    <w:multiLevelType w:val="multilevel"/>
    <w:tmpl w:val="9A92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6094C"/>
    <w:multiLevelType w:val="multilevel"/>
    <w:tmpl w:val="687CD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122A2"/>
    <w:multiLevelType w:val="hybridMultilevel"/>
    <w:tmpl w:val="AFC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90DD9"/>
    <w:multiLevelType w:val="multilevel"/>
    <w:tmpl w:val="A7B41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E3FC3"/>
    <w:multiLevelType w:val="multilevel"/>
    <w:tmpl w:val="FAB8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C5B77"/>
    <w:multiLevelType w:val="multilevel"/>
    <w:tmpl w:val="8604C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9612B"/>
    <w:multiLevelType w:val="multilevel"/>
    <w:tmpl w:val="4F84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333CE"/>
    <w:multiLevelType w:val="hybridMultilevel"/>
    <w:tmpl w:val="42BC83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42C0DCA"/>
    <w:multiLevelType w:val="multilevel"/>
    <w:tmpl w:val="57C0C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1413B9"/>
    <w:multiLevelType w:val="hybridMultilevel"/>
    <w:tmpl w:val="3630613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B291915"/>
    <w:multiLevelType w:val="multilevel"/>
    <w:tmpl w:val="F232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AC194F"/>
    <w:multiLevelType w:val="multilevel"/>
    <w:tmpl w:val="B59A6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83E34"/>
    <w:multiLevelType w:val="hybridMultilevel"/>
    <w:tmpl w:val="361C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FB5CDE"/>
    <w:multiLevelType w:val="multilevel"/>
    <w:tmpl w:val="624C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2E7B1E"/>
    <w:multiLevelType w:val="multilevel"/>
    <w:tmpl w:val="DCBC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A577FA"/>
    <w:multiLevelType w:val="multilevel"/>
    <w:tmpl w:val="86FC0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54909"/>
    <w:multiLevelType w:val="multilevel"/>
    <w:tmpl w:val="29EA3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2A1BD4"/>
    <w:multiLevelType w:val="multilevel"/>
    <w:tmpl w:val="E2C6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44E5F"/>
    <w:multiLevelType w:val="multilevel"/>
    <w:tmpl w:val="99A6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E2E14"/>
    <w:multiLevelType w:val="multilevel"/>
    <w:tmpl w:val="043CB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8589D"/>
    <w:multiLevelType w:val="multilevel"/>
    <w:tmpl w:val="E2C6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81ACD"/>
    <w:multiLevelType w:val="multilevel"/>
    <w:tmpl w:val="D74A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56899"/>
    <w:multiLevelType w:val="hybridMultilevel"/>
    <w:tmpl w:val="E1AE50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6EA5704B"/>
    <w:multiLevelType w:val="multilevel"/>
    <w:tmpl w:val="1C7AB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2117EB"/>
    <w:multiLevelType w:val="multilevel"/>
    <w:tmpl w:val="BA34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376889"/>
    <w:multiLevelType w:val="multilevel"/>
    <w:tmpl w:val="57A4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00251"/>
    <w:multiLevelType w:val="multilevel"/>
    <w:tmpl w:val="68CCD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5205C"/>
    <w:multiLevelType w:val="hybridMultilevel"/>
    <w:tmpl w:val="6596B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CF50A7"/>
    <w:multiLevelType w:val="hybridMultilevel"/>
    <w:tmpl w:val="D826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D7054D"/>
    <w:multiLevelType w:val="multilevel"/>
    <w:tmpl w:val="F664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70408"/>
    <w:multiLevelType w:val="multilevel"/>
    <w:tmpl w:val="8954C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722CBF"/>
    <w:multiLevelType w:val="multilevel"/>
    <w:tmpl w:val="7950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953186">
    <w:abstractNumId w:val="50"/>
  </w:num>
  <w:num w:numId="2" w16cid:durableId="1277248478">
    <w:abstractNumId w:val="4"/>
  </w:num>
  <w:num w:numId="3" w16cid:durableId="436682284">
    <w:abstractNumId w:val="31"/>
  </w:num>
  <w:num w:numId="4" w16cid:durableId="92019108">
    <w:abstractNumId w:val="39"/>
  </w:num>
  <w:num w:numId="5" w16cid:durableId="1444618699">
    <w:abstractNumId w:val="35"/>
  </w:num>
  <w:num w:numId="6" w16cid:durableId="1989170649">
    <w:abstractNumId w:val="7"/>
  </w:num>
  <w:num w:numId="7" w16cid:durableId="1280456365">
    <w:abstractNumId w:val="18"/>
  </w:num>
  <w:num w:numId="8" w16cid:durableId="458650871">
    <w:abstractNumId w:val="21"/>
  </w:num>
  <w:num w:numId="9" w16cid:durableId="740523574">
    <w:abstractNumId w:val="2"/>
  </w:num>
  <w:num w:numId="10" w16cid:durableId="830488028">
    <w:abstractNumId w:val="29"/>
  </w:num>
  <w:num w:numId="11" w16cid:durableId="1481924937">
    <w:abstractNumId w:val="42"/>
  </w:num>
  <w:num w:numId="12" w16cid:durableId="564148481">
    <w:abstractNumId w:val="37"/>
  </w:num>
  <w:num w:numId="13" w16cid:durableId="540164938">
    <w:abstractNumId w:val="46"/>
  </w:num>
  <w:num w:numId="14" w16cid:durableId="2099983890">
    <w:abstractNumId w:val="40"/>
  </w:num>
  <w:num w:numId="15" w16cid:durableId="1930389672">
    <w:abstractNumId w:val="24"/>
  </w:num>
  <w:num w:numId="16" w16cid:durableId="19087587">
    <w:abstractNumId w:val="8"/>
  </w:num>
  <w:num w:numId="17" w16cid:durableId="1679501471">
    <w:abstractNumId w:val="30"/>
  </w:num>
  <w:num w:numId="18" w16cid:durableId="188229194">
    <w:abstractNumId w:val="34"/>
  </w:num>
  <w:num w:numId="19" w16cid:durableId="152451166">
    <w:abstractNumId w:val="47"/>
  </w:num>
  <w:num w:numId="20" w16cid:durableId="1409306140">
    <w:abstractNumId w:val="52"/>
  </w:num>
  <w:num w:numId="21" w16cid:durableId="663824249">
    <w:abstractNumId w:val="16"/>
  </w:num>
  <w:num w:numId="22" w16cid:durableId="523444966">
    <w:abstractNumId w:val="5"/>
  </w:num>
  <w:num w:numId="23" w16cid:durableId="176236625">
    <w:abstractNumId w:val="44"/>
  </w:num>
  <w:num w:numId="24" w16cid:durableId="1021475763">
    <w:abstractNumId w:val="45"/>
  </w:num>
  <w:num w:numId="25" w16cid:durableId="1563172806">
    <w:abstractNumId w:val="1"/>
  </w:num>
  <w:num w:numId="26" w16cid:durableId="2069037232">
    <w:abstractNumId w:val="12"/>
  </w:num>
  <w:num w:numId="27" w16cid:durableId="327363237">
    <w:abstractNumId w:val="27"/>
  </w:num>
  <w:num w:numId="28" w16cid:durableId="390159281">
    <w:abstractNumId w:val="32"/>
  </w:num>
  <w:num w:numId="29" w16cid:durableId="370619640">
    <w:abstractNumId w:val="36"/>
  </w:num>
  <w:num w:numId="30" w16cid:durableId="590985">
    <w:abstractNumId w:val="15"/>
  </w:num>
  <w:num w:numId="31" w16cid:durableId="1985500542">
    <w:abstractNumId w:val="10"/>
  </w:num>
  <w:num w:numId="32" w16cid:durableId="126123991">
    <w:abstractNumId w:val="14"/>
  </w:num>
  <w:num w:numId="33" w16cid:durableId="1548252393">
    <w:abstractNumId w:val="43"/>
  </w:num>
  <w:num w:numId="34" w16cid:durableId="2092122491">
    <w:abstractNumId w:val="28"/>
  </w:num>
  <w:num w:numId="35" w16cid:durableId="1370841160">
    <w:abstractNumId w:val="49"/>
  </w:num>
  <w:num w:numId="36" w16cid:durableId="670064206">
    <w:abstractNumId w:val="13"/>
  </w:num>
  <w:num w:numId="37" w16cid:durableId="2023435351">
    <w:abstractNumId w:val="23"/>
  </w:num>
  <w:num w:numId="38" w16cid:durableId="2104642219">
    <w:abstractNumId w:val="19"/>
  </w:num>
  <w:num w:numId="39" w16cid:durableId="1983004835">
    <w:abstractNumId w:val="6"/>
  </w:num>
  <w:num w:numId="40" w16cid:durableId="1969621072">
    <w:abstractNumId w:val="11"/>
  </w:num>
  <w:num w:numId="41" w16cid:durableId="460417833">
    <w:abstractNumId w:val="3"/>
  </w:num>
  <w:num w:numId="42" w16cid:durableId="544634096">
    <w:abstractNumId w:val="0"/>
  </w:num>
  <w:num w:numId="43" w16cid:durableId="1772819332">
    <w:abstractNumId w:val="48"/>
  </w:num>
  <w:num w:numId="44" w16cid:durableId="418870378">
    <w:abstractNumId w:val="33"/>
  </w:num>
  <w:num w:numId="45" w16cid:durableId="1144352564">
    <w:abstractNumId w:val="9"/>
  </w:num>
  <w:num w:numId="46" w16cid:durableId="1774133303">
    <w:abstractNumId w:val="17"/>
  </w:num>
  <w:num w:numId="47" w16cid:durableId="1654025723">
    <w:abstractNumId w:val="20"/>
  </w:num>
  <w:num w:numId="48" w16cid:durableId="1166244588">
    <w:abstractNumId w:val="38"/>
  </w:num>
  <w:num w:numId="49" w16cid:durableId="1843810928">
    <w:abstractNumId w:val="41"/>
  </w:num>
  <w:num w:numId="50" w16cid:durableId="1401560272">
    <w:abstractNumId w:val="25"/>
  </w:num>
  <w:num w:numId="51" w16cid:durableId="1697147628">
    <w:abstractNumId w:val="22"/>
  </w:num>
  <w:num w:numId="52" w16cid:durableId="1509755992">
    <w:abstractNumId w:val="51"/>
  </w:num>
  <w:num w:numId="53" w16cid:durableId="5015539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2E"/>
    <w:rsid w:val="00026AC5"/>
    <w:rsid w:val="004C7C2E"/>
    <w:rsid w:val="005425BC"/>
    <w:rsid w:val="0056740C"/>
    <w:rsid w:val="006225AE"/>
    <w:rsid w:val="0079658F"/>
    <w:rsid w:val="007B0EEC"/>
    <w:rsid w:val="00847B51"/>
    <w:rsid w:val="00975CEF"/>
    <w:rsid w:val="00F203C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0CC9"/>
  <w15:chartTrackingRefBased/>
  <w15:docId w15:val="{1B584660-7978-4552-881C-DB0B87AD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2E"/>
    <w:rPr>
      <w:rFonts w:eastAsiaTheme="majorEastAsia" w:cstheme="majorBidi"/>
      <w:color w:val="272727" w:themeColor="text1" w:themeTint="D8"/>
    </w:rPr>
  </w:style>
  <w:style w:type="paragraph" w:styleId="Title">
    <w:name w:val="Title"/>
    <w:basedOn w:val="Normal"/>
    <w:next w:val="Normal"/>
    <w:link w:val="TitleChar"/>
    <w:uiPriority w:val="10"/>
    <w:qFormat/>
    <w:rsid w:val="004C7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2E"/>
    <w:pPr>
      <w:spacing w:before="160"/>
      <w:jc w:val="center"/>
    </w:pPr>
    <w:rPr>
      <w:i/>
      <w:iCs/>
      <w:color w:val="404040" w:themeColor="text1" w:themeTint="BF"/>
    </w:rPr>
  </w:style>
  <w:style w:type="character" w:customStyle="1" w:styleId="QuoteChar">
    <w:name w:val="Quote Char"/>
    <w:basedOn w:val="DefaultParagraphFont"/>
    <w:link w:val="Quote"/>
    <w:uiPriority w:val="29"/>
    <w:rsid w:val="004C7C2E"/>
    <w:rPr>
      <w:i/>
      <w:iCs/>
      <w:color w:val="404040" w:themeColor="text1" w:themeTint="BF"/>
    </w:rPr>
  </w:style>
  <w:style w:type="paragraph" w:styleId="ListParagraph">
    <w:name w:val="List Paragraph"/>
    <w:basedOn w:val="Normal"/>
    <w:uiPriority w:val="34"/>
    <w:qFormat/>
    <w:rsid w:val="004C7C2E"/>
    <w:pPr>
      <w:ind w:left="720"/>
      <w:contextualSpacing/>
    </w:pPr>
  </w:style>
  <w:style w:type="character" w:styleId="IntenseEmphasis">
    <w:name w:val="Intense Emphasis"/>
    <w:basedOn w:val="DefaultParagraphFont"/>
    <w:uiPriority w:val="21"/>
    <w:qFormat/>
    <w:rsid w:val="004C7C2E"/>
    <w:rPr>
      <w:i/>
      <w:iCs/>
      <w:color w:val="0F4761" w:themeColor="accent1" w:themeShade="BF"/>
    </w:rPr>
  </w:style>
  <w:style w:type="paragraph" w:styleId="IntenseQuote">
    <w:name w:val="Intense Quote"/>
    <w:basedOn w:val="Normal"/>
    <w:next w:val="Normal"/>
    <w:link w:val="IntenseQuoteChar"/>
    <w:uiPriority w:val="30"/>
    <w:qFormat/>
    <w:rsid w:val="004C7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C2E"/>
    <w:rPr>
      <w:i/>
      <w:iCs/>
      <w:color w:val="0F4761" w:themeColor="accent1" w:themeShade="BF"/>
    </w:rPr>
  </w:style>
  <w:style w:type="character" w:styleId="IntenseReference">
    <w:name w:val="Intense Reference"/>
    <w:basedOn w:val="DefaultParagraphFont"/>
    <w:uiPriority w:val="32"/>
    <w:qFormat/>
    <w:rsid w:val="004C7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365228">
      <w:bodyDiv w:val="1"/>
      <w:marLeft w:val="0"/>
      <w:marRight w:val="0"/>
      <w:marTop w:val="0"/>
      <w:marBottom w:val="0"/>
      <w:divBdr>
        <w:top w:val="none" w:sz="0" w:space="0" w:color="auto"/>
        <w:left w:val="none" w:sz="0" w:space="0" w:color="auto"/>
        <w:bottom w:val="none" w:sz="0" w:space="0" w:color="auto"/>
        <w:right w:val="none" w:sz="0" w:space="0" w:color="auto"/>
      </w:divBdr>
    </w:div>
    <w:div w:id="13816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GUNATHILAKE M D S V it22329806</dc:creator>
  <cp:keywords/>
  <dc:description/>
  <cp:lastModifiedBy>GUNATHILAKE M D S V it22329806</cp:lastModifiedBy>
  <cp:revision>1</cp:revision>
  <dcterms:created xsi:type="dcterms:W3CDTF">2024-10-14T04:44:00Z</dcterms:created>
  <dcterms:modified xsi:type="dcterms:W3CDTF">2024-10-14T05:29:00Z</dcterms:modified>
</cp:coreProperties>
</file>