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8D8EC" w14:textId="77777777" w:rsidR="00BD5F24" w:rsidRDefault="00BD5F24" w:rsidP="00BD5F24">
      <w:pPr>
        <w:jc w:val="right"/>
        <w:rPr>
          <w:rFonts w:ascii="Arial" w:eastAsia="Arial" w:hAnsi="Arial" w:cs="Arial"/>
        </w:rPr>
      </w:pPr>
      <w:bookmarkStart w:id="0" w:name="gjdgxs" w:colFirst="0" w:colLast="0"/>
      <w:bookmarkEnd w:id="0"/>
      <w:r>
        <w:rPr>
          <w:rFonts w:ascii="Arial" w:eastAsia="Arial" w:hAnsi="Arial" w:cs="Arial"/>
          <w:b/>
        </w:rPr>
        <w:t>Proceedings of the 3</w:t>
      </w:r>
      <w:r>
        <w:rPr>
          <w:rFonts w:ascii="Arial" w:eastAsia="Arial" w:hAnsi="Arial" w:cs="Arial"/>
          <w:b/>
          <w:vertAlign w:val="superscript"/>
        </w:rPr>
        <w:t>rd</w:t>
      </w:r>
      <w:r>
        <w:rPr>
          <w:rFonts w:ascii="Arial" w:eastAsia="Arial" w:hAnsi="Arial" w:cs="Arial"/>
          <w:b/>
        </w:rPr>
        <w:t xml:space="preserve"> National Aerospace Propulsion Conference</w:t>
      </w:r>
    </w:p>
    <w:p w14:paraId="1216AB02" w14:textId="77777777" w:rsidR="00BD5F24" w:rsidRDefault="00BD5F24" w:rsidP="00BD5F24">
      <w:pPr>
        <w:jc w:val="right"/>
        <w:rPr>
          <w:rFonts w:ascii="Arial" w:eastAsia="Arial" w:hAnsi="Arial" w:cs="Arial"/>
        </w:rPr>
      </w:pPr>
      <w:r>
        <w:rPr>
          <w:rFonts w:ascii="Arial" w:eastAsia="Arial" w:hAnsi="Arial" w:cs="Arial"/>
          <w:b/>
        </w:rPr>
        <w:t>NAPC-2020</w:t>
      </w:r>
    </w:p>
    <w:p w14:paraId="0AAB13F7" w14:textId="77777777" w:rsidR="00BD5F24" w:rsidRDefault="00BD5F24" w:rsidP="00BD5F24">
      <w:pPr>
        <w:jc w:val="right"/>
        <w:rPr>
          <w:rFonts w:ascii="Arial" w:eastAsia="Arial" w:hAnsi="Arial" w:cs="Arial"/>
        </w:rPr>
      </w:pPr>
      <w:r>
        <w:rPr>
          <w:rFonts w:ascii="Arial" w:eastAsia="Arial" w:hAnsi="Arial" w:cs="Arial"/>
          <w:b/>
        </w:rPr>
        <w:t>Dec 17-19, 2020, B.M.S. College of Engineering, Bengaluru</w:t>
      </w:r>
      <w:bookmarkStart w:id="1" w:name="30j0zll" w:colFirst="0" w:colLast="0"/>
      <w:bookmarkEnd w:id="1"/>
    </w:p>
    <w:p w14:paraId="6029B2F6" w14:textId="77777777" w:rsidR="00BD5F24" w:rsidRDefault="00BD5F24" w:rsidP="00BD5F24">
      <w:pPr>
        <w:pBdr>
          <w:top w:val="nil"/>
          <w:left w:val="nil"/>
          <w:bottom w:val="nil"/>
          <w:right w:val="nil"/>
          <w:between w:val="nil"/>
        </w:pBdr>
        <w:spacing w:before="900"/>
        <w:jc w:val="right"/>
        <w:rPr>
          <w:rFonts w:ascii="Libre Baskerville" w:eastAsia="Libre Baskerville" w:hAnsi="Libre Baskerville" w:cs="Libre Baskerville"/>
          <w:b/>
          <w:color w:val="000000"/>
          <w:sz w:val="36"/>
          <w:szCs w:val="36"/>
        </w:rPr>
      </w:pPr>
      <w:r>
        <w:rPr>
          <w:rFonts w:ascii="Libre Baskerville" w:eastAsia="Libre Baskerville" w:hAnsi="Libre Baskerville" w:cs="Libre Baskerville"/>
          <w:b/>
          <w:color w:val="000000"/>
          <w:sz w:val="36"/>
          <w:szCs w:val="36"/>
        </w:rPr>
        <w:t>Put paper number here (will be assigned)</w:t>
      </w:r>
    </w:p>
    <w:p w14:paraId="3AC3651A" w14:textId="77777777" w:rsidR="00BD5F24" w:rsidRDefault="00BD5F24" w:rsidP="00BD5F24">
      <w:pPr>
        <w:sectPr w:rsidR="00BD5F24">
          <w:footerReference w:type="default" r:id="rId7"/>
          <w:pgSz w:w="12240" w:h="15840"/>
          <w:pgMar w:top="720" w:right="720" w:bottom="1440" w:left="720" w:header="720" w:footer="720" w:gutter="0"/>
          <w:pgNumType w:start="1"/>
          <w:cols w:space="720" w:equalWidth="0">
            <w:col w:w="9360"/>
          </w:cols>
        </w:sectPr>
      </w:pPr>
      <w:bookmarkStart w:id="2" w:name="1fob9te" w:colFirst="0" w:colLast="0"/>
      <w:bookmarkEnd w:id="2"/>
    </w:p>
    <w:p w14:paraId="545873C4" w14:textId="77777777" w:rsidR="00BD5F24" w:rsidRPr="00BD5F24" w:rsidRDefault="00BD5F24" w:rsidP="00BD5F24">
      <w:pPr>
        <w:spacing w:before="760"/>
        <w:jc w:val="center"/>
        <w:rPr>
          <w:sz w:val="24"/>
          <w:szCs w:val="24"/>
          <w:lang w:val="en-IN"/>
        </w:rPr>
      </w:pPr>
      <w:r w:rsidRPr="00BD5F24">
        <w:rPr>
          <w:rFonts w:ascii="Book Antiqua" w:hAnsi="Book Antiqua"/>
          <w:b/>
          <w:bCs/>
          <w:smallCaps/>
          <w:color w:val="000000"/>
          <w:sz w:val="28"/>
          <w:szCs w:val="28"/>
          <w:lang w:val="en-IN"/>
        </w:rPr>
        <w:t>DESIGN AND ANALYSIS OF KIIT NANOSATELLITE’S MICROPULSED PLASMA THRUSTER</w:t>
      </w:r>
    </w:p>
    <w:p w14:paraId="605DF5C6" w14:textId="77777777" w:rsidR="00BD5F24" w:rsidRPr="00BD5F24" w:rsidRDefault="00BD5F24" w:rsidP="00BD5F24">
      <w:pPr>
        <w:spacing w:after="240"/>
        <w:jc w:val="left"/>
        <w:rPr>
          <w:sz w:val="24"/>
          <w:szCs w:val="24"/>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4057"/>
        <w:gridCol w:w="5303"/>
      </w:tblGrid>
      <w:tr w:rsidR="00BD5F24" w:rsidRPr="00BD5F24" w14:paraId="3D52DCA0" w14:textId="77777777" w:rsidTr="00BD5F24">
        <w:tc>
          <w:tcPr>
            <w:tcW w:w="0" w:type="auto"/>
            <w:tcMar>
              <w:top w:w="0" w:type="dxa"/>
              <w:left w:w="108" w:type="dxa"/>
              <w:bottom w:w="0" w:type="dxa"/>
              <w:right w:w="108" w:type="dxa"/>
            </w:tcMar>
            <w:hideMark/>
          </w:tcPr>
          <w:p w14:paraId="0FAAA964" w14:textId="77777777" w:rsidR="00BD5F24" w:rsidRPr="00BD5F24" w:rsidRDefault="00BD5F24" w:rsidP="00BD5F24">
            <w:pPr>
              <w:jc w:val="center"/>
              <w:rPr>
                <w:sz w:val="24"/>
                <w:szCs w:val="24"/>
                <w:lang w:val="en-IN"/>
              </w:rPr>
            </w:pPr>
            <w:proofErr w:type="spellStart"/>
            <w:r w:rsidRPr="00BD5F24">
              <w:rPr>
                <w:b/>
                <w:bCs/>
                <w:color w:val="000000"/>
                <w:lang w:val="en-IN"/>
              </w:rPr>
              <w:t>Dibyesh</w:t>
            </w:r>
            <w:proofErr w:type="spellEnd"/>
            <w:r w:rsidRPr="00BD5F24">
              <w:rPr>
                <w:b/>
                <w:bCs/>
                <w:color w:val="000000"/>
                <w:lang w:val="en-IN"/>
              </w:rPr>
              <w:t xml:space="preserve"> </w:t>
            </w:r>
            <w:proofErr w:type="spellStart"/>
            <w:r w:rsidRPr="00BD5F24">
              <w:rPr>
                <w:b/>
                <w:bCs/>
                <w:color w:val="000000"/>
                <w:lang w:val="en-IN"/>
              </w:rPr>
              <w:t>Satpathy</w:t>
            </w:r>
            <w:proofErr w:type="spellEnd"/>
          </w:p>
          <w:p w14:paraId="2131097E" w14:textId="6553EAD9" w:rsidR="00BD5F24" w:rsidRPr="00BD5F24" w:rsidRDefault="00BD5F24" w:rsidP="00BD5F24">
            <w:pPr>
              <w:jc w:val="center"/>
              <w:rPr>
                <w:sz w:val="24"/>
                <w:szCs w:val="24"/>
                <w:lang w:val="en-IN"/>
              </w:rPr>
            </w:pPr>
            <w:r w:rsidRPr="00BD5F24">
              <w:rPr>
                <w:color w:val="000000"/>
                <w:lang w:val="en-IN"/>
              </w:rPr>
              <w:t xml:space="preserve">Project Assistant, KIIT Research Wing, </w:t>
            </w:r>
            <w:r w:rsidR="006F4503" w:rsidRPr="00BD5F24">
              <w:rPr>
                <w:color w:val="000000"/>
                <w:lang w:val="en-IN"/>
              </w:rPr>
              <w:t>KIIT</w:t>
            </w:r>
            <w:r w:rsidR="006F4503" w:rsidRPr="00BD5F24">
              <w:rPr>
                <w:color w:val="000000"/>
                <w:lang w:val="en-IN"/>
              </w:rPr>
              <w:t xml:space="preserve"> </w:t>
            </w:r>
            <w:r w:rsidRPr="00BD5F24">
              <w:rPr>
                <w:color w:val="000000"/>
                <w:lang w:val="en-IN"/>
              </w:rPr>
              <w:t>University</w:t>
            </w:r>
            <w:r w:rsidR="006F4503">
              <w:rPr>
                <w:color w:val="000000"/>
                <w:lang w:val="en-IN"/>
              </w:rPr>
              <w:t>,</w:t>
            </w:r>
          </w:p>
          <w:p w14:paraId="7145E809" w14:textId="77777777" w:rsidR="00BD5F24" w:rsidRPr="00BD5F24" w:rsidRDefault="00BD5F24" w:rsidP="00BD5F24">
            <w:pPr>
              <w:jc w:val="center"/>
              <w:rPr>
                <w:sz w:val="24"/>
                <w:szCs w:val="24"/>
                <w:lang w:val="en-IN"/>
              </w:rPr>
            </w:pPr>
            <w:r w:rsidRPr="00BD5F24">
              <w:rPr>
                <w:color w:val="000000"/>
                <w:lang w:val="en-IN"/>
              </w:rPr>
              <w:t>Bhubaneswar, Odisha</w:t>
            </w:r>
          </w:p>
        </w:tc>
        <w:tc>
          <w:tcPr>
            <w:tcW w:w="0" w:type="auto"/>
            <w:tcMar>
              <w:top w:w="0" w:type="dxa"/>
              <w:left w:w="108" w:type="dxa"/>
              <w:bottom w:w="0" w:type="dxa"/>
              <w:right w:w="108" w:type="dxa"/>
            </w:tcMar>
            <w:hideMark/>
          </w:tcPr>
          <w:p w14:paraId="21E38321" w14:textId="77777777" w:rsidR="00BD5F24" w:rsidRPr="00BD5F24" w:rsidRDefault="00BD5F24" w:rsidP="00BD5F24">
            <w:pPr>
              <w:jc w:val="center"/>
              <w:rPr>
                <w:sz w:val="24"/>
                <w:szCs w:val="24"/>
                <w:lang w:val="en-IN"/>
              </w:rPr>
            </w:pPr>
            <w:r w:rsidRPr="00BD5F24">
              <w:rPr>
                <w:b/>
                <w:bCs/>
                <w:color w:val="000000"/>
                <w:lang w:val="en-IN"/>
              </w:rPr>
              <w:t>Shalika Singh</w:t>
            </w:r>
          </w:p>
          <w:p w14:paraId="302A4528" w14:textId="311E08FF" w:rsidR="00BD5F24" w:rsidRPr="00BD5F24" w:rsidRDefault="00BD5F24" w:rsidP="00BD5F24">
            <w:pPr>
              <w:jc w:val="center"/>
              <w:rPr>
                <w:sz w:val="24"/>
                <w:szCs w:val="24"/>
                <w:lang w:val="en-IN"/>
              </w:rPr>
            </w:pPr>
            <w:r w:rsidRPr="00BD5F24">
              <w:rPr>
                <w:color w:val="000000"/>
                <w:lang w:val="en-IN"/>
              </w:rPr>
              <w:t>Undergraduate Student, School of Electronics Engineering, KIIT University</w:t>
            </w:r>
            <w:r w:rsidR="006F4503">
              <w:rPr>
                <w:color w:val="000000"/>
                <w:lang w:val="en-IN"/>
              </w:rPr>
              <w:t>,</w:t>
            </w:r>
          </w:p>
          <w:p w14:paraId="60ABE3E6" w14:textId="77777777" w:rsidR="00BD5F24" w:rsidRPr="00BD5F24" w:rsidRDefault="00BD5F24" w:rsidP="00BD5F24">
            <w:pPr>
              <w:jc w:val="center"/>
              <w:rPr>
                <w:sz w:val="24"/>
                <w:szCs w:val="24"/>
                <w:lang w:val="en-IN"/>
              </w:rPr>
            </w:pPr>
            <w:r w:rsidRPr="00BD5F24">
              <w:rPr>
                <w:color w:val="000000"/>
                <w:lang w:val="en-IN"/>
              </w:rPr>
              <w:t>Bhubaneswar, Odisha</w:t>
            </w:r>
          </w:p>
        </w:tc>
      </w:tr>
    </w:tbl>
    <w:p w14:paraId="2EE6B972" w14:textId="77777777" w:rsidR="00BD5F24" w:rsidRPr="00BD5F24" w:rsidRDefault="00BD5F24" w:rsidP="00BD5F24">
      <w:pPr>
        <w:spacing w:after="240"/>
        <w:jc w:val="left"/>
        <w:rPr>
          <w:sz w:val="24"/>
          <w:szCs w:val="24"/>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3523"/>
        <w:gridCol w:w="2532"/>
        <w:gridCol w:w="3305"/>
      </w:tblGrid>
      <w:tr w:rsidR="00BD5F24" w:rsidRPr="00BD5F24" w14:paraId="48FD8672" w14:textId="77777777" w:rsidTr="00BD5F24">
        <w:tc>
          <w:tcPr>
            <w:tcW w:w="0" w:type="auto"/>
            <w:tcMar>
              <w:top w:w="0" w:type="dxa"/>
              <w:left w:w="108" w:type="dxa"/>
              <w:bottom w:w="0" w:type="dxa"/>
              <w:right w:w="108" w:type="dxa"/>
            </w:tcMar>
            <w:hideMark/>
          </w:tcPr>
          <w:p w14:paraId="646523A7" w14:textId="77777777" w:rsidR="00BD5F24" w:rsidRPr="00BD5F24" w:rsidRDefault="00BD5F24" w:rsidP="00BD5F24">
            <w:pPr>
              <w:jc w:val="center"/>
              <w:rPr>
                <w:sz w:val="24"/>
                <w:szCs w:val="24"/>
                <w:lang w:val="en-IN"/>
              </w:rPr>
            </w:pPr>
            <w:proofErr w:type="spellStart"/>
            <w:r w:rsidRPr="00BD5F24">
              <w:rPr>
                <w:b/>
                <w:bCs/>
                <w:color w:val="000000"/>
                <w:lang w:val="en-IN"/>
              </w:rPr>
              <w:t>Subham</w:t>
            </w:r>
            <w:proofErr w:type="spellEnd"/>
            <w:r w:rsidRPr="00BD5F24">
              <w:rPr>
                <w:b/>
                <w:bCs/>
                <w:color w:val="000000"/>
                <w:lang w:val="en-IN"/>
              </w:rPr>
              <w:t xml:space="preserve"> Mohanty </w:t>
            </w:r>
          </w:p>
          <w:p w14:paraId="17396C59" w14:textId="77777777" w:rsidR="006F4503" w:rsidRDefault="00BD5F24" w:rsidP="00BD5F24">
            <w:pPr>
              <w:jc w:val="center"/>
              <w:rPr>
                <w:color w:val="000000"/>
                <w:lang w:val="en-IN"/>
              </w:rPr>
            </w:pPr>
            <w:r w:rsidRPr="00BD5F24">
              <w:rPr>
                <w:color w:val="000000"/>
                <w:lang w:val="en-IN"/>
              </w:rPr>
              <w:t>Undergraduate Student, School of Electronics Engineering, </w:t>
            </w:r>
          </w:p>
          <w:p w14:paraId="1715A453" w14:textId="6457CBFC" w:rsidR="00BD5F24" w:rsidRPr="00BD5F24" w:rsidRDefault="00BD5F24" w:rsidP="00BD5F24">
            <w:pPr>
              <w:jc w:val="center"/>
              <w:rPr>
                <w:sz w:val="24"/>
                <w:szCs w:val="24"/>
                <w:lang w:val="en-IN"/>
              </w:rPr>
            </w:pPr>
            <w:r w:rsidRPr="00BD5F24">
              <w:rPr>
                <w:color w:val="000000"/>
                <w:lang w:val="en-IN"/>
              </w:rPr>
              <w:t>KIIT University</w:t>
            </w:r>
            <w:r w:rsidR="006F4503">
              <w:rPr>
                <w:color w:val="000000"/>
                <w:lang w:val="en-IN"/>
              </w:rPr>
              <w:t>,</w:t>
            </w:r>
          </w:p>
          <w:p w14:paraId="344DB1C9" w14:textId="77777777" w:rsidR="00BD5F24" w:rsidRPr="00BD5F24" w:rsidRDefault="00BD5F24" w:rsidP="00BD5F24">
            <w:pPr>
              <w:jc w:val="center"/>
              <w:rPr>
                <w:sz w:val="24"/>
                <w:szCs w:val="24"/>
                <w:lang w:val="en-IN"/>
              </w:rPr>
            </w:pPr>
            <w:r w:rsidRPr="00BD5F24">
              <w:rPr>
                <w:color w:val="000000"/>
                <w:lang w:val="en-IN"/>
              </w:rPr>
              <w:t>Bhubaneswar, Odisha</w:t>
            </w:r>
          </w:p>
        </w:tc>
        <w:tc>
          <w:tcPr>
            <w:tcW w:w="0" w:type="auto"/>
            <w:tcMar>
              <w:top w:w="0" w:type="dxa"/>
              <w:left w:w="108" w:type="dxa"/>
              <w:bottom w:w="0" w:type="dxa"/>
              <w:right w:w="108" w:type="dxa"/>
            </w:tcMar>
            <w:hideMark/>
          </w:tcPr>
          <w:p w14:paraId="23AA3740" w14:textId="77777777" w:rsidR="00BD5F24" w:rsidRPr="00BD5F24" w:rsidRDefault="00BD5F24" w:rsidP="00BD5F24">
            <w:pPr>
              <w:jc w:val="center"/>
              <w:rPr>
                <w:sz w:val="24"/>
                <w:szCs w:val="24"/>
                <w:lang w:val="en-IN"/>
              </w:rPr>
            </w:pPr>
            <w:proofErr w:type="spellStart"/>
            <w:r w:rsidRPr="00BD5F24">
              <w:rPr>
                <w:b/>
                <w:bCs/>
                <w:color w:val="000000"/>
                <w:lang w:val="en-IN"/>
              </w:rPr>
              <w:t>Sidhant</w:t>
            </w:r>
            <w:proofErr w:type="spellEnd"/>
            <w:r w:rsidRPr="00BD5F24">
              <w:rPr>
                <w:b/>
                <w:bCs/>
                <w:color w:val="000000"/>
                <w:lang w:val="en-IN"/>
              </w:rPr>
              <w:t xml:space="preserve"> Patra</w:t>
            </w:r>
          </w:p>
          <w:p w14:paraId="5DCC036E" w14:textId="77777777" w:rsidR="006F4503" w:rsidRDefault="00BD5F24" w:rsidP="00BD5F24">
            <w:pPr>
              <w:jc w:val="center"/>
              <w:rPr>
                <w:color w:val="000000"/>
                <w:lang w:val="en-IN"/>
              </w:rPr>
            </w:pPr>
            <w:r w:rsidRPr="00BD5F24">
              <w:rPr>
                <w:color w:val="000000"/>
                <w:lang w:val="en-IN"/>
              </w:rPr>
              <w:t xml:space="preserve">Project Assistant, KIIT Research Wing, </w:t>
            </w:r>
          </w:p>
          <w:p w14:paraId="541653D0" w14:textId="291E5A22" w:rsidR="00BD5F24" w:rsidRPr="00BD5F24" w:rsidRDefault="006F4503" w:rsidP="00BD5F24">
            <w:pPr>
              <w:jc w:val="center"/>
              <w:rPr>
                <w:sz w:val="24"/>
                <w:szCs w:val="24"/>
                <w:lang w:val="en-IN"/>
              </w:rPr>
            </w:pPr>
            <w:r w:rsidRPr="00BD5F24">
              <w:rPr>
                <w:color w:val="000000"/>
                <w:lang w:val="en-IN"/>
              </w:rPr>
              <w:t>KIIT</w:t>
            </w:r>
            <w:r w:rsidRPr="00BD5F24">
              <w:rPr>
                <w:color w:val="000000"/>
                <w:lang w:val="en-IN"/>
              </w:rPr>
              <w:t xml:space="preserve"> </w:t>
            </w:r>
            <w:r w:rsidR="00BD5F24" w:rsidRPr="00BD5F24">
              <w:rPr>
                <w:color w:val="000000"/>
                <w:lang w:val="en-IN"/>
              </w:rPr>
              <w:t>University</w:t>
            </w:r>
            <w:r>
              <w:rPr>
                <w:color w:val="000000"/>
                <w:lang w:val="en-IN"/>
              </w:rPr>
              <w:t>,</w:t>
            </w:r>
          </w:p>
          <w:p w14:paraId="779A29ED" w14:textId="77777777" w:rsidR="00BD5F24" w:rsidRPr="00BD5F24" w:rsidRDefault="00BD5F24" w:rsidP="00BD5F24">
            <w:pPr>
              <w:jc w:val="center"/>
              <w:rPr>
                <w:sz w:val="24"/>
                <w:szCs w:val="24"/>
                <w:lang w:val="en-IN"/>
              </w:rPr>
            </w:pPr>
            <w:r w:rsidRPr="00BD5F24">
              <w:rPr>
                <w:color w:val="000000"/>
                <w:lang w:val="en-IN"/>
              </w:rPr>
              <w:t>Bhubaneswar, Odisha</w:t>
            </w:r>
          </w:p>
        </w:tc>
        <w:tc>
          <w:tcPr>
            <w:tcW w:w="0" w:type="auto"/>
            <w:tcMar>
              <w:top w:w="0" w:type="dxa"/>
              <w:left w:w="108" w:type="dxa"/>
              <w:bottom w:w="0" w:type="dxa"/>
              <w:right w:w="108" w:type="dxa"/>
            </w:tcMar>
            <w:hideMark/>
          </w:tcPr>
          <w:p w14:paraId="7047615B" w14:textId="77777777" w:rsidR="00BD5F24" w:rsidRPr="00BD5F24" w:rsidRDefault="00BD5F24" w:rsidP="00BD5F24">
            <w:pPr>
              <w:jc w:val="center"/>
              <w:rPr>
                <w:sz w:val="24"/>
                <w:szCs w:val="24"/>
                <w:lang w:val="en-IN"/>
              </w:rPr>
            </w:pPr>
            <w:proofErr w:type="spellStart"/>
            <w:r w:rsidRPr="00BD5F24">
              <w:rPr>
                <w:b/>
                <w:bCs/>
                <w:color w:val="000000"/>
                <w:lang w:val="en-IN"/>
              </w:rPr>
              <w:t>Isham</w:t>
            </w:r>
            <w:proofErr w:type="spellEnd"/>
            <w:r w:rsidRPr="00BD5F24">
              <w:rPr>
                <w:b/>
                <w:bCs/>
                <w:color w:val="000000"/>
                <w:lang w:val="en-IN"/>
              </w:rPr>
              <w:t xml:space="preserve"> </w:t>
            </w:r>
            <w:proofErr w:type="spellStart"/>
            <w:r w:rsidRPr="00BD5F24">
              <w:rPr>
                <w:b/>
                <w:bCs/>
                <w:color w:val="000000"/>
                <w:lang w:val="en-IN"/>
              </w:rPr>
              <w:t>Panigrahi</w:t>
            </w:r>
            <w:proofErr w:type="spellEnd"/>
          </w:p>
          <w:p w14:paraId="1184291D" w14:textId="77777777" w:rsidR="006F4503" w:rsidRDefault="00BD5F24" w:rsidP="00BD5F24">
            <w:pPr>
              <w:jc w:val="center"/>
              <w:rPr>
                <w:color w:val="000000"/>
                <w:lang w:val="en-IN"/>
              </w:rPr>
            </w:pPr>
            <w:r w:rsidRPr="00BD5F24">
              <w:rPr>
                <w:color w:val="000000"/>
                <w:lang w:val="en-IN"/>
              </w:rPr>
              <w:t xml:space="preserve">Associate Professor, School of Mechanical Engineering, </w:t>
            </w:r>
          </w:p>
          <w:p w14:paraId="7D6ECE6D" w14:textId="6409BB00" w:rsidR="00BD5F24" w:rsidRPr="00BD5F24" w:rsidRDefault="006F4503" w:rsidP="00BD5F24">
            <w:pPr>
              <w:jc w:val="center"/>
              <w:rPr>
                <w:sz w:val="24"/>
                <w:szCs w:val="24"/>
                <w:lang w:val="en-IN"/>
              </w:rPr>
            </w:pPr>
            <w:r w:rsidRPr="00BD5F24">
              <w:rPr>
                <w:color w:val="000000"/>
                <w:lang w:val="en-IN"/>
              </w:rPr>
              <w:t>KIIT</w:t>
            </w:r>
            <w:r w:rsidRPr="00BD5F24">
              <w:rPr>
                <w:color w:val="000000"/>
                <w:lang w:val="en-IN"/>
              </w:rPr>
              <w:t xml:space="preserve"> </w:t>
            </w:r>
            <w:r w:rsidR="00BD5F24" w:rsidRPr="00BD5F24">
              <w:rPr>
                <w:color w:val="000000"/>
                <w:lang w:val="en-IN"/>
              </w:rPr>
              <w:t>University</w:t>
            </w:r>
            <w:r>
              <w:rPr>
                <w:color w:val="000000"/>
                <w:lang w:val="en-IN"/>
              </w:rPr>
              <w:t>,</w:t>
            </w:r>
          </w:p>
          <w:p w14:paraId="1EF21ADE" w14:textId="77777777" w:rsidR="00BD5F24" w:rsidRPr="00BD5F24" w:rsidRDefault="00BD5F24" w:rsidP="00BD5F24">
            <w:pPr>
              <w:jc w:val="center"/>
              <w:rPr>
                <w:sz w:val="24"/>
                <w:szCs w:val="24"/>
                <w:lang w:val="en-IN"/>
              </w:rPr>
            </w:pPr>
            <w:r w:rsidRPr="00BD5F24">
              <w:rPr>
                <w:color w:val="000000"/>
                <w:lang w:val="en-IN"/>
              </w:rPr>
              <w:t>Bhubaneswar, Odisha</w:t>
            </w:r>
          </w:p>
        </w:tc>
      </w:tr>
    </w:tbl>
    <w:p w14:paraId="04112FB0" w14:textId="77777777" w:rsidR="00BD5F24" w:rsidRDefault="00BD5F24" w:rsidP="00BD5F24"/>
    <w:p w14:paraId="225F2883" w14:textId="77777777" w:rsidR="00BD5F24" w:rsidRDefault="00BD5F24" w:rsidP="00BD5F24">
      <w:pPr>
        <w:sectPr w:rsidR="00BD5F24">
          <w:type w:val="continuous"/>
          <w:pgSz w:w="12240" w:h="15840"/>
          <w:pgMar w:top="720" w:right="1440" w:bottom="1440" w:left="1440" w:header="720" w:footer="720" w:gutter="0"/>
          <w:cols w:space="720" w:equalWidth="0">
            <w:col w:w="9360"/>
          </w:cols>
        </w:sectPr>
      </w:pPr>
    </w:p>
    <w:p w14:paraId="5A615D00" w14:textId="77777777" w:rsidR="00BD5F24" w:rsidRPr="00BD5F24" w:rsidRDefault="00BD5F24" w:rsidP="00BD5F24">
      <w:pPr>
        <w:rPr>
          <w:sz w:val="24"/>
          <w:szCs w:val="24"/>
          <w:lang w:val="en-IN"/>
        </w:rPr>
      </w:pPr>
      <w:r w:rsidRPr="00BD5F24">
        <w:rPr>
          <w:rFonts w:ascii="Arial" w:hAnsi="Arial" w:cs="Arial"/>
          <w:b/>
          <w:bCs/>
          <w:smallCaps/>
          <w:color w:val="000000"/>
          <w:lang w:val="en-IN"/>
        </w:rPr>
        <w:t>ABSTRACT</w:t>
      </w:r>
    </w:p>
    <w:p w14:paraId="6439A635" w14:textId="4C2A4D28" w:rsidR="00BD5F24" w:rsidRPr="00BD5F24" w:rsidRDefault="00BD5F24" w:rsidP="00BD5F24">
      <w:pPr>
        <w:spacing w:before="240" w:after="240"/>
        <w:rPr>
          <w:sz w:val="24"/>
          <w:szCs w:val="24"/>
          <w:lang w:val="en-IN"/>
        </w:rPr>
      </w:pPr>
      <w:r w:rsidRPr="00BD5F24">
        <w:rPr>
          <w:color w:val="000000"/>
          <w:lang w:val="en-IN"/>
        </w:rPr>
        <w:t>Mechanical and electrical designs for a Micro Pulsed Plasma Thruster have been presented here, which is to be accommodated in the KIIT University’s Nanosatellite for technological demonstration in space. Design related calculations based on dimensional limitations, power constraints and optimal thruster performance have been done and laid out. Mechanical design includes accurate Computer-Aided Design (CAD) and physical calculations of thruster casing, miniature spark plug and electrodes. The electrical design includes</w:t>
      </w:r>
      <w:r w:rsidR="006570D8">
        <w:rPr>
          <w:color w:val="000000"/>
          <w:lang w:val="en-IN"/>
        </w:rPr>
        <w:t xml:space="preserve"> the</w:t>
      </w:r>
      <w:r w:rsidRPr="00BD5F24">
        <w:rPr>
          <w:color w:val="000000"/>
          <w:lang w:val="en-IN"/>
        </w:rPr>
        <w:t xml:space="preserve"> Printed Circuit Board (PCB) design and circuit related calculations. The thruster being considered here uses a flared electrode and casing in order to achieve optimal thruster performance. Thrusters are well known for their issues of erosion which hamper the thruster lifetime, therefore,</w:t>
      </w:r>
      <w:r w:rsidR="006570D8">
        <w:rPr>
          <w:color w:val="000000"/>
          <w:lang w:val="en-IN"/>
        </w:rPr>
        <w:t xml:space="preserve"> the</w:t>
      </w:r>
      <w:r w:rsidRPr="00BD5F24">
        <w:rPr>
          <w:color w:val="000000"/>
          <w:lang w:val="en-IN"/>
        </w:rPr>
        <w:t xml:space="preserve"> correct choice of materials for electrode, casing and spark plug has been considered after a wide survey in order to limit the erosion as much as possible. Analysis of both the mechanical and electrical system has been done using SOLIDWORKS and PROTEUS software respectively, for critical validation. A space grade Micro Pulsed Plasma Thruster weighing only 130 grams capable of surviving load</w:t>
      </w:r>
      <w:r w:rsidR="006570D8">
        <w:rPr>
          <w:color w:val="000000"/>
          <w:lang w:val="en-IN"/>
        </w:rPr>
        <w:t>s</w:t>
      </w:r>
      <w:r w:rsidRPr="00BD5F24">
        <w:rPr>
          <w:color w:val="000000"/>
          <w:lang w:val="en-IN"/>
        </w:rPr>
        <w:t xml:space="preserve"> of a Polar Satellite Launch Vehicle (PSLV) by Indian Space Research Organization (ISRO), and providing a specific impulse of 600 seconds has been concluded.</w:t>
      </w:r>
    </w:p>
    <w:p w14:paraId="12AA3DF6" w14:textId="77777777" w:rsidR="00BD5F24" w:rsidRPr="00BD5F24" w:rsidRDefault="00BD5F24" w:rsidP="00BD5F24">
      <w:pPr>
        <w:spacing w:before="240"/>
        <w:rPr>
          <w:sz w:val="24"/>
          <w:szCs w:val="24"/>
          <w:lang w:val="en-IN"/>
        </w:rPr>
      </w:pPr>
      <w:r w:rsidRPr="00BD5F24">
        <w:rPr>
          <w:rFonts w:ascii="Arial" w:hAnsi="Arial" w:cs="Arial"/>
          <w:b/>
          <w:bCs/>
          <w:smallCaps/>
          <w:color w:val="000000"/>
          <w:lang w:val="en-IN"/>
        </w:rPr>
        <w:t>NOMENCLATURE</w:t>
      </w:r>
    </w:p>
    <w:p w14:paraId="2817BFC4" w14:textId="77777777" w:rsidR="00BD5F24" w:rsidRPr="00BD5F24" w:rsidRDefault="00BD5F24" w:rsidP="00BD5F24">
      <w:pPr>
        <w:spacing w:before="91" w:after="120"/>
        <w:ind w:right="8" w:firstLine="180"/>
        <w:rPr>
          <w:sz w:val="24"/>
          <w:szCs w:val="24"/>
          <w:lang w:val="en-IN"/>
        </w:rPr>
      </w:pPr>
      <w:r w:rsidRPr="00BD5F24">
        <w:rPr>
          <w:color w:val="000000"/>
          <w:lang w:val="en-IN"/>
        </w:rPr>
        <w:t xml:space="preserve">Nomenclature should follow customary usage. The nomenclature list should be in alphabetical order (capital letters </w:t>
      </w:r>
      <w:r w:rsidRPr="00BD5F24">
        <w:rPr>
          <w:color w:val="000000"/>
          <w:lang w:val="en-IN"/>
        </w:rPr>
        <w:t>first, followed by lowercase letters), followed by any Greek symbols, with subscripts and superscripts last, identified with headings.</w:t>
      </w:r>
    </w:p>
    <w:p w14:paraId="32247AED" w14:textId="77777777" w:rsidR="00BD5F24" w:rsidRPr="00BD5F24" w:rsidRDefault="00BD5F24" w:rsidP="00BD5F24">
      <w:pPr>
        <w:rPr>
          <w:sz w:val="24"/>
          <w:szCs w:val="24"/>
          <w:lang w:val="en-IN"/>
        </w:rPr>
      </w:pPr>
      <w:r w:rsidRPr="00BD5F24">
        <w:rPr>
          <w:rFonts w:ascii="Arial" w:hAnsi="Arial" w:cs="Arial"/>
          <w:b/>
          <w:bCs/>
          <w:smallCaps/>
          <w:color w:val="000000"/>
          <w:lang w:val="en-IN"/>
        </w:rPr>
        <w:t>INTRODUCTION</w:t>
      </w:r>
    </w:p>
    <w:p w14:paraId="3C8C9CD5" w14:textId="651D00DA" w:rsidR="00BD5F24" w:rsidRPr="00BD5F24" w:rsidRDefault="00BD5F24" w:rsidP="00BD5F24">
      <w:pPr>
        <w:spacing w:before="240" w:after="240"/>
        <w:rPr>
          <w:sz w:val="24"/>
          <w:szCs w:val="24"/>
          <w:lang w:val="en-IN"/>
        </w:rPr>
      </w:pPr>
      <w:r w:rsidRPr="00BD5F24">
        <w:rPr>
          <w:color w:val="000000"/>
          <w:lang w:val="en-IN"/>
        </w:rPr>
        <w:t xml:space="preserve">Pulsed Plasma </w:t>
      </w:r>
      <w:r w:rsidR="006570D8">
        <w:rPr>
          <w:color w:val="000000"/>
          <w:lang w:val="en-IN"/>
        </w:rPr>
        <w:t>T</w:t>
      </w:r>
      <w:r w:rsidRPr="00BD5F24">
        <w:rPr>
          <w:color w:val="000000"/>
          <w:lang w:val="en-IN"/>
        </w:rPr>
        <w:t xml:space="preserve">hruster (PPT) is an electric propulsion system which works </w:t>
      </w:r>
      <w:r w:rsidR="006570D8">
        <w:rPr>
          <w:color w:val="000000"/>
          <w:lang w:val="en-IN"/>
        </w:rPr>
        <w:t>based on the</w:t>
      </w:r>
      <w:r w:rsidRPr="00BD5F24">
        <w:rPr>
          <w:color w:val="000000"/>
          <w:lang w:val="en-IN"/>
        </w:rPr>
        <w:t xml:space="preserve"> acceleration of plasma through Lorentz force. The attractiveness of a PPT lies on its ease of operation, effective thruster performance and efficient power usage. In addition to this, a PPT is also highly modifiable as per the requirements of a specific mission. The objective of this paper is to present a micro pulsed plasma thruster which can be accommodated in small satellites for attitude control and drag compensation. For the mission,</w:t>
      </w:r>
      <w:r w:rsidR="006570D8">
        <w:rPr>
          <w:color w:val="000000"/>
          <w:lang w:val="en-IN"/>
        </w:rPr>
        <w:t xml:space="preserve"> we</w:t>
      </w:r>
      <w:r w:rsidRPr="00BD5F24">
        <w:rPr>
          <w:color w:val="000000"/>
          <w:lang w:val="en-IN"/>
        </w:rPr>
        <w:t xml:space="preserve"> plan to use it for technological demonstration in Low Earth Orbit. The critical designs are based on the tight dimensional limitations of a nanosatellite and the mass budget. Application of material research has been considered for enhancing thruster performance. Similarly, for limiting the carbonization and erosion issues choosing better materials for thruster walls is the best solution. Finally, as the considered PPT is an ablative one this is a Solid Pulsed Plasma Thruster; </w:t>
      </w:r>
      <w:proofErr w:type="spellStart"/>
      <w:r w:rsidRPr="00BD5F24">
        <w:rPr>
          <w:color w:val="000000"/>
          <w:lang w:val="en-IN"/>
        </w:rPr>
        <w:t>Polyetylenetetrafluoroethylene</w:t>
      </w:r>
      <w:proofErr w:type="spellEnd"/>
      <w:r w:rsidRPr="00BD5F24">
        <w:rPr>
          <w:color w:val="000000"/>
          <w:lang w:val="en-IN"/>
        </w:rPr>
        <w:t xml:space="preserve"> (TEFLON) has been well researched for application in PPT as a fuel. Therefore, TEFLON has been employed as the fuel for this thruster. The KIIT Nanosatellite is an 8U satellite with the intended purpose of earth mapping and demonstrating the thruster technology. The structure has a mass of 2.2 KG and is 212x212x224 mm in dimensions. The thruster is fixed on the plate adjacent to the </w:t>
      </w:r>
      <w:r w:rsidRPr="00BD5F24">
        <w:rPr>
          <w:color w:val="000000"/>
          <w:lang w:val="en-IN"/>
        </w:rPr>
        <w:lastRenderedPageBreak/>
        <w:t>single solar panel and is kept at a distance from the centre of the satellite to create a moment for demonstration when the thruster is fired.</w:t>
      </w:r>
    </w:p>
    <w:p w14:paraId="79695CD6" w14:textId="77777777" w:rsidR="00BD5F24" w:rsidRPr="00BD5F24" w:rsidRDefault="00BD5F24" w:rsidP="00BD5F24">
      <w:pPr>
        <w:spacing w:before="240" w:after="240"/>
        <w:rPr>
          <w:sz w:val="24"/>
          <w:szCs w:val="24"/>
          <w:lang w:val="en-IN"/>
        </w:rPr>
      </w:pPr>
      <w:r w:rsidRPr="00BD5F24">
        <w:rPr>
          <w:b/>
          <w:bCs/>
          <w:color w:val="000000"/>
          <w:lang w:val="en-IN"/>
        </w:rPr>
        <w:t>MICRO PULSED PLASMA THRUSTER (</w:t>
      </w:r>
      <w:proofErr w:type="spellStart"/>
      <w:r w:rsidRPr="00BD5F24">
        <w:rPr>
          <w:b/>
          <w:bCs/>
          <w:color w:val="000000"/>
          <w:lang w:val="en-IN"/>
        </w:rPr>
        <w:t>μPPT</w:t>
      </w:r>
      <w:proofErr w:type="spellEnd"/>
      <w:r w:rsidRPr="00BD5F24">
        <w:rPr>
          <w:b/>
          <w:bCs/>
          <w:color w:val="000000"/>
          <w:lang w:val="en-IN"/>
        </w:rPr>
        <w:t>)</w:t>
      </w:r>
    </w:p>
    <w:p w14:paraId="5A1B6631" w14:textId="3F133CC2" w:rsidR="00BD5F24" w:rsidRPr="00BD5F24" w:rsidRDefault="00BD5F24" w:rsidP="00BD5F24">
      <w:pPr>
        <w:numPr>
          <w:ilvl w:val="0"/>
          <w:numId w:val="17"/>
        </w:numPr>
        <w:spacing w:before="240"/>
        <w:ind w:left="142"/>
        <w:textAlignment w:val="baseline"/>
        <w:rPr>
          <w:color w:val="000000"/>
          <w:lang w:val="en-IN"/>
        </w:rPr>
      </w:pPr>
      <w:r w:rsidRPr="00BD5F24">
        <w:rPr>
          <w:color w:val="000000"/>
          <w:lang w:val="en-IN"/>
        </w:rPr>
        <w:t xml:space="preserve">Before calculating the dimensions of important aspects of the PPT, it is necessary to decide upon certain </w:t>
      </w:r>
      <w:r w:rsidR="00A10E3D" w:rsidRPr="00BD5F24">
        <w:rPr>
          <w:color w:val="000000"/>
          <w:lang w:val="en-IN"/>
        </w:rPr>
        <w:t>present</w:t>
      </w:r>
      <w:r w:rsidRPr="00BD5F24">
        <w:rPr>
          <w:color w:val="000000"/>
          <w:lang w:val="en-IN"/>
        </w:rPr>
        <w:t xml:space="preserve"> conditions. An Ablative PPT has 2 kinds of configuration, Breech Fed and Side Fed. The main distinguishing factor is that in case of Breach Fed there is only a single unit of propellant supply, whereas in case of side fed there can be multiple propellant supply units. Using</w:t>
      </w:r>
      <w:r w:rsidR="006570D8">
        <w:rPr>
          <w:color w:val="000000"/>
          <w:lang w:val="en-IN"/>
        </w:rPr>
        <w:t xml:space="preserve"> the</w:t>
      </w:r>
      <w:r w:rsidRPr="00BD5F24">
        <w:rPr>
          <w:color w:val="000000"/>
          <w:lang w:val="en-IN"/>
        </w:rPr>
        <w:t xml:space="preserve"> side fed system, with 2 propellant supply unit is being chosen. The propellant supply unit is to be a rectangular bar, as it is relatively easy to operate upon a rectangular bar and has a simpler design than other kinds of </w:t>
      </w:r>
      <w:r w:rsidR="006570D8">
        <w:rPr>
          <w:color w:val="000000"/>
          <w:lang w:val="en-IN"/>
        </w:rPr>
        <w:t xml:space="preserve">the </w:t>
      </w:r>
      <w:r w:rsidRPr="00BD5F24">
        <w:rPr>
          <w:color w:val="000000"/>
          <w:lang w:val="en-IN"/>
        </w:rPr>
        <w:t>bar such as cylindrical bars.</w:t>
      </w:r>
    </w:p>
    <w:p w14:paraId="682C47BB" w14:textId="4B520D61" w:rsidR="00BD5F24" w:rsidRPr="00BD5F24" w:rsidRDefault="00BD5F24" w:rsidP="00BD5F24">
      <w:pPr>
        <w:numPr>
          <w:ilvl w:val="0"/>
          <w:numId w:val="17"/>
        </w:numPr>
        <w:ind w:left="142"/>
        <w:textAlignment w:val="baseline"/>
        <w:rPr>
          <w:color w:val="000000"/>
          <w:lang w:val="en-IN"/>
        </w:rPr>
      </w:pPr>
      <w:r w:rsidRPr="00BD5F24">
        <w:rPr>
          <w:color w:val="000000"/>
          <w:lang w:val="en-IN"/>
        </w:rPr>
        <w:t xml:space="preserve">Various studies have proven that the ratio of inductance variance to initial inductance </w:t>
      </w:r>
      <w:r w:rsidR="00DF1961">
        <w:rPr>
          <w:color w:val="000000"/>
          <w:lang w:val="en-IN"/>
        </w:rPr>
        <w:t>is</w:t>
      </w:r>
      <w:r w:rsidRPr="00BD5F24">
        <w:rPr>
          <w:color w:val="000000"/>
          <w:lang w:val="en-IN"/>
        </w:rPr>
        <w:t xml:space="preserve"> directly linked to the acceleration of plasma </w:t>
      </w:r>
      <w:r w:rsidRPr="00BD5F24">
        <w:rPr>
          <w:color w:val="000000"/>
          <w:sz w:val="12"/>
          <w:szCs w:val="12"/>
          <w:vertAlign w:val="superscript"/>
          <w:lang w:val="en-IN"/>
        </w:rPr>
        <w:t>1-10</w:t>
      </w:r>
      <w:r w:rsidRPr="00BD5F24">
        <w:rPr>
          <w:color w:val="000000"/>
          <w:lang w:val="en-IN"/>
        </w:rPr>
        <w:t xml:space="preserve">. Inductance variance can be increased by increasing the aspect ratio, that is the ratio of electrode spacing to electrode width </w:t>
      </w:r>
      <w:r w:rsidRPr="00BD5F24">
        <w:rPr>
          <w:color w:val="000000"/>
          <w:sz w:val="12"/>
          <w:szCs w:val="12"/>
          <w:vertAlign w:val="superscript"/>
          <w:lang w:val="en-IN"/>
        </w:rPr>
        <w:t>2, 5, 6, 11, 12</w:t>
      </w:r>
      <w:r w:rsidRPr="00BD5F24">
        <w:rPr>
          <w:color w:val="000000"/>
          <w:lang w:val="en-IN"/>
        </w:rPr>
        <w:t xml:space="preserve"> and by mounting the capacitors close to the thrust chamber will ensure reduced initial inductance and therefore maximum thruster performance can be attained. To get an estimated idea of inductance variation with respect to </w:t>
      </w:r>
      <w:r w:rsidR="00DF1961">
        <w:rPr>
          <w:color w:val="000000"/>
          <w:lang w:val="en-IN"/>
        </w:rPr>
        <w:t xml:space="preserve">the </w:t>
      </w:r>
      <w:r w:rsidRPr="00BD5F24">
        <w:rPr>
          <w:color w:val="000000"/>
          <w:lang w:val="en-IN"/>
        </w:rPr>
        <w:t xml:space="preserve">electrode aspect ratio, Kohlberg and </w:t>
      </w:r>
      <w:proofErr w:type="spellStart"/>
      <w:r w:rsidRPr="00BD5F24">
        <w:rPr>
          <w:color w:val="000000"/>
          <w:lang w:val="en-IN"/>
        </w:rPr>
        <w:t>Couburn</w:t>
      </w:r>
      <w:proofErr w:type="spellEnd"/>
      <w:r w:rsidRPr="00BD5F24">
        <w:rPr>
          <w:color w:val="000000"/>
          <w:lang w:val="en-IN"/>
        </w:rPr>
        <w:t xml:space="preserve"> approach can be considered </w:t>
      </w:r>
      <w:r w:rsidRPr="00BD5F24">
        <w:rPr>
          <w:color w:val="000000"/>
          <w:sz w:val="12"/>
          <w:szCs w:val="12"/>
          <w:vertAlign w:val="superscript"/>
          <w:lang w:val="en-IN"/>
        </w:rPr>
        <w:t>11</w:t>
      </w:r>
      <w:r w:rsidRPr="00BD5F24">
        <w:rPr>
          <w:color w:val="000000"/>
          <w:lang w:val="en-IN"/>
        </w:rPr>
        <w:t>.</w:t>
      </w:r>
    </w:p>
    <w:p w14:paraId="05C8BA49" w14:textId="7820A255" w:rsidR="00BD5F24" w:rsidRPr="00BD5F24" w:rsidRDefault="00BD5F24" w:rsidP="00BD5F24">
      <w:pPr>
        <w:numPr>
          <w:ilvl w:val="0"/>
          <w:numId w:val="17"/>
        </w:numPr>
        <w:ind w:left="142"/>
        <w:textAlignment w:val="baseline"/>
        <w:rPr>
          <w:color w:val="000000"/>
          <w:lang w:val="en-IN"/>
        </w:rPr>
      </w:pPr>
      <w:r w:rsidRPr="00BD5F24">
        <w:rPr>
          <w:color w:val="000000"/>
          <w:lang w:val="en-IN"/>
        </w:rPr>
        <w:t xml:space="preserve">Electric Propulsion systems are well known for their drawbacks of contamination and erosion. The erosion can be limited through </w:t>
      </w:r>
      <w:r w:rsidR="006570D8">
        <w:rPr>
          <w:color w:val="000000"/>
          <w:lang w:val="en-IN"/>
        </w:rPr>
        <w:t xml:space="preserve">a </w:t>
      </w:r>
      <w:r w:rsidRPr="00BD5F24">
        <w:rPr>
          <w:color w:val="000000"/>
          <w:lang w:val="en-IN"/>
        </w:rPr>
        <w:t xml:space="preserve">suitable choice of wall or housing materials, however, there is always a possibility of contamination </w:t>
      </w:r>
      <w:proofErr w:type="spellStart"/>
      <w:r w:rsidRPr="00BD5F24">
        <w:rPr>
          <w:color w:val="000000"/>
          <w:lang w:val="en-IN"/>
        </w:rPr>
        <w:t>flyback</w:t>
      </w:r>
      <w:proofErr w:type="spellEnd"/>
      <w:r w:rsidRPr="00BD5F24">
        <w:rPr>
          <w:color w:val="000000"/>
          <w:lang w:val="en-IN"/>
        </w:rPr>
        <w:t>, which could certainly damage the electronic components of the satellite, and could probably lead to short</w:t>
      </w:r>
      <w:r w:rsidR="006570D8">
        <w:rPr>
          <w:color w:val="000000"/>
          <w:lang w:val="en-IN"/>
        </w:rPr>
        <w:t>-</w:t>
      </w:r>
      <w:r w:rsidRPr="00BD5F24">
        <w:rPr>
          <w:color w:val="000000"/>
          <w:lang w:val="en-IN"/>
        </w:rPr>
        <w:t xml:space="preserve">circuiting. Therefore, a nozzle shaped wall has been introduced here to counter these particular drawbacks </w:t>
      </w:r>
      <w:r w:rsidRPr="00BD5F24">
        <w:rPr>
          <w:color w:val="000000"/>
          <w:sz w:val="12"/>
          <w:szCs w:val="12"/>
          <w:vertAlign w:val="superscript"/>
          <w:lang w:val="en-IN"/>
        </w:rPr>
        <w:t>1,13</w:t>
      </w:r>
      <w:r w:rsidRPr="00BD5F24">
        <w:rPr>
          <w:color w:val="000000"/>
          <w:lang w:val="en-IN"/>
        </w:rPr>
        <w:t xml:space="preserve">. Overall thrust also includes a gas dynamic component apart from the electromagnetic one. Therefore, the electrodes were also designed in accordance with the nozzle to maximize performance. The electrodes follow a simple design of rectangular ends </w:t>
      </w:r>
      <w:r w:rsidRPr="00BD5F24">
        <w:rPr>
          <w:color w:val="000000"/>
          <w:sz w:val="12"/>
          <w:szCs w:val="12"/>
          <w:vertAlign w:val="superscript"/>
          <w:lang w:val="en-IN"/>
        </w:rPr>
        <w:t>2, 8, 14, 15, 16</w:t>
      </w:r>
      <w:r w:rsidRPr="00BD5F24">
        <w:rPr>
          <w:color w:val="000000"/>
          <w:lang w:val="en-IN"/>
        </w:rPr>
        <w:t xml:space="preserve"> although other variations like </w:t>
      </w:r>
      <w:r w:rsidR="00A10E3D" w:rsidRPr="00BD5F24">
        <w:rPr>
          <w:color w:val="000000"/>
          <w:lang w:val="en-IN"/>
        </w:rPr>
        <w:t>semi-circular</w:t>
      </w:r>
      <w:r w:rsidRPr="00BD5F24">
        <w:rPr>
          <w:color w:val="000000"/>
          <w:lang w:val="en-IN"/>
        </w:rPr>
        <w:t xml:space="preserve"> and tongue</w:t>
      </w:r>
      <w:r w:rsidR="006570D8">
        <w:rPr>
          <w:color w:val="000000"/>
          <w:lang w:val="en-IN"/>
        </w:rPr>
        <w:t>-</w:t>
      </w:r>
      <w:r w:rsidRPr="00BD5F24">
        <w:rPr>
          <w:color w:val="000000"/>
          <w:lang w:val="en-IN"/>
        </w:rPr>
        <w:t>shaped end also exist and have their pros and cons.</w:t>
      </w:r>
    </w:p>
    <w:p w14:paraId="009F44D6" w14:textId="17009CA1" w:rsidR="00BD5F24" w:rsidRPr="00BD5F24" w:rsidRDefault="00BD5F24" w:rsidP="00BD5F24">
      <w:pPr>
        <w:numPr>
          <w:ilvl w:val="0"/>
          <w:numId w:val="17"/>
        </w:numPr>
        <w:ind w:left="142"/>
        <w:textAlignment w:val="baseline"/>
        <w:rPr>
          <w:color w:val="000000"/>
          <w:lang w:val="en-IN"/>
        </w:rPr>
      </w:pPr>
      <w:r w:rsidRPr="00BD5F24">
        <w:rPr>
          <w:color w:val="000000"/>
          <w:lang w:val="en-IN"/>
        </w:rPr>
        <w:t xml:space="preserve">Generally, spark plugs design consists of an electrode which is surrounded by a semiconducting material and is inserted through an electrode. The same concept also applies to the spark plug of PPT. Shot to shot variation in thruster performance have been reported in such </w:t>
      </w:r>
      <w:r w:rsidR="00A10E3D" w:rsidRPr="00BD5F24">
        <w:rPr>
          <w:color w:val="000000"/>
          <w:lang w:val="en-IN"/>
        </w:rPr>
        <w:t>spark-based</w:t>
      </w:r>
      <w:r w:rsidRPr="00BD5F24">
        <w:rPr>
          <w:color w:val="000000"/>
          <w:lang w:val="en-IN"/>
        </w:rPr>
        <w:t xml:space="preserve"> systems </w:t>
      </w:r>
      <w:r w:rsidRPr="00BD5F24">
        <w:rPr>
          <w:color w:val="000000"/>
          <w:sz w:val="12"/>
          <w:szCs w:val="12"/>
          <w:vertAlign w:val="superscript"/>
          <w:lang w:val="en-IN"/>
        </w:rPr>
        <w:t>15</w:t>
      </w:r>
      <w:r w:rsidRPr="00BD5F24">
        <w:rPr>
          <w:color w:val="000000"/>
          <w:lang w:val="en-IN"/>
        </w:rPr>
        <w:t xml:space="preserve">. To counter this, it is recommended that the spark plug size should be much smaller than the propellant bar length </w:t>
      </w:r>
      <w:r w:rsidRPr="00BD5F24">
        <w:rPr>
          <w:color w:val="000000"/>
          <w:sz w:val="12"/>
          <w:szCs w:val="12"/>
          <w:vertAlign w:val="superscript"/>
          <w:lang w:val="en-IN"/>
        </w:rPr>
        <w:t>17</w:t>
      </w:r>
      <w:r w:rsidRPr="00BD5F24">
        <w:rPr>
          <w:color w:val="000000"/>
          <w:lang w:val="en-IN"/>
        </w:rPr>
        <w:t xml:space="preserve">. Coaxial spark plugs have been considered for this project, which are conventionally used in most PPTs </w:t>
      </w:r>
      <w:r w:rsidRPr="00BD5F24">
        <w:rPr>
          <w:color w:val="000000"/>
          <w:sz w:val="12"/>
          <w:szCs w:val="12"/>
          <w:vertAlign w:val="superscript"/>
          <w:lang w:val="en-IN"/>
        </w:rPr>
        <w:t>18</w:t>
      </w:r>
      <w:r w:rsidRPr="00BD5F24">
        <w:rPr>
          <w:color w:val="000000"/>
          <w:lang w:val="en-IN"/>
        </w:rPr>
        <w:t xml:space="preserve">, although a rectangular one is relatively easier to manufacture </w:t>
      </w:r>
      <w:r w:rsidR="00A10E3D" w:rsidRPr="00BD5F24">
        <w:rPr>
          <w:color w:val="000000"/>
          <w:sz w:val="12"/>
          <w:szCs w:val="12"/>
          <w:vertAlign w:val="superscript"/>
          <w:lang w:val="en-IN"/>
        </w:rPr>
        <w:t>17.</w:t>
      </w:r>
    </w:p>
    <w:p w14:paraId="79206FB3" w14:textId="40DCE346" w:rsidR="00BD5F24" w:rsidRPr="00BD5F24" w:rsidRDefault="00BD5F24" w:rsidP="00BD5F24">
      <w:pPr>
        <w:numPr>
          <w:ilvl w:val="0"/>
          <w:numId w:val="17"/>
        </w:numPr>
        <w:ind w:left="142"/>
        <w:textAlignment w:val="baseline"/>
        <w:rPr>
          <w:color w:val="000000"/>
          <w:lang w:val="en-IN"/>
        </w:rPr>
      </w:pPr>
      <w:r w:rsidRPr="00BD5F24">
        <w:rPr>
          <w:color w:val="000000"/>
          <w:lang w:val="en-IN"/>
        </w:rPr>
        <w:t xml:space="preserve">Since the purpose of </w:t>
      </w:r>
      <w:proofErr w:type="spellStart"/>
      <w:r w:rsidRPr="00BD5F24">
        <w:rPr>
          <w:color w:val="000000"/>
          <w:lang w:val="en-IN"/>
        </w:rPr>
        <w:t>μPPT</w:t>
      </w:r>
      <w:proofErr w:type="spellEnd"/>
      <w:r w:rsidRPr="00BD5F24">
        <w:rPr>
          <w:color w:val="000000"/>
          <w:lang w:val="en-IN"/>
        </w:rPr>
        <w:t xml:space="preserve"> here is for technological demonstration via tilting the satellite, the least possible angular distance moved can prove the demonstration, which can be detected by an onboard magnetometer. Initially, however, the requirements for a 1 km Hohmann Orbit transfer from 800 Km to 801 Km were calculated, although this was never in the </w:t>
      </w:r>
      <w:r w:rsidRPr="00BD5F24">
        <w:rPr>
          <w:color w:val="000000"/>
          <w:lang w:val="en-IN"/>
        </w:rPr>
        <w:t>mission plan. On calculation, it was computed that such a transfer would require a ΔV of 0.591 m/s. By using the rocket equation</w:t>
      </w:r>
      <w:r w:rsidRPr="00BD5F24">
        <w:rPr>
          <w:color w:val="000000"/>
          <w:sz w:val="12"/>
          <w:szCs w:val="12"/>
          <w:vertAlign w:val="superscript"/>
          <w:lang w:val="en-IN"/>
        </w:rPr>
        <w:t>19</w:t>
      </w:r>
      <w:r w:rsidRPr="00BD5F24">
        <w:rPr>
          <w:color w:val="000000"/>
          <w:lang w:val="en-IN"/>
        </w:rPr>
        <w:t xml:space="preserve"> it was computed that with 14 grams of fuel for a 13 Kg satellite with </w:t>
      </w:r>
      <w:r w:rsidR="00DF1961">
        <w:rPr>
          <w:color w:val="000000"/>
          <w:lang w:val="en-IN"/>
        </w:rPr>
        <w:t xml:space="preserve">a </w:t>
      </w:r>
      <w:r w:rsidRPr="00BD5F24">
        <w:rPr>
          <w:color w:val="000000"/>
          <w:lang w:val="en-IN"/>
        </w:rPr>
        <w:t xml:space="preserve">specific impulse of the thruster being more than 548.51 seconds, the required ΔV can be obtained. The same model for calculations related to propellant size has been considered. However, realistically, the shot energy to exposed area ratio has been found to be of relevance to specific impulse </w:t>
      </w:r>
      <w:r w:rsidRPr="00BD5F24">
        <w:rPr>
          <w:color w:val="000000"/>
          <w:sz w:val="12"/>
          <w:szCs w:val="12"/>
          <w:vertAlign w:val="superscript"/>
          <w:lang w:val="en-IN"/>
        </w:rPr>
        <w:t>2,10,13,20</w:t>
      </w:r>
      <w:r w:rsidRPr="00BD5F24">
        <w:rPr>
          <w:color w:val="000000"/>
          <w:lang w:val="en-IN"/>
        </w:rPr>
        <w:t>. Therefore, the semi</w:t>
      </w:r>
      <w:r w:rsidR="00DF1961">
        <w:rPr>
          <w:color w:val="000000"/>
          <w:lang w:val="en-IN"/>
        </w:rPr>
        <w:t>-</w:t>
      </w:r>
      <w:r w:rsidRPr="00BD5F24">
        <w:rPr>
          <w:color w:val="000000"/>
          <w:lang w:val="en-IN"/>
        </w:rPr>
        <w:t>empirical relations as given by other studies should be taken into consideration if the design and nature of the project permit it.</w:t>
      </w:r>
    </w:p>
    <w:p w14:paraId="6C6A1B70" w14:textId="77777777" w:rsidR="00BD5F24" w:rsidRPr="00BD5F24" w:rsidRDefault="00BD5F24" w:rsidP="00BD5F24">
      <w:pPr>
        <w:numPr>
          <w:ilvl w:val="0"/>
          <w:numId w:val="17"/>
        </w:numPr>
        <w:ind w:left="142"/>
        <w:textAlignment w:val="baseline"/>
        <w:rPr>
          <w:color w:val="000000"/>
          <w:lang w:val="en-IN"/>
        </w:rPr>
      </w:pPr>
      <w:r w:rsidRPr="00BD5F24">
        <w:rPr>
          <w:color w:val="000000"/>
          <w:lang w:val="en-IN"/>
        </w:rPr>
        <w:t>AVX ceramic capacitors are being used in the electrical system because of their proven high reliability. To prove that required voltages for ablation and acceleration are acquired by the chosen electrical components, the use of 555 Timer has been mentioned here, as the nanosatellite’s onboard computer data is beyond the scope of this paper.</w:t>
      </w:r>
    </w:p>
    <w:p w14:paraId="3DAB9558" w14:textId="7507CEA4" w:rsidR="00BD5F24" w:rsidRPr="00BD5F24" w:rsidRDefault="00BD5F24" w:rsidP="00BD5F24">
      <w:pPr>
        <w:numPr>
          <w:ilvl w:val="0"/>
          <w:numId w:val="17"/>
        </w:numPr>
        <w:ind w:left="142"/>
        <w:textAlignment w:val="baseline"/>
        <w:rPr>
          <w:color w:val="000000"/>
          <w:lang w:val="en-IN"/>
        </w:rPr>
      </w:pPr>
      <w:r w:rsidRPr="00BD5F24">
        <w:rPr>
          <w:color w:val="000000"/>
          <w:lang w:val="en-IN"/>
        </w:rPr>
        <w:t xml:space="preserve">A potential difference of 0.7-5 V (taken from the power subsystems of a given Nano-satellite), is fed to the 555 Timer IC. The 555 timer provides a pulsating input to a XP POWER Q-15, which helps obtain an output of 1500 V. The 1500 V voltage is then redirected to the Bank of capacitors made from AVX ceramic capacitors of 10 </w:t>
      </w:r>
      <w:proofErr w:type="spellStart"/>
      <w:r w:rsidRPr="00BD5F24">
        <w:rPr>
          <w:color w:val="000000"/>
          <w:lang w:val="en-IN"/>
        </w:rPr>
        <w:t>nF</w:t>
      </w:r>
      <w:proofErr w:type="spellEnd"/>
      <w:r w:rsidRPr="00BD5F24">
        <w:rPr>
          <w:color w:val="000000"/>
          <w:lang w:val="en-IN"/>
        </w:rPr>
        <w:t xml:space="preserve"> capacitance. </w:t>
      </w:r>
    </w:p>
    <w:p w14:paraId="7A8D1BF8" w14:textId="62198393" w:rsidR="00BD5F24" w:rsidRPr="00BD5F24" w:rsidRDefault="00BD5F24" w:rsidP="00BD5F24">
      <w:pPr>
        <w:numPr>
          <w:ilvl w:val="0"/>
          <w:numId w:val="17"/>
        </w:numPr>
        <w:spacing w:after="240"/>
        <w:ind w:left="142"/>
        <w:textAlignment w:val="baseline"/>
        <w:rPr>
          <w:color w:val="000000"/>
          <w:sz w:val="22"/>
          <w:szCs w:val="22"/>
          <w:lang w:val="en-IN"/>
        </w:rPr>
      </w:pPr>
      <w:r w:rsidRPr="00BD5F24">
        <w:rPr>
          <w:color w:val="000000"/>
          <w:sz w:val="12"/>
          <w:szCs w:val="12"/>
          <w:vertAlign w:val="superscript"/>
          <w:lang w:val="en-IN"/>
        </w:rPr>
        <w:t> </w:t>
      </w:r>
      <w:r w:rsidRPr="00BD5F24">
        <w:rPr>
          <w:color w:val="000000"/>
          <w:lang w:val="en-IN"/>
        </w:rPr>
        <w:t xml:space="preserve">Another input of 5 V is taken from the power subsystems and is fed to another 555 Timer IC to produce a pulsating voltage. The pulsating output of the 555 timer is fed to XP POWER Q-60, which helps </w:t>
      </w:r>
      <w:r w:rsidR="00DF1961">
        <w:rPr>
          <w:color w:val="000000"/>
          <w:lang w:val="en-IN"/>
        </w:rPr>
        <w:t>to produce</w:t>
      </w:r>
      <w:r w:rsidRPr="00BD5F24">
        <w:rPr>
          <w:color w:val="000000"/>
          <w:lang w:val="en-IN"/>
        </w:rPr>
        <w:t xml:space="preserve"> an output of 6 kV. The 6 kV output is in turn fed to a Cockcroft-Walton (CW) generator. This ladder system produces a high voltage spark of nearly equal to 12 kV which ablates the Teflon.</w:t>
      </w:r>
      <w:r w:rsidRPr="00BD5F24">
        <w:rPr>
          <w:color w:val="000000"/>
          <w:sz w:val="22"/>
          <w:szCs w:val="22"/>
          <w:lang w:val="en-IN"/>
        </w:rPr>
        <w:t> </w:t>
      </w:r>
    </w:p>
    <w:p w14:paraId="7841160C" w14:textId="77777777" w:rsidR="00BD5F24" w:rsidRPr="00BD5F24" w:rsidRDefault="00BD5F24" w:rsidP="00BD5F24">
      <w:pPr>
        <w:spacing w:before="240" w:after="240"/>
        <w:rPr>
          <w:sz w:val="24"/>
          <w:szCs w:val="24"/>
          <w:lang w:val="en-IN"/>
        </w:rPr>
      </w:pPr>
      <w:r w:rsidRPr="00BD5F24">
        <w:rPr>
          <w:rFonts w:ascii="Arial" w:hAnsi="Arial" w:cs="Arial"/>
          <w:b/>
          <w:bCs/>
          <w:color w:val="000000"/>
          <w:lang w:val="en-IN"/>
        </w:rPr>
        <w:t>DESIGN SPECIFICATIONS OF THE THRUSTER</w:t>
      </w:r>
    </w:p>
    <w:p w14:paraId="73F7C17E" w14:textId="77777777" w:rsidR="00BD5F24" w:rsidRPr="00BD5F24" w:rsidRDefault="00BD5F24" w:rsidP="00BD5F24">
      <w:pPr>
        <w:numPr>
          <w:ilvl w:val="0"/>
          <w:numId w:val="18"/>
        </w:numPr>
        <w:spacing w:before="240"/>
        <w:jc w:val="left"/>
        <w:textAlignment w:val="baseline"/>
        <w:rPr>
          <w:rFonts w:ascii="Arial" w:hAnsi="Arial" w:cs="Arial"/>
          <w:b/>
          <w:bCs/>
          <w:color w:val="000000"/>
          <w:lang w:val="en-IN"/>
        </w:rPr>
      </w:pPr>
      <w:r w:rsidRPr="00BD5F24">
        <w:rPr>
          <w:rFonts w:ascii="Arial" w:hAnsi="Arial" w:cs="Arial"/>
          <w:b/>
          <w:bCs/>
          <w:color w:val="000000"/>
          <w:lang w:val="en-IN"/>
        </w:rPr>
        <w:t>MECHANICAL DESIGN OF THRUSTER</w:t>
      </w:r>
      <w:r w:rsidRPr="00BD5F24">
        <w:rPr>
          <w:rFonts w:ascii="Arial" w:hAnsi="Arial" w:cs="Arial"/>
          <w:color w:val="000000"/>
          <w:lang w:val="en-IN"/>
        </w:rPr>
        <w:t xml:space="preserve">·   </w:t>
      </w:r>
      <w:r w:rsidRPr="00BD5F24">
        <w:rPr>
          <w:rFonts w:ascii="Arial" w:hAnsi="Arial" w:cs="Arial"/>
          <w:color w:val="000000"/>
          <w:lang w:val="en-IN"/>
        </w:rPr>
        <w:tab/>
      </w:r>
    </w:p>
    <w:p w14:paraId="02C6F7C9" w14:textId="77777777" w:rsidR="00BD5F24" w:rsidRPr="00BD5F24" w:rsidRDefault="00BD5F24" w:rsidP="00BD5F24">
      <w:pPr>
        <w:numPr>
          <w:ilvl w:val="1"/>
          <w:numId w:val="19"/>
        </w:numPr>
        <w:ind w:left="142"/>
        <w:jc w:val="left"/>
        <w:textAlignment w:val="baseline"/>
        <w:rPr>
          <w:rFonts w:ascii="Arial" w:hAnsi="Arial" w:cs="Arial"/>
          <w:b/>
          <w:bCs/>
          <w:color w:val="000000"/>
          <w:lang w:val="en-IN"/>
        </w:rPr>
      </w:pPr>
      <w:r w:rsidRPr="00BD5F24">
        <w:rPr>
          <w:rFonts w:ascii="Arial" w:hAnsi="Arial" w:cs="Arial"/>
          <w:b/>
          <w:bCs/>
          <w:color w:val="000000"/>
          <w:lang w:val="en-IN"/>
        </w:rPr>
        <w:t>ELECTRODE DESIGN</w:t>
      </w:r>
    </w:p>
    <w:p w14:paraId="261C9AFC" w14:textId="07D99BD6" w:rsidR="00BD5F24" w:rsidRPr="00BD5F24" w:rsidRDefault="00BD5F24" w:rsidP="00BD5F24">
      <w:pPr>
        <w:numPr>
          <w:ilvl w:val="0"/>
          <w:numId w:val="20"/>
        </w:numPr>
        <w:ind w:left="142"/>
        <w:textAlignment w:val="baseline"/>
        <w:rPr>
          <w:color w:val="000000"/>
          <w:lang w:val="en-IN"/>
        </w:rPr>
      </w:pPr>
      <w:r w:rsidRPr="00BD5F24">
        <w:rPr>
          <w:color w:val="000000"/>
          <w:lang w:val="en-IN"/>
        </w:rPr>
        <w:t>An electrode length of 1.7 cm has been considered here. With a longer electrode, the wall friction could slow down the plasma and therefore reduce the Thruster Performance. If the electrodes are too short, then the Plasma would be expulsed when energy is still in the capacitor</w:t>
      </w:r>
      <w:r w:rsidRPr="00BD5F24">
        <w:rPr>
          <w:color w:val="000000"/>
          <w:sz w:val="12"/>
          <w:szCs w:val="12"/>
          <w:vertAlign w:val="superscript"/>
          <w:lang w:val="en-IN"/>
        </w:rPr>
        <w:t>3</w:t>
      </w:r>
      <w:r w:rsidRPr="00BD5F24">
        <w:rPr>
          <w:color w:val="000000"/>
          <w:lang w:val="en-IN"/>
        </w:rPr>
        <w:t xml:space="preserve">. It is </w:t>
      </w:r>
      <w:r w:rsidR="00A10E3D" w:rsidRPr="00BD5F24">
        <w:rPr>
          <w:color w:val="000000"/>
          <w:lang w:val="en-IN"/>
        </w:rPr>
        <w:t>assessed that</w:t>
      </w:r>
      <w:r w:rsidRPr="00BD5F24">
        <w:rPr>
          <w:color w:val="000000"/>
          <w:lang w:val="en-IN"/>
        </w:rPr>
        <w:t xml:space="preserve"> the maximum available space in axial direction would be about 2 cm; giving some free space to the back wall. For low electrical resistance, high melting point, low thermal expansion and optimal erosion resistance Tungsten-Copper alloy is being chosen as the material</w:t>
      </w:r>
      <w:r w:rsidRPr="00BD5F24">
        <w:rPr>
          <w:color w:val="000000"/>
          <w:sz w:val="12"/>
          <w:szCs w:val="12"/>
          <w:vertAlign w:val="superscript"/>
          <w:lang w:val="en-IN"/>
        </w:rPr>
        <w:t>21</w:t>
      </w:r>
      <w:r w:rsidRPr="00BD5F24">
        <w:rPr>
          <w:color w:val="000000"/>
          <w:lang w:val="en-IN"/>
        </w:rPr>
        <w:t>. Other alternatives like thoriated tungsten, tungsten coated copper, pure tungsten or copper could also have been considered</w:t>
      </w:r>
      <w:r w:rsidRPr="00BD5F24">
        <w:rPr>
          <w:color w:val="000000"/>
          <w:sz w:val="12"/>
          <w:szCs w:val="12"/>
          <w:vertAlign w:val="superscript"/>
          <w:lang w:val="en-IN"/>
        </w:rPr>
        <w:t>22</w:t>
      </w:r>
      <w:r w:rsidRPr="00BD5F24">
        <w:rPr>
          <w:color w:val="000000"/>
          <w:lang w:val="en-IN"/>
        </w:rPr>
        <w:t>. For perfect mechanical and electrical resistance Electrode thickness of 0.2 cm is being pitched on. Also, flared shaped electrodes at an angle of 25 degrees have been opted for maximum output.</w:t>
      </w:r>
    </w:p>
    <w:p w14:paraId="32727B89" w14:textId="1642359F" w:rsidR="00BD5F24" w:rsidRDefault="00BD5F24" w:rsidP="00BD5F24">
      <w:pPr>
        <w:numPr>
          <w:ilvl w:val="0"/>
          <w:numId w:val="20"/>
        </w:numPr>
        <w:ind w:left="142"/>
        <w:textAlignment w:val="baseline"/>
        <w:rPr>
          <w:color w:val="000000"/>
          <w:lang w:val="en-IN"/>
        </w:rPr>
      </w:pPr>
      <w:r w:rsidRPr="00BD5F24">
        <w:rPr>
          <w:color w:val="000000"/>
          <w:lang w:val="en-IN"/>
        </w:rPr>
        <w:t>For optimum performance</w:t>
      </w:r>
      <w:r w:rsidR="00DF1961">
        <w:rPr>
          <w:color w:val="000000"/>
          <w:lang w:val="en-IN"/>
        </w:rPr>
        <w:t>,</w:t>
      </w:r>
      <w:r w:rsidRPr="00BD5F24">
        <w:rPr>
          <w:color w:val="000000"/>
          <w:lang w:val="en-IN"/>
        </w:rPr>
        <w:t xml:space="preserve"> the electrode aspect ratio can be taken to be 2. If the electrode ratio is too high many non-uniformities could arise which could reduce performance and increase Plasma Resistance. If the ratio is too small, the system could get uncontrollable</w:t>
      </w:r>
      <w:r w:rsidRPr="00BD5F24">
        <w:rPr>
          <w:color w:val="000000"/>
          <w:sz w:val="12"/>
          <w:szCs w:val="12"/>
          <w:vertAlign w:val="superscript"/>
          <w:lang w:val="en-IN"/>
        </w:rPr>
        <w:t>1</w:t>
      </w:r>
      <w:r w:rsidRPr="00BD5F24">
        <w:rPr>
          <w:color w:val="000000"/>
          <w:lang w:val="en-IN"/>
        </w:rPr>
        <w:t xml:space="preserve">. Also, if the electrode spacing is increased, there should also be corresponding increase in voltage to keep the electric field optimized. It is critical to choose the correct value for electrode spacing. That is so </w:t>
      </w:r>
      <w:r w:rsidRPr="00BD5F24">
        <w:rPr>
          <w:color w:val="000000"/>
          <w:lang w:val="en-IN"/>
        </w:rPr>
        <w:lastRenderedPageBreak/>
        <w:t xml:space="preserve">because a higher value of the space will lead to inefficient discharge when the spark plug is in action. Hence, an electrode spacing of 1.1 cm and </w:t>
      </w:r>
      <w:r w:rsidR="00DF1961">
        <w:rPr>
          <w:color w:val="000000"/>
          <w:lang w:val="en-IN"/>
        </w:rPr>
        <w:t xml:space="preserve">a </w:t>
      </w:r>
      <w:r w:rsidRPr="00BD5F24">
        <w:rPr>
          <w:color w:val="000000"/>
          <w:lang w:val="en-IN"/>
        </w:rPr>
        <w:t>corresponding electrode width of 0.55 cm is being settled upon. </w:t>
      </w:r>
    </w:p>
    <w:p w14:paraId="6769282A" w14:textId="77777777" w:rsidR="007E1247" w:rsidRPr="00BD5F24" w:rsidRDefault="007E1247" w:rsidP="007E1247">
      <w:pPr>
        <w:ind w:left="142"/>
        <w:textAlignment w:val="baseline"/>
        <w:rPr>
          <w:color w:val="000000"/>
          <w:lang w:val="en-IN"/>
        </w:rPr>
      </w:pPr>
    </w:p>
    <w:p w14:paraId="6CF9F3E9" w14:textId="77777777" w:rsidR="00BD5F24" w:rsidRPr="00BD5F24" w:rsidRDefault="00BD5F24" w:rsidP="00BD5F24">
      <w:pPr>
        <w:numPr>
          <w:ilvl w:val="1"/>
          <w:numId w:val="21"/>
        </w:numPr>
        <w:ind w:left="142"/>
        <w:textAlignment w:val="baseline"/>
        <w:rPr>
          <w:rFonts w:ascii="Arial" w:hAnsi="Arial" w:cs="Arial"/>
          <w:b/>
          <w:bCs/>
          <w:color w:val="000000"/>
          <w:lang w:val="en-IN"/>
        </w:rPr>
      </w:pPr>
      <w:r w:rsidRPr="00BD5F24">
        <w:rPr>
          <w:rFonts w:ascii="Arial" w:hAnsi="Arial" w:cs="Arial"/>
          <w:b/>
          <w:bCs/>
          <w:color w:val="000000"/>
          <w:lang w:val="en-IN"/>
        </w:rPr>
        <w:t>SOLID FUEL DIMENSIONS</w:t>
      </w:r>
    </w:p>
    <w:p w14:paraId="4C0F13E0" w14:textId="0D8588CF" w:rsidR="00BD5F24" w:rsidRDefault="00BD5F24" w:rsidP="00BD5F24">
      <w:pPr>
        <w:numPr>
          <w:ilvl w:val="0"/>
          <w:numId w:val="22"/>
        </w:numPr>
        <w:ind w:left="142"/>
        <w:textAlignment w:val="baseline"/>
        <w:rPr>
          <w:color w:val="000000"/>
          <w:lang w:val="en-IN"/>
        </w:rPr>
      </w:pPr>
      <w:r w:rsidRPr="00BD5F24">
        <w:rPr>
          <w:color w:val="000000"/>
          <w:lang w:val="en-IN"/>
        </w:rPr>
        <w:t xml:space="preserve">As per calculations the total mass of Teflon being carried by the nanosatellite should be 14 grams. A propellant height of 1.2 cm has been selected, which is slightly more than the electrode spacing of 1.1 cm. This has been done to avoid getting the propellant bar directly beneath the spark plug which could lead to incomplete ablation. The Teflon bar will be kept linear, and each arm length of the Teflon bar is 5.84 cm. Since the ratio of energy to </w:t>
      </w:r>
      <w:r w:rsidR="006570D8">
        <w:rPr>
          <w:color w:val="000000"/>
          <w:lang w:val="en-IN"/>
        </w:rPr>
        <w:t xml:space="preserve">the </w:t>
      </w:r>
      <w:r w:rsidRPr="00BD5F24">
        <w:rPr>
          <w:color w:val="000000"/>
          <w:lang w:val="en-IN"/>
        </w:rPr>
        <w:t>area is an important factor, the propellant width here is considered as 0.46 cm, giving a small clearance of 0.02 cm on either side of the bar; that is the width of the fuel port is 0.5 cm. </w:t>
      </w:r>
    </w:p>
    <w:p w14:paraId="794CF3B1" w14:textId="77777777" w:rsidR="007E1247" w:rsidRPr="00BD5F24" w:rsidRDefault="007E1247" w:rsidP="007E1247">
      <w:pPr>
        <w:ind w:left="142"/>
        <w:textAlignment w:val="baseline"/>
        <w:rPr>
          <w:color w:val="000000"/>
          <w:lang w:val="en-IN"/>
        </w:rPr>
      </w:pPr>
    </w:p>
    <w:p w14:paraId="797A574E" w14:textId="77777777" w:rsidR="00BD5F24" w:rsidRPr="00BD5F24" w:rsidRDefault="00BD5F24" w:rsidP="00BD5F24">
      <w:pPr>
        <w:numPr>
          <w:ilvl w:val="1"/>
          <w:numId w:val="23"/>
        </w:numPr>
        <w:ind w:left="142"/>
        <w:textAlignment w:val="baseline"/>
        <w:rPr>
          <w:rFonts w:ascii="Arial" w:hAnsi="Arial" w:cs="Arial"/>
          <w:b/>
          <w:bCs/>
          <w:color w:val="000000"/>
          <w:lang w:val="en-IN"/>
        </w:rPr>
      </w:pPr>
      <w:r w:rsidRPr="00BD5F24">
        <w:rPr>
          <w:rFonts w:ascii="Arial" w:hAnsi="Arial" w:cs="Arial"/>
          <w:b/>
          <w:bCs/>
          <w:color w:val="000000"/>
          <w:lang w:val="en-IN"/>
        </w:rPr>
        <w:t>SPARK PLUG DESIGN</w:t>
      </w:r>
    </w:p>
    <w:p w14:paraId="3A4ED5C6" w14:textId="7783AB59" w:rsidR="00BD5F24" w:rsidRPr="00BD5F24" w:rsidRDefault="00BD5F24" w:rsidP="007E1247">
      <w:pPr>
        <w:numPr>
          <w:ilvl w:val="0"/>
          <w:numId w:val="24"/>
        </w:numPr>
        <w:spacing w:after="240"/>
        <w:ind w:left="142"/>
        <w:textAlignment w:val="baseline"/>
        <w:rPr>
          <w:color w:val="000000"/>
          <w:lang w:val="en-IN"/>
        </w:rPr>
      </w:pPr>
      <w:r w:rsidRPr="00BD5F24">
        <w:rPr>
          <w:color w:val="000000"/>
          <w:lang w:val="en-IN"/>
        </w:rPr>
        <w:t xml:space="preserve">In a coaxial spark plug, there is an inner electrode which is connected to a high voltage supply and is surrounded by a semiconducting material </w:t>
      </w:r>
      <w:r w:rsidRPr="00BD5F24">
        <w:rPr>
          <w:color w:val="000000"/>
          <w:sz w:val="12"/>
          <w:szCs w:val="12"/>
          <w:vertAlign w:val="superscript"/>
          <w:lang w:val="en-IN"/>
        </w:rPr>
        <w:t>15, 23, 24</w:t>
      </w:r>
      <w:r w:rsidRPr="00BD5F24">
        <w:rPr>
          <w:color w:val="000000"/>
          <w:lang w:val="en-IN"/>
        </w:rPr>
        <w:t xml:space="preserve">. Tungsten has been selected as the material for </w:t>
      </w:r>
      <w:r w:rsidR="006570D8">
        <w:rPr>
          <w:color w:val="000000"/>
          <w:lang w:val="en-IN"/>
        </w:rPr>
        <w:t xml:space="preserve">the </w:t>
      </w:r>
      <w:r w:rsidRPr="00BD5F24">
        <w:rPr>
          <w:color w:val="000000"/>
          <w:lang w:val="en-IN"/>
        </w:rPr>
        <w:t xml:space="preserve">inner electrode, and it has a diameter and a length of 1.5 mm and 1 cm respectively. The surrounding semiconducting material is made of TEFLON and has an interior diameter of 1.5 mm and an exterior diameter of 2 mm. The spark plug electrode is fixated at the origin of </w:t>
      </w:r>
      <w:r w:rsidR="006570D8">
        <w:rPr>
          <w:color w:val="000000"/>
          <w:lang w:val="en-IN"/>
        </w:rPr>
        <w:t xml:space="preserve">the </w:t>
      </w:r>
      <w:r w:rsidRPr="00BD5F24">
        <w:rPr>
          <w:color w:val="000000"/>
          <w:lang w:val="en-IN"/>
        </w:rPr>
        <w:t>cathode.   </w:t>
      </w:r>
    </w:p>
    <w:p w14:paraId="7D6BDC33" w14:textId="77777777" w:rsidR="00BD5F24" w:rsidRPr="00BD5F24" w:rsidRDefault="00BD5F24" w:rsidP="00BD5F24">
      <w:pPr>
        <w:numPr>
          <w:ilvl w:val="1"/>
          <w:numId w:val="25"/>
        </w:numPr>
        <w:spacing w:before="240"/>
        <w:ind w:left="142"/>
        <w:textAlignment w:val="baseline"/>
        <w:rPr>
          <w:rFonts w:ascii="Arial" w:hAnsi="Arial" w:cs="Arial"/>
          <w:b/>
          <w:bCs/>
          <w:color w:val="000000"/>
          <w:lang w:val="en-IN"/>
        </w:rPr>
      </w:pPr>
      <w:r w:rsidRPr="00BD5F24">
        <w:rPr>
          <w:rFonts w:ascii="Cambria Math" w:hAnsi="Cambria Math" w:cs="Cambria Math"/>
          <w:b/>
          <w:bCs/>
          <w:color w:val="000000"/>
          <w:lang w:val="en-IN"/>
        </w:rPr>
        <w:t>𝝁</w:t>
      </w:r>
      <w:r w:rsidRPr="00BD5F24">
        <w:rPr>
          <w:rFonts w:ascii="Arial" w:hAnsi="Arial" w:cs="Arial"/>
          <w:b/>
          <w:bCs/>
          <w:color w:val="000000"/>
          <w:lang w:val="en-IN"/>
        </w:rPr>
        <w:t>PPT STRUCTURE DESIGN</w:t>
      </w:r>
    </w:p>
    <w:p w14:paraId="2DEB977A" w14:textId="7BF1A7B4" w:rsidR="00BD5F24" w:rsidRPr="00BD5F24" w:rsidRDefault="00BD5F24" w:rsidP="00BD5F24">
      <w:pPr>
        <w:numPr>
          <w:ilvl w:val="0"/>
          <w:numId w:val="26"/>
        </w:numPr>
        <w:ind w:left="142"/>
        <w:textAlignment w:val="baseline"/>
        <w:rPr>
          <w:color w:val="000000"/>
          <w:lang w:val="en-IN"/>
        </w:rPr>
      </w:pPr>
      <w:r w:rsidRPr="00BD5F24">
        <w:rPr>
          <w:color w:val="000000"/>
          <w:lang w:val="en-IN"/>
        </w:rPr>
        <w:t xml:space="preserve">Starting from the origin (initial position of the Teflon fuel), after 0.5 cm of the thruster chamber (out of 1.7 cm) the side walls begin. To minimize the carbonization </w:t>
      </w:r>
      <w:r w:rsidRPr="00BD5F24">
        <w:rPr>
          <w:color w:val="000000"/>
          <w:sz w:val="12"/>
          <w:szCs w:val="12"/>
          <w:vertAlign w:val="superscript"/>
          <w:lang w:val="en-IN"/>
        </w:rPr>
        <w:t>13</w:t>
      </w:r>
      <w:r w:rsidRPr="00BD5F24">
        <w:rPr>
          <w:color w:val="000000"/>
          <w:lang w:val="en-IN"/>
        </w:rPr>
        <w:t xml:space="preserve"> of the walls a diverging angle of </w:t>
      </w:r>
      <w:r w:rsidR="00A10E3D" w:rsidRPr="00BD5F24">
        <w:rPr>
          <w:color w:val="000000"/>
          <w:lang w:val="en-IN"/>
        </w:rPr>
        <w:t>10 is</w:t>
      </w:r>
      <w:r w:rsidRPr="00BD5F24">
        <w:rPr>
          <w:color w:val="000000"/>
          <w:lang w:val="en-IN"/>
        </w:rPr>
        <w:t xml:space="preserve"> introduced. About halfway later for the nozzle shape</w:t>
      </w:r>
      <w:r w:rsidR="006570D8">
        <w:rPr>
          <w:color w:val="000000"/>
          <w:lang w:val="en-IN"/>
        </w:rPr>
        <w:t>,</w:t>
      </w:r>
      <w:r w:rsidRPr="00BD5F24">
        <w:rPr>
          <w:color w:val="000000"/>
          <w:lang w:val="en-IN"/>
        </w:rPr>
        <w:t xml:space="preserve"> another </w:t>
      </w:r>
      <w:r w:rsidR="00A10E3D" w:rsidRPr="00BD5F24">
        <w:rPr>
          <w:color w:val="000000"/>
          <w:lang w:val="en-IN"/>
        </w:rPr>
        <w:t>25-degree</w:t>
      </w:r>
      <w:r w:rsidRPr="00BD5F24">
        <w:rPr>
          <w:color w:val="000000"/>
          <w:lang w:val="en-IN"/>
        </w:rPr>
        <w:t xml:space="preserve"> divergence is introduced. Many authors consider </w:t>
      </w:r>
      <w:r w:rsidR="00A10E3D" w:rsidRPr="00BD5F24">
        <w:rPr>
          <w:color w:val="000000"/>
          <w:lang w:val="en-IN"/>
        </w:rPr>
        <w:t>20</w:t>
      </w:r>
      <w:r w:rsidR="00A10E3D" w:rsidRPr="00BD5F24">
        <w:rPr>
          <w:rFonts w:ascii="Arial" w:hAnsi="Arial" w:cs="Arial"/>
          <w:color w:val="000000"/>
          <w:lang w:val="en-IN"/>
        </w:rPr>
        <w:t xml:space="preserve"> </w:t>
      </w:r>
      <w:r w:rsidR="00A10E3D" w:rsidRPr="00BD5F24">
        <w:rPr>
          <w:color w:val="000000"/>
          <w:lang w:val="en-IN"/>
        </w:rPr>
        <w:t>to</w:t>
      </w:r>
      <w:r w:rsidRPr="00BD5F24">
        <w:rPr>
          <w:color w:val="000000"/>
          <w:lang w:val="en-IN"/>
        </w:rPr>
        <w:t xml:space="preserve"> </w:t>
      </w:r>
      <w:r w:rsidR="00A10E3D" w:rsidRPr="00BD5F24">
        <w:rPr>
          <w:color w:val="000000"/>
          <w:lang w:val="en-IN"/>
        </w:rPr>
        <w:t>30-degree</w:t>
      </w:r>
      <w:r w:rsidRPr="00BD5F24">
        <w:rPr>
          <w:color w:val="000000"/>
          <w:lang w:val="en-IN"/>
        </w:rPr>
        <w:t xml:space="preserve"> divergence for optimal performance</w:t>
      </w:r>
      <w:r w:rsidRPr="00BD5F24">
        <w:rPr>
          <w:color w:val="000000"/>
          <w:sz w:val="12"/>
          <w:szCs w:val="12"/>
          <w:vertAlign w:val="superscript"/>
          <w:lang w:val="en-IN"/>
        </w:rPr>
        <w:t>25</w:t>
      </w:r>
      <w:r w:rsidRPr="00BD5F24">
        <w:rPr>
          <w:color w:val="000000"/>
          <w:lang w:val="en-IN"/>
        </w:rPr>
        <w:t>. To ensure uniform velocity profile, and the plasma sheet being expulsed with synchronization to energy stored in the capacitor, flared electrodes with 25</w:t>
      </w:r>
      <w:r w:rsidRPr="00BD5F24">
        <w:rPr>
          <w:rFonts w:ascii="Arial" w:hAnsi="Arial" w:cs="Arial"/>
          <w:color w:val="000000"/>
          <w:lang w:val="en-IN"/>
        </w:rPr>
        <w:t xml:space="preserve"> </w:t>
      </w:r>
      <w:r w:rsidRPr="00BD5F24">
        <w:rPr>
          <w:color w:val="000000"/>
          <w:lang w:val="en-IN"/>
        </w:rPr>
        <w:t>degrees divergence are accommodated in the nozzle. A thickness of 0.1-0.2 cm for walls is considered for proper insulation both electrically, thermally and also for surviving static loads. Instead of leaving the design with edges, proper filleting has been done beside the nozzle walls to reduce stress concentrations and to make the structure more rigid against the load brought in by a launch vehicle.</w:t>
      </w:r>
    </w:p>
    <w:p w14:paraId="421EDC0B" w14:textId="050FD521" w:rsidR="00BD5F24" w:rsidRPr="00BD5F24" w:rsidRDefault="00BD5F24" w:rsidP="00BD5F24">
      <w:pPr>
        <w:numPr>
          <w:ilvl w:val="0"/>
          <w:numId w:val="26"/>
        </w:numPr>
        <w:ind w:left="142"/>
        <w:textAlignment w:val="baseline"/>
        <w:rPr>
          <w:color w:val="000000"/>
          <w:lang w:val="en-IN"/>
        </w:rPr>
      </w:pPr>
      <w:r w:rsidRPr="00BD5F24">
        <w:rPr>
          <w:color w:val="000000"/>
          <w:lang w:val="en-IN"/>
        </w:rPr>
        <w:t xml:space="preserve">In order to ensure a constant supply of fuel, a suitable propellant feeding system is necessary to be designed. This can be done by using springs to push the solid fuel towards the spark plug. However, compression springs and torsion springs would not be suitable as when subject to buckling they would not perform the required job properly. Therefore, a constant force spring like a negator spring has to be used </w:t>
      </w:r>
      <w:r w:rsidRPr="00BD5F24">
        <w:rPr>
          <w:color w:val="000000"/>
          <w:sz w:val="12"/>
          <w:szCs w:val="12"/>
          <w:vertAlign w:val="superscript"/>
          <w:lang w:val="en-IN"/>
        </w:rPr>
        <w:t>14, 26, 27</w:t>
      </w:r>
      <w:r w:rsidRPr="00BD5F24">
        <w:rPr>
          <w:color w:val="000000"/>
          <w:lang w:val="en-IN"/>
        </w:rPr>
        <w:t>. The total length of the negator spring should be more than the length of propellant, to ensure the propellant rod is consumed till the end. Commercially available negator springs of the smallest size made of stainless steel by ASRAYMOND has been opted for the thruster</w:t>
      </w:r>
    </w:p>
    <w:p w14:paraId="34EC58BB" w14:textId="77777777" w:rsidR="00BD5F24" w:rsidRPr="00BD5F24" w:rsidRDefault="00BD5F24" w:rsidP="00BD5F24">
      <w:pPr>
        <w:numPr>
          <w:ilvl w:val="0"/>
          <w:numId w:val="26"/>
        </w:numPr>
        <w:spacing w:after="240"/>
        <w:ind w:left="142"/>
        <w:textAlignment w:val="baseline"/>
        <w:rPr>
          <w:color w:val="000000"/>
          <w:lang w:val="en-IN"/>
        </w:rPr>
      </w:pPr>
      <w:r w:rsidRPr="00BD5F24">
        <w:rPr>
          <w:color w:val="000000"/>
          <w:lang w:val="en-IN"/>
        </w:rPr>
        <w:t xml:space="preserve">Due to the Carbonization issue, which is highly critical in Pulsed Plasma Thruster, we’re considering </w:t>
      </w:r>
      <w:proofErr w:type="spellStart"/>
      <w:r w:rsidRPr="00BD5F24">
        <w:rPr>
          <w:color w:val="000000"/>
          <w:lang w:val="en-IN"/>
        </w:rPr>
        <w:t>Torlon</w:t>
      </w:r>
      <w:proofErr w:type="spellEnd"/>
      <w:r w:rsidRPr="00BD5F24">
        <w:rPr>
          <w:color w:val="000000"/>
          <w:lang w:val="en-IN"/>
        </w:rPr>
        <w:t xml:space="preserve"> 4203</w:t>
      </w:r>
      <w:r w:rsidRPr="00BD5F24">
        <w:rPr>
          <w:color w:val="000000"/>
          <w:sz w:val="12"/>
          <w:szCs w:val="12"/>
          <w:vertAlign w:val="superscript"/>
          <w:lang w:val="en-IN"/>
        </w:rPr>
        <w:t xml:space="preserve">TM </w:t>
      </w:r>
      <w:r w:rsidRPr="00BD5F24">
        <w:rPr>
          <w:color w:val="000000"/>
          <w:lang w:val="en-IN"/>
        </w:rPr>
        <w:t xml:space="preserve">for manufacturing the final model. </w:t>
      </w:r>
      <w:proofErr w:type="spellStart"/>
      <w:r w:rsidRPr="00BD5F24">
        <w:rPr>
          <w:color w:val="000000"/>
          <w:lang w:val="en-IN"/>
        </w:rPr>
        <w:t>ShapalM</w:t>
      </w:r>
      <w:r w:rsidRPr="00BD5F24">
        <w:rPr>
          <w:color w:val="000000"/>
          <w:sz w:val="12"/>
          <w:szCs w:val="12"/>
          <w:vertAlign w:val="superscript"/>
          <w:lang w:val="en-IN"/>
        </w:rPr>
        <w:t>TM</w:t>
      </w:r>
      <w:proofErr w:type="spellEnd"/>
      <w:r w:rsidRPr="00BD5F24">
        <w:rPr>
          <w:color w:val="000000"/>
          <w:lang w:val="en-IN"/>
        </w:rPr>
        <w:t xml:space="preserve"> (Machine able </w:t>
      </w:r>
      <w:proofErr w:type="spellStart"/>
      <w:r w:rsidRPr="00BD5F24">
        <w:rPr>
          <w:color w:val="000000"/>
          <w:lang w:val="en-IN"/>
        </w:rPr>
        <w:t>Aluminum</w:t>
      </w:r>
      <w:proofErr w:type="spellEnd"/>
      <w:r w:rsidRPr="00BD5F24">
        <w:rPr>
          <w:color w:val="000000"/>
          <w:lang w:val="en-IN"/>
        </w:rPr>
        <w:t xml:space="preserve"> Nitride Ceramic) is a good alternative for </w:t>
      </w:r>
      <w:proofErr w:type="spellStart"/>
      <w:r w:rsidRPr="00BD5F24">
        <w:rPr>
          <w:color w:val="000000"/>
          <w:lang w:val="en-IN"/>
        </w:rPr>
        <w:t>Torlon</w:t>
      </w:r>
      <w:proofErr w:type="spellEnd"/>
      <w:r w:rsidRPr="00BD5F24">
        <w:rPr>
          <w:color w:val="000000"/>
          <w:lang w:val="en-IN"/>
        </w:rPr>
        <w:t xml:space="preserve"> 4203.</w:t>
      </w:r>
    </w:p>
    <w:p w14:paraId="6A14C364" w14:textId="0BF46A64" w:rsidR="00BD5F24" w:rsidRPr="00BD5F24" w:rsidRDefault="00BD5F24" w:rsidP="00BD5F24">
      <w:pPr>
        <w:spacing w:before="240" w:after="240"/>
        <w:ind w:left="142"/>
        <w:rPr>
          <w:sz w:val="24"/>
          <w:szCs w:val="24"/>
          <w:lang w:val="en-IN"/>
        </w:rPr>
      </w:pPr>
      <w:r w:rsidRPr="00BD5F24">
        <w:rPr>
          <w:noProof/>
          <w:color w:val="000000"/>
          <w:bdr w:val="none" w:sz="0" w:space="0" w:color="auto" w:frame="1"/>
          <w:lang w:val="en-IN"/>
        </w:rPr>
        <w:drawing>
          <wp:inline distT="0" distB="0" distL="0" distR="0" wp14:anchorId="07F2C4BE" wp14:editId="46FA50A3">
            <wp:extent cx="3200400" cy="216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160270"/>
                    </a:xfrm>
                    <a:prstGeom prst="rect">
                      <a:avLst/>
                    </a:prstGeom>
                    <a:noFill/>
                    <a:ln>
                      <a:noFill/>
                    </a:ln>
                  </pic:spPr>
                </pic:pic>
              </a:graphicData>
            </a:graphic>
          </wp:inline>
        </w:drawing>
      </w:r>
      <w:r w:rsidRPr="00BD5F24">
        <w:rPr>
          <w:rFonts w:ascii="Arial" w:hAnsi="Arial" w:cs="Arial"/>
          <w:b/>
          <w:bCs/>
          <w:color w:val="000000"/>
          <w:lang w:val="en-IN"/>
        </w:rPr>
        <w:t>Figure 1: Isometric View of Micro Pulsed Plasma Thruster.</w:t>
      </w:r>
    </w:p>
    <w:p w14:paraId="3998BBC7" w14:textId="2493ADB0" w:rsidR="00BD5F24" w:rsidRPr="00BD5F24" w:rsidRDefault="00BD5F24" w:rsidP="00BD5F24">
      <w:pPr>
        <w:spacing w:before="240" w:after="240"/>
        <w:ind w:left="142" w:right="28"/>
        <w:rPr>
          <w:sz w:val="24"/>
          <w:szCs w:val="24"/>
          <w:lang w:val="en-IN"/>
        </w:rPr>
      </w:pPr>
      <w:r w:rsidRPr="00BD5F24">
        <w:rPr>
          <w:noProof/>
          <w:color w:val="000000"/>
          <w:bdr w:val="none" w:sz="0" w:space="0" w:color="auto" w:frame="1"/>
          <w:lang w:val="en-IN"/>
        </w:rPr>
        <w:drawing>
          <wp:inline distT="0" distB="0" distL="0" distR="0" wp14:anchorId="07726380" wp14:editId="47F53233">
            <wp:extent cx="3200400" cy="807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807085"/>
                    </a:xfrm>
                    <a:prstGeom prst="rect">
                      <a:avLst/>
                    </a:prstGeom>
                    <a:noFill/>
                    <a:ln>
                      <a:noFill/>
                    </a:ln>
                  </pic:spPr>
                </pic:pic>
              </a:graphicData>
            </a:graphic>
          </wp:inline>
        </w:drawing>
      </w:r>
    </w:p>
    <w:p w14:paraId="3368A313" w14:textId="77777777" w:rsidR="00BD5F24" w:rsidRPr="00BD5F24" w:rsidRDefault="00BD5F24" w:rsidP="00BD5F24">
      <w:pPr>
        <w:spacing w:before="240" w:after="240"/>
        <w:ind w:left="142"/>
        <w:rPr>
          <w:sz w:val="24"/>
          <w:szCs w:val="24"/>
          <w:lang w:val="en-IN"/>
        </w:rPr>
      </w:pPr>
      <w:r w:rsidRPr="00BD5F24">
        <w:rPr>
          <w:rFonts w:ascii="Arial" w:hAnsi="Arial" w:cs="Arial"/>
          <w:b/>
          <w:bCs/>
          <w:color w:val="000000"/>
          <w:lang w:val="en-IN"/>
        </w:rPr>
        <w:t>Figure 2: View showing the use of curved surfaces beside the nozzle walls.</w:t>
      </w:r>
    </w:p>
    <w:p w14:paraId="2DB62921" w14:textId="130316D5" w:rsidR="000352B9" w:rsidRPr="00BD5F24" w:rsidRDefault="00BD5F24" w:rsidP="000352B9">
      <w:pPr>
        <w:numPr>
          <w:ilvl w:val="0"/>
          <w:numId w:val="27"/>
        </w:numPr>
        <w:spacing w:before="240"/>
        <w:ind w:left="142"/>
        <w:textAlignment w:val="baseline"/>
        <w:rPr>
          <w:rFonts w:ascii="Arial" w:hAnsi="Arial" w:cs="Arial"/>
          <w:b/>
          <w:bCs/>
          <w:color w:val="000000"/>
          <w:lang w:val="en-IN"/>
        </w:rPr>
      </w:pPr>
      <w:r w:rsidRPr="00BD5F24">
        <w:rPr>
          <w:rFonts w:ascii="Arial" w:hAnsi="Arial" w:cs="Arial"/>
          <w:b/>
          <w:bCs/>
          <w:color w:val="000000"/>
          <w:lang w:val="en-IN"/>
        </w:rPr>
        <w:t>ELECTRICAL SYSTEM OF THE PULSED PLASMA THRUSTER</w:t>
      </w:r>
    </w:p>
    <w:p w14:paraId="7F044CFA" w14:textId="77777777" w:rsidR="00BD5F24" w:rsidRPr="00BD5F24" w:rsidRDefault="00BD5F24" w:rsidP="00BD5F24">
      <w:pPr>
        <w:numPr>
          <w:ilvl w:val="0"/>
          <w:numId w:val="28"/>
        </w:numPr>
        <w:textAlignment w:val="baseline"/>
        <w:rPr>
          <w:rFonts w:ascii="Arial" w:hAnsi="Arial" w:cs="Arial"/>
          <w:b/>
          <w:bCs/>
          <w:color w:val="000000"/>
          <w:lang w:val="en-IN"/>
        </w:rPr>
      </w:pPr>
      <w:r w:rsidRPr="00BD5F24">
        <w:rPr>
          <w:rFonts w:ascii="Arial" w:hAnsi="Arial" w:cs="Arial"/>
          <w:b/>
          <w:bCs/>
          <w:color w:val="000000"/>
          <w:lang w:val="en-IN"/>
        </w:rPr>
        <w:t>INITIATION OF SPARK PLUG</w:t>
      </w:r>
    </w:p>
    <w:p w14:paraId="096C2AAF" w14:textId="664B9E43" w:rsidR="006832A5" w:rsidRPr="006832A5" w:rsidRDefault="00BD5F24" w:rsidP="006832A5">
      <w:pPr>
        <w:numPr>
          <w:ilvl w:val="0"/>
          <w:numId w:val="29"/>
        </w:numPr>
        <w:spacing w:after="240"/>
        <w:ind w:left="142" w:right="28"/>
        <w:textAlignment w:val="baseline"/>
        <w:rPr>
          <w:color w:val="000000"/>
          <w:lang w:val="en-IN"/>
        </w:rPr>
      </w:pPr>
      <w:r w:rsidRPr="00BD5F24">
        <w:rPr>
          <w:color w:val="000000"/>
          <w:lang w:val="en-IN"/>
        </w:rPr>
        <w:t xml:space="preserve">We will apply a pulsed input of 5 V to the 555 Timer connected to fly-back XP POWER Q-60. The pulsating input is boosted to 6000 V which in turn is fed to the CW </w:t>
      </w:r>
      <w:r w:rsidRPr="00BD5F24">
        <w:rPr>
          <w:color w:val="000000"/>
          <w:sz w:val="12"/>
          <w:szCs w:val="12"/>
          <w:vertAlign w:val="superscript"/>
          <w:lang w:val="en-IN"/>
        </w:rPr>
        <w:t>28</w:t>
      </w:r>
      <w:r w:rsidRPr="00BD5F24">
        <w:rPr>
          <w:color w:val="000000"/>
          <w:lang w:val="en-IN"/>
        </w:rPr>
        <w:t xml:space="preserve">. We are using the CW of 2 stages in cascade which further boosts the 6 kV to 12 kV. The high voltage of 12 kV is sufficient to produce the high voltage spark at the Teflon surface to initiate its ablation. The ladder comprises 2 stages in a cascade made of 10 </w:t>
      </w:r>
      <w:proofErr w:type="spellStart"/>
      <w:r w:rsidRPr="00BD5F24">
        <w:rPr>
          <w:color w:val="000000"/>
          <w:lang w:val="en-IN"/>
        </w:rPr>
        <w:t>nF</w:t>
      </w:r>
      <w:proofErr w:type="spellEnd"/>
      <w:r w:rsidRPr="00BD5F24">
        <w:rPr>
          <w:color w:val="000000"/>
          <w:lang w:val="en-IN"/>
        </w:rPr>
        <w:t xml:space="preserve"> capacitors and diodes.</w:t>
      </w:r>
    </w:p>
    <w:tbl>
      <w:tblPr>
        <w:tblW w:w="4961" w:type="dxa"/>
        <w:tblInd w:w="132" w:type="dxa"/>
        <w:tblCellMar>
          <w:top w:w="15" w:type="dxa"/>
          <w:left w:w="15" w:type="dxa"/>
          <w:bottom w:w="15" w:type="dxa"/>
          <w:right w:w="15" w:type="dxa"/>
        </w:tblCellMar>
        <w:tblLook w:val="04A0" w:firstRow="1" w:lastRow="0" w:firstColumn="1" w:lastColumn="0" w:noHBand="0" w:noVBand="1"/>
      </w:tblPr>
      <w:tblGrid>
        <w:gridCol w:w="2845"/>
        <w:gridCol w:w="2116"/>
      </w:tblGrid>
      <w:tr w:rsidR="006832A5" w:rsidRPr="006832A5" w14:paraId="243DABF8" w14:textId="77777777" w:rsidTr="00A10E3D">
        <w:trPr>
          <w:trHeight w:val="513"/>
        </w:trPr>
        <w:tc>
          <w:tcPr>
            <w:tcW w:w="2845" w:type="dxa"/>
            <w:tcBorders>
              <w:top w:val="single" w:sz="8" w:space="0" w:color="000000"/>
              <w:left w:val="single" w:sz="8" w:space="0" w:color="000000"/>
              <w:bottom w:val="single" w:sz="8" w:space="0" w:color="000000"/>
              <w:right w:val="single" w:sz="8" w:space="0" w:color="000000"/>
            </w:tcBorders>
            <w:vAlign w:val="center"/>
            <w:hideMark/>
          </w:tcPr>
          <w:p w14:paraId="15AE41A3" w14:textId="77777777" w:rsidR="006832A5" w:rsidRPr="006832A5" w:rsidRDefault="006832A5" w:rsidP="00A10E3D">
            <w:pPr>
              <w:spacing w:before="240" w:after="240"/>
              <w:ind w:left="80"/>
              <w:jc w:val="center"/>
              <w:rPr>
                <w:lang w:val="en-IN"/>
              </w:rPr>
            </w:pPr>
            <w:r w:rsidRPr="006832A5">
              <w:rPr>
                <w:b/>
                <w:bCs/>
                <w:color w:val="000000"/>
                <w:lang w:val="en-IN"/>
              </w:rPr>
              <w:t>Specifications</w:t>
            </w:r>
          </w:p>
        </w:tc>
        <w:tc>
          <w:tcPr>
            <w:tcW w:w="2116" w:type="dxa"/>
            <w:tcBorders>
              <w:top w:val="single" w:sz="8" w:space="0" w:color="000000"/>
              <w:left w:val="single" w:sz="8" w:space="0" w:color="000000"/>
              <w:bottom w:val="single" w:sz="8" w:space="0" w:color="000000"/>
              <w:right w:val="single" w:sz="8" w:space="0" w:color="000000"/>
            </w:tcBorders>
            <w:vAlign w:val="center"/>
            <w:hideMark/>
          </w:tcPr>
          <w:p w14:paraId="5918B752" w14:textId="77777777" w:rsidR="006832A5" w:rsidRPr="006832A5" w:rsidRDefault="006832A5" w:rsidP="00A10E3D">
            <w:pPr>
              <w:spacing w:before="240" w:after="240"/>
              <w:ind w:left="80"/>
              <w:jc w:val="center"/>
              <w:rPr>
                <w:lang w:val="en-IN"/>
              </w:rPr>
            </w:pPr>
            <w:r w:rsidRPr="006832A5">
              <w:rPr>
                <w:b/>
                <w:bCs/>
                <w:color w:val="000000"/>
                <w:lang w:val="en-IN"/>
              </w:rPr>
              <w:t>Value</w:t>
            </w:r>
          </w:p>
        </w:tc>
      </w:tr>
      <w:tr w:rsidR="006832A5" w:rsidRPr="006832A5" w14:paraId="4511E0E9" w14:textId="77777777" w:rsidTr="00A10E3D">
        <w:trPr>
          <w:trHeight w:val="320"/>
        </w:trPr>
        <w:tc>
          <w:tcPr>
            <w:tcW w:w="2845" w:type="dxa"/>
            <w:tcBorders>
              <w:top w:val="single" w:sz="8" w:space="0" w:color="000000"/>
              <w:left w:val="single" w:sz="8" w:space="0" w:color="000000"/>
              <w:bottom w:val="single" w:sz="8" w:space="0" w:color="000000"/>
              <w:right w:val="single" w:sz="8" w:space="0" w:color="000000"/>
            </w:tcBorders>
            <w:vAlign w:val="center"/>
            <w:hideMark/>
          </w:tcPr>
          <w:p w14:paraId="6CFB0123" w14:textId="77777777" w:rsidR="006832A5" w:rsidRPr="006832A5" w:rsidRDefault="006832A5" w:rsidP="00A10E3D">
            <w:pPr>
              <w:spacing w:before="240" w:after="240"/>
              <w:ind w:left="80"/>
              <w:jc w:val="center"/>
              <w:rPr>
                <w:lang w:val="en-IN"/>
              </w:rPr>
            </w:pPr>
            <w:r w:rsidRPr="006832A5">
              <w:rPr>
                <w:color w:val="000000"/>
                <w:lang w:val="en-IN"/>
              </w:rPr>
              <w:t>Input Voltage Range</w:t>
            </w:r>
          </w:p>
        </w:tc>
        <w:tc>
          <w:tcPr>
            <w:tcW w:w="2116" w:type="dxa"/>
            <w:tcBorders>
              <w:top w:val="single" w:sz="8" w:space="0" w:color="000000"/>
              <w:left w:val="single" w:sz="8" w:space="0" w:color="000000"/>
              <w:bottom w:val="single" w:sz="8" w:space="0" w:color="000000"/>
              <w:right w:val="single" w:sz="8" w:space="0" w:color="000000"/>
            </w:tcBorders>
            <w:vAlign w:val="center"/>
            <w:hideMark/>
          </w:tcPr>
          <w:p w14:paraId="746796D2" w14:textId="77777777" w:rsidR="006832A5" w:rsidRPr="006832A5" w:rsidRDefault="006832A5" w:rsidP="00A10E3D">
            <w:pPr>
              <w:spacing w:before="240" w:after="240"/>
              <w:ind w:left="80"/>
              <w:jc w:val="center"/>
              <w:rPr>
                <w:lang w:val="en-IN"/>
              </w:rPr>
            </w:pPr>
            <w:r w:rsidRPr="006832A5">
              <w:rPr>
                <w:color w:val="000000"/>
                <w:lang w:val="en-IN"/>
              </w:rPr>
              <w:t>0.7 V - 5 V</w:t>
            </w:r>
          </w:p>
        </w:tc>
      </w:tr>
      <w:tr w:rsidR="006832A5" w:rsidRPr="006832A5" w14:paraId="025FAB8F" w14:textId="77777777" w:rsidTr="00A10E3D">
        <w:tc>
          <w:tcPr>
            <w:tcW w:w="2845" w:type="dxa"/>
            <w:tcBorders>
              <w:top w:val="single" w:sz="8" w:space="0" w:color="000000"/>
              <w:left w:val="single" w:sz="8" w:space="0" w:color="000000"/>
              <w:bottom w:val="single" w:sz="8" w:space="0" w:color="000000"/>
              <w:right w:val="single" w:sz="8" w:space="0" w:color="000000"/>
            </w:tcBorders>
            <w:vAlign w:val="center"/>
            <w:hideMark/>
          </w:tcPr>
          <w:p w14:paraId="59EE36C4" w14:textId="77777777" w:rsidR="006832A5" w:rsidRPr="006832A5" w:rsidRDefault="006832A5" w:rsidP="00A10E3D">
            <w:pPr>
              <w:spacing w:before="240" w:after="240"/>
              <w:ind w:left="80"/>
              <w:jc w:val="center"/>
              <w:rPr>
                <w:lang w:val="en-IN"/>
              </w:rPr>
            </w:pPr>
            <w:r w:rsidRPr="006832A5">
              <w:rPr>
                <w:color w:val="000000"/>
                <w:lang w:val="en-IN"/>
              </w:rPr>
              <w:t>Maximum Output Voltage</w:t>
            </w:r>
          </w:p>
        </w:tc>
        <w:tc>
          <w:tcPr>
            <w:tcW w:w="2116" w:type="dxa"/>
            <w:tcBorders>
              <w:top w:val="single" w:sz="8" w:space="0" w:color="000000"/>
              <w:left w:val="single" w:sz="8" w:space="0" w:color="000000"/>
              <w:bottom w:val="single" w:sz="8" w:space="0" w:color="000000"/>
              <w:right w:val="single" w:sz="8" w:space="0" w:color="000000"/>
            </w:tcBorders>
            <w:vAlign w:val="center"/>
            <w:hideMark/>
          </w:tcPr>
          <w:p w14:paraId="22B7DB2A" w14:textId="77777777" w:rsidR="006832A5" w:rsidRPr="006832A5" w:rsidRDefault="006832A5" w:rsidP="00A10E3D">
            <w:pPr>
              <w:spacing w:before="240" w:after="240"/>
              <w:ind w:left="80"/>
              <w:jc w:val="center"/>
              <w:rPr>
                <w:lang w:val="en-IN"/>
              </w:rPr>
            </w:pPr>
            <w:r w:rsidRPr="006832A5">
              <w:rPr>
                <w:color w:val="000000"/>
                <w:lang w:val="en-IN"/>
              </w:rPr>
              <w:t>6 kV</w:t>
            </w:r>
          </w:p>
        </w:tc>
      </w:tr>
      <w:tr w:rsidR="006832A5" w:rsidRPr="006832A5" w14:paraId="4B5EA7FA" w14:textId="77777777" w:rsidTr="00A10E3D">
        <w:trPr>
          <w:trHeight w:val="560"/>
        </w:trPr>
        <w:tc>
          <w:tcPr>
            <w:tcW w:w="2845" w:type="dxa"/>
            <w:tcBorders>
              <w:top w:val="single" w:sz="8" w:space="0" w:color="000000"/>
              <w:left w:val="single" w:sz="8" w:space="0" w:color="000000"/>
              <w:bottom w:val="single" w:sz="8" w:space="0" w:color="000000"/>
              <w:right w:val="single" w:sz="8" w:space="0" w:color="000000"/>
            </w:tcBorders>
            <w:vAlign w:val="center"/>
            <w:hideMark/>
          </w:tcPr>
          <w:p w14:paraId="2B454380" w14:textId="77777777" w:rsidR="006832A5" w:rsidRPr="006832A5" w:rsidRDefault="006832A5" w:rsidP="00A10E3D">
            <w:pPr>
              <w:spacing w:before="240" w:after="240"/>
              <w:ind w:left="80"/>
              <w:jc w:val="center"/>
              <w:rPr>
                <w:lang w:val="en-IN"/>
              </w:rPr>
            </w:pPr>
            <w:r w:rsidRPr="006832A5">
              <w:rPr>
                <w:color w:val="000000"/>
                <w:lang w:val="en-IN"/>
              </w:rPr>
              <w:lastRenderedPageBreak/>
              <w:t>Maximum Output Current</w:t>
            </w:r>
          </w:p>
        </w:tc>
        <w:tc>
          <w:tcPr>
            <w:tcW w:w="2116" w:type="dxa"/>
            <w:tcBorders>
              <w:top w:val="single" w:sz="8" w:space="0" w:color="000000"/>
              <w:left w:val="single" w:sz="8" w:space="0" w:color="000000"/>
              <w:bottom w:val="single" w:sz="8" w:space="0" w:color="000000"/>
              <w:right w:val="single" w:sz="8" w:space="0" w:color="000000"/>
            </w:tcBorders>
            <w:vAlign w:val="center"/>
            <w:hideMark/>
          </w:tcPr>
          <w:p w14:paraId="1B3B41F9" w14:textId="77777777" w:rsidR="006832A5" w:rsidRPr="006832A5" w:rsidRDefault="006832A5" w:rsidP="00A10E3D">
            <w:pPr>
              <w:spacing w:before="240" w:after="240"/>
              <w:ind w:left="80"/>
              <w:jc w:val="center"/>
              <w:rPr>
                <w:lang w:val="en-IN"/>
              </w:rPr>
            </w:pPr>
            <w:r w:rsidRPr="006832A5">
              <w:rPr>
                <w:color w:val="000000"/>
                <w:lang w:val="en-IN"/>
              </w:rPr>
              <w:t>83 µA</w:t>
            </w:r>
          </w:p>
        </w:tc>
      </w:tr>
      <w:tr w:rsidR="006832A5" w:rsidRPr="006832A5" w14:paraId="4BC38B54" w14:textId="77777777" w:rsidTr="00A10E3D">
        <w:trPr>
          <w:trHeight w:val="160"/>
        </w:trPr>
        <w:tc>
          <w:tcPr>
            <w:tcW w:w="2845" w:type="dxa"/>
            <w:tcBorders>
              <w:top w:val="single" w:sz="8" w:space="0" w:color="000000"/>
              <w:left w:val="single" w:sz="8" w:space="0" w:color="000000"/>
              <w:bottom w:val="single" w:sz="8" w:space="0" w:color="000000"/>
              <w:right w:val="single" w:sz="8" w:space="0" w:color="000000"/>
            </w:tcBorders>
            <w:vAlign w:val="center"/>
            <w:hideMark/>
          </w:tcPr>
          <w:p w14:paraId="095EF658" w14:textId="77777777" w:rsidR="006832A5" w:rsidRPr="006832A5" w:rsidRDefault="006832A5" w:rsidP="00A10E3D">
            <w:pPr>
              <w:spacing w:before="240" w:after="240"/>
              <w:ind w:left="80"/>
              <w:jc w:val="center"/>
              <w:rPr>
                <w:lang w:val="en-IN"/>
              </w:rPr>
            </w:pPr>
            <w:r w:rsidRPr="006832A5">
              <w:rPr>
                <w:color w:val="000000"/>
                <w:lang w:val="en-IN"/>
              </w:rPr>
              <w:t>Power</w:t>
            </w:r>
          </w:p>
        </w:tc>
        <w:tc>
          <w:tcPr>
            <w:tcW w:w="2116" w:type="dxa"/>
            <w:tcBorders>
              <w:top w:val="single" w:sz="8" w:space="0" w:color="000000"/>
              <w:left w:val="single" w:sz="8" w:space="0" w:color="000000"/>
              <w:bottom w:val="single" w:sz="8" w:space="0" w:color="000000"/>
              <w:right w:val="single" w:sz="8" w:space="0" w:color="000000"/>
            </w:tcBorders>
            <w:vAlign w:val="center"/>
            <w:hideMark/>
          </w:tcPr>
          <w:p w14:paraId="1B1D3D40" w14:textId="77777777" w:rsidR="006832A5" w:rsidRPr="006832A5" w:rsidRDefault="006832A5" w:rsidP="00A10E3D">
            <w:pPr>
              <w:spacing w:before="240" w:after="240"/>
              <w:ind w:left="80"/>
              <w:jc w:val="center"/>
              <w:rPr>
                <w:lang w:val="en-IN"/>
              </w:rPr>
            </w:pPr>
            <w:r w:rsidRPr="006832A5">
              <w:rPr>
                <w:color w:val="000000"/>
                <w:lang w:val="en-IN"/>
              </w:rPr>
              <w:t>0.5 W</w:t>
            </w:r>
          </w:p>
        </w:tc>
      </w:tr>
      <w:tr w:rsidR="006832A5" w:rsidRPr="006832A5" w14:paraId="2C9C7E1B" w14:textId="77777777" w:rsidTr="00A10E3D">
        <w:trPr>
          <w:trHeight w:val="260"/>
        </w:trPr>
        <w:tc>
          <w:tcPr>
            <w:tcW w:w="2845" w:type="dxa"/>
            <w:tcBorders>
              <w:top w:val="single" w:sz="8" w:space="0" w:color="000000"/>
              <w:left w:val="single" w:sz="8" w:space="0" w:color="000000"/>
              <w:bottom w:val="single" w:sz="8" w:space="0" w:color="000000"/>
              <w:right w:val="single" w:sz="8" w:space="0" w:color="000000"/>
            </w:tcBorders>
            <w:vAlign w:val="center"/>
            <w:hideMark/>
          </w:tcPr>
          <w:p w14:paraId="27C4EF82" w14:textId="77777777" w:rsidR="006832A5" w:rsidRPr="006832A5" w:rsidRDefault="006832A5" w:rsidP="00A10E3D">
            <w:pPr>
              <w:spacing w:before="240" w:after="240"/>
              <w:ind w:left="-17"/>
              <w:jc w:val="center"/>
              <w:rPr>
                <w:lang w:val="en-IN"/>
              </w:rPr>
            </w:pPr>
            <w:r w:rsidRPr="006832A5">
              <w:rPr>
                <w:color w:val="000000"/>
                <w:lang w:val="en-IN"/>
              </w:rPr>
              <w:t>Voltage Isolation</w:t>
            </w:r>
          </w:p>
        </w:tc>
        <w:tc>
          <w:tcPr>
            <w:tcW w:w="2116" w:type="dxa"/>
            <w:tcBorders>
              <w:top w:val="single" w:sz="8" w:space="0" w:color="000000"/>
              <w:left w:val="single" w:sz="8" w:space="0" w:color="000000"/>
              <w:bottom w:val="single" w:sz="8" w:space="0" w:color="000000"/>
              <w:right w:val="single" w:sz="8" w:space="0" w:color="000000"/>
            </w:tcBorders>
            <w:vAlign w:val="center"/>
            <w:hideMark/>
          </w:tcPr>
          <w:p w14:paraId="49250779" w14:textId="7037B773" w:rsidR="006832A5" w:rsidRPr="00515555" w:rsidRDefault="006832A5" w:rsidP="00A10E3D">
            <w:pPr>
              <w:pStyle w:val="ListParagraph"/>
              <w:numPr>
                <w:ilvl w:val="1"/>
                <w:numId w:val="28"/>
              </w:numPr>
              <w:spacing w:before="240" w:after="240"/>
              <w:jc w:val="center"/>
              <w:rPr>
                <w:lang w:val="en-IN"/>
              </w:rPr>
            </w:pPr>
          </w:p>
        </w:tc>
      </w:tr>
    </w:tbl>
    <w:p w14:paraId="08BD518A" w14:textId="1CF4FFC9" w:rsidR="006832A5" w:rsidRPr="00F005A0" w:rsidRDefault="00515555" w:rsidP="00515555">
      <w:pPr>
        <w:spacing w:before="240" w:after="240"/>
        <w:rPr>
          <w:rFonts w:ascii="Arial" w:hAnsi="Arial" w:cs="Arial"/>
          <w:lang w:val="en-IN"/>
        </w:rPr>
      </w:pPr>
      <w:r>
        <w:rPr>
          <w:b/>
          <w:bCs/>
          <w:color w:val="000000"/>
          <w:lang w:val="en-IN"/>
        </w:rPr>
        <w:t xml:space="preserve">                    </w:t>
      </w:r>
      <w:r w:rsidRPr="00F005A0">
        <w:rPr>
          <w:rFonts w:ascii="Arial" w:hAnsi="Arial" w:cs="Arial"/>
          <w:b/>
          <w:bCs/>
          <w:color w:val="000000"/>
          <w:lang w:val="en-IN"/>
        </w:rPr>
        <w:t xml:space="preserve"> </w:t>
      </w:r>
      <w:r w:rsidR="006832A5" w:rsidRPr="00F005A0">
        <w:rPr>
          <w:rFonts w:ascii="Arial" w:hAnsi="Arial" w:cs="Arial"/>
          <w:b/>
          <w:bCs/>
          <w:color w:val="000000"/>
          <w:lang w:val="en-IN"/>
        </w:rPr>
        <w:t>Table 1: Spark Plug specifications.</w:t>
      </w:r>
    </w:p>
    <w:p w14:paraId="5499FF4E" w14:textId="158FB9CF" w:rsidR="00BD5F24" w:rsidRDefault="006832A5" w:rsidP="000D0CB4">
      <w:pPr>
        <w:tabs>
          <w:tab w:val="left" w:pos="142"/>
        </w:tabs>
        <w:spacing w:before="240" w:after="240"/>
        <w:ind w:left="142" w:right="27"/>
        <w:rPr>
          <w:sz w:val="24"/>
          <w:szCs w:val="24"/>
          <w:lang w:val="en-IN"/>
        </w:rPr>
      </w:pPr>
      <w:r>
        <w:rPr>
          <w:noProof/>
          <w:color w:val="000000"/>
          <w:sz w:val="22"/>
          <w:szCs w:val="22"/>
          <w:bdr w:val="none" w:sz="0" w:space="0" w:color="auto" w:frame="1"/>
        </w:rPr>
        <w:drawing>
          <wp:inline distT="0" distB="0" distL="0" distR="0" wp14:anchorId="74B05E07" wp14:editId="3461A822">
            <wp:extent cx="3104924" cy="86628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04924" cy="866284"/>
                    </a:xfrm>
                    <a:prstGeom prst="rect">
                      <a:avLst/>
                    </a:prstGeom>
                    <a:noFill/>
                    <a:ln>
                      <a:noFill/>
                    </a:ln>
                  </pic:spPr>
                </pic:pic>
              </a:graphicData>
            </a:graphic>
          </wp:inline>
        </w:drawing>
      </w:r>
    </w:p>
    <w:p w14:paraId="45D7F744" w14:textId="777250F5" w:rsidR="006832A5" w:rsidRPr="00F005A0" w:rsidRDefault="00515555" w:rsidP="000352B9">
      <w:pPr>
        <w:spacing w:before="240" w:after="240"/>
        <w:ind w:left="142"/>
        <w:rPr>
          <w:rFonts w:ascii="Arial" w:hAnsi="Arial" w:cs="Arial"/>
          <w:lang w:val="en-IN"/>
        </w:rPr>
      </w:pPr>
      <w:r w:rsidRPr="00F005A0">
        <w:rPr>
          <w:rFonts w:ascii="Arial" w:hAnsi="Arial" w:cs="Arial"/>
          <w:b/>
          <w:bCs/>
          <w:color w:val="000000"/>
        </w:rPr>
        <w:t xml:space="preserve">          </w:t>
      </w:r>
      <w:r w:rsidR="006832A5" w:rsidRPr="00F005A0">
        <w:rPr>
          <w:rFonts w:ascii="Arial" w:hAnsi="Arial" w:cs="Arial"/>
          <w:b/>
          <w:bCs/>
          <w:color w:val="000000"/>
        </w:rPr>
        <w:t>Fig</w:t>
      </w:r>
      <w:r w:rsidRPr="00F005A0">
        <w:rPr>
          <w:rFonts w:ascii="Arial" w:hAnsi="Arial" w:cs="Arial"/>
          <w:b/>
          <w:bCs/>
          <w:color w:val="000000"/>
        </w:rPr>
        <w:t>ure</w:t>
      </w:r>
      <w:r w:rsidR="006832A5" w:rsidRPr="00F005A0">
        <w:rPr>
          <w:rFonts w:ascii="Arial" w:hAnsi="Arial" w:cs="Arial"/>
          <w:b/>
          <w:bCs/>
          <w:color w:val="000000"/>
        </w:rPr>
        <w:t xml:space="preserve"> 3: Circuit Diagram for Spark Plug.</w:t>
      </w:r>
    </w:p>
    <w:tbl>
      <w:tblPr>
        <w:tblW w:w="5093" w:type="dxa"/>
        <w:tblCellMar>
          <w:top w:w="15" w:type="dxa"/>
          <w:left w:w="15" w:type="dxa"/>
          <w:bottom w:w="15" w:type="dxa"/>
          <w:right w:w="15" w:type="dxa"/>
        </w:tblCellMar>
        <w:tblLook w:val="04A0" w:firstRow="1" w:lastRow="0" w:firstColumn="1" w:lastColumn="0" w:noHBand="0" w:noVBand="1"/>
      </w:tblPr>
      <w:tblGrid>
        <w:gridCol w:w="4243"/>
        <w:gridCol w:w="283"/>
        <w:gridCol w:w="567"/>
      </w:tblGrid>
      <w:tr w:rsidR="00BD5F24" w:rsidRPr="00BD5F24" w14:paraId="6413748F" w14:textId="77777777" w:rsidTr="009A4264">
        <w:tc>
          <w:tcPr>
            <w:tcW w:w="4243" w:type="dxa"/>
            <w:tcMar>
              <w:top w:w="100" w:type="dxa"/>
              <w:left w:w="100" w:type="dxa"/>
              <w:bottom w:w="100" w:type="dxa"/>
              <w:right w:w="100" w:type="dxa"/>
            </w:tcMar>
            <w:hideMark/>
          </w:tcPr>
          <w:p w14:paraId="32E432B9" w14:textId="4595C39B" w:rsidR="00BD5F24" w:rsidRPr="00BD5F24" w:rsidRDefault="005B1FD4" w:rsidP="000352B9">
            <w:pPr>
              <w:ind w:left="29"/>
              <w:jc w:val="left"/>
              <w:rPr>
                <w:lang w:val="en-IN"/>
              </w:rPr>
            </w:pPr>
            <m:oMathPara>
              <m:oMath>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out</m:t>
                    </m:r>
                  </m:sub>
                </m:sSub>
                <m:r>
                  <w:rPr>
                    <w:rFonts w:ascii="Cambria Math" w:hAnsi="Cambria Math"/>
                    <w:lang w:val="en-IN"/>
                  </w:rPr>
                  <m:t>=2*n*1.4*</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rms</m:t>
                    </m:r>
                  </m:sub>
                </m:sSub>
              </m:oMath>
            </m:oMathPara>
          </w:p>
        </w:tc>
        <w:tc>
          <w:tcPr>
            <w:tcW w:w="283" w:type="dxa"/>
            <w:tcMar>
              <w:top w:w="100" w:type="dxa"/>
              <w:left w:w="100" w:type="dxa"/>
              <w:bottom w:w="100" w:type="dxa"/>
              <w:right w:w="100" w:type="dxa"/>
            </w:tcMar>
            <w:hideMark/>
          </w:tcPr>
          <w:p w14:paraId="777A9F72" w14:textId="77777777" w:rsidR="00BD5F24" w:rsidRPr="00BD5F24" w:rsidRDefault="00BD5F24" w:rsidP="00BD5F24">
            <w:pPr>
              <w:jc w:val="left"/>
              <w:rPr>
                <w:sz w:val="24"/>
                <w:szCs w:val="24"/>
                <w:lang w:val="en-IN"/>
              </w:rPr>
            </w:pPr>
          </w:p>
        </w:tc>
        <w:tc>
          <w:tcPr>
            <w:tcW w:w="567" w:type="dxa"/>
            <w:tcMar>
              <w:top w:w="100" w:type="dxa"/>
              <w:left w:w="100" w:type="dxa"/>
              <w:bottom w:w="100" w:type="dxa"/>
              <w:right w:w="100" w:type="dxa"/>
            </w:tcMar>
            <w:hideMark/>
          </w:tcPr>
          <w:p w14:paraId="3643DA1E" w14:textId="77777777" w:rsidR="00BD5F24" w:rsidRPr="00BD5F24" w:rsidRDefault="00BD5F24" w:rsidP="00BD5F24">
            <w:pPr>
              <w:jc w:val="left"/>
              <w:rPr>
                <w:sz w:val="24"/>
                <w:szCs w:val="24"/>
                <w:lang w:val="en-IN"/>
              </w:rPr>
            </w:pPr>
            <w:r w:rsidRPr="00BD5F24">
              <w:rPr>
                <w:color w:val="000000"/>
                <w:lang w:val="en-IN"/>
              </w:rPr>
              <w:t>(1)</w:t>
            </w:r>
          </w:p>
        </w:tc>
      </w:tr>
    </w:tbl>
    <w:p w14:paraId="093294A3" w14:textId="5A0BC63E" w:rsidR="00BD5F24" w:rsidRDefault="00BD5F24" w:rsidP="00BD5F24">
      <w:pPr>
        <w:spacing w:before="240" w:after="240"/>
        <w:ind w:left="142"/>
        <w:rPr>
          <w:color w:val="000000"/>
          <w:lang w:val="en-IN"/>
        </w:rPr>
      </w:pPr>
      <w:r w:rsidRPr="00BD5F24">
        <w:rPr>
          <w:color w:val="000000"/>
          <w:lang w:val="en-IN"/>
        </w:rPr>
        <w:t>Voltage drop under load is calculated as: </w:t>
      </w:r>
    </w:p>
    <w:tbl>
      <w:tblPr>
        <w:tblW w:w="5093" w:type="dxa"/>
        <w:tblCellMar>
          <w:top w:w="15" w:type="dxa"/>
          <w:left w:w="15" w:type="dxa"/>
          <w:bottom w:w="15" w:type="dxa"/>
          <w:right w:w="15" w:type="dxa"/>
        </w:tblCellMar>
        <w:tblLook w:val="04A0" w:firstRow="1" w:lastRow="0" w:firstColumn="1" w:lastColumn="0" w:noHBand="0" w:noVBand="1"/>
      </w:tblPr>
      <w:tblGrid>
        <w:gridCol w:w="4243"/>
        <w:gridCol w:w="283"/>
        <w:gridCol w:w="567"/>
      </w:tblGrid>
      <w:tr w:rsidR="000352B9" w:rsidRPr="00BD5F24" w14:paraId="725F59E6" w14:textId="77777777" w:rsidTr="009A4264">
        <w:tc>
          <w:tcPr>
            <w:tcW w:w="4243" w:type="dxa"/>
            <w:tcMar>
              <w:top w:w="100" w:type="dxa"/>
              <w:left w:w="100" w:type="dxa"/>
              <w:bottom w:w="100" w:type="dxa"/>
              <w:right w:w="100" w:type="dxa"/>
            </w:tcMar>
            <w:hideMark/>
          </w:tcPr>
          <w:p w14:paraId="5929B41F" w14:textId="05C47B21" w:rsidR="000352B9" w:rsidRPr="00BD5F24" w:rsidRDefault="005B1FD4" w:rsidP="00F80FB3">
            <w:pPr>
              <w:jc w:val="left"/>
              <w:rPr>
                <w:lang w:val="en-IN"/>
              </w:rPr>
            </w:pPr>
            <m:oMathPara>
              <m:oMath>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drop</m:t>
                    </m:r>
                  </m:sub>
                </m:sSub>
                <m:r>
                  <w:rPr>
                    <w:rFonts w:ascii="Cambria Math" w:hAnsi="Cambria Math"/>
                    <w:lang w:val="en-IN"/>
                  </w:rPr>
                  <m:t>=</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I</m:t>
                        </m:r>
                      </m:e>
                      <m:sub>
                        <m:r>
                          <w:rPr>
                            <w:rFonts w:ascii="Cambria Math" w:hAnsi="Cambria Math"/>
                            <w:lang w:val="en-IN"/>
                          </w:rPr>
                          <m:t>Load</m:t>
                        </m:r>
                      </m:sub>
                    </m:sSub>
                  </m:num>
                  <m:den>
                    <m:r>
                      <w:rPr>
                        <w:rFonts w:ascii="Cambria Math" w:hAnsi="Cambria Math"/>
                        <w:lang w:val="en-IN"/>
                      </w:rPr>
                      <m:t>f*C</m:t>
                    </m:r>
                  </m:den>
                </m:f>
                <m:d>
                  <m:dPr>
                    <m:ctrlPr>
                      <w:rPr>
                        <w:rFonts w:ascii="Cambria Math" w:hAnsi="Cambria Math"/>
                        <w:i/>
                        <w:lang w:val="en-IN"/>
                      </w:rPr>
                    </m:ctrlPr>
                  </m:dPr>
                  <m:e>
                    <m:f>
                      <m:fPr>
                        <m:ctrlPr>
                          <w:rPr>
                            <w:rFonts w:ascii="Cambria Math" w:hAnsi="Cambria Math"/>
                            <w:i/>
                            <w:lang w:val="en-IN"/>
                          </w:rPr>
                        </m:ctrlPr>
                      </m:fPr>
                      <m:num>
                        <m:r>
                          <w:rPr>
                            <w:rFonts w:ascii="Cambria Math" w:hAnsi="Cambria Math"/>
                            <w:lang w:val="en-IN"/>
                          </w:rPr>
                          <m:t>2</m:t>
                        </m:r>
                      </m:num>
                      <m:den>
                        <m:r>
                          <w:rPr>
                            <w:rFonts w:ascii="Cambria Math" w:hAnsi="Cambria Math"/>
                            <w:lang w:val="en-IN"/>
                          </w:rPr>
                          <m:t>3</m:t>
                        </m:r>
                      </m:den>
                    </m:f>
                    <m:sSup>
                      <m:sSupPr>
                        <m:ctrlPr>
                          <w:rPr>
                            <w:rFonts w:ascii="Cambria Math" w:hAnsi="Cambria Math"/>
                            <w:i/>
                            <w:lang w:val="en-IN"/>
                          </w:rPr>
                        </m:ctrlPr>
                      </m:sSupPr>
                      <m:e>
                        <m:r>
                          <w:rPr>
                            <w:rFonts w:ascii="Cambria Math" w:hAnsi="Cambria Math"/>
                            <w:lang w:val="en-IN"/>
                          </w:rPr>
                          <m:t>n</m:t>
                        </m:r>
                      </m:e>
                      <m:sup>
                        <m:r>
                          <w:rPr>
                            <w:rFonts w:ascii="Cambria Math" w:hAnsi="Cambria Math"/>
                            <w:lang w:val="en-IN"/>
                          </w:rPr>
                          <m:t>3</m:t>
                        </m:r>
                      </m:sup>
                    </m:sSup>
                    <m:r>
                      <w:rPr>
                        <w:rFonts w:ascii="Cambria Math" w:hAnsi="Cambria Math"/>
                        <w:lang w:val="en-IN"/>
                      </w:rPr>
                      <m:t>+</m:t>
                    </m:r>
                    <m:f>
                      <m:fPr>
                        <m:ctrlPr>
                          <w:rPr>
                            <w:rFonts w:ascii="Cambria Math" w:hAnsi="Cambria Math"/>
                            <w:i/>
                            <w:lang w:val="en-IN"/>
                          </w:rPr>
                        </m:ctrlPr>
                      </m:fPr>
                      <m:num>
                        <m:sSup>
                          <m:sSupPr>
                            <m:ctrlPr>
                              <w:rPr>
                                <w:rFonts w:ascii="Cambria Math" w:hAnsi="Cambria Math"/>
                                <w:i/>
                                <w:lang w:val="en-IN"/>
                              </w:rPr>
                            </m:ctrlPr>
                          </m:sSupPr>
                          <m:e>
                            <m:r>
                              <w:rPr>
                                <w:rFonts w:ascii="Cambria Math" w:hAnsi="Cambria Math"/>
                                <w:lang w:val="en-IN"/>
                              </w:rPr>
                              <m:t>n</m:t>
                            </m:r>
                          </m:e>
                          <m:sup>
                            <m:r>
                              <w:rPr>
                                <w:rFonts w:ascii="Cambria Math" w:hAnsi="Cambria Math"/>
                                <w:lang w:val="en-IN"/>
                              </w:rPr>
                              <m:t>2</m:t>
                            </m:r>
                          </m:sup>
                        </m:sSup>
                      </m:num>
                      <m:den>
                        <m:r>
                          <w:rPr>
                            <w:rFonts w:ascii="Cambria Math" w:hAnsi="Cambria Math"/>
                            <w:lang w:val="en-IN"/>
                          </w:rPr>
                          <m:t>2</m:t>
                        </m:r>
                      </m:den>
                    </m:f>
                    <m:r>
                      <w:rPr>
                        <w:rFonts w:ascii="Cambria Math" w:hAnsi="Cambria Math"/>
                        <w:lang w:val="en-IN"/>
                      </w:rPr>
                      <m:t>-</m:t>
                    </m:r>
                    <m:f>
                      <m:fPr>
                        <m:ctrlPr>
                          <w:rPr>
                            <w:rFonts w:ascii="Cambria Math" w:hAnsi="Cambria Math"/>
                            <w:i/>
                            <w:lang w:val="en-IN"/>
                          </w:rPr>
                        </m:ctrlPr>
                      </m:fPr>
                      <m:num>
                        <m:r>
                          <w:rPr>
                            <w:rFonts w:ascii="Cambria Math" w:hAnsi="Cambria Math"/>
                            <w:lang w:val="en-IN"/>
                          </w:rPr>
                          <m:t>n</m:t>
                        </m:r>
                      </m:num>
                      <m:den>
                        <m:r>
                          <w:rPr>
                            <w:rFonts w:ascii="Cambria Math" w:hAnsi="Cambria Math"/>
                            <w:lang w:val="en-IN"/>
                          </w:rPr>
                          <m:t>6</m:t>
                        </m:r>
                      </m:den>
                    </m:f>
                  </m:e>
                </m:d>
              </m:oMath>
            </m:oMathPara>
          </w:p>
        </w:tc>
        <w:tc>
          <w:tcPr>
            <w:tcW w:w="283" w:type="dxa"/>
            <w:tcMar>
              <w:top w:w="100" w:type="dxa"/>
              <w:left w:w="100" w:type="dxa"/>
              <w:bottom w:w="100" w:type="dxa"/>
              <w:right w:w="100" w:type="dxa"/>
            </w:tcMar>
            <w:hideMark/>
          </w:tcPr>
          <w:p w14:paraId="2FEFEA38" w14:textId="77777777" w:rsidR="000352B9" w:rsidRPr="00BD5F24" w:rsidRDefault="000352B9" w:rsidP="00C671D3">
            <w:pPr>
              <w:jc w:val="left"/>
              <w:rPr>
                <w:sz w:val="24"/>
                <w:szCs w:val="24"/>
                <w:lang w:val="en-IN"/>
              </w:rPr>
            </w:pPr>
          </w:p>
        </w:tc>
        <w:tc>
          <w:tcPr>
            <w:tcW w:w="567" w:type="dxa"/>
            <w:tcMar>
              <w:top w:w="100" w:type="dxa"/>
              <w:left w:w="100" w:type="dxa"/>
              <w:bottom w:w="100" w:type="dxa"/>
              <w:right w:w="100" w:type="dxa"/>
            </w:tcMar>
            <w:hideMark/>
          </w:tcPr>
          <w:p w14:paraId="21F941D5" w14:textId="6B9779B3" w:rsidR="000352B9" w:rsidRPr="00BD5F24" w:rsidRDefault="000352B9" w:rsidP="00C671D3">
            <w:pPr>
              <w:jc w:val="left"/>
              <w:rPr>
                <w:sz w:val="24"/>
                <w:szCs w:val="24"/>
                <w:lang w:val="en-IN"/>
              </w:rPr>
            </w:pPr>
            <w:r w:rsidRPr="00BD5F24">
              <w:rPr>
                <w:color w:val="000000"/>
                <w:lang w:val="en-IN"/>
              </w:rPr>
              <w:t>(</w:t>
            </w:r>
            <w:r w:rsidR="00F80FB3">
              <w:rPr>
                <w:color w:val="000000"/>
                <w:lang w:val="en-IN"/>
              </w:rPr>
              <w:t>2</w:t>
            </w:r>
            <w:r w:rsidRPr="00BD5F24">
              <w:rPr>
                <w:color w:val="000000"/>
                <w:lang w:val="en-IN"/>
              </w:rPr>
              <w:t>)</w:t>
            </w:r>
          </w:p>
        </w:tc>
      </w:tr>
    </w:tbl>
    <w:p w14:paraId="754198C6" w14:textId="4662E4F9" w:rsidR="00BD5F24" w:rsidRDefault="00BD5F24" w:rsidP="000352B9">
      <w:pPr>
        <w:spacing w:before="240" w:after="240"/>
        <w:ind w:left="142"/>
        <w:rPr>
          <w:color w:val="000000"/>
          <w:lang w:val="en-IN"/>
        </w:rPr>
      </w:pPr>
      <w:r w:rsidRPr="00BD5F24">
        <w:rPr>
          <w:color w:val="000000"/>
          <w:lang w:val="en-IN"/>
        </w:rPr>
        <w:t>The ripple voltage in the case where all stage capacitance (C1 through C(2*n)) may be calculated from:</w:t>
      </w:r>
    </w:p>
    <w:tbl>
      <w:tblPr>
        <w:tblW w:w="5093" w:type="dxa"/>
        <w:tblCellMar>
          <w:top w:w="15" w:type="dxa"/>
          <w:left w:w="15" w:type="dxa"/>
          <w:bottom w:w="15" w:type="dxa"/>
          <w:right w:w="15" w:type="dxa"/>
        </w:tblCellMar>
        <w:tblLook w:val="04A0" w:firstRow="1" w:lastRow="0" w:firstColumn="1" w:lastColumn="0" w:noHBand="0" w:noVBand="1"/>
      </w:tblPr>
      <w:tblGrid>
        <w:gridCol w:w="4243"/>
        <w:gridCol w:w="283"/>
        <w:gridCol w:w="567"/>
      </w:tblGrid>
      <w:tr w:rsidR="00A10E3D" w:rsidRPr="00BD5F24" w14:paraId="2D57D4BD" w14:textId="77777777" w:rsidTr="009A4264">
        <w:tc>
          <w:tcPr>
            <w:tcW w:w="4243" w:type="dxa"/>
            <w:tcMar>
              <w:top w:w="100" w:type="dxa"/>
              <w:left w:w="100" w:type="dxa"/>
              <w:bottom w:w="100" w:type="dxa"/>
              <w:right w:w="100" w:type="dxa"/>
            </w:tcMar>
            <w:hideMark/>
          </w:tcPr>
          <w:p w14:paraId="5269658E" w14:textId="0B0A0AE1" w:rsidR="00A10E3D" w:rsidRPr="00BD5F24" w:rsidRDefault="005B1FD4" w:rsidP="008F4BA5">
            <w:pPr>
              <w:ind w:left="29"/>
              <w:jc w:val="left"/>
              <w:rPr>
                <w:lang w:val="en-IN"/>
              </w:rPr>
            </w:pPr>
            <m:oMathPara>
              <m:oMath>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ripple</m:t>
                    </m:r>
                  </m:sub>
                </m:sSub>
                <m:r>
                  <w:rPr>
                    <w:rFonts w:ascii="Cambria Math" w:hAnsi="Cambria Math"/>
                    <w:lang w:val="en-IN"/>
                  </w:rPr>
                  <m:t>=</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I</m:t>
                        </m:r>
                      </m:e>
                      <m:sub>
                        <m:r>
                          <w:rPr>
                            <w:rFonts w:ascii="Cambria Math" w:hAnsi="Cambria Math"/>
                            <w:lang w:val="en-IN"/>
                          </w:rPr>
                          <m:t>Load</m:t>
                        </m:r>
                      </m:sub>
                    </m:sSub>
                  </m:num>
                  <m:den>
                    <m:r>
                      <w:rPr>
                        <w:rFonts w:ascii="Cambria Math" w:hAnsi="Cambria Math"/>
                        <w:lang w:val="en-IN"/>
                      </w:rPr>
                      <m:t>2f*C</m:t>
                    </m:r>
                  </m:den>
                </m:f>
                <m:r>
                  <w:rPr>
                    <w:rFonts w:ascii="Cambria Math" w:hAnsi="Cambria Math"/>
                    <w:lang w:val="en-IN"/>
                  </w:rPr>
                  <m:t>*n*(n+1)</m:t>
                </m:r>
              </m:oMath>
            </m:oMathPara>
          </w:p>
        </w:tc>
        <w:tc>
          <w:tcPr>
            <w:tcW w:w="283" w:type="dxa"/>
            <w:tcMar>
              <w:top w:w="100" w:type="dxa"/>
              <w:left w:w="100" w:type="dxa"/>
              <w:bottom w:w="100" w:type="dxa"/>
              <w:right w:w="100" w:type="dxa"/>
            </w:tcMar>
            <w:hideMark/>
          </w:tcPr>
          <w:p w14:paraId="3069D02E" w14:textId="77777777" w:rsidR="00A10E3D" w:rsidRPr="00BD5F24" w:rsidRDefault="00A10E3D" w:rsidP="008F4BA5">
            <w:pPr>
              <w:jc w:val="left"/>
              <w:rPr>
                <w:sz w:val="24"/>
                <w:szCs w:val="24"/>
                <w:lang w:val="en-IN"/>
              </w:rPr>
            </w:pPr>
          </w:p>
        </w:tc>
        <w:tc>
          <w:tcPr>
            <w:tcW w:w="567" w:type="dxa"/>
            <w:tcMar>
              <w:top w:w="100" w:type="dxa"/>
              <w:left w:w="100" w:type="dxa"/>
              <w:bottom w:w="100" w:type="dxa"/>
              <w:right w:w="100" w:type="dxa"/>
            </w:tcMar>
            <w:hideMark/>
          </w:tcPr>
          <w:p w14:paraId="66643526" w14:textId="6B27DCEA" w:rsidR="00A10E3D" w:rsidRPr="00BD5F24" w:rsidRDefault="00A10E3D" w:rsidP="008F4BA5">
            <w:pPr>
              <w:jc w:val="left"/>
              <w:rPr>
                <w:sz w:val="24"/>
                <w:szCs w:val="24"/>
                <w:lang w:val="en-IN"/>
              </w:rPr>
            </w:pPr>
            <w:r w:rsidRPr="00BD5F24">
              <w:rPr>
                <w:color w:val="000000"/>
                <w:lang w:val="en-IN"/>
              </w:rPr>
              <w:t>(</w:t>
            </w:r>
            <w:r w:rsidR="009A4264">
              <w:rPr>
                <w:color w:val="000000"/>
                <w:lang w:val="en-IN"/>
              </w:rPr>
              <w:t>3</w:t>
            </w:r>
            <w:r w:rsidRPr="00BD5F24">
              <w:rPr>
                <w:color w:val="000000"/>
                <w:lang w:val="en-IN"/>
              </w:rPr>
              <w:t>)</w:t>
            </w:r>
          </w:p>
        </w:tc>
      </w:tr>
    </w:tbl>
    <w:p w14:paraId="32AAD6EE" w14:textId="77777777" w:rsidR="00BD5F24" w:rsidRPr="00BD5F24" w:rsidRDefault="00BD5F24" w:rsidP="000352B9">
      <w:pPr>
        <w:spacing w:before="240" w:after="240"/>
        <w:ind w:left="142"/>
        <w:rPr>
          <w:sz w:val="24"/>
          <w:szCs w:val="24"/>
          <w:lang w:val="en-IN"/>
        </w:rPr>
      </w:pPr>
      <w:r w:rsidRPr="00BD5F24">
        <w:rPr>
          <w:color w:val="000000"/>
          <w:lang w:val="en-IN"/>
        </w:rPr>
        <w:t>Its observed that ripple increases rapidly with increase in the no. of stages (here n is squared).</w:t>
      </w:r>
    </w:p>
    <w:p w14:paraId="023D0D07" w14:textId="722918FA" w:rsidR="000352B9" w:rsidRPr="000352B9" w:rsidRDefault="00BD5F24" w:rsidP="000D47E9">
      <w:pPr>
        <w:spacing w:before="240" w:after="240"/>
        <w:ind w:left="142"/>
        <w:rPr>
          <w:color w:val="000000"/>
          <w:lang w:val="en-IN"/>
        </w:rPr>
      </w:pPr>
      <w:r w:rsidRPr="00BD5F24">
        <w:rPr>
          <w:color w:val="000000"/>
          <w:lang w:val="en-IN"/>
        </w:rPr>
        <w:t>We will be using 2 stages in cascade in order to produce a voltage nearly equal to 12 kV that would be sufficient enough to produce the high voltage spark from the output of the fly-back Q-60, at the Teflon surface and cause its ablation.</w:t>
      </w:r>
      <w:r w:rsidR="000352B9">
        <w:rPr>
          <w:color w:val="000000"/>
          <w:lang w:val="en-IN"/>
        </w:rPr>
        <w:t xml:space="preserve"> </w:t>
      </w:r>
      <w:r w:rsidRPr="00BD5F24">
        <w:rPr>
          <w:color w:val="000000"/>
          <w:lang w:val="en-IN"/>
        </w:rPr>
        <w:t>So according to our calculations</w:t>
      </w:r>
      <w:r w:rsidR="00F80FB3">
        <w:rPr>
          <w:color w:val="000000"/>
          <w:lang w:val="en-IN"/>
        </w:rPr>
        <w:t>,</w:t>
      </w:r>
      <w:r w:rsidRPr="00BD5F24">
        <w:rPr>
          <w:color w:val="000000"/>
          <w:lang w:val="en-IN"/>
        </w:rPr>
        <w:t xml:space="preserve"> we considered the capacitors of capacitance 1µF and 20 kV rated to be used in the CW. We will be using 2 high voltage diodes and 2 capacitors in a ladder and then each ladder in cascade.</w:t>
      </w:r>
    </w:p>
    <w:tbl>
      <w:tblPr>
        <w:tblW w:w="4961" w:type="dxa"/>
        <w:tblInd w:w="132" w:type="dxa"/>
        <w:tblCellMar>
          <w:top w:w="15" w:type="dxa"/>
          <w:left w:w="15" w:type="dxa"/>
          <w:bottom w:w="15" w:type="dxa"/>
          <w:right w:w="15" w:type="dxa"/>
        </w:tblCellMar>
        <w:tblLook w:val="04A0" w:firstRow="1" w:lastRow="0" w:firstColumn="1" w:lastColumn="0" w:noHBand="0" w:noVBand="1"/>
      </w:tblPr>
      <w:tblGrid>
        <w:gridCol w:w="2847"/>
        <w:gridCol w:w="2114"/>
      </w:tblGrid>
      <w:tr w:rsidR="000352B9" w:rsidRPr="000352B9" w14:paraId="54075C2A" w14:textId="77777777" w:rsidTr="000352B9">
        <w:trPr>
          <w:trHeight w:val="640"/>
        </w:trPr>
        <w:tc>
          <w:tcPr>
            <w:tcW w:w="2847" w:type="dxa"/>
            <w:tcBorders>
              <w:top w:val="single" w:sz="8" w:space="0" w:color="000000"/>
              <w:left w:val="single" w:sz="8" w:space="0" w:color="000000"/>
              <w:bottom w:val="single" w:sz="8" w:space="0" w:color="000000"/>
              <w:right w:val="single" w:sz="8" w:space="0" w:color="000000"/>
            </w:tcBorders>
            <w:hideMark/>
          </w:tcPr>
          <w:p w14:paraId="7B298527" w14:textId="77777777" w:rsidR="000352B9" w:rsidRPr="000352B9" w:rsidRDefault="000352B9" w:rsidP="000352B9">
            <w:pPr>
              <w:spacing w:before="240" w:after="240"/>
              <w:jc w:val="center"/>
              <w:rPr>
                <w:lang w:val="en-IN"/>
              </w:rPr>
            </w:pPr>
            <w:r w:rsidRPr="000352B9">
              <w:rPr>
                <w:b/>
                <w:bCs/>
                <w:color w:val="000000"/>
                <w:lang w:val="en-IN"/>
              </w:rPr>
              <w:t>Specifications</w:t>
            </w:r>
          </w:p>
        </w:tc>
        <w:tc>
          <w:tcPr>
            <w:tcW w:w="2114" w:type="dxa"/>
            <w:tcBorders>
              <w:top w:val="single" w:sz="8" w:space="0" w:color="000000"/>
              <w:left w:val="single" w:sz="8" w:space="0" w:color="000000"/>
              <w:bottom w:val="single" w:sz="8" w:space="0" w:color="000000"/>
              <w:right w:val="single" w:sz="8" w:space="0" w:color="000000"/>
            </w:tcBorders>
            <w:hideMark/>
          </w:tcPr>
          <w:p w14:paraId="02E6318B" w14:textId="77777777" w:rsidR="000352B9" w:rsidRPr="000352B9" w:rsidRDefault="000352B9" w:rsidP="000352B9">
            <w:pPr>
              <w:spacing w:before="240" w:after="240"/>
              <w:jc w:val="center"/>
              <w:rPr>
                <w:lang w:val="en-IN"/>
              </w:rPr>
            </w:pPr>
            <w:r w:rsidRPr="000352B9">
              <w:rPr>
                <w:b/>
                <w:bCs/>
                <w:color w:val="000000"/>
                <w:lang w:val="en-IN"/>
              </w:rPr>
              <w:t>Values</w:t>
            </w:r>
          </w:p>
        </w:tc>
      </w:tr>
      <w:tr w:rsidR="000352B9" w:rsidRPr="000352B9" w14:paraId="29FFF83A" w14:textId="77777777" w:rsidTr="000352B9">
        <w:trPr>
          <w:trHeight w:val="560"/>
        </w:trPr>
        <w:tc>
          <w:tcPr>
            <w:tcW w:w="2847" w:type="dxa"/>
            <w:tcBorders>
              <w:top w:val="single" w:sz="8" w:space="0" w:color="000000"/>
              <w:left w:val="single" w:sz="8" w:space="0" w:color="000000"/>
              <w:bottom w:val="single" w:sz="8" w:space="0" w:color="000000"/>
              <w:right w:val="single" w:sz="8" w:space="0" w:color="000000"/>
            </w:tcBorders>
            <w:hideMark/>
          </w:tcPr>
          <w:p w14:paraId="396799B7" w14:textId="77777777" w:rsidR="000352B9" w:rsidRPr="000352B9" w:rsidRDefault="000352B9" w:rsidP="000352B9">
            <w:pPr>
              <w:spacing w:before="240" w:after="240"/>
              <w:jc w:val="center"/>
              <w:rPr>
                <w:lang w:val="en-IN"/>
              </w:rPr>
            </w:pPr>
            <w:r w:rsidRPr="000352B9">
              <w:rPr>
                <w:color w:val="000000"/>
                <w:lang w:val="en-IN"/>
              </w:rPr>
              <w:t>Repetitive-peak in Reversed Voltage</w:t>
            </w:r>
          </w:p>
        </w:tc>
        <w:tc>
          <w:tcPr>
            <w:tcW w:w="2114" w:type="dxa"/>
            <w:tcBorders>
              <w:top w:val="single" w:sz="8" w:space="0" w:color="000000"/>
              <w:left w:val="single" w:sz="8" w:space="0" w:color="000000"/>
              <w:bottom w:val="single" w:sz="8" w:space="0" w:color="000000"/>
              <w:right w:val="single" w:sz="8" w:space="0" w:color="000000"/>
            </w:tcBorders>
            <w:hideMark/>
          </w:tcPr>
          <w:p w14:paraId="5680E5E2" w14:textId="77777777" w:rsidR="000352B9" w:rsidRPr="000352B9" w:rsidRDefault="000352B9" w:rsidP="000352B9">
            <w:pPr>
              <w:spacing w:before="240" w:after="240"/>
              <w:jc w:val="center"/>
              <w:rPr>
                <w:lang w:val="en-IN"/>
              </w:rPr>
            </w:pPr>
            <w:r w:rsidRPr="000352B9">
              <w:rPr>
                <w:color w:val="000000"/>
                <w:lang w:val="en-IN"/>
              </w:rPr>
              <w:t>20 kV</w:t>
            </w:r>
          </w:p>
        </w:tc>
      </w:tr>
      <w:tr w:rsidR="000352B9" w:rsidRPr="000352B9" w14:paraId="019BF9AD" w14:textId="77777777" w:rsidTr="000352B9">
        <w:trPr>
          <w:trHeight w:val="420"/>
        </w:trPr>
        <w:tc>
          <w:tcPr>
            <w:tcW w:w="2847" w:type="dxa"/>
            <w:tcBorders>
              <w:top w:val="single" w:sz="8" w:space="0" w:color="000000"/>
              <w:left w:val="single" w:sz="8" w:space="0" w:color="000000"/>
              <w:bottom w:val="single" w:sz="8" w:space="0" w:color="000000"/>
              <w:right w:val="single" w:sz="8" w:space="0" w:color="000000"/>
            </w:tcBorders>
            <w:hideMark/>
          </w:tcPr>
          <w:p w14:paraId="5BE29CD7" w14:textId="77777777" w:rsidR="000352B9" w:rsidRPr="000352B9" w:rsidRDefault="000352B9" w:rsidP="000352B9">
            <w:pPr>
              <w:spacing w:before="240" w:after="240"/>
              <w:jc w:val="center"/>
              <w:rPr>
                <w:lang w:val="en-IN"/>
              </w:rPr>
            </w:pPr>
            <w:r w:rsidRPr="000352B9">
              <w:rPr>
                <w:color w:val="000000"/>
                <w:lang w:val="en-IN"/>
              </w:rPr>
              <w:t>average Forward Current</w:t>
            </w:r>
          </w:p>
        </w:tc>
        <w:tc>
          <w:tcPr>
            <w:tcW w:w="2114" w:type="dxa"/>
            <w:tcBorders>
              <w:top w:val="single" w:sz="8" w:space="0" w:color="000000"/>
              <w:left w:val="single" w:sz="8" w:space="0" w:color="000000"/>
              <w:bottom w:val="single" w:sz="8" w:space="0" w:color="000000"/>
              <w:right w:val="single" w:sz="8" w:space="0" w:color="000000"/>
            </w:tcBorders>
            <w:hideMark/>
          </w:tcPr>
          <w:p w14:paraId="1FA7C0CB" w14:textId="77777777" w:rsidR="000352B9" w:rsidRPr="000352B9" w:rsidRDefault="000352B9" w:rsidP="000352B9">
            <w:pPr>
              <w:spacing w:before="240" w:after="240"/>
              <w:jc w:val="center"/>
              <w:rPr>
                <w:lang w:val="en-IN"/>
              </w:rPr>
            </w:pPr>
            <w:r w:rsidRPr="000352B9">
              <w:rPr>
                <w:color w:val="000000"/>
                <w:lang w:val="en-IN"/>
              </w:rPr>
              <w:t>5 mA</w:t>
            </w:r>
          </w:p>
        </w:tc>
      </w:tr>
      <w:tr w:rsidR="000352B9" w:rsidRPr="000352B9" w14:paraId="58D2C2C1" w14:textId="77777777" w:rsidTr="000352B9">
        <w:trPr>
          <w:trHeight w:val="560"/>
        </w:trPr>
        <w:tc>
          <w:tcPr>
            <w:tcW w:w="2847" w:type="dxa"/>
            <w:tcBorders>
              <w:top w:val="single" w:sz="8" w:space="0" w:color="000000"/>
              <w:left w:val="single" w:sz="8" w:space="0" w:color="000000"/>
              <w:bottom w:val="single" w:sz="8" w:space="0" w:color="000000"/>
              <w:right w:val="single" w:sz="8" w:space="0" w:color="000000"/>
            </w:tcBorders>
            <w:hideMark/>
          </w:tcPr>
          <w:p w14:paraId="57C611BA" w14:textId="77777777" w:rsidR="000352B9" w:rsidRPr="000352B9" w:rsidRDefault="000352B9" w:rsidP="000352B9">
            <w:pPr>
              <w:spacing w:before="240" w:after="240"/>
              <w:jc w:val="center"/>
              <w:rPr>
                <w:lang w:val="en-IN"/>
              </w:rPr>
            </w:pPr>
            <w:r w:rsidRPr="000352B9">
              <w:rPr>
                <w:color w:val="000000"/>
                <w:lang w:val="en-IN"/>
              </w:rPr>
              <w:t>Max surge-current</w:t>
            </w:r>
          </w:p>
        </w:tc>
        <w:tc>
          <w:tcPr>
            <w:tcW w:w="2114" w:type="dxa"/>
            <w:tcBorders>
              <w:top w:val="single" w:sz="8" w:space="0" w:color="000000"/>
              <w:left w:val="single" w:sz="8" w:space="0" w:color="000000"/>
              <w:bottom w:val="single" w:sz="8" w:space="0" w:color="000000"/>
              <w:right w:val="single" w:sz="8" w:space="0" w:color="000000"/>
            </w:tcBorders>
            <w:hideMark/>
          </w:tcPr>
          <w:p w14:paraId="64A2E908" w14:textId="77777777" w:rsidR="000352B9" w:rsidRPr="000352B9" w:rsidRDefault="000352B9" w:rsidP="000352B9">
            <w:pPr>
              <w:spacing w:before="240" w:after="240"/>
              <w:jc w:val="center"/>
              <w:rPr>
                <w:lang w:val="en-IN"/>
              </w:rPr>
            </w:pPr>
            <w:r w:rsidRPr="000352B9">
              <w:rPr>
                <w:color w:val="000000"/>
                <w:lang w:val="en-IN"/>
              </w:rPr>
              <w:t>0.51 A</w:t>
            </w:r>
          </w:p>
        </w:tc>
      </w:tr>
      <w:tr w:rsidR="000352B9" w:rsidRPr="000352B9" w14:paraId="0E400A5D" w14:textId="77777777" w:rsidTr="000352B9">
        <w:tc>
          <w:tcPr>
            <w:tcW w:w="2847" w:type="dxa"/>
            <w:tcBorders>
              <w:top w:val="single" w:sz="8" w:space="0" w:color="000000"/>
              <w:left w:val="single" w:sz="8" w:space="0" w:color="000000"/>
              <w:bottom w:val="single" w:sz="8" w:space="0" w:color="000000"/>
              <w:right w:val="single" w:sz="8" w:space="0" w:color="000000"/>
            </w:tcBorders>
            <w:hideMark/>
          </w:tcPr>
          <w:p w14:paraId="288640B4" w14:textId="77777777" w:rsidR="000352B9" w:rsidRPr="000352B9" w:rsidRDefault="000352B9" w:rsidP="000352B9">
            <w:pPr>
              <w:spacing w:before="240" w:after="240"/>
              <w:jc w:val="center"/>
              <w:rPr>
                <w:lang w:val="en-IN"/>
              </w:rPr>
            </w:pPr>
            <w:r w:rsidRPr="000352B9">
              <w:rPr>
                <w:color w:val="000000"/>
                <w:lang w:val="en-IN"/>
              </w:rPr>
              <w:t>Average Forward-Voltage Drops</w:t>
            </w:r>
          </w:p>
        </w:tc>
        <w:tc>
          <w:tcPr>
            <w:tcW w:w="2114" w:type="dxa"/>
            <w:tcBorders>
              <w:top w:val="single" w:sz="8" w:space="0" w:color="000000"/>
              <w:left w:val="single" w:sz="8" w:space="0" w:color="000000"/>
              <w:bottom w:val="single" w:sz="8" w:space="0" w:color="000000"/>
              <w:right w:val="single" w:sz="8" w:space="0" w:color="000000"/>
            </w:tcBorders>
            <w:hideMark/>
          </w:tcPr>
          <w:p w14:paraId="416D0405" w14:textId="77777777" w:rsidR="000352B9" w:rsidRPr="000352B9" w:rsidRDefault="000352B9" w:rsidP="000352B9">
            <w:pPr>
              <w:spacing w:before="240" w:after="240"/>
              <w:jc w:val="center"/>
              <w:rPr>
                <w:lang w:val="en-IN"/>
              </w:rPr>
            </w:pPr>
            <w:r w:rsidRPr="000352B9">
              <w:rPr>
                <w:color w:val="000000"/>
                <w:lang w:val="en-IN"/>
              </w:rPr>
              <w:t>44 V</w:t>
            </w:r>
          </w:p>
        </w:tc>
      </w:tr>
      <w:tr w:rsidR="000352B9" w:rsidRPr="000352B9" w14:paraId="3872F6F6" w14:textId="77777777" w:rsidTr="000352B9">
        <w:trPr>
          <w:trHeight w:val="560"/>
        </w:trPr>
        <w:tc>
          <w:tcPr>
            <w:tcW w:w="2847" w:type="dxa"/>
            <w:tcBorders>
              <w:top w:val="single" w:sz="8" w:space="0" w:color="000000"/>
              <w:left w:val="single" w:sz="8" w:space="0" w:color="000000"/>
              <w:bottom w:val="single" w:sz="8" w:space="0" w:color="000000"/>
              <w:right w:val="single" w:sz="8" w:space="0" w:color="000000"/>
            </w:tcBorders>
            <w:hideMark/>
          </w:tcPr>
          <w:p w14:paraId="49DA3D65" w14:textId="77777777" w:rsidR="000352B9" w:rsidRPr="000352B9" w:rsidRDefault="000352B9" w:rsidP="000352B9">
            <w:pPr>
              <w:spacing w:before="240" w:after="240"/>
              <w:jc w:val="center"/>
              <w:rPr>
                <w:lang w:val="en-IN"/>
              </w:rPr>
            </w:pPr>
            <w:r w:rsidRPr="000352B9">
              <w:rPr>
                <w:color w:val="000000"/>
                <w:lang w:val="en-IN"/>
              </w:rPr>
              <w:t>Reversed Recover Time</w:t>
            </w:r>
          </w:p>
        </w:tc>
        <w:tc>
          <w:tcPr>
            <w:tcW w:w="2114" w:type="dxa"/>
            <w:tcBorders>
              <w:top w:val="single" w:sz="8" w:space="0" w:color="000000"/>
              <w:left w:val="single" w:sz="8" w:space="0" w:color="000000"/>
              <w:bottom w:val="single" w:sz="8" w:space="0" w:color="000000"/>
              <w:right w:val="single" w:sz="8" w:space="0" w:color="000000"/>
            </w:tcBorders>
            <w:hideMark/>
          </w:tcPr>
          <w:p w14:paraId="54721A97" w14:textId="77777777" w:rsidR="000352B9" w:rsidRPr="000352B9" w:rsidRDefault="000352B9" w:rsidP="000352B9">
            <w:pPr>
              <w:spacing w:before="240" w:after="240"/>
              <w:jc w:val="center"/>
              <w:rPr>
                <w:lang w:val="en-IN"/>
              </w:rPr>
            </w:pPr>
            <w:r w:rsidRPr="000352B9">
              <w:rPr>
                <w:color w:val="000000"/>
                <w:lang w:val="en-IN"/>
              </w:rPr>
              <w:t>100 ns</w:t>
            </w:r>
          </w:p>
        </w:tc>
      </w:tr>
      <w:tr w:rsidR="000352B9" w:rsidRPr="000352B9" w14:paraId="6BE3D6DA" w14:textId="77777777" w:rsidTr="000352B9">
        <w:trPr>
          <w:trHeight w:val="280"/>
        </w:trPr>
        <w:tc>
          <w:tcPr>
            <w:tcW w:w="2847" w:type="dxa"/>
            <w:tcBorders>
              <w:top w:val="single" w:sz="8" w:space="0" w:color="000000"/>
              <w:left w:val="single" w:sz="8" w:space="0" w:color="000000"/>
              <w:bottom w:val="single" w:sz="8" w:space="0" w:color="000000"/>
              <w:right w:val="single" w:sz="8" w:space="0" w:color="000000"/>
            </w:tcBorders>
            <w:hideMark/>
          </w:tcPr>
          <w:p w14:paraId="2D79089F" w14:textId="77777777" w:rsidR="000352B9" w:rsidRPr="000352B9" w:rsidRDefault="000352B9" w:rsidP="000352B9">
            <w:pPr>
              <w:spacing w:before="240" w:after="240"/>
              <w:jc w:val="center"/>
              <w:rPr>
                <w:lang w:val="en-IN"/>
              </w:rPr>
            </w:pPr>
            <w:r w:rsidRPr="000352B9">
              <w:rPr>
                <w:color w:val="000000"/>
                <w:lang w:val="en-IN"/>
              </w:rPr>
              <w:t>Terminal</w:t>
            </w:r>
          </w:p>
        </w:tc>
        <w:tc>
          <w:tcPr>
            <w:tcW w:w="2114" w:type="dxa"/>
            <w:tcBorders>
              <w:top w:val="single" w:sz="8" w:space="0" w:color="000000"/>
              <w:left w:val="single" w:sz="8" w:space="0" w:color="000000"/>
              <w:bottom w:val="single" w:sz="8" w:space="0" w:color="000000"/>
              <w:right w:val="single" w:sz="8" w:space="0" w:color="000000"/>
            </w:tcBorders>
            <w:hideMark/>
          </w:tcPr>
          <w:p w14:paraId="174C79A8" w14:textId="77777777" w:rsidR="000352B9" w:rsidRPr="000352B9" w:rsidRDefault="000352B9" w:rsidP="000352B9">
            <w:pPr>
              <w:spacing w:before="240" w:after="240"/>
              <w:jc w:val="center"/>
              <w:rPr>
                <w:lang w:val="en-IN"/>
              </w:rPr>
            </w:pPr>
            <w:r w:rsidRPr="000352B9">
              <w:rPr>
                <w:color w:val="000000"/>
                <w:lang w:val="en-IN"/>
              </w:rPr>
              <w:t>Axial Lead</w:t>
            </w:r>
          </w:p>
        </w:tc>
      </w:tr>
    </w:tbl>
    <w:p w14:paraId="1EB66B93" w14:textId="7E50A33B" w:rsidR="000352B9" w:rsidRPr="00F005A0" w:rsidRDefault="000352B9" w:rsidP="00DF1961">
      <w:pPr>
        <w:spacing w:before="240" w:after="240"/>
        <w:ind w:left="900" w:hanging="333"/>
        <w:rPr>
          <w:rFonts w:ascii="Arial" w:hAnsi="Arial" w:cs="Arial"/>
          <w:lang w:val="en-IN"/>
        </w:rPr>
      </w:pPr>
      <w:r w:rsidRPr="00F005A0">
        <w:rPr>
          <w:rFonts w:ascii="Arial" w:hAnsi="Arial" w:cs="Arial"/>
          <w:b/>
          <w:bCs/>
          <w:color w:val="000000"/>
          <w:lang w:val="en-IN"/>
        </w:rPr>
        <w:t xml:space="preserve">Table 2: Specifications of </w:t>
      </w:r>
      <w:r w:rsidR="00DF1961">
        <w:rPr>
          <w:rFonts w:ascii="Arial" w:hAnsi="Arial" w:cs="Arial"/>
          <w:b/>
          <w:bCs/>
          <w:color w:val="000000"/>
          <w:lang w:val="en-IN"/>
        </w:rPr>
        <w:t xml:space="preserve">diode used in </w:t>
      </w:r>
      <w:r w:rsidRPr="00F005A0">
        <w:rPr>
          <w:rFonts w:ascii="Arial" w:hAnsi="Arial" w:cs="Arial"/>
          <w:b/>
          <w:bCs/>
          <w:color w:val="000000"/>
          <w:lang w:val="en-IN"/>
        </w:rPr>
        <w:t>CW.</w:t>
      </w:r>
    </w:p>
    <w:p w14:paraId="57499BFA" w14:textId="62A97FE8" w:rsidR="000352B9" w:rsidRPr="00F005A0" w:rsidRDefault="000352B9" w:rsidP="0063570E">
      <w:pPr>
        <w:pStyle w:val="ListParagraph"/>
        <w:numPr>
          <w:ilvl w:val="0"/>
          <w:numId w:val="28"/>
        </w:numPr>
        <w:spacing w:before="240" w:after="240"/>
        <w:ind w:left="142"/>
        <w:textAlignment w:val="baseline"/>
        <w:rPr>
          <w:rFonts w:ascii="Arial" w:hAnsi="Arial" w:cs="Arial"/>
          <w:b/>
          <w:bCs/>
          <w:color w:val="000000"/>
          <w:lang w:val="en-IN"/>
        </w:rPr>
      </w:pPr>
      <w:r w:rsidRPr="00F005A0">
        <w:rPr>
          <w:rFonts w:ascii="Arial" w:hAnsi="Arial" w:cs="Arial"/>
          <w:b/>
          <w:bCs/>
          <w:color w:val="000000"/>
          <w:lang w:val="en-IN"/>
        </w:rPr>
        <w:t>INITIATION OF ELECTRODES</w:t>
      </w:r>
    </w:p>
    <w:p w14:paraId="3DF19ACA" w14:textId="77777777" w:rsidR="000352B9" w:rsidRPr="000352B9" w:rsidRDefault="000352B9" w:rsidP="000352B9">
      <w:pPr>
        <w:spacing w:before="240" w:after="240"/>
        <w:ind w:left="142"/>
        <w:rPr>
          <w:lang w:val="en-IN"/>
        </w:rPr>
      </w:pPr>
      <w:r w:rsidRPr="000352B9">
        <w:rPr>
          <w:color w:val="000000"/>
          <w:lang w:val="en-IN"/>
        </w:rPr>
        <w:t xml:space="preserve">We will apply a pulsed input of amplitude 1.5 kV with Rise Time as 1µs, Fall Time as 1µs and Pulse width as 10 </w:t>
      </w:r>
      <w:proofErr w:type="spellStart"/>
      <w:r w:rsidRPr="000352B9">
        <w:rPr>
          <w:color w:val="000000"/>
          <w:lang w:val="en-IN"/>
        </w:rPr>
        <w:t>ms</w:t>
      </w:r>
      <w:proofErr w:type="spellEnd"/>
      <w:r w:rsidRPr="000352B9">
        <w:rPr>
          <w:color w:val="000000"/>
          <w:lang w:val="en-IN"/>
        </w:rPr>
        <w:t>. The input is boosted to 1500 V. The boosted output is then fed to the Bank of Capacitors which in turn starts loading the capacitors. The output voltage of 1500 V from the bank is applied across the electrode plates in pulsed form to generate the pulsed plasma thrust.</w:t>
      </w:r>
    </w:p>
    <w:tbl>
      <w:tblPr>
        <w:tblW w:w="4961" w:type="dxa"/>
        <w:tblInd w:w="132" w:type="dxa"/>
        <w:tblCellMar>
          <w:top w:w="15" w:type="dxa"/>
          <w:left w:w="15" w:type="dxa"/>
          <w:bottom w:w="15" w:type="dxa"/>
          <w:right w:w="15" w:type="dxa"/>
        </w:tblCellMar>
        <w:tblLook w:val="04A0" w:firstRow="1" w:lastRow="0" w:firstColumn="1" w:lastColumn="0" w:noHBand="0" w:noVBand="1"/>
      </w:tblPr>
      <w:tblGrid>
        <w:gridCol w:w="2100"/>
        <w:gridCol w:w="2861"/>
      </w:tblGrid>
      <w:tr w:rsidR="000352B9" w:rsidRPr="000352B9" w14:paraId="7E8C04B8" w14:textId="77777777" w:rsidTr="000352B9">
        <w:trPr>
          <w:trHeight w:val="560"/>
        </w:trPr>
        <w:tc>
          <w:tcPr>
            <w:tcW w:w="2100" w:type="dxa"/>
            <w:tcBorders>
              <w:top w:val="single" w:sz="8" w:space="0" w:color="000000"/>
              <w:left w:val="single" w:sz="8" w:space="0" w:color="000000"/>
              <w:bottom w:val="single" w:sz="8" w:space="0" w:color="000000"/>
              <w:right w:val="single" w:sz="8" w:space="0" w:color="000000"/>
            </w:tcBorders>
            <w:hideMark/>
          </w:tcPr>
          <w:p w14:paraId="78CC1078" w14:textId="77777777" w:rsidR="000352B9" w:rsidRPr="000352B9" w:rsidRDefault="000352B9" w:rsidP="000352B9">
            <w:pPr>
              <w:spacing w:before="240" w:after="240"/>
              <w:ind w:left="80"/>
              <w:jc w:val="center"/>
              <w:rPr>
                <w:lang w:val="en-IN"/>
              </w:rPr>
            </w:pPr>
            <w:r w:rsidRPr="000352B9">
              <w:rPr>
                <w:b/>
                <w:bCs/>
                <w:color w:val="000000"/>
                <w:lang w:val="en-IN"/>
              </w:rPr>
              <w:t>Specifications</w:t>
            </w:r>
          </w:p>
        </w:tc>
        <w:tc>
          <w:tcPr>
            <w:tcW w:w="2861" w:type="dxa"/>
            <w:tcBorders>
              <w:top w:val="single" w:sz="8" w:space="0" w:color="000000"/>
              <w:left w:val="single" w:sz="8" w:space="0" w:color="000000"/>
              <w:bottom w:val="single" w:sz="8" w:space="0" w:color="000000"/>
              <w:right w:val="single" w:sz="8" w:space="0" w:color="000000"/>
            </w:tcBorders>
            <w:hideMark/>
          </w:tcPr>
          <w:p w14:paraId="47A0CAAC" w14:textId="77777777" w:rsidR="000352B9" w:rsidRPr="000352B9" w:rsidRDefault="000352B9" w:rsidP="000352B9">
            <w:pPr>
              <w:spacing w:before="240" w:after="240"/>
              <w:ind w:left="80"/>
              <w:jc w:val="center"/>
              <w:rPr>
                <w:lang w:val="en-IN"/>
              </w:rPr>
            </w:pPr>
            <w:r w:rsidRPr="000352B9">
              <w:rPr>
                <w:b/>
                <w:bCs/>
                <w:color w:val="000000"/>
                <w:lang w:val="en-IN"/>
              </w:rPr>
              <w:t>Values</w:t>
            </w:r>
          </w:p>
        </w:tc>
      </w:tr>
      <w:tr w:rsidR="000352B9" w:rsidRPr="000352B9" w14:paraId="68B2E573" w14:textId="77777777" w:rsidTr="000352B9">
        <w:trPr>
          <w:trHeight w:val="560"/>
        </w:trPr>
        <w:tc>
          <w:tcPr>
            <w:tcW w:w="2100" w:type="dxa"/>
            <w:tcBorders>
              <w:top w:val="single" w:sz="8" w:space="0" w:color="000000"/>
              <w:left w:val="single" w:sz="8" w:space="0" w:color="000000"/>
              <w:bottom w:val="single" w:sz="8" w:space="0" w:color="000000"/>
              <w:right w:val="single" w:sz="8" w:space="0" w:color="000000"/>
            </w:tcBorders>
            <w:hideMark/>
          </w:tcPr>
          <w:p w14:paraId="5C9DF7AF" w14:textId="77777777" w:rsidR="000352B9" w:rsidRPr="000352B9" w:rsidRDefault="000352B9" w:rsidP="000352B9">
            <w:pPr>
              <w:spacing w:before="240" w:after="240"/>
              <w:ind w:left="80"/>
              <w:jc w:val="center"/>
              <w:rPr>
                <w:lang w:val="en-IN"/>
              </w:rPr>
            </w:pPr>
            <w:r w:rsidRPr="000352B9">
              <w:rPr>
                <w:color w:val="000000"/>
                <w:lang w:val="en-IN"/>
              </w:rPr>
              <w:t>Input Voltage Range</w:t>
            </w:r>
          </w:p>
        </w:tc>
        <w:tc>
          <w:tcPr>
            <w:tcW w:w="2861" w:type="dxa"/>
            <w:tcBorders>
              <w:top w:val="single" w:sz="8" w:space="0" w:color="000000"/>
              <w:left w:val="single" w:sz="8" w:space="0" w:color="000000"/>
              <w:bottom w:val="single" w:sz="8" w:space="0" w:color="000000"/>
              <w:right w:val="single" w:sz="8" w:space="0" w:color="000000"/>
            </w:tcBorders>
            <w:hideMark/>
          </w:tcPr>
          <w:p w14:paraId="3333E3B2" w14:textId="77777777" w:rsidR="000352B9" w:rsidRPr="000352B9" w:rsidRDefault="000352B9" w:rsidP="000352B9">
            <w:pPr>
              <w:spacing w:before="240" w:after="240"/>
              <w:ind w:left="80"/>
              <w:jc w:val="center"/>
              <w:rPr>
                <w:lang w:val="en-IN"/>
              </w:rPr>
            </w:pPr>
            <w:r w:rsidRPr="000352B9">
              <w:rPr>
                <w:color w:val="000000"/>
                <w:lang w:val="en-IN"/>
              </w:rPr>
              <w:t>0.7 V - 5 V</w:t>
            </w:r>
          </w:p>
        </w:tc>
      </w:tr>
      <w:tr w:rsidR="000352B9" w:rsidRPr="000352B9" w14:paraId="125B6609" w14:textId="77777777" w:rsidTr="000352B9">
        <w:tc>
          <w:tcPr>
            <w:tcW w:w="2100" w:type="dxa"/>
            <w:tcBorders>
              <w:top w:val="single" w:sz="8" w:space="0" w:color="000000"/>
              <w:left w:val="single" w:sz="8" w:space="0" w:color="000000"/>
              <w:bottom w:val="single" w:sz="8" w:space="0" w:color="000000"/>
              <w:right w:val="single" w:sz="8" w:space="0" w:color="000000"/>
            </w:tcBorders>
            <w:hideMark/>
          </w:tcPr>
          <w:p w14:paraId="3219590D" w14:textId="77777777" w:rsidR="000352B9" w:rsidRPr="000352B9" w:rsidRDefault="000352B9" w:rsidP="000352B9">
            <w:pPr>
              <w:spacing w:before="240" w:after="240"/>
              <w:ind w:left="80"/>
              <w:jc w:val="center"/>
              <w:rPr>
                <w:lang w:val="en-IN"/>
              </w:rPr>
            </w:pPr>
            <w:r w:rsidRPr="000352B9">
              <w:rPr>
                <w:color w:val="000000"/>
                <w:lang w:val="en-IN"/>
              </w:rPr>
              <w:t>Maximum Output Voltage</w:t>
            </w:r>
          </w:p>
        </w:tc>
        <w:tc>
          <w:tcPr>
            <w:tcW w:w="2861" w:type="dxa"/>
            <w:tcBorders>
              <w:top w:val="single" w:sz="8" w:space="0" w:color="000000"/>
              <w:left w:val="single" w:sz="8" w:space="0" w:color="000000"/>
              <w:bottom w:val="single" w:sz="8" w:space="0" w:color="000000"/>
              <w:right w:val="single" w:sz="8" w:space="0" w:color="000000"/>
            </w:tcBorders>
            <w:hideMark/>
          </w:tcPr>
          <w:p w14:paraId="117A0D42" w14:textId="77777777" w:rsidR="000352B9" w:rsidRPr="000352B9" w:rsidRDefault="000352B9" w:rsidP="000352B9">
            <w:pPr>
              <w:spacing w:before="240" w:after="240"/>
              <w:ind w:left="80"/>
              <w:jc w:val="center"/>
              <w:rPr>
                <w:lang w:val="en-IN"/>
              </w:rPr>
            </w:pPr>
            <w:r w:rsidRPr="000352B9">
              <w:rPr>
                <w:color w:val="000000"/>
                <w:lang w:val="en-IN"/>
              </w:rPr>
              <w:t>1.5 kV</w:t>
            </w:r>
          </w:p>
        </w:tc>
      </w:tr>
      <w:tr w:rsidR="000352B9" w:rsidRPr="000352B9" w14:paraId="7E46A842" w14:textId="77777777" w:rsidTr="000352B9">
        <w:trPr>
          <w:trHeight w:val="560"/>
        </w:trPr>
        <w:tc>
          <w:tcPr>
            <w:tcW w:w="2100" w:type="dxa"/>
            <w:tcBorders>
              <w:top w:val="single" w:sz="8" w:space="0" w:color="000000"/>
              <w:left w:val="single" w:sz="8" w:space="0" w:color="000000"/>
              <w:bottom w:val="single" w:sz="8" w:space="0" w:color="000000"/>
              <w:right w:val="single" w:sz="8" w:space="0" w:color="000000"/>
            </w:tcBorders>
            <w:hideMark/>
          </w:tcPr>
          <w:p w14:paraId="57661E91" w14:textId="77777777" w:rsidR="000352B9" w:rsidRPr="000352B9" w:rsidRDefault="000352B9" w:rsidP="000352B9">
            <w:pPr>
              <w:spacing w:before="240" w:after="240"/>
              <w:ind w:left="80"/>
              <w:jc w:val="center"/>
              <w:rPr>
                <w:lang w:val="en-IN"/>
              </w:rPr>
            </w:pPr>
            <w:r w:rsidRPr="000352B9">
              <w:rPr>
                <w:color w:val="000000"/>
                <w:lang w:val="en-IN"/>
              </w:rPr>
              <w:t>Maximum Output Current</w:t>
            </w:r>
          </w:p>
        </w:tc>
        <w:tc>
          <w:tcPr>
            <w:tcW w:w="2861" w:type="dxa"/>
            <w:tcBorders>
              <w:top w:val="single" w:sz="8" w:space="0" w:color="000000"/>
              <w:left w:val="single" w:sz="8" w:space="0" w:color="000000"/>
              <w:bottom w:val="single" w:sz="8" w:space="0" w:color="000000"/>
              <w:right w:val="single" w:sz="8" w:space="0" w:color="000000"/>
            </w:tcBorders>
            <w:hideMark/>
          </w:tcPr>
          <w:p w14:paraId="03AF7C78" w14:textId="77777777" w:rsidR="000352B9" w:rsidRPr="000352B9" w:rsidRDefault="000352B9" w:rsidP="000352B9">
            <w:pPr>
              <w:spacing w:before="240" w:after="240"/>
              <w:ind w:left="80"/>
              <w:jc w:val="center"/>
              <w:rPr>
                <w:lang w:val="en-IN"/>
              </w:rPr>
            </w:pPr>
            <w:r w:rsidRPr="000352B9">
              <w:rPr>
                <w:color w:val="000000"/>
                <w:lang w:val="en-IN"/>
              </w:rPr>
              <w:t>333 µA</w:t>
            </w:r>
          </w:p>
        </w:tc>
      </w:tr>
      <w:tr w:rsidR="000352B9" w:rsidRPr="000352B9" w14:paraId="5BBB3000" w14:textId="77777777" w:rsidTr="000352B9">
        <w:trPr>
          <w:trHeight w:val="560"/>
        </w:trPr>
        <w:tc>
          <w:tcPr>
            <w:tcW w:w="2100" w:type="dxa"/>
            <w:tcBorders>
              <w:top w:val="single" w:sz="8" w:space="0" w:color="000000"/>
              <w:left w:val="single" w:sz="8" w:space="0" w:color="000000"/>
              <w:bottom w:val="single" w:sz="8" w:space="0" w:color="000000"/>
              <w:right w:val="single" w:sz="8" w:space="0" w:color="000000"/>
            </w:tcBorders>
            <w:hideMark/>
          </w:tcPr>
          <w:p w14:paraId="77B1F3AB" w14:textId="77777777" w:rsidR="000352B9" w:rsidRPr="000352B9" w:rsidRDefault="000352B9" w:rsidP="000352B9">
            <w:pPr>
              <w:spacing w:before="240" w:after="240"/>
              <w:ind w:left="80"/>
              <w:jc w:val="center"/>
              <w:rPr>
                <w:lang w:val="en-IN"/>
              </w:rPr>
            </w:pPr>
            <w:r w:rsidRPr="000352B9">
              <w:rPr>
                <w:color w:val="000000"/>
                <w:lang w:val="en-IN"/>
              </w:rPr>
              <w:t>Power</w:t>
            </w:r>
          </w:p>
        </w:tc>
        <w:tc>
          <w:tcPr>
            <w:tcW w:w="2861" w:type="dxa"/>
            <w:tcBorders>
              <w:top w:val="single" w:sz="8" w:space="0" w:color="000000"/>
              <w:left w:val="single" w:sz="8" w:space="0" w:color="000000"/>
              <w:bottom w:val="single" w:sz="8" w:space="0" w:color="000000"/>
              <w:right w:val="single" w:sz="8" w:space="0" w:color="000000"/>
            </w:tcBorders>
            <w:hideMark/>
          </w:tcPr>
          <w:p w14:paraId="00DDE588" w14:textId="77777777" w:rsidR="000352B9" w:rsidRPr="000352B9" w:rsidRDefault="000352B9" w:rsidP="000352B9">
            <w:pPr>
              <w:spacing w:before="240" w:after="240"/>
              <w:ind w:left="80"/>
              <w:jc w:val="center"/>
              <w:rPr>
                <w:lang w:val="en-IN"/>
              </w:rPr>
            </w:pPr>
            <w:r w:rsidRPr="000352B9">
              <w:rPr>
                <w:color w:val="000000"/>
                <w:lang w:val="en-IN"/>
              </w:rPr>
              <w:t>0.5 W</w:t>
            </w:r>
          </w:p>
        </w:tc>
      </w:tr>
      <w:tr w:rsidR="000352B9" w:rsidRPr="000352B9" w14:paraId="5F607A05" w14:textId="77777777" w:rsidTr="000352B9">
        <w:trPr>
          <w:trHeight w:val="560"/>
        </w:trPr>
        <w:tc>
          <w:tcPr>
            <w:tcW w:w="2100" w:type="dxa"/>
            <w:tcBorders>
              <w:top w:val="single" w:sz="8" w:space="0" w:color="000000"/>
              <w:left w:val="single" w:sz="8" w:space="0" w:color="000000"/>
              <w:bottom w:val="single" w:sz="8" w:space="0" w:color="000000"/>
              <w:right w:val="single" w:sz="8" w:space="0" w:color="000000"/>
            </w:tcBorders>
            <w:hideMark/>
          </w:tcPr>
          <w:p w14:paraId="372D668A" w14:textId="77777777" w:rsidR="000352B9" w:rsidRPr="000352B9" w:rsidRDefault="000352B9" w:rsidP="000352B9">
            <w:pPr>
              <w:spacing w:before="240" w:after="240"/>
              <w:ind w:left="80"/>
              <w:jc w:val="center"/>
              <w:rPr>
                <w:lang w:val="en-IN"/>
              </w:rPr>
            </w:pPr>
            <w:r w:rsidRPr="000352B9">
              <w:rPr>
                <w:color w:val="000000"/>
                <w:lang w:val="en-IN"/>
              </w:rPr>
              <w:t>Voltage Isolation</w:t>
            </w:r>
          </w:p>
        </w:tc>
        <w:tc>
          <w:tcPr>
            <w:tcW w:w="2861" w:type="dxa"/>
            <w:tcBorders>
              <w:top w:val="single" w:sz="8" w:space="0" w:color="000000"/>
              <w:left w:val="single" w:sz="8" w:space="0" w:color="000000"/>
              <w:bottom w:val="single" w:sz="8" w:space="0" w:color="000000"/>
              <w:right w:val="single" w:sz="8" w:space="0" w:color="000000"/>
            </w:tcBorders>
            <w:hideMark/>
          </w:tcPr>
          <w:p w14:paraId="63C388B5" w14:textId="77777777" w:rsidR="000352B9" w:rsidRPr="000352B9" w:rsidRDefault="000352B9" w:rsidP="000352B9">
            <w:pPr>
              <w:spacing w:before="240" w:after="240"/>
              <w:ind w:left="80"/>
              <w:jc w:val="center"/>
              <w:rPr>
                <w:lang w:val="en-IN"/>
              </w:rPr>
            </w:pPr>
            <w:r w:rsidRPr="000352B9">
              <w:rPr>
                <w:color w:val="000000"/>
                <w:lang w:val="en-IN"/>
              </w:rPr>
              <w:t>500 V</w:t>
            </w:r>
          </w:p>
        </w:tc>
      </w:tr>
    </w:tbl>
    <w:p w14:paraId="1335EBBC" w14:textId="34BF5C8A" w:rsidR="000352B9" w:rsidRPr="00F005A0" w:rsidRDefault="000352B9" w:rsidP="000352B9">
      <w:pPr>
        <w:spacing w:before="240" w:after="240"/>
        <w:ind w:left="900"/>
        <w:rPr>
          <w:rFonts w:ascii="Arial" w:hAnsi="Arial" w:cs="Arial"/>
          <w:lang w:val="en-IN"/>
        </w:rPr>
      </w:pPr>
      <w:r w:rsidRPr="00F005A0">
        <w:rPr>
          <w:rFonts w:ascii="Arial" w:hAnsi="Arial" w:cs="Arial"/>
          <w:b/>
          <w:bCs/>
          <w:color w:val="000000"/>
          <w:lang w:val="en-IN"/>
        </w:rPr>
        <w:t xml:space="preserve">Table 3: Electrode charging circuit </w:t>
      </w:r>
      <w:proofErr w:type="spellStart"/>
      <w:r w:rsidRPr="00F005A0">
        <w:rPr>
          <w:rFonts w:ascii="Arial" w:hAnsi="Arial" w:cs="Arial"/>
          <w:b/>
          <w:bCs/>
          <w:color w:val="000000"/>
          <w:lang w:val="en-IN"/>
        </w:rPr>
        <w:t>data.</w:t>
      </w:r>
      <w:r w:rsidR="009D7BD1">
        <w:rPr>
          <w:rFonts w:ascii="Arial" w:hAnsi="Arial" w:cs="Arial"/>
          <w:b/>
          <w:bCs/>
          <w:color w:val="000000"/>
          <w:lang w:val="en-IN"/>
        </w:rPr>
        <w:t>or</w:t>
      </w:r>
      <w:proofErr w:type="spellEnd"/>
      <w:r w:rsidR="009D7BD1">
        <w:rPr>
          <w:rFonts w:ascii="Arial" w:hAnsi="Arial" w:cs="Arial"/>
          <w:b/>
          <w:bCs/>
          <w:color w:val="000000"/>
          <w:lang w:val="en-IN"/>
        </w:rPr>
        <w:t xml:space="preserve"> specification of Q-15</w:t>
      </w:r>
    </w:p>
    <w:p w14:paraId="16A13D94" w14:textId="2DB02AC1" w:rsidR="000352B9" w:rsidRDefault="000352B9" w:rsidP="000352B9">
      <w:pPr>
        <w:spacing w:before="240" w:after="240"/>
        <w:ind w:left="142"/>
        <w:rPr>
          <w:color w:val="000000"/>
          <w:lang w:val="en-IN"/>
        </w:rPr>
      </w:pPr>
      <w:r w:rsidRPr="000352B9">
        <w:rPr>
          <w:color w:val="000000"/>
          <w:lang w:val="en-IN"/>
        </w:rPr>
        <w:t xml:space="preserve">For the bank of capacitors, we are using a parallel of six, series of two 1µF, 1000 V rated capacitors to form a 3.0 µF as total capacitance of the bank. The capacitor that we are using is of </w:t>
      </w:r>
      <w:r w:rsidRPr="000352B9">
        <w:rPr>
          <w:color w:val="000000"/>
          <w:lang w:val="en-IN"/>
        </w:rPr>
        <w:lastRenderedPageBreak/>
        <w:t xml:space="preserve">X7R dielectric. When the Q-15 supplies the boosted voltage, the PPT circuit will begin loading capacitors. The main capacitor is loaded to the full output voltage that needs to be applied in </w:t>
      </w:r>
      <w:r w:rsidR="00F80FB3">
        <w:rPr>
          <w:color w:val="000000"/>
          <w:lang w:val="en-IN"/>
        </w:rPr>
        <w:t xml:space="preserve">a </w:t>
      </w:r>
      <w:r w:rsidRPr="000352B9">
        <w:rPr>
          <w:color w:val="000000"/>
          <w:lang w:val="en-IN"/>
        </w:rPr>
        <w:t xml:space="preserve">pulsating manner between the </w:t>
      </w:r>
      <w:r w:rsidR="00A10E3D" w:rsidRPr="000352B9">
        <w:rPr>
          <w:color w:val="000000"/>
          <w:lang w:val="en-IN"/>
        </w:rPr>
        <w:t>electrode’s</w:t>
      </w:r>
      <w:r w:rsidRPr="000352B9">
        <w:rPr>
          <w:color w:val="000000"/>
          <w:lang w:val="en-IN"/>
        </w:rPr>
        <w:t xml:space="preserve"> plates</w:t>
      </w:r>
    </w:p>
    <w:p w14:paraId="3A1F3996" w14:textId="77777777" w:rsidR="00515555" w:rsidRDefault="00515555" w:rsidP="000352B9">
      <w:pPr>
        <w:spacing w:before="240" w:after="240"/>
        <w:ind w:left="142"/>
        <w:rPr>
          <w:lang w:val="en-IN"/>
        </w:rPr>
      </w:pPr>
      <w:r>
        <w:rPr>
          <w:noProof/>
          <w:color w:val="000000"/>
          <w:sz w:val="22"/>
          <w:szCs w:val="22"/>
          <w:bdr w:val="none" w:sz="0" w:space="0" w:color="auto" w:frame="1"/>
        </w:rPr>
        <w:drawing>
          <wp:inline distT="0" distB="0" distL="0" distR="0" wp14:anchorId="55D64AF4" wp14:editId="134FBF0F">
            <wp:extent cx="3200400" cy="87614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00400" cy="876142"/>
                    </a:xfrm>
                    <a:prstGeom prst="rect">
                      <a:avLst/>
                    </a:prstGeom>
                    <a:noFill/>
                    <a:ln>
                      <a:noFill/>
                    </a:ln>
                  </pic:spPr>
                </pic:pic>
              </a:graphicData>
            </a:graphic>
          </wp:inline>
        </w:drawing>
      </w:r>
    </w:p>
    <w:p w14:paraId="72280882" w14:textId="69F511C1" w:rsidR="00515555" w:rsidRPr="006570D8" w:rsidRDefault="00515555" w:rsidP="000352B9">
      <w:pPr>
        <w:spacing w:before="240" w:after="240"/>
        <w:ind w:left="142"/>
        <w:rPr>
          <w:rFonts w:ascii="Arial" w:hAnsi="Arial" w:cs="Arial"/>
          <w:b/>
          <w:bCs/>
          <w:color w:val="000000"/>
        </w:rPr>
      </w:pPr>
      <w:r w:rsidRPr="006570D8">
        <w:rPr>
          <w:rFonts w:ascii="Arial" w:hAnsi="Arial" w:cs="Arial"/>
          <w:b/>
          <w:bCs/>
          <w:color w:val="000000"/>
        </w:rPr>
        <w:t>Figure 4: Circuit Diagram for Electrode Charging.</w:t>
      </w:r>
    </w:p>
    <w:p w14:paraId="0DC7E297" w14:textId="77777777" w:rsidR="00515555" w:rsidRPr="006570D8" w:rsidRDefault="00515555" w:rsidP="00515555">
      <w:pPr>
        <w:spacing w:before="240" w:after="240"/>
        <w:ind w:left="142"/>
        <w:rPr>
          <w:lang w:val="en-IN"/>
        </w:rPr>
      </w:pPr>
      <w:r w:rsidRPr="006570D8">
        <w:rPr>
          <w:color w:val="000000"/>
          <w:lang w:val="en-IN"/>
        </w:rPr>
        <w:t> If more than one Thruster is considered a switching mechanism using 4H-SiC IGBT</w:t>
      </w:r>
      <w:r w:rsidRPr="006570D8">
        <w:rPr>
          <w:color w:val="000000"/>
          <w:vertAlign w:val="superscript"/>
          <w:lang w:val="en-IN"/>
        </w:rPr>
        <w:t>29</w:t>
      </w:r>
      <w:r w:rsidRPr="006570D8">
        <w:rPr>
          <w:color w:val="000000"/>
          <w:lang w:val="en-IN"/>
        </w:rPr>
        <w:t xml:space="preserve"> across the output of the CW can be considered</w:t>
      </w:r>
    </w:p>
    <w:p w14:paraId="5F8E9EE0" w14:textId="01E23E20" w:rsidR="000352B9" w:rsidRPr="00255D09" w:rsidRDefault="000352B9" w:rsidP="009A4152">
      <w:pPr>
        <w:pStyle w:val="ListParagraph"/>
        <w:numPr>
          <w:ilvl w:val="0"/>
          <w:numId w:val="27"/>
        </w:numPr>
        <w:spacing w:before="240" w:after="240"/>
        <w:textAlignment w:val="baseline"/>
        <w:rPr>
          <w:rFonts w:ascii="Arial" w:hAnsi="Arial" w:cs="Arial"/>
          <w:b/>
          <w:bCs/>
          <w:color w:val="000000"/>
          <w:lang w:val="en-IN"/>
        </w:rPr>
      </w:pPr>
      <w:r w:rsidRPr="00255D09">
        <w:rPr>
          <w:rFonts w:ascii="Arial" w:hAnsi="Arial" w:cs="Arial"/>
          <w:b/>
          <w:bCs/>
          <w:color w:val="000000"/>
          <w:lang w:val="en-IN"/>
        </w:rPr>
        <w:t>FINAL CIRCUIT AND PCB DESIGN </w:t>
      </w:r>
    </w:p>
    <w:p w14:paraId="7D71F22E" w14:textId="30BC93AC" w:rsidR="000352B9" w:rsidRPr="000352B9" w:rsidRDefault="000352B9" w:rsidP="009A4152">
      <w:pPr>
        <w:spacing w:before="240" w:after="240"/>
        <w:ind w:right="-115"/>
        <w:rPr>
          <w:lang w:val="en-IN"/>
        </w:rPr>
      </w:pPr>
      <w:r w:rsidRPr="000352B9">
        <w:rPr>
          <w:b/>
          <w:bCs/>
          <w:noProof/>
          <w:color w:val="000000"/>
          <w:bdr w:val="none" w:sz="0" w:space="0" w:color="auto" w:frame="1"/>
          <w:lang w:val="en-IN"/>
        </w:rPr>
        <w:drawing>
          <wp:inline distT="0" distB="0" distL="0" distR="0" wp14:anchorId="012A39B6" wp14:editId="34C9CEE7">
            <wp:extent cx="3209009" cy="17597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9009" cy="1759706"/>
                    </a:xfrm>
                    <a:prstGeom prst="rect">
                      <a:avLst/>
                    </a:prstGeom>
                    <a:noFill/>
                    <a:ln>
                      <a:noFill/>
                    </a:ln>
                  </pic:spPr>
                </pic:pic>
              </a:graphicData>
            </a:graphic>
          </wp:inline>
        </w:drawing>
      </w:r>
    </w:p>
    <w:p w14:paraId="1764C3C0" w14:textId="2037C0F0" w:rsidR="000352B9" w:rsidRDefault="000352B9" w:rsidP="009A4152">
      <w:pPr>
        <w:spacing w:before="240" w:after="240"/>
        <w:jc w:val="center"/>
        <w:rPr>
          <w:lang w:val="en-IN"/>
        </w:rPr>
      </w:pPr>
      <w:r w:rsidRPr="000352B9">
        <w:rPr>
          <w:b/>
          <w:bCs/>
          <w:noProof/>
          <w:color w:val="000000"/>
          <w:bdr w:val="none" w:sz="0" w:space="0" w:color="auto" w:frame="1"/>
          <w:lang w:val="en-IN"/>
        </w:rPr>
        <w:drawing>
          <wp:inline distT="0" distB="0" distL="0" distR="0" wp14:anchorId="4BF49D22" wp14:editId="4C8012A8">
            <wp:extent cx="3235210" cy="230187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300997" cy="2348683"/>
                    </a:xfrm>
                    <a:prstGeom prst="rect">
                      <a:avLst/>
                    </a:prstGeom>
                    <a:noFill/>
                    <a:ln>
                      <a:noFill/>
                    </a:ln>
                  </pic:spPr>
                </pic:pic>
              </a:graphicData>
            </a:graphic>
          </wp:inline>
        </w:drawing>
      </w:r>
    </w:p>
    <w:p w14:paraId="15F185DD" w14:textId="146915EF" w:rsidR="00D634FA" w:rsidRPr="00255D09" w:rsidRDefault="00D634FA" w:rsidP="009A4152">
      <w:pPr>
        <w:spacing w:before="240" w:after="240"/>
        <w:jc w:val="center"/>
        <w:rPr>
          <w:rFonts w:ascii="Arial" w:hAnsi="Arial" w:cs="Arial"/>
          <w:b/>
          <w:bCs/>
          <w:color w:val="000000"/>
        </w:rPr>
      </w:pPr>
      <w:r w:rsidRPr="00255D09">
        <w:rPr>
          <w:rFonts w:ascii="Arial" w:hAnsi="Arial" w:cs="Arial"/>
          <w:b/>
          <w:bCs/>
          <w:color w:val="000000"/>
        </w:rPr>
        <w:t xml:space="preserve">Figure </w:t>
      </w:r>
      <w:r w:rsidR="006570D8">
        <w:rPr>
          <w:rFonts w:ascii="Arial" w:hAnsi="Arial" w:cs="Arial"/>
          <w:b/>
          <w:bCs/>
          <w:color w:val="000000"/>
        </w:rPr>
        <w:t>5</w:t>
      </w:r>
      <w:r w:rsidRPr="00255D09">
        <w:rPr>
          <w:rFonts w:ascii="Arial" w:hAnsi="Arial" w:cs="Arial"/>
          <w:b/>
          <w:bCs/>
          <w:color w:val="000000"/>
        </w:rPr>
        <w:t xml:space="preserve">: Circuit Diagram and PCB Design of the </w:t>
      </w:r>
      <w:proofErr w:type="spellStart"/>
      <w:r w:rsidRPr="00255D09">
        <w:rPr>
          <w:rFonts w:ascii="Arial" w:hAnsi="Arial" w:cs="Arial"/>
          <w:b/>
          <w:bCs/>
          <w:color w:val="000000"/>
        </w:rPr>
        <w:t>μPPT</w:t>
      </w:r>
      <w:proofErr w:type="spellEnd"/>
      <w:r w:rsidRPr="00255D09">
        <w:rPr>
          <w:rFonts w:ascii="Arial" w:hAnsi="Arial" w:cs="Arial"/>
          <w:b/>
          <w:bCs/>
          <w:color w:val="000000"/>
        </w:rPr>
        <w:t xml:space="preserve"> electrical System</w:t>
      </w:r>
    </w:p>
    <w:p w14:paraId="77EB9CEB" w14:textId="46726248" w:rsidR="005A4738" w:rsidRPr="00255D09" w:rsidRDefault="005A4738" w:rsidP="00255D09">
      <w:pPr>
        <w:pStyle w:val="ListParagraph"/>
        <w:numPr>
          <w:ilvl w:val="0"/>
          <w:numId w:val="27"/>
        </w:numPr>
        <w:spacing w:before="240" w:after="240"/>
        <w:jc w:val="left"/>
        <w:textAlignment w:val="baseline"/>
        <w:rPr>
          <w:rFonts w:ascii="Arial" w:hAnsi="Arial" w:cs="Arial"/>
          <w:b/>
          <w:bCs/>
          <w:color w:val="000000"/>
          <w:lang w:val="en-IN"/>
        </w:rPr>
      </w:pPr>
      <w:r w:rsidRPr="00255D09">
        <w:rPr>
          <w:rFonts w:ascii="Arial" w:hAnsi="Arial" w:cs="Arial"/>
          <w:b/>
          <w:bCs/>
          <w:color w:val="000000"/>
          <w:lang w:val="en-IN"/>
        </w:rPr>
        <w:t>RESULT AND ANALYSIS</w:t>
      </w:r>
    </w:p>
    <w:p w14:paraId="24EFCE39" w14:textId="77777777" w:rsidR="005A4738" w:rsidRPr="005A4738" w:rsidRDefault="005A4738" w:rsidP="00265C02">
      <w:pPr>
        <w:spacing w:before="240" w:after="240"/>
        <w:jc w:val="left"/>
        <w:rPr>
          <w:lang w:val="en-IN"/>
        </w:rPr>
      </w:pPr>
      <w:r w:rsidRPr="005A4738">
        <w:rPr>
          <w:color w:val="000000"/>
          <w:lang w:val="en-IN"/>
        </w:rPr>
        <w:t>The Tables below show the specifications of components, static load simulations and electrical simulations</w:t>
      </w:r>
    </w:p>
    <w:tbl>
      <w:tblPr>
        <w:tblW w:w="0" w:type="auto"/>
        <w:tblCellMar>
          <w:top w:w="15" w:type="dxa"/>
          <w:left w:w="15" w:type="dxa"/>
          <w:bottom w:w="15" w:type="dxa"/>
          <w:right w:w="15" w:type="dxa"/>
        </w:tblCellMar>
        <w:tblLook w:val="04A0" w:firstRow="1" w:lastRow="0" w:firstColumn="1" w:lastColumn="0" w:noHBand="0" w:noVBand="1"/>
      </w:tblPr>
      <w:tblGrid>
        <w:gridCol w:w="2653"/>
        <w:gridCol w:w="2367"/>
      </w:tblGrid>
      <w:tr w:rsidR="005A4738" w:rsidRPr="005A4738" w14:paraId="1F680F77"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71516" w14:textId="77777777" w:rsidR="005A4738" w:rsidRPr="005A4738" w:rsidRDefault="005A4738" w:rsidP="005A4738">
            <w:pPr>
              <w:jc w:val="left"/>
              <w:rPr>
                <w:lang w:val="en-IN"/>
              </w:rPr>
            </w:pPr>
            <w:r w:rsidRPr="005A4738">
              <w:rPr>
                <w:color w:val="000000"/>
                <w:lang w:val="en-IN"/>
              </w:rPr>
              <w:t xml:space="preserve">Teflon bar geometry: </w:t>
            </w:r>
            <w:r w:rsidRPr="005A4738">
              <w:rPr>
                <w:b/>
                <w:bCs/>
                <w:color w:val="000000"/>
                <w:lang w:val="en-IN"/>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09F31" w14:textId="77777777" w:rsidR="005A4738" w:rsidRPr="005A4738" w:rsidRDefault="005A4738" w:rsidP="005A4738">
            <w:pPr>
              <w:jc w:val="left"/>
              <w:rPr>
                <w:lang w:val="en-IN"/>
              </w:rPr>
            </w:pPr>
            <w:r w:rsidRPr="005A4738">
              <w:rPr>
                <w:color w:val="000000"/>
                <w:lang w:val="en-IN"/>
              </w:rPr>
              <w:t xml:space="preserve">Electrode Length: </w:t>
            </w:r>
            <w:r w:rsidRPr="005A4738">
              <w:rPr>
                <w:b/>
                <w:bCs/>
                <w:color w:val="000000"/>
                <w:lang w:val="en-IN"/>
              </w:rPr>
              <w:t>1.7 cm</w:t>
            </w:r>
          </w:p>
        </w:tc>
      </w:tr>
      <w:tr w:rsidR="005A4738" w:rsidRPr="005A4738" w14:paraId="1A394B79"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61AF3" w14:textId="77777777" w:rsidR="005A4738" w:rsidRPr="005A4738" w:rsidRDefault="005A4738" w:rsidP="005A4738">
            <w:pPr>
              <w:jc w:val="left"/>
              <w:rPr>
                <w:lang w:val="en-IN"/>
              </w:rPr>
            </w:pPr>
            <w:r w:rsidRPr="005A4738">
              <w:rPr>
                <w:color w:val="000000"/>
                <w:lang w:val="en-IN"/>
              </w:rPr>
              <w:t xml:space="preserve">Teflon Mass: </w:t>
            </w:r>
            <w:r w:rsidRPr="005A4738">
              <w:rPr>
                <w:b/>
                <w:bCs/>
                <w:color w:val="000000"/>
                <w:lang w:val="en-IN"/>
              </w:rPr>
              <w:t>14 grams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CA80" w14:textId="77777777" w:rsidR="005A4738" w:rsidRPr="005A4738" w:rsidRDefault="005A4738" w:rsidP="005A4738">
            <w:pPr>
              <w:jc w:val="left"/>
              <w:rPr>
                <w:lang w:val="en-IN"/>
              </w:rPr>
            </w:pPr>
            <w:r w:rsidRPr="005A4738">
              <w:rPr>
                <w:color w:val="000000"/>
                <w:lang w:val="en-IN"/>
              </w:rPr>
              <w:t xml:space="preserve">Electrode Spacing: </w:t>
            </w:r>
            <w:r w:rsidRPr="005A4738">
              <w:rPr>
                <w:b/>
                <w:bCs/>
                <w:color w:val="000000"/>
                <w:lang w:val="en-IN"/>
              </w:rPr>
              <w:t>1.1 cm</w:t>
            </w:r>
          </w:p>
        </w:tc>
      </w:tr>
      <w:tr w:rsidR="005A4738" w:rsidRPr="005A4738" w14:paraId="1F4433C3"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11290" w14:textId="77777777" w:rsidR="005A4738" w:rsidRPr="005A4738" w:rsidRDefault="005A4738" w:rsidP="005A4738">
            <w:pPr>
              <w:jc w:val="left"/>
              <w:rPr>
                <w:lang w:val="en-IN"/>
              </w:rPr>
            </w:pPr>
            <w:r w:rsidRPr="005A4738">
              <w:rPr>
                <w:color w:val="000000"/>
                <w:lang w:val="en-IN"/>
              </w:rPr>
              <w:t xml:space="preserve">Propellant bar Length: </w:t>
            </w:r>
            <w:r w:rsidRPr="005A4738">
              <w:rPr>
                <w:b/>
                <w:bCs/>
                <w:color w:val="000000"/>
                <w:lang w:val="en-IN"/>
              </w:rPr>
              <w:t>5.8 cm each 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1DB3A" w14:textId="77777777" w:rsidR="005A4738" w:rsidRPr="005A4738" w:rsidRDefault="005A4738" w:rsidP="005A4738">
            <w:pPr>
              <w:jc w:val="left"/>
              <w:rPr>
                <w:lang w:val="en-IN"/>
              </w:rPr>
            </w:pPr>
            <w:r w:rsidRPr="005A4738">
              <w:rPr>
                <w:color w:val="000000"/>
                <w:lang w:val="en-IN"/>
              </w:rPr>
              <w:t xml:space="preserve">Electrode Width: </w:t>
            </w:r>
            <w:r w:rsidRPr="005A4738">
              <w:rPr>
                <w:b/>
                <w:bCs/>
                <w:color w:val="000000"/>
                <w:lang w:val="en-IN"/>
              </w:rPr>
              <w:t>0.55 cm</w:t>
            </w:r>
          </w:p>
        </w:tc>
      </w:tr>
      <w:tr w:rsidR="005A4738" w:rsidRPr="005A4738" w14:paraId="5FA2DB1B"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284B4" w14:textId="77777777" w:rsidR="005A4738" w:rsidRPr="005A4738" w:rsidRDefault="005A4738" w:rsidP="005A4738">
            <w:pPr>
              <w:jc w:val="left"/>
              <w:rPr>
                <w:lang w:val="en-IN"/>
              </w:rPr>
            </w:pPr>
            <w:r w:rsidRPr="005A4738">
              <w:rPr>
                <w:color w:val="000000"/>
                <w:lang w:val="en-IN"/>
              </w:rPr>
              <w:t xml:space="preserve">Propellant bar Height: </w:t>
            </w:r>
            <w:r w:rsidRPr="005A4738">
              <w:rPr>
                <w:b/>
                <w:bCs/>
                <w:color w:val="000000"/>
                <w:lang w:val="en-IN"/>
              </w:rPr>
              <w:t>1.1 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9E19" w14:textId="77777777" w:rsidR="005A4738" w:rsidRPr="005A4738" w:rsidRDefault="005A4738" w:rsidP="005A4738">
            <w:pPr>
              <w:jc w:val="left"/>
              <w:rPr>
                <w:lang w:val="en-IN"/>
              </w:rPr>
            </w:pPr>
            <w:r w:rsidRPr="005A4738">
              <w:rPr>
                <w:color w:val="000000"/>
                <w:lang w:val="en-IN"/>
              </w:rPr>
              <w:t xml:space="preserve">Electrode Thickness: </w:t>
            </w:r>
            <w:r w:rsidRPr="005A4738">
              <w:rPr>
                <w:b/>
                <w:bCs/>
                <w:color w:val="000000"/>
                <w:lang w:val="en-IN"/>
              </w:rPr>
              <w:t>0.2 cm</w:t>
            </w:r>
          </w:p>
        </w:tc>
      </w:tr>
      <w:tr w:rsidR="005A4738" w:rsidRPr="005A4738" w14:paraId="0F8AD54A"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733A" w14:textId="77777777" w:rsidR="005A4738" w:rsidRPr="005A4738" w:rsidRDefault="005A4738" w:rsidP="005A4738">
            <w:pPr>
              <w:jc w:val="left"/>
              <w:rPr>
                <w:lang w:val="en-IN"/>
              </w:rPr>
            </w:pPr>
            <w:r w:rsidRPr="005A4738">
              <w:rPr>
                <w:color w:val="000000"/>
                <w:lang w:val="en-IN"/>
              </w:rPr>
              <w:t xml:space="preserve">Propellant bar Width: </w:t>
            </w:r>
            <w:r w:rsidRPr="005A4738">
              <w:rPr>
                <w:b/>
                <w:bCs/>
                <w:color w:val="000000"/>
                <w:lang w:val="en-IN"/>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386F" w14:textId="77777777" w:rsidR="005A4738" w:rsidRPr="005A4738" w:rsidRDefault="005A4738" w:rsidP="005A4738">
            <w:pPr>
              <w:jc w:val="left"/>
              <w:rPr>
                <w:lang w:val="en-IN"/>
              </w:rPr>
            </w:pPr>
            <w:r w:rsidRPr="005A4738">
              <w:rPr>
                <w:color w:val="000000"/>
                <w:lang w:val="en-IN"/>
              </w:rPr>
              <w:t xml:space="preserve">Electrode division: </w:t>
            </w:r>
            <w:r w:rsidRPr="005A4738">
              <w:rPr>
                <w:b/>
                <w:bCs/>
                <w:color w:val="000000"/>
                <w:lang w:val="en-IN"/>
              </w:rPr>
              <w:t>Follows Nozzle</w:t>
            </w:r>
          </w:p>
        </w:tc>
      </w:tr>
      <w:tr w:rsidR="005A4738" w:rsidRPr="005A4738" w14:paraId="21BAE377"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EFD" w14:textId="77777777" w:rsidR="005A4738" w:rsidRPr="005A4738" w:rsidRDefault="005A4738" w:rsidP="005A4738">
            <w:pPr>
              <w:jc w:val="left"/>
              <w:rPr>
                <w:lang w:val="en-IN"/>
              </w:rPr>
            </w:pPr>
            <w:r w:rsidRPr="005A4738">
              <w:rPr>
                <w:color w:val="000000"/>
                <w:lang w:val="en-IN"/>
              </w:rPr>
              <w:t xml:space="preserve">Nozzle Middle wall divergence: </w:t>
            </w:r>
            <w:r w:rsidRPr="005A4738">
              <w:rPr>
                <w:b/>
                <w:bCs/>
                <w:color w:val="000000"/>
                <w:lang w:val="en-I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5836" w14:textId="77777777" w:rsidR="005A4738" w:rsidRPr="005A4738" w:rsidRDefault="005A4738" w:rsidP="005A4738">
            <w:pPr>
              <w:jc w:val="left"/>
              <w:rPr>
                <w:lang w:val="en-IN"/>
              </w:rPr>
            </w:pPr>
            <w:r w:rsidRPr="005A4738">
              <w:rPr>
                <w:color w:val="000000"/>
                <w:lang w:val="en-IN"/>
              </w:rPr>
              <w:t xml:space="preserve">Interface to satellite: </w:t>
            </w:r>
            <w:r w:rsidRPr="005A4738">
              <w:rPr>
                <w:b/>
                <w:bCs/>
                <w:color w:val="000000"/>
                <w:lang w:val="en-IN"/>
              </w:rPr>
              <w:t>Nut and bolts</w:t>
            </w:r>
          </w:p>
        </w:tc>
      </w:tr>
      <w:tr w:rsidR="005A4738" w:rsidRPr="005A4738" w14:paraId="64CD22A9"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50986" w14:textId="77777777" w:rsidR="005A4738" w:rsidRPr="005A4738" w:rsidRDefault="005A4738" w:rsidP="005A4738">
            <w:pPr>
              <w:jc w:val="left"/>
              <w:rPr>
                <w:lang w:val="en-IN"/>
              </w:rPr>
            </w:pPr>
            <w:r w:rsidRPr="005A4738">
              <w:rPr>
                <w:color w:val="000000"/>
                <w:lang w:val="en-IN"/>
              </w:rPr>
              <w:t xml:space="preserve">Nozzle Outer Wall divergence: </w:t>
            </w:r>
            <w:r w:rsidRPr="005A4738">
              <w:rPr>
                <w:b/>
                <w:bCs/>
                <w:color w:val="000000"/>
                <w:lang w:val="en-IN"/>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B237C" w14:textId="77777777" w:rsidR="005A4738" w:rsidRPr="005A4738" w:rsidRDefault="005A4738" w:rsidP="005A4738">
            <w:pPr>
              <w:jc w:val="left"/>
              <w:rPr>
                <w:lang w:val="en-IN"/>
              </w:rPr>
            </w:pPr>
            <w:r w:rsidRPr="005A4738">
              <w:rPr>
                <w:color w:val="000000"/>
                <w:lang w:val="en-IN"/>
              </w:rPr>
              <w:t xml:space="preserve">Spark plug Holder: </w:t>
            </w:r>
            <w:r w:rsidRPr="005A4738">
              <w:rPr>
                <w:b/>
                <w:bCs/>
                <w:color w:val="000000"/>
                <w:lang w:val="en-IN"/>
              </w:rPr>
              <w:t>1 mm radius</w:t>
            </w:r>
          </w:p>
        </w:tc>
      </w:tr>
      <w:tr w:rsidR="005A4738" w:rsidRPr="005A4738" w14:paraId="640FD850"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7ACB3" w14:textId="77777777" w:rsidR="005A4738" w:rsidRPr="005A4738" w:rsidRDefault="005A4738" w:rsidP="005A4738">
            <w:pPr>
              <w:jc w:val="left"/>
              <w:rPr>
                <w:lang w:val="en-IN"/>
              </w:rPr>
            </w:pPr>
            <w:r w:rsidRPr="005A4738">
              <w:rPr>
                <w:color w:val="000000"/>
                <w:lang w:val="en-IN"/>
              </w:rPr>
              <w:t>Spark Plug:</w:t>
            </w:r>
            <w:r w:rsidRPr="005A4738">
              <w:rPr>
                <w:b/>
                <w:bCs/>
                <w:color w:val="000000"/>
                <w:lang w:val="en-IN"/>
              </w:rPr>
              <w:t xml:space="preserve"> 0.75 mm radius, 1 cm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919CF" w14:textId="77777777" w:rsidR="005A4738" w:rsidRPr="005A4738" w:rsidRDefault="005A4738" w:rsidP="005A4738">
            <w:pPr>
              <w:jc w:val="left"/>
              <w:rPr>
                <w:lang w:val="en-IN"/>
              </w:rPr>
            </w:pPr>
            <w:r w:rsidRPr="005A4738">
              <w:rPr>
                <w:color w:val="000000"/>
                <w:lang w:val="en-IN"/>
              </w:rPr>
              <w:t>Total Mass:</w:t>
            </w:r>
          </w:p>
        </w:tc>
      </w:tr>
    </w:tbl>
    <w:p w14:paraId="4EEA6528" w14:textId="77777777" w:rsidR="005A4738" w:rsidRPr="005A4738" w:rsidRDefault="005A4738" w:rsidP="00265C02">
      <w:pPr>
        <w:spacing w:before="240" w:after="240"/>
        <w:ind w:left="426"/>
        <w:rPr>
          <w:rFonts w:ascii="Arial" w:hAnsi="Arial" w:cs="Arial"/>
          <w:lang w:val="en-IN"/>
        </w:rPr>
      </w:pPr>
      <w:r w:rsidRPr="005A4738">
        <w:rPr>
          <w:rFonts w:ascii="Arial" w:hAnsi="Arial" w:cs="Arial"/>
          <w:b/>
          <w:bCs/>
          <w:color w:val="000000"/>
          <w:lang w:val="en-IN"/>
        </w:rPr>
        <w:t>Table 4: Specification of Mechanical Components.</w:t>
      </w:r>
    </w:p>
    <w:tbl>
      <w:tblPr>
        <w:tblW w:w="0" w:type="auto"/>
        <w:tblCellMar>
          <w:top w:w="15" w:type="dxa"/>
          <w:left w:w="15" w:type="dxa"/>
          <w:bottom w:w="15" w:type="dxa"/>
          <w:right w:w="15" w:type="dxa"/>
        </w:tblCellMar>
        <w:tblLook w:val="04A0" w:firstRow="1" w:lastRow="0" w:firstColumn="1" w:lastColumn="0" w:noHBand="0" w:noVBand="1"/>
      </w:tblPr>
      <w:tblGrid>
        <w:gridCol w:w="1332"/>
        <w:gridCol w:w="1115"/>
        <w:gridCol w:w="1316"/>
        <w:gridCol w:w="1257"/>
      </w:tblGrid>
      <w:tr w:rsidR="005A4738" w:rsidRPr="005A4738" w14:paraId="44DE4413"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7F2F" w14:textId="77777777" w:rsidR="005A4738" w:rsidRPr="005A4738" w:rsidRDefault="005A4738" w:rsidP="005A4738">
            <w:pPr>
              <w:jc w:val="center"/>
              <w:rPr>
                <w:lang w:val="en-IN"/>
              </w:rPr>
            </w:pPr>
            <w:r w:rsidRPr="005A4738">
              <w:rPr>
                <w:b/>
                <w:bCs/>
                <w:color w:val="000000"/>
                <w:lang w:val="en-IN"/>
              </w:rPr>
              <w:t>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4C6" w14:textId="77777777" w:rsidR="005A4738" w:rsidRPr="005A4738" w:rsidRDefault="005A4738" w:rsidP="005A4738">
            <w:pPr>
              <w:jc w:val="center"/>
              <w:rPr>
                <w:lang w:val="en-IN"/>
              </w:rPr>
            </w:pPr>
            <w:r w:rsidRPr="005A4738">
              <w:rPr>
                <w:b/>
                <w:bCs/>
                <w:color w:val="000000"/>
                <w:lang w:val="en-IN"/>
              </w:rPr>
              <w:t>Materials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4A56" w14:textId="77777777" w:rsidR="005A4738" w:rsidRPr="005A4738" w:rsidRDefault="005A4738" w:rsidP="005A4738">
            <w:pPr>
              <w:jc w:val="center"/>
              <w:rPr>
                <w:lang w:val="en-IN"/>
              </w:rPr>
            </w:pPr>
            <w:r w:rsidRPr="005A4738">
              <w:rPr>
                <w:b/>
                <w:bCs/>
                <w:color w:val="000000"/>
                <w:lang w:val="en-IN"/>
              </w:rPr>
              <w:t>Composition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786E0" w14:textId="77777777" w:rsidR="005A4738" w:rsidRPr="005A4738" w:rsidRDefault="005A4738" w:rsidP="005A4738">
            <w:pPr>
              <w:jc w:val="center"/>
              <w:rPr>
                <w:lang w:val="en-IN"/>
              </w:rPr>
            </w:pPr>
            <w:r w:rsidRPr="005A4738">
              <w:rPr>
                <w:b/>
                <w:bCs/>
                <w:color w:val="000000"/>
                <w:lang w:val="en-IN"/>
              </w:rPr>
              <w:t>Alternative</w:t>
            </w:r>
          </w:p>
        </w:tc>
      </w:tr>
      <w:tr w:rsidR="005A4738" w:rsidRPr="005A4738" w14:paraId="1EFE06C7"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5AC1" w14:textId="77777777" w:rsidR="005A4738" w:rsidRPr="005A4738" w:rsidRDefault="005A4738" w:rsidP="005A4738">
            <w:pPr>
              <w:jc w:val="center"/>
              <w:rPr>
                <w:lang w:val="en-IN"/>
              </w:rPr>
            </w:pPr>
            <w:r w:rsidRPr="005A4738">
              <w:rPr>
                <w:color w:val="000000"/>
                <w:lang w:val="en-IN"/>
              </w:rPr>
              <w:t>Electrode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6D64" w14:textId="77777777" w:rsidR="005A4738" w:rsidRPr="005A4738" w:rsidRDefault="005A4738" w:rsidP="005A4738">
            <w:pPr>
              <w:jc w:val="center"/>
              <w:rPr>
                <w:lang w:val="en-IN"/>
              </w:rPr>
            </w:pPr>
            <w:r w:rsidRPr="005A4738">
              <w:rPr>
                <w:color w:val="000000"/>
                <w:lang w:val="en-IN"/>
              </w:rPr>
              <w:t>Tungsten Copper Alloy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54F8C" w14:textId="77777777" w:rsidR="005A4738" w:rsidRPr="005A4738" w:rsidRDefault="005A4738" w:rsidP="005A4738">
            <w:pPr>
              <w:jc w:val="center"/>
              <w:rPr>
                <w:lang w:val="en-IN"/>
              </w:rPr>
            </w:pPr>
            <w:r w:rsidRPr="005A4738">
              <w:rPr>
                <w:color w:val="000000"/>
                <w:lang w:val="en-IN"/>
              </w:rPr>
              <w:t>75%-25% W-Cu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98CDE" w14:textId="77777777" w:rsidR="005A4738" w:rsidRPr="005A4738" w:rsidRDefault="005A4738" w:rsidP="005A4738">
            <w:pPr>
              <w:jc w:val="center"/>
              <w:rPr>
                <w:lang w:val="en-IN"/>
              </w:rPr>
            </w:pPr>
            <w:r w:rsidRPr="005A4738">
              <w:rPr>
                <w:color w:val="000000"/>
                <w:lang w:val="en-IN"/>
              </w:rPr>
              <w:t>Tungsten Coated Copper</w:t>
            </w:r>
          </w:p>
        </w:tc>
      </w:tr>
      <w:tr w:rsidR="005A4738" w:rsidRPr="005A4738" w14:paraId="788A5AC0"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6C9F3" w14:textId="77777777" w:rsidR="005A4738" w:rsidRPr="005A4738" w:rsidRDefault="005A4738" w:rsidP="005A4738">
            <w:pPr>
              <w:jc w:val="center"/>
              <w:rPr>
                <w:lang w:val="en-IN"/>
              </w:rPr>
            </w:pPr>
            <w:r w:rsidRPr="005A4738">
              <w:rPr>
                <w:color w:val="000000"/>
                <w:lang w:val="en-IN"/>
              </w:rPr>
              <w:t>Spark Plug Electrode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E37F6" w14:textId="77777777" w:rsidR="005A4738" w:rsidRPr="005A4738" w:rsidRDefault="005A4738" w:rsidP="005A4738">
            <w:pPr>
              <w:jc w:val="center"/>
              <w:rPr>
                <w:lang w:val="en-IN"/>
              </w:rPr>
            </w:pPr>
            <w:r w:rsidRPr="005A4738">
              <w:rPr>
                <w:color w:val="000000"/>
                <w:lang w:val="en-IN"/>
              </w:rPr>
              <w:t>Pure Tungsten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59330" w14:textId="77777777" w:rsidR="005A4738" w:rsidRPr="005A4738" w:rsidRDefault="005A4738" w:rsidP="005A4738">
            <w:pPr>
              <w:jc w:val="center"/>
              <w:rPr>
                <w:lang w:val="en-IN"/>
              </w:rPr>
            </w:pPr>
            <w:r w:rsidRPr="005A4738">
              <w:rPr>
                <w:color w:val="000000"/>
                <w:lang w:val="en-IN"/>
              </w:rPr>
              <w:t>99.5% 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6278" w14:textId="77777777" w:rsidR="005A4738" w:rsidRPr="005A4738" w:rsidRDefault="005A4738" w:rsidP="005A4738">
            <w:pPr>
              <w:jc w:val="center"/>
              <w:rPr>
                <w:lang w:val="en-IN"/>
              </w:rPr>
            </w:pPr>
            <w:r w:rsidRPr="005A4738">
              <w:rPr>
                <w:color w:val="000000"/>
                <w:lang w:val="en-IN"/>
              </w:rPr>
              <w:t>Pure Copper</w:t>
            </w:r>
          </w:p>
        </w:tc>
      </w:tr>
      <w:tr w:rsidR="005A4738" w:rsidRPr="005A4738" w14:paraId="726B8AE2"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86AB0" w14:textId="77777777" w:rsidR="005A4738" w:rsidRPr="005A4738" w:rsidRDefault="005A4738" w:rsidP="005A4738">
            <w:pPr>
              <w:jc w:val="center"/>
              <w:rPr>
                <w:lang w:val="en-IN"/>
              </w:rPr>
            </w:pPr>
            <w:r w:rsidRPr="005A4738">
              <w:rPr>
                <w:color w:val="000000"/>
                <w:lang w:val="en-IN"/>
              </w:rPr>
              <w:t>Spark Plug 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1D45B" w14:textId="77777777" w:rsidR="005A4738" w:rsidRPr="005A4738" w:rsidRDefault="005A4738" w:rsidP="005A4738">
            <w:pPr>
              <w:jc w:val="center"/>
              <w:rPr>
                <w:lang w:val="en-IN"/>
              </w:rPr>
            </w:pPr>
            <w:r w:rsidRPr="005A4738">
              <w:rPr>
                <w:color w:val="000000"/>
                <w:lang w:val="en-IN"/>
              </w:rPr>
              <w:t>Teflon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C689F" w14:textId="77777777" w:rsidR="005A4738" w:rsidRPr="005A4738" w:rsidRDefault="005A4738" w:rsidP="005A4738">
            <w:pPr>
              <w:jc w:val="center"/>
              <w:rPr>
                <w:lang w:val="en-IN"/>
              </w:rPr>
            </w:pPr>
            <w:r w:rsidRPr="005A4738">
              <w:rPr>
                <w:color w:val="000000"/>
                <w:lang w:val="en-IN"/>
              </w:rPr>
              <w:t>PTFE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67322" w14:textId="77777777" w:rsidR="005A4738" w:rsidRPr="005A4738" w:rsidRDefault="005A4738" w:rsidP="005A4738">
            <w:pPr>
              <w:jc w:val="center"/>
              <w:rPr>
                <w:lang w:val="en-IN"/>
              </w:rPr>
            </w:pPr>
            <w:proofErr w:type="spellStart"/>
            <w:r w:rsidRPr="005A4738">
              <w:rPr>
                <w:color w:val="000000"/>
                <w:lang w:val="en-IN"/>
              </w:rPr>
              <w:t>ShaplM</w:t>
            </w:r>
            <w:r w:rsidRPr="005A4738">
              <w:rPr>
                <w:color w:val="000000"/>
                <w:vertAlign w:val="superscript"/>
                <w:lang w:val="en-IN"/>
              </w:rPr>
              <w:t>TM</w:t>
            </w:r>
            <w:proofErr w:type="spellEnd"/>
          </w:p>
        </w:tc>
      </w:tr>
      <w:tr w:rsidR="005A4738" w:rsidRPr="005A4738" w14:paraId="6C6F1E69"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BEE66" w14:textId="77777777" w:rsidR="005A4738" w:rsidRPr="005A4738" w:rsidRDefault="005A4738" w:rsidP="005A4738">
            <w:pPr>
              <w:jc w:val="center"/>
              <w:rPr>
                <w:lang w:val="en-IN"/>
              </w:rPr>
            </w:pPr>
            <w:r w:rsidRPr="005A4738">
              <w:rPr>
                <w:color w:val="000000"/>
                <w:lang w:val="en-IN"/>
              </w:rPr>
              <w:t>Thruster Casing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58C75" w14:textId="77777777" w:rsidR="005A4738" w:rsidRPr="005A4738" w:rsidRDefault="005A4738" w:rsidP="005A4738">
            <w:pPr>
              <w:jc w:val="center"/>
              <w:rPr>
                <w:lang w:val="en-IN"/>
              </w:rPr>
            </w:pPr>
            <w:proofErr w:type="spellStart"/>
            <w:r w:rsidRPr="005A4738">
              <w:rPr>
                <w:color w:val="000000"/>
                <w:lang w:val="en-IN"/>
              </w:rPr>
              <w:t>Torlon</w:t>
            </w:r>
            <w:proofErr w:type="spellEnd"/>
            <w:r w:rsidRPr="005A4738">
              <w:rPr>
                <w:color w:val="000000"/>
                <w:lang w:val="en-IN"/>
              </w:rPr>
              <w:t xml:space="preserve"> 4203 </w:t>
            </w:r>
            <w:r w:rsidRPr="005A4738">
              <w:rPr>
                <w:color w:val="000000"/>
                <w:vertAlign w:val="superscript"/>
                <w:lang w:val="en-IN"/>
              </w:rPr>
              <w:t>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3055" w14:textId="77777777" w:rsidR="005A4738" w:rsidRPr="005A4738" w:rsidRDefault="005A4738" w:rsidP="005A4738">
            <w:pPr>
              <w:jc w:val="center"/>
              <w:rPr>
                <w:lang w:val="en-IN"/>
              </w:rPr>
            </w:pPr>
            <w:r w:rsidRPr="005A4738">
              <w:rPr>
                <w:color w:val="000000"/>
                <w:lang w:val="en-IN"/>
              </w:rPr>
              <w:t>PAI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CFFD4" w14:textId="77777777" w:rsidR="005A4738" w:rsidRPr="005A4738" w:rsidRDefault="005A4738" w:rsidP="005A4738">
            <w:pPr>
              <w:jc w:val="center"/>
              <w:rPr>
                <w:lang w:val="en-IN"/>
              </w:rPr>
            </w:pPr>
            <w:proofErr w:type="spellStart"/>
            <w:r w:rsidRPr="005A4738">
              <w:rPr>
                <w:color w:val="000000"/>
                <w:lang w:val="en-IN"/>
              </w:rPr>
              <w:t>ShaplM</w:t>
            </w:r>
            <w:r w:rsidRPr="005A4738">
              <w:rPr>
                <w:color w:val="000000"/>
                <w:vertAlign w:val="superscript"/>
                <w:lang w:val="en-IN"/>
              </w:rPr>
              <w:t>TM</w:t>
            </w:r>
            <w:proofErr w:type="spellEnd"/>
          </w:p>
        </w:tc>
      </w:tr>
      <w:tr w:rsidR="005A4738" w:rsidRPr="005A4738" w14:paraId="7F33DC18" w14:textId="77777777" w:rsidTr="005A47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9D66" w14:textId="77777777" w:rsidR="005A4738" w:rsidRPr="005A4738" w:rsidRDefault="005A4738" w:rsidP="005A4738">
            <w:pPr>
              <w:jc w:val="center"/>
              <w:rPr>
                <w:lang w:val="en-IN"/>
              </w:rPr>
            </w:pPr>
            <w:r w:rsidRPr="005A4738">
              <w:rPr>
                <w:color w:val="000000"/>
                <w:lang w:val="en-IN"/>
              </w:rPr>
              <w:t>Negator Springs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4A9D" w14:textId="77777777" w:rsidR="005A4738" w:rsidRPr="005A4738" w:rsidRDefault="005A4738" w:rsidP="005A4738">
            <w:pPr>
              <w:jc w:val="center"/>
              <w:rPr>
                <w:lang w:val="en-IN"/>
              </w:rPr>
            </w:pPr>
            <w:r w:rsidRPr="005A4738">
              <w:rPr>
                <w:color w:val="000000"/>
                <w:lang w:val="en-IN"/>
              </w:rPr>
              <w:t>Steel Wire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04CEA" w14:textId="77777777" w:rsidR="005A4738" w:rsidRPr="005A4738" w:rsidRDefault="005A4738" w:rsidP="005A4738">
            <w:pPr>
              <w:jc w:val="center"/>
              <w:rPr>
                <w:lang w:val="en-IN"/>
              </w:rPr>
            </w:pPr>
            <w:r w:rsidRPr="005A4738">
              <w:rPr>
                <w:color w:val="000000"/>
                <w:lang w:val="en-IN"/>
              </w:rPr>
              <w:t>Stainless Steel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38BB8" w14:textId="77777777" w:rsidR="005A4738" w:rsidRPr="005A4738" w:rsidRDefault="005A4738" w:rsidP="005A4738">
            <w:pPr>
              <w:jc w:val="center"/>
              <w:rPr>
                <w:lang w:val="en-IN"/>
              </w:rPr>
            </w:pPr>
            <w:r w:rsidRPr="005A4738">
              <w:rPr>
                <w:color w:val="000000"/>
                <w:lang w:val="en-IN"/>
              </w:rPr>
              <w:t>----</w:t>
            </w:r>
          </w:p>
        </w:tc>
      </w:tr>
    </w:tbl>
    <w:p w14:paraId="33F3C32B" w14:textId="3E16DF81" w:rsidR="005A4738" w:rsidRPr="005A4738" w:rsidRDefault="005A4738" w:rsidP="00265C02">
      <w:pPr>
        <w:spacing w:before="240" w:after="240"/>
        <w:ind w:left="142"/>
        <w:rPr>
          <w:rFonts w:ascii="Arial" w:hAnsi="Arial" w:cs="Arial"/>
          <w:lang w:val="en-IN"/>
        </w:rPr>
      </w:pPr>
      <w:r w:rsidRPr="005A4738">
        <w:rPr>
          <w:rFonts w:ascii="Arial" w:hAnsi="Arial" w:cs="Arial"/>
          <w:b/>
          <w:bCs/>
          <w:color w:val="000000"/>
          <w:lang w:val="en-IN"/>
        </w:rPr>
        <w:t>Table 5: Material considerations of various components.</w:t>
      </w:r>
    </w:p>
    <w:tbl>
      <w:tblPr>
        <w:tblW w:w="5110" w:type="dxa"/>
        <w:tblLayout w:type="fixed"/>
        <w:tblCellMar>
          <w:top w:w="15" w:type="dxa"/>
          <w:left w:w="15" w:type="dxa"/>
          <w:bottom w:w="15" w:type="dxa"/>
          <w:right w:w="15" w:type="dxa"/>
        </w:tblCellMar>
        <w:tblLook w:val="04A0" w:firstRow="1" w:lastRow="0" w:firstColumn="1" w:lastColumn="0" w:noHBand="0" w:noVBand="1"/>
      </w:tblPr>
      <w:tblGrid>
        <w:gridCol w:w="841"/>
        <w:gridCol w:w="1276"/>
        <w:gridCol w:w="992"/>
        <w:gridCol w:w="915"/>
        <w:gridCol w:w="1086"/>
      </w:tblGrid>
      <w:tr w:rsidR="005A4738" w:rsidRPr="005A4738" w14:paraId="08136FD9"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2396" w14:textId="77777777" w:rsidR="005A4738" w:rsidRPr="005A4738" w:rsidRDefault="005A4738" w:rsidP="005A4738">
            <w:pPr>
              <w:jc w:val="center"/>
              <w:rPr>
                <w:lang w:val="en-IN"/>
              </w:rPr>
            </w:pPr>
            <w:r w:rsidRPr="005A4738">
              <w:rPr>
                <w:b/>
                <w:bCs/>
                <w:color w:val="000000"/>
                <w:lang w:val="en-IN"/>
              </w:rPr>
              <w:t>Items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8F89A" w14:textId="77777777" w:rsidR="005A4738" w:rsidRPr="005A4738" w:rsidRDefault="005A4738" w:rsidP="005A4738">
            <w:pPr>
              <w:jc w:val="center"/>
              <w:rPr>
                <w:lang w:val="en-IN"/>
              </w:rPr>
            </w:pPr>
            <w:r w:rsidRPr="005A4738">
              <w:rPr>
                <w:b/>
                <w:bCs/>
                <w:color w:val="000000"/>
                <w:lang w:val="en-IN"/>
              </w:rPr>
              <w:t>Manufacturer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EDE3" w14:textId="77777777" w:rsidR="005A4738" w:rsidRPr="005A4738" w:rsidRDefault="005A4738" w:rsidP="005A4738">
            <w:pPr>
              <w:jc w:val="center"/>
              <w:rPr>
                <w:lang w:val="en-IN"/>
              </w:rPr>
            </w:pPr>
            <w:r w:rsidRPr="005A4738">
              <w:rPr>
                <w:b/>
                <w:bCs/>
                <w:color w:val="000000"/>
                <w:lang w:val="en-IN"/>
              </w:rPr>
              <w:t>Quantity</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3CAF2" w14:textId="77777777" w:rsidR="005A4738" w:rsidRPr="005A4738" w:rsidRDefault="005A4738" w:rsidP="005A4738">
            <w:pPr>
              <w:jc w:val="center"/>
              <w:rPr>
                <w:lang w:val="en-IN"/>
              </w:rPr>
            </w:pPr>
            <w:r w:rsidRPr="005A4738">
              <w:rPr>
                <w:b/>
                <w:bCs/>
                <w:color w:val="000000"/>
                <w:lang w:val="en-IN"/>
              </w:rPr>
              <w:t>Mass (gm)</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8992" w14:textId="77777777" w:rsidR="005A4738" w:rsidRPr="005A4738" w:rsidRDefault="005A4738" w:rsidP="005A4738">
            <w:pPr>
              <w:jc w:val="center"/>
              <w:rPr>
                <w:lang w:val="en-IN"/>
              </w:rPr>
            </w:pPr>
            <w:r w:rsidRPr="005A4738">
              <w:rPr>
                <w:b/>
                <w:bCs/>
                <w:color w:val="000000"/>
                <w:lang w:val="en-IN"/>
              </w:rPr>
              <w:t>Dimensions</w:t>
            </w:r>
          </w:p>
        </w:tc>
      </w:tr>
      <w:tr w:rsidR="005A4738" w:rsidRPr="005A4738" w14:paraId="297FC41C"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68815" w14:textId="77777777" w:rsidR="005A4738" w:rsidRPr="005A4738" w:rsidRDefault="005A4738" w:rsidP="005A4738">
            <w:pPr>
              <w:jc w:val="center"/>
              <w:rPr>
                <w:lang w:val="en-IN"/>
              </w:rPr>
            </w:pPr>
            <w:r w:rsidRPr="005A4738">
              <w:rPr>
                <w:color w:val="000000"/>
                <w:lang w:val="en-IN"/>
              </w:rPr>
              <w:t>Pulse Transformer Q-15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8CEF" w14:textId="77777777" w:rsidR="005A4738" w:rsidRPr="005A4738" w:rsidRDefault="005A4738" w:rsidP="005A4738">
            <w:pPr>
              <w:jc w:val="center"/>
              <w:rPr>
                <w:lang w:val="en-IN"/>
              </w:rPr>
            </w:pPr>
            <w:r w:rsidRPr="005A4738">
              <w:rPr>
                <w:color w:val="000000"/>
                <w:lang w:val="en-IN"/>
              </w:rPr>
              <w:t>XP POWER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E77AD" w14:textId="77777777" w:rsidR="005A4738" w:rsidRPr="005A4738" w:rsidRDefault="005A4738" w:rsidP="005A4738">
            <w:pPr>
              <w:jc w:val="center"/>
              <w:rPr>
                <w:lang w:val="en-IN"/>
              </w:rPr>
            </w:pPr>
            <w:r w:rsidRPr="005A4738">
              <w:rPr>
                <w:color w:val="000000"/>
                <w:lang w:val="en-IN"/>
              </w:rPr>
              <w:t>1</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2134C" w14:textId="77777777" w:rsidR="005A4738" w:rsidRPr="005A4738" w:rsidRDefault="005A4738" w:rsidP="005A4738">
            <w:pPr>
              <w:jc w:val="center"/>
              <w:rPr>
                <w:lang w:val="en-IN"/>
              </w:rPr>
            </w:pPr>
            <w:r w:rsidRPr="005A4738">
              <w:rPr>
                <w:color w:val="000000"/>
                <w:lang w:val="en-IN"/>
              </w:rPr>
              <w:t>4.3</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B105F" w14:textId="77777777" w:rsidR="005A4738" w:rsidRPr="005A4738" w:rsidRDefault="005A4738" w:rsidP="005A4738">
            <w:pPr>
              <w:jc w:val="center"/>
              <w:rPr>
                <w:lang w:val="en-IN"/>
              </w:rPr>
            </w:pPr>
            <w:r w:rsidRPr="005A4738">
              <w:rPr>
                <w:color w:val="000000"/>
                <w:lang w:val="en-IN"/>
              </w:rPr>
              <w:t>12.7mm L*12.7mm H *12.7mm W</w:t>
            </w:r>
          </w:p>
        </w:tc>
      </w:tr>
      <w:tr w:rsidR="005A4738" w:rsidRPr="005A4738" w14:paraId="5130A072"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3779" w14:textId="77777777" w:rsidR="005A4738" w:rsidRPr="005A4738" w:rsidRDefault="005A4738" w:rsidP="005A4738">
            <w:pPr>
              <w:jc w:val="center"/>
              <w:rPr>
                <w:lang w:val="en-IN"/>
              </w:rPr>
            </w:pPr>
            <w:r w:rsidRPr="005A4738">
              <w:rPr>
                <w:color w:val="000000"/>
                <w:lang w:val="en-IN"/>
              </w:rPr>
              <w:t>Pulse Transfo</w:t>
            </w:r>
            <w:r w:rsidRPr="005A4738">
              <w:rPr>
                <w:color w:val="000000"/>
                <w:lang w:val="en-IN"/>
              </w:rPr>
              <w:lastRenderedPageBreak/>
              <w:t>rmer Q-60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D382" w14:textId="77777777" w:rsidR="005A4738" w:rsidRPr="005A4738" w:rsidRDefault="005A4738" w:rsidP="005A4738">
            <w:pPr>
              <w:jc w:val="center"/>
              <w:rPr>
                <w:lang w:val="en-IN"/>
              </w:rPr>
            </w:pPr>
            <w:r w:rsidRPr="005A4738">
              <w:rPr>
                <w:color w:val="000000"/>
                <w:lang w:val="en-IN"/>
              </w:rPr>
              <w:lastRenderedPageBreak/>
              <w:t>XP POWER</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DEB2" w14:textId="77777777" w:rsidR="005A4738" w:rsidRPr="005A4738" w:rsidRDefault="005A4738" w:rsidP="005A4738">
            <w:pPr>
              <w:jc w:val="center"/>
              <w:rPr>
                <w:lang w:val="en-IN"/>
              </w:rPr>
            </w:pPr>
            <w:r w:rsidRPr="005A4738">
              <w:rPr>
                <w:color w:val="000000"/>
                <w:lang w:val="en-IN"/>
              </w:rPr>
              <w:t>1</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1C8C" w14:textId="77777777" w:rsidR="005A4738" w:rsidRPr="005A4738" w:rsidRDefault="005A4738" w:rsidP="005A4738">
            <w:pPr>
              <w:jc w:val="center"/>
              <w:rPr>
                <w:lang w:val="en-IN"/>
              </w:rPr>
            </w:pPr>
            <w:r w:rsidRPr="005A4738">
              <w:rPr>
                <w:color w:val="000000"/>
                <w:lang w:val="en-IN"/>
              </w:rPr>
              <w:t>28.3</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CDE14" w14:textId="77777777" w:rsidR="005A4738" w:rsidRPr="005A4738" w:rsidRDefault="005A4738" w:rsidP="005A4738">
            <w:pPr>
              <w:jc w:val="center"/>
              <w:rPr>
                <w:lang w:val="en-IN"/>
              </w:rPr>
            </w:pPr>
            <w:r w:rsidRPr="005A4738">
              <w:rPr>
                <w:color w:val="000000"/>
                <w:lang w:val="en-IN"/>
              </w:rPr>
              <w:t xml:space="preserve">21.59mm L* </w:t>
            </w:r>
            <w:r w:rsidRPr="005A4738">
              <w:rPr>
                <w:color w:val="000000"/>
                <w:lang w:val="en-IN"/>
              </w:rPr>
              <w:lastRenderedPageBreak/>
              <w:t>21.59mm H * 21.9mm W</w:t>
            </w:r>
          </w:p>
        </w:tc>
      </w:tr>
      <w:tr w:rsidR="005A4738" w:rsidRPr="005A4738" w14:paraId="6F34D081"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26EE" w14:textId="77777777" w:rsidR="005A4738" w:rsidRPr="005A4738" w:rsidRDefault="005A4738" w:rsidP="005A4738">
            <w:pPr>
              <w:jc w:val="center"/>
              <w:rPr>
                <w:lang w:val="en-IN"/>
              </w:rPr>
            </w:pPr>
            <w:r w:rsidRPr="005A4738">
              <w:rPr>
                <w:color w:val="000000"/>
                <w:lang w:val="en-IN"/>
              </w:rPr>
              <w:lastRenderedPageBreak/>
              <w:t>Capacitor (BNC)</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A596A" w14:textId="77777777" w:rsidR="005A4738" w:rsidRPr="005A4738" w:rsidRDefault="005A4738" w:rsidP="005A4738">
            <w:pPr>
              <w:jc w:val="center"/>
              <w:rPr>
                <w:lang w:val="en-IN"/>
              </w:rPr>
            </w:pPr>
            <w:r w:rsidRPr="005A4738">
              <w:rPr>
                <w:color w:val="000000"/>
                <w:lang w:val="en-IN"/>
              </w:rPr>
              <w:t>AVX</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5395D" w14:textId="77777777" w:rsidR="005A4738" w:rsidRPr="005A4738" w:rsidRDefault="005A4738" w:rsidP="005A4738">
            <w:pPr>
              <w:jc w:val="center"/>
              <w:rPr>
                <w:lang w:val="en-IN"/>
              </w:rPr>
            </w:pPr>
            <w:r w:rsidRPr="005A4738">
              <w:rPr>
                <w:color w:val="000000"/>
                <w:lang w:val="en-IN"/>
              </w:rPr>
              <w:t>15</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5004" w14:textId="77777777" w:rsidR="005A4738" w:rsidRPr="005A4738" w:rsidRDefault="005A4738" w:rsidP="005A4738">
            <w:pPr>
              <w:jc w:val="center"/>
              <w:rPr>
                <w:lang w:val="en-IN"/>
              </w:rPr>
            </w:pPr>
            <w:r w:rsidRPr="005A4738">
              <w:rPr>
                <w:color w:val="000000"/>
                <w:lang w:val="en-IN"/>
              </w:rPr>
              <w:t>1</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8A23D" w14:textId="77777777" w:rsidR="005A4738" w:rsidRPr="005A4738" w:rsidRDefault="005A4738" w:rsidP="005A4738">
            <w:pPr>
              <w:jc w:val="center"/>
              <w:rPr>
                <w:lang w:val="en-IN"/>
              </w:rPr>
            </w:pPr>
            <w:r w:rsidRPr="005A4738">
              <w:rPr>
                <w:color w:val="000000"/>
                <w:lang w:val="en-IN"/>
              </w:rPr>
              <w:t>19.6mm L *18.3mm H *5.08mm T</w:t>
            </w:r>
          </w:p>
        </w:tc>
      </w:tr>
      <w:tr w:rsidR="005A4738" w:rsidRPr="005A4738" w14:paraId="28A2BF8A"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D69A" w14:textId="77777777" w:rsidR="005A4738" w:rsidRPr="005A4738" w:rsidRDefault="005A4738" w:rsidP="005A4738">
            <w:pPr>
              <w:jc w:val="center"/>
              <w:rPr>
                <w:lang w:val="en-IN"/>
              </w:rPr>
            </w:pPr>
            <w:r w:rsidRPr="005A4738">
              <w:rPr>
                <w:color w:val="000000"/>
                <w:lang w:val="en-IN"/>
              </w:rPr>
              <w:t>Diode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C7F5" w14:textId="77777777" w:rsidR="005A4738" w:rsidRPr="005A4738" w:rsidRDefault="005A4738" w:rsidP="005A4738">
            <w:pPr>
              <w:jc w:val="center"/>
              <w:rPr>
                <w:lang w:val="en-IN"/>
              </w:rPr>
            </w:pPr>
            <w:r w:rsidRPr="005A4738">
              <w:rPr>
                <w:color w:val="000000"/>
                <w:lang w:val="en-IN"/>
              </w:rPr>
              <w:t>HVGT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BDF12" w14:textId="77777777" w:rsidR="005A4738" w:rsidRPr="005A4738" w:rsidRDefault="005A4738" w:rsidP="005A4738">
            <w:pPr>
              <w:jc w:val="center"/>
              <w:rPr>
                <w:lang w:val="en-IN"/>
              </w:rPr>
            </w:pPr>
            <w:r w:rsidRPr="005A4738">
              <w:rPr>
                <w:color w:val="000000"/>
                <w:lang w:val="en-IN"/>
              </w:rPr>
              <w:t>12</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5994" w14:textId="77777777" w:rsidR="005A4738" w:rsidRPr="005A4738" w:rsidRDefault="005A4738" w:rsidP="005A4738">
            <w:pPr>
              <w:jc w:val="center"/>
              <w:rPr>
                <w:lang w:val="en-IN"/>
              </w:rPr>
            </w:pPr>
            <w:r w:rsidRPr="005A4738">
              <w:rPr>
                <w:color w:val="000000"/>
                <w:lang w:val="en-IN"/>
              </w:rPr>
              <w:t>0.45</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E6AC4" w14:textId="77777777" w:rsidR="005A4738" w:rsidRPr="005A4738" w:rsidRDefault="005A4738" w:rsidP="005A4738">
            <w:pPr>
              <w:jc w:val="center"/>
              <w:rPr>
                <w:lang w:val="en-IN"/>
              </w:rPr>
            </w:pPr>
            <w:r w:rsidRPr="005A4738">
              <w:rPr>
                <w:color w:val="000000"/>
                <w:lang w:val="en-IN"/>
              </w:rPr>
              <w:t>Φ3mm * 12mm</w:t>
            </w:r>
          </w:p>
        </w:tc>
      </w:tr>
      <w:tr w:rsidR="005A4738" w:rsidRPr="005A4738" w14:paraId="25444597"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DEEA" w14:textId="77777777" w:rsidR="005A4738" w:rsidRPr="005A4738" w:rsidRDefault="005A4738" w:rsidP="005A4738">
            <w:pPr>
              <w:jc w:val="center"/>
              <w:rPr>
                <w:lang w:val="en-IN"/>
              </w:rPr>
            </w:pPr>
            <w:r w:rsidRPr="005A4738">
              <w:rPr>
                <w:color w:val="000000"/>
                <w:lang w:val="en-IN"/>
              </w:rPr>
              <w:t>Capacitor for CW</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58F2" w14:textId="77777777" w:rsidR="005A4738" w:rsidRPr="005A4738" w:rsidRDefault="005A4738" w:rsidP="005A4738">
            <w:pPr>
              <w:jc w:val="center"/>
              <w:rPr>
                <w:lang w:val="en-IN"/>
              </w:rPr>
            </w:pPr>
            <w:r w:rsidRPr="005A4738">
              <w:rPr>
                <w:b/>
                <w:bCs/>
                <w:color w:val="000000"/>
                <w:lang w:val="en-IN"/>
              </w:rPr>
              <w: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F46FB" w14:textId="77777777" w:rsidR="005A4738" w:rsidRPr="005A4738" w:rsidRDefault="005A4738" w:rsidP="005A4738">
            <w:pPr>
              <w:jc w:val="center"/>
              <w:rPr>
                <w:lang w:val="en-IN"/>
              </w:rPr>
            </w:pPr>
            <w:r w:rsidRPr="005A4738">
              <w:rPr>
                <w:color w:val="000000"/>
                <w:lang w:val="en-IN"/>
              </w:rPr>
              <w:t>6</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2E9D1" w14:textId="77777777" w:rsidR="005A4738" w:rsidRPr="005A4738" w:rsidRDefault="005A4738" w:rsidP="005A4738">
            <w:pPr>
              <w:jc w:val="center"/>
              <w:rPr>
                <w:lang w:val="en-IN"/>
              </w:rPr>
            </w:pPr>
            <w:r w:rsidRPr="005A4738">
              <w:rPr>
                <w:color w:val="000000"/>
                <w:lang w:val="en-IN"/>
              </w:rPr>
              <w:t>2</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0E093" w14:textId="77777777" w:rsidR="005A4738" w:rsidRPr="005A4738" w:rsidRDefault="005A4738" w:rsidP="005A4738">
            <w:pPr>
              <w:jc w:val="center"/>
              <w:rPr>
                <w:lang w:val="en-IN"/>
              </w:rPr>
            </w:pPr>
            <w:r w:rsidRPr="005A4738">
              <w:rPr>
                <w:color w:val="000000"/>
                <w:lang w:val="en-IN"/>
              </w:rPr>
              <w:t>Φ18 mm</w:t>
            </w:r>
          </w:p>
        </w:tc>
      </w:tr>
      <w:tr w:rsidR="005A4738" w:rsidRPr="005A4738" w14:paraId="74695042"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71B2" w14:textId="77777777" w:rsidR="005A4738" w:rsidRPr="005A4738" w:rsidRDefault="005A4738" w:rsidP="005A4738">
            <w:pPr>
              <w:jc w:val="center"/>
              <w:rPr>
                <w:lang w:val="en-IN"/>
              </w:rPr>
            </w:pPr>
            <w:r w:rsidRPr="005A4738">
              <w:rPr>
                <w:color w:val="000000"/>
                <w:lang w:val="en-IN"/>
              </w:rPr>
              <w:t>8.2MΩ(for 555 Timer)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8A36" w14:textId="77777777" w:rsidR="005A4738" w:rsidRPr="005A4738" w:rsidRDefault="005A4738" w:rsidP="005A4738">
            <w:pPr>
              <w:jc w:val="center"/>
              <w:rPr>
                <w:lang w:val="en-IN"/>
              </w:rPr>
            </w:pPr>
            <w:r w:rsidRPr="005A4738">
              <w:rPr>
                <w:color w:val="000000"/>
                <w:lang w:val="en-IN"/>
              </w:rPr>
              <w:t>JAMECO VALUE PRO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D92" w14:textId="77777777" w:rsidR="005A4738" w:rsidRPr="005A4738" w:rsidRDefault="005A4738" w:rsidP="005A4738">
            <w:pPr>
              <w:jc w:val="center"/>
              <w:rPr>
                <w:lang w:val="en-IN"/>
              </w:rPr>
            </w:pPr>
            <w:r w:rsidRPr="005A4738">
              <w:rPr>
                <w:color w:val="000000"/>
                <w:lang w:val="en-IN"/>
              </w:rPr>
              <w:t>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E4FB8" w14:textId="77777777" w:rsidR="005A4738" w:rsidRPr="005A4738" w:rsidRDefault="005A4738" w:rsidP="005A4738">
            <w:pPr>
              <w:jc w:val="center"/>
              <w:rPr>
                <w:lang w:val="en-IN"/>
              </w:rPr>
            </w:pPr>
            <w:r w:rsidRPr="005A4738">
              <w:rPr>
                <w:color w:val="000000"/>
                <w:lang w:val="en-IN"/>
              </w:rPr>
              <w:t>1</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50BF9" w14:textId="77777777" w:rsidR="005A4738" w:rsidRPr="005A4738" w:rsidRDefault="005A4738" w:rsidP="005A4738">
            <w:pPr>
              <w:jc w:val="center"/>
              <w:rPr>
                <w:lang w:val="en-IN"/>
              </w:rPr>
            </w:pPr>
            <w:r w:rsidRPr="005A4738">
              <w:rPr>
                <w:color w:val="000000"/>
                <w:lang w:val="en-IN"/>
              </w:rPr>
              <w:t>6.8mm L * 28mm H * Φ2.5mm</w:t>
            </w:r>
          </w:p>
        </w:tc>
      </w:tr>
      <w:tr w:rsidR="005A4738" w:rsidRPr="005A4738" w14:paraId="51521B21"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8D71C" w14:textId="77777777" w:rsidR="005A4738" w:rsidRPr="005A4738" w:rsidRDefault="005A4738" w:rsidP="005A4738">
            <w:pPr>
              <w:jc w:val="center"/>
              <w:rPr>
                <w:lang w:val="en-IN"/>
              </w:rPr>
            </w:pPr>
            <w:r w:rsidRPr="005A4738">
              <w:rPr>
                <w:color w:val="000000"/>
                <w:lang w:val="en-IN"/>
              </w:rPr>
              <w:t>2.8MΩ(for 555 Timer)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0CA3" w14:textId="77777777" w:rsidR="005A4738" w:rsidRPr="005A4738" w:rsidRDefault="005A4738" w:rsidP="005A4738">
            <w:pPr>
              <w:jc w:val="center"/>
              <w:rPr>
                <w:lang w:val="en-IN"/>
              </w:rPr>
            </w:pPr>
            <w:r w:rsidRPr="005A4738">
              <w:rPr>
                <w:color w:val="000000"/>
                <w:lang w:val="en-IN"/>
              </w:rPr>
              <w:t>VISHAY INTER TECHNOLOFY</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E9D48" w14:textId="77777777" w:rsidR="005A4738" w:rsidRPr="005A4738" w:rsidRDefault="005A4738" w:rsidP="005A4738">
            <w:pPr>
              <w:jc w:val="center"/>
              <w:rPr>
                <w:lang w:val="en-IN"/>
              </w:rPr>
            </w:pPr>
            <w:r w:rsidRPr="005A4738">
              <w:rPr>
                <w:color w:val="000000"/>
                <w:lang w:val="en-IN"/>
              </w:rPr>
              <w:t>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4CBB7" w14:textId="77777777" w:rsidR="005A4738" w:rsidRPr="005A4738" w:rsidRDefault="005A4738" w:rsidP="005A4738">
            <w:pPr>
              <w:jc w:val="center"/>
              <w:rPr>
                <w:lang w:val="en-IN"/>
              </w:rPr>
            </w:pPr>
            <w:r w:rsidRPr="005A4738">
              <w:rPr>
                <w:color w:val="000000"/>
                <w:lang w:val="en-IN"/>
              </w:rPr>
              <w:t>1</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80F5C" w14:textId="77777777" w:rsidR="005A4738" w:rsidRPr="005A4738" w:rsidRDefault="005A4738" w:rsidP="005A4738">
            <w:pPr>
              <w:jc w:val="center"/>
              <w:rPr>
                <w:lang w:val="en-IN"/>
              </w:rPr>
            </w:pPr>
            <w:r w:rsidRPr="005A4738">
              <w:rPr>
                <w:color w:val="000000"/>
                <w:lang w:val="en-IN"/>
              </w:rPr>
              <w:t>6.5mm L * Φ2.5mm</w:t>
            </w:r>
          </w:p>
        </w:tc>
      </w:tr>
      <w:tr w:rsidR="005A4738" w:rsidRPr="005A4738" w14:paraId="04016EE8"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B19B" w14:textId="77777777" w:rsidR="005A4738" w:rsidRPr="005A4738" w:rsidRDefault="005A4738" w:rsidP="005A4738">
            <w:pPr>
              <w:jc w:val="center"/>
              <w:rPr>
                <w:lang w:val="en-IN"/>
              </w:rPr>
            </w:pPr>
            <w:r w:rsidRPr="005A4738">
              <w:rPr>
                <w:color w:val="000000"/>
                <w:lang w:val="en-IN"/>
              </w:rPr>
              <w:t>Capacitor-10nF   (for 555 Timer)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6160" w14:textId="77777777" w:rsidR="005A4738" w:rsidRPr="005A4738" w:rsidRDefault="005A4738" w:rsidP="005A4738">
            <w:pPr>
              <w:jc w:val="center"/>
              <w:rPr>
                <w:lang w:val="en-IN"/>
              </w:rPr>
            </w:pPr>
            <w:r w:rsidRPr="005A4738">
              <w:rPr>
                <w:color w:val="000000"/>
                <w:lang w:val="en-IN"/>
              </w:rPr>
              <w:t>AVX</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56016" w14:textId="77777777" w:rsidR="005A4738" w:rsidRPr="005A4738" w:rsidRDefault="005A4738" w:rsidP="005A4738">
            <w:pPr>
              <w:jc w:val="center"/>
              <w:rPr>
                <w:lang w:val="en-IN"/>
              </w:rPr>
            </w:pPr>
            <w:r w:rsidRPr="005A4738">
              <w:rPr>
                <w:color w:val="000000"/>
                <w:lang w:val="en-IN"/>
              </w:rPr>
              <w:t>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41F61" w14:textId="77777777" w:rsidR="005A4738" w:rsidRPr="005A4738" w:rsidRDefault="005A4738" w:rsidP="005A4738">
            <w:pPr>
              <w:jc w:val="center"/>
              <w:rPr>
                <w:lang w:val="en-IN"/>
              </w:rPr>
            </w:pPr>
            <w:r w:rsidRPr="005A4738">
              <w:rPr>
                <w:color w:val="000000"/>
                <w:lang w:val="en-IN"/>
              </w:rPr>
              <w:t>0.45</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C1F3" w14:textId="77777777" w:rsidR="005A4738" w:rsidRPr="005A4738" w:rsidRDefault="005A4738" w:rsidP="005A4738">
            <w:pPr>
              <w:jc w:val="center"/>
              <w:rPr>
                <w:lang w:val="en-IN"/>
              </w:rPr>
            </w:pPr>
            <w:r w:rsidRPr="005A4738">
              <w:rPr>
                <w:color w:val="000000"/>
                <w:lang w:val="en-IN"/>
              </w:rPr>
              <w:t>3.81 mm L* 2.54 mm W * 3.81 mm H</w:t>
            </w:r>
          </w:p>
        </w:tc>
      </w:tr>
      <w:tr w:rsidR="005A4738" w:rsidRPr="005A4738" w14:paraId="4AC44380" w14:textId="77777777" w:rsidTr="00265C0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75D9" w14:textId="77777777" w:rsidR="005A4738" w:rsidRPr="005A4738" w:rsidRDefault="005A4738" w:rsidP="005A4738">
            <w:pPr>
              <w:spacing w:before="240" w:after="240"/>
              <w:ind w:left="140" w:right="140"/>
              <w:jc w:val="center"/>
              <w:rPr>
                <w:lang w:val="en-IN"/>
              </w:rPr>
            </w:pPr>
            <w:r w:rsidRPr="005A4738">
              <w:rPr>
                <w:color w:val="000000"/>
                <w:lang w:val="en-IN"/>
              </w:rPr>
              <w:t>Capacitor 22nF (for 555 Timer)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DEF2E" w14:textId="77777777" w:rsidR="005A4738" w:rsidRPr="005A4738" w:rsidRDefault="005A4738" w:rsidP="005A4738">
            <w:pPr>
              <w:jc w:val="center"/>
              <w:rPr>
                <w:lang w:val="en-IN"/>
              </w:rPr>
            </w:pPr>
            <w:r w:rsidRPr="005A4738">
              <w:rPr>
                <w:color w:val="000000"/>
                <w:lang w:val="en-IN"/>
              </w:rPr>
              <w:t>AVX</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A063" w14:textId="77777777" w:rsidR="005A4738" w:rsidRPr="005A4738" w:rsidRDefault="005A4738" w:rsidP="005A4738">
            <w:pPr>
              <w:jc w:val="center"/>
              <w:rPr>
                <w:lang w:val="en-IN"/>
              </w:rPr>
            </w:pPr>
            <w:r w:rsidRPr="005A4738">
              <w:rPr>
                <w:color w:val="000000"/>
                <w:lang w:val="en-IN"/>
              </w:rPr>
              <w:t>4</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EC64A" w14:textId="77777777" w:rsidR="005A4738" w:rsidRPr="005A4738" w:rsidRDefault="005A4738" w:rsidP="005A4738">
            <w:pPr>
              <w:jc w:val="center"/>
              <w:rPr>
                <w:lang w:val="en-IN"/>
              </w:rPr>
            </w:pPr>
            <w:r w:rsidRPr="005A4738">
              <w:rPr>
                <w:color w:val="000000"/>
                <w:lang w:val="en-IN"/>
              </w:rPr>
              <w:t>0.5</w:t>
            </w:r>
          </w:p>
        </w:tc>
        <w:tc>
          <w:tcPr>
            <w:tcW w:w="1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9D3EF" w14:textId="77777777" w:rsidR="005A4738" w:rsidRPr="005A4738" w:rsidRDefault="005A4738" w:rsidP="005A4738">
            <w:pPr>
              <w:jc w:val="center"/>
              <w:rPr>
                <w:lang w:val="en-IN"/>
              </w:rPr>
            </w:pPr>
            <w:r w:rsidRPr="005A4738">
              <w:rPr>
                <w:color w:val="000000"/>
                <w:lang w:val="en-IN"/>
              </w:rPr>
              <w:t>4.83 L * 2.29 W * 4.83 mm H</w:t>
            </w:r>
          </w:p>
        </w:tc>
      </w:tr>
    </w:tbl>
    <w:p w14:paraId="665E70DF" w14:textId="77777777" w:rsidR="005A4738" w:rsidRPr="005A4738" w:rsidRDefault="005A4738" w:rsidP="006D4812">
      <w:pPr>
        <w:spacing w:before="240" w:after="240"/>
        <w:ind w:left="284"/>
        <w:rPr>
          <w:rFonts w:ascii="Arial" w:hAnsi="Arial" w:cs="Arial"/>
          <w:lang w:val="en-IN"/>
        </w:rPr>
      </w:pPr>
      <w:r w:rsidRPr="005A4738">
        <w:rPr>
          <w:rFonts w:ascii="Arial" w:hAnsi="Arial" w:cs="Arial"/>
          <w:b/>
          <w:bCs/>
          <w:color w:val="000000"/>
          <w:lang w:val="en-IN"/>
        </w:rPr>
        <w:t>Table 6: Specifications of Electrical Components</w:t>
      </w:r>
    </w:p>
    <w:p w14:paraId="501D0004" w14:textId="77777777" w:rsidR="005A4738" w:rsidRPr="00F005A0" w:rsidRDefault="005A4738" w:rsidP="006D4812">
      <w:pPr>
        <w:pStyle w:val="ListParagraph"/>
        <w:numPr>
          <w:ilvl w:val="0"/>
          <w:numId w:val="34"/>
        </w:numPr>
        <w:spacing w:before="240" w:after="240"/>
        <w:ind w:left="284"/>
        <w:textAlignment w:val="baseline"/>
        <w:rPr>
          <w:b/>
          <w:bCs/>
          <w:color w:val="000000"/>
          <w:lang w:val="en-IN"/>
        </w:rPr>
      </w:pPr>
      <w:r w:rsidRPr="00F005A0">
        <w:rPr>
          <w:b/>
          <w:bCs/>
          <w:color w:val="000000"/>
          <w:lang w:val="en-IN"/>
        </w:rPr>
        <w:t>Static load Simulation</w:t>
      </w:r>
    </w:p>
    <w:p w14:paraId="03966D9A" w14:textId="04BDB4D6" w:rsidR="005A4738" w:rsidRDefault="005A4738" w:rsidP="006D4812">
      <w:pPr>
        <w:pStyle w:val="ListParagraph"/>
        <w:spacing w:before="240" w:after="240"/>
        <w:ind w:left="284"/>
        <w:rPr>
          <w:color w:val="000000"/>
          <w:lang w:val="en-IN"/>
        </w:rPr>
      </w:pPr>
      <w:r w:rsidRPr="00F005A0">
        <w:rPr>
          <w:color w:val="000000"/>
          <w:lang w:val="en-IN"/>
        </w:rPr>
        <w:t xml:space="preserve">To check whether the system can handle the extreme stresses of a rocket launch, a total load of 15 G is considered for the static load simulation, in addition to gravity acting against the load. Yield Stress of </w:t>
      </w:r>
      <w:proofErr w:type="spellStart"/>
      <w:r w:rsidRPr="00F005A0">
        <w:rPr>
          <w:color w:val="000000"/>
          <w:lang w:val="en-IN"/>
        </w:rPr>
        <w:t>Torlon</w:t>
      </w:r>
      <w:proofErr w:type="spellEnd"/>
      <w:r w:rsidRPr="00F005A0">
        <w:rPr>
          <w:color w:val="000000"/>
          <w:lang w:val="en-IN"/>
        </w:rPr>
        <w:t xml:space="preserve"> is 137 MPa and of Teflon is 7 MPa. As it can be seen in the simulation results below, the maximum stress formed is much less than the yield stress of the considered materials. Therefore, the design is safe for use in space.</w:t>
      </w:r>
    </w:p>
    <w:p w14:paraId="7CCF2265" w14:textId="093AAB8E" w:rsidR="00CE1F7F" w:rsidRDefault="00CE1F7F" w:rsidP="00CE1F7F">
      <w:pPr>
        <w:pStyle w:val="ListParagraph"/>
        <w:spacing w:before="240" w:after="240"/>
        <w:ind w:left="0" w:right="27"/>
        <w:rPr>
          <w:lang w:val="en-IN"/>
        </w:rPr>
      </w:pPr>
      <w:r>
        <w:rPr>
          <w:b/>
          <w:bCs/>
          <w:noProof/>
          <w:color w:val="000000"/>
          <w:sz w:val="22"/>
          <w:szCs w:val="22"/>
          <w:bdr w:val="none" w:sz="0" w:space="0" w:color="auto" w:frame="1"/>
        </w:rPr>
        <w:drawing>
          <wp:inline distT="0" distB="0" distL="0" distR="0" wp14:anchorId="3919020D" wp14:editId="4D500E7D">
            <wp:extent cx="3321011" cy="2380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5995" cy="2384188"/>
                    </a:xfrm>
                    <a:prstGeom prst="rect">
                      <a:avLst/>
                    </a:prstGeom>
                    <a:noFill/>
                    <a:ln>
                      <a:noFill/>
                    </a:ln>
                  </pic:spPr>
                </pic:pic>
              </a:graphicData>
            </a:graphic>
          </wp:inline>
        </w:drawing>
      </w:r>
    </w:p>
    <w:p w14:paraId="2AD40AB4" w14:textId="75EB25CA" w:rsidR="006570D8" w:rsidRPr="006570D8" w:rsidRDefault="006570D8" w:rsidP="006570D8">
      <w:pPr>
        <w:pStyle w:val="ListParagraph"/>
        <w:spacing w:before="240" w:after="240"/>
        <w:ind w:left="0" w:right="27" w:firstLine="720"/>
        <w:rPr>
          <w:rFonts w:ascii="Arial" w:hAnsi="Arial" w:cs="Arial"/>
          <w:lang w:val="en-IN"/>
        </w:rPr>
      </w:pPr>
      <w:r w:rsidRPr="006570D8">
        <w:rPr>
          <w:rFonts w:ascii="Arial" w:hAnsi="Arial" w:cs="Arial"/>
          <w:b/>
          <w:bCs/>
          <w:color w:val="000000"/>
        </w:rPr>
        <w:t xml:space="preserve">Figure </w:t>
      </w:r>
      <w:r>
        <w:rPr>
          <w:rFonts w:ascii="Arial" w:hAnsi="Arial" w:cs="Arial"/>
          <w:b/>
          <w:bCs/>
          <w:color w:val="000000"/>
        </w:rPr>
        <w:t>6</w:t>
      </w:r>
      <w:r w:rsidRPr="006570D8">
        <w:rPr>
          <w:rFonts w:ascii="Arial" w:hAnsi="Arial" w:cs="Arial"/>
          <w:b/>
          <w:bCs/>
          <w:color w:val="000000"/>
        </w:rPr>
        <w:t>: Maximum deformation Plot</w:t>
      </w:r>
    </w:p>
    <w:p w14:paraId="6D3F5B92" w14:textId="07A28967" w:rsidR="000352B9" w:rsidRDefault="006570D8" w:rsidP="00353034">
      <w:pPr>
        <w:spacing w:before="240" w:after="240"/>
        <w:rPr>
          <w:lang w:val="en-IN"/>
        </w:rPr>
      </w:pPr>
      <w:r>
        <w:rPr>
          <w:b/>
          <w:bCs/>
          <w:noProof/>
          <w:color w:val="000000"/>
          <w:sz w:val="22"/>
          <w:szCs w:val="22"/>
          <w:bdr w:val="none" w:sz="0" w:space="0" w:color="auto" w:frame="1"/>
        </w:rPr>
        <w:drawing>
          <wp:inline distT="0" distB="0" distL="0" distR="0" wp14:anchorId="4D6B690E" wp14:editId="77376C66">
            <wp:extent cx="3301340" cy="31842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6458" cy="3189209"/>
                    </a:xfrm>
                    <a:prstGeom prst="rect">
                      <a:avLst/>
                    </a:prstGeom>
                    <a:noFill/>
                    <a:ln>
                      <a:noFill/>
                    </a:ln>
                  </pic:spPr>
                </pic:pic>
              </a:graphicData>
            </a:graphic>
          </wp:inline>
        </w:drawing>
      </w:r>
    </w:p>
    <w:p w14:paraId="017DE294" w14:textId="6B9879FB" w:rsidR="006570D8" w:rsidRPr="006570D8" w:rsidRDefault="006570D8" w:rsidP="006570D8">
      <w:pPr>
        <w:spacing w:before="240" w:after="240"/>
        <w:ind w:left="862" w:firstLine="414"/>
        <w:rPr>
          <w:rFonts w:ascii="Arial" w:hAnsi="Arial" w:cs="Arial"/>
          <w:lang w:val="en-IN"/>
        </w:rPr>
      </w:pPr>
      <w:r w:rsidRPr="006570D8">
        <w:rPr>
          <w:rFonts w:ascii="Arial" w:hAnsi="Arial" w:cs="Arial"/>
          <w:b/>
          <w:bCs/>
          <w:color w:val="000000"/>
        </w:rPr>
        <w:t>Fig</w:t>
      </w:r>
      <w:r>
        <w:rPr>
          <w:rFonts w:ascii="Arial" w:hAnsi="Arial" w:cs="Arial"/>
          <w:b/>
          <w:bCs/>
          <w:color w:val="000000"/>
        </w:rPr>
        <w:t>ure</w:t>
      </w:r>
      <w:r w:rsidRPr="006570D8">
        <w:rPr>
          <w:rFonts w:ascii="Arial" w:hAnsi="Arial" w:cs="Arial"/>
          <w:b/>
          <w:bCs/>
          <w:color w:val="000000"/>
        </w:rPr>
        <w:t xml:space="preserve"> </w:t>
      </w:r>
      <w:r>
        <w:rPr>
          <w:rFonts w:ascii="Arial" w:hAnsi="Arial" w:cs="Arial"/>
          <w:b/>
          <w:bCs/>
          <w:color w:val="000000"/>
        </w:rPr>
        <w:t>7</w:t>
      </w:r>
      <w:r w:rsidRPr="006570D8">
        <w:rPr>
          <w:rFonts w:ascii="Arial" w:hAnsi="Arial" w:cs="Arial"/>
          <w:b/>
          <w:bCs/>
          <w:color w:val="000000"/>
        </w:rPr>
        <w:t>: Maximum Stress Plot</w:t>
      </w:r>
    </w:p>
    <w:p w14:paraId="0319C6D7" w14:textId="77777777" w:rsidR="00BD5F24" w:rsidRPr="000352B9" w:rsidRDefault="00BD5F24" w:rsidP="00BD5F24">
      <w:pPr>
        <w:pBdr>
          <w:top w:val="nil"/>
          <w:left w:val="nil"/>
          <w:bottom w:val="nil"/>
          <w:right w:val="nil"/>
          <w:between w:val="nil"/>
        </w:pBdr>
        <w:ind w:firstLine="360"/>
        <w:rPr>
          <w:color w:val="000000"/>
        </w:rPr>
      </w:pPr>
    </w:p>
    <w:p w14:paraId="1BA378E1" w14:textId="77777777" w:rsidR="006570D8" w:rsidRPr="006570D8" w:rsidRDefault="006570D8" w:rsidP="00124455">
      <w:pPr>
        <w:numPr>
          <w:ilvl w:val="0"/>
          <w:numId w:val="35"/>
        </w:numPr>
        <w:tabs>
          <w:tab w:val="clear" w:pos="720"/>
          <w:tab w:val="num" w:pos="142"/>
        </w:tabs>
        <w:spacing w:after="160"/>
        <w:ind w:left="142" w:hanging="294"/>
        <w:textAlignment w:val="baseline"/>
        <w:rPr>
          <w:rFonts w:ascii="Arial" w:hAnsi="Arial" w:cs="Arial"/>
          <w:b/>
          <w:bCs/>
          <w:color w:val="000000"/>
          <w:lang w:val="en-IN"/>
        </w:rPr>
      </w:pPr>
      <w:r w:rsidRPr="006570D8">
        <w:rPr>
          <w:rFonts w:ascii="Arial" w:hAnsi="Arial" w:cs="Arial"/>
          <w:b/>
          <w:bCs/>
          <w:color w:val="000000"/>
          <w:lang w:val="en-IN"/>
        </w:rPr>
        <w:t>Simulation of voltage to be applied across the electrodes</w:t>
      </w:r>
    </w:p>
    <w:p w14:paraId="6961168B" w14:textId="77777777" w:rsidR="006570D8" w:rsidRPr="006570D8" w:rsidRDefault="006570D8" w:rsidP="006570D8">
      <w:pPr>
        <w:spacing w:before="240" w:after="240"/>
        <w:ind w:left="142"/>
        <w:rPr>
          <w:lang w:val="en-IN"/>
        </w:rPr>
      </w:pPr>
      <w:r w:rsidRPr="006570D8">
        <w:rPr>
          <w:color w:val="000000"/>
          <w:lang w:val="en-IN"/>
        </w:rPr>
        <w:t>Amplitude 1.5kV, Rise Time = 1µs</w:t>
      </w:r>
    </w:p>
    <w:p w14:paraId="4CAAC549" w14:textId="77777777" w:rsidR="006570D8" w:rsidRPr="006570D8" w:rsidRDefault="006570D8" w:rsidP="006570D8">
      <w:pPr>
        <w:spacing w:before="240" w:after="240"/>
        <w:ind w:left="142"/>
        <w:rPr>
          <w:lang w:val="en-IN"/>
        </w:rPr>
      </w:pPr>
      <w:r w:rsidRPr="006570D8">
        <w:rPr>
          <w:color w:val="000000"/>
          <w:lang w:val="en-IN"/>
        </w:rPr>
        <w:t>Fall Time = 1µs, Pulse width = 10ms</w:t>
      </w:r>
    </w:p>
    <w:p w14:paraId="4E5F65D9" w14:textId="77777777" w:rsidR="006570D8" w:rsidRPr="006570D8" w:rsidRDefault="006570D8" w:rsidP="006570D8">
      <w:pPr>
        <w:spacing w:before="240" w:after="240"/>
        <w:ind w:left="142"/>
        <w:rPr>
          <w:lang w:val="en-IN"/>
        </w:rPr>
      </w:pPr>
      <w:r w:rsidRPr="006570D8">
        <w:rPr>
          <w:color w:val="000000"/>
          <w:lang w:val="en-IN"/>
        </w:rPr>
        <w:t>Frequency = 1 Hz, to the Bank of Capacitors. It produced an output voltage of 1500 V.</w:t>
      </w:r>
    </w:p>
    <w:p w14:paraId="44E85941" w14:textId="77777777" w:rsidR="00BD5F24" w:rsidRDefault="00BD5F24" w:rsidP="00BD5F24">
      <w:pPr>
        <w:pBdr>
          <w:top w:val="nil"/>
          <w:left w:val="nil"/>
          <w:bottom w:val="nil"/>
          <w:right w:val="nil"/>
          <w:between w:val="nil"/>
        </w:pBdr>
        <w:ind w:firstLine="360"/>
        <w:rPr>
          <w:color w:val="000000"/>
        </w:rPr>
      </w:pPr>
    </w:p>
    <w:p w14:paraId="403171DA" w14:textId="77777777" w:rsidR="006570D8" w:rsidRDefault="006570D8" w:rsidP="00BD5F24">
      <w:pPr>
        <w:pBdr>
          <w:top w:val="nil"/>
          <w:left w:val="nil"/>
          <w:bottom w:val="nil"/>
          <w:right w:val="nil"/>
          <w:between w:val="nil"/>
        </w:pBdr>
        <w:ind w:firstLine="360"/>
        <w:rPr>
          <w:color w:val="000000"/>
        </w:rPr>
      </w:pPr>
      <w:r>
        <w:rPr>
          <w:b/>
          <w:bCs/>
          <w:noProof/>
          <w:color w:val="000000"/>
          <w:bdr w:val="none" w:sz="0" w:space="0" w:color="auto" w:frame="1"/>
        </w:rPr>
        <w:lastRenderedPageBreak/>
        <w:drawing>
          <wp:inline distT="0" distB="0" distL="0" distR="0" wp14:anchorId="474188CE" wp14:editId="2D299C05">
            <wp:extent cx="3007988" cy="1722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5397" cy="1755635"/>
                    </a:xfrm>
                    <a:prstGeom prst="rect">
                      <a:avLst/>
                    </a:prstGeom>
                    <a:noFill/>
                    <a:ln>
                      <a:noFill/>
                    </a:ln>
                  </pic:spPr>
                </pic:pic>
              </a:graphicData>
            </a:graphic>
          </wp:inline>
        </w:drawing>
      </w:r>
    </w:p>
    <w:p w14:paraId="70A5CB2F" w14:textId="77777777" w:rsidR="006570D8" w:rsidRDefault="006570D8" w:rsidP="00BD5F24">
      <w:pPr>
        <w:pBdr>
          <w:top w:val="nil"/>
          <w:left w:val="nil"/>
          <w:bottom w:val="nil"/>
          <w:right w:val="nil"/>
          <w:between w:val="nil"/>
        </w:pBdr>
        <w:ind w:firstLine="360"/>
        <w:rPr>
          <w:color w:val="000000"/>
        </w:rPr>
      </w:pPr>
    </w:p>
    <w:p w14:paraId="35F93AFA" w14:textId="77777777" w:rsidR="006570D8" w:rsidRDefault="006570D8" w:rsidP="00BD5F24">
      <w:pPr>
        <w:pBdr>
          <w:top w:val="nil"/>
          <w:left w:val="nil"/>
          <w:bottom w:val="nil"/>
          <w:right w:val="nil"/>
          <w:between w:val="nil"/>
        </w:pBdr>
        <w:ind w:firstLine="360"/>
        <w:rPr>
          <w:color w:val="000000"/>
        </w:rPr>
      </w:pPr>
    </w:p>
    <w:p w14:paraId="03B3A7D9" w14:textId="77777777" w:rsidR="006570D8" w:rsidRDefault="006570D8" w:rsidP="006570D8">
      <w:pPr>
        <w:pBdr>
          <w:top w:val="nil"/>
          <w:left w:val="nil"/>
          <w:bottom w:val="nil"/>
          <w:right w:val="nil"/>
          <w:between w:val="nil"/>
        </w:pBdr>
        <w:ind w:left="284"/>
        <w:rPr>
          <w:rFonts w:ascii="Arial" w:hAnsi="Arial" w:cs="Arial"/>
          <w:b/>
          <w:bCs/>
          <w:color w:val="000000"/>
        </w:rPr>
      </w:pPr>
      <w:r w:rsidRPr="00F8529D">
        <w:rPr>
          <w:rFonts w:ascii="Arial" w:hAnsi="Arial" w:cs="Arial"/>
          <w:b/>
          <w:bCs/>
          <w:color w:val="000000"/>
        </w:rPr>
        <w:t>Figure 8: Circuit Diagram and Pulse Generator Properties for Bank of Capacitors</w:t>
      </w:r>
    </w:p>
    <w:p w14:paraId="6E697ADA" w14:textId="77777777" w:rsidR="00505054" w:rsidRDefault="00505054" w:rsidP="00505054">
      <w:pPr>
        <w:pBdr>
          <w:top w:val="nil"/>
          <w:left w:val="nil"/>
          <w:bottom w:val="nil"/>
          <w:right w:val="nil"/>
          <w:between w:val="nil"/>
        </w:pBdr>
        <w:rPr>
          <w:rFonts w:ascii="Arial" w:hAnsi="Arial" w:cs="Arial"/>
          <w:b/>
          <w:bCs/>
          <w:color w:val="000000"/>
        </w:rPr>
      </w:pPr>
    </w:p>
    <w:p w14:paraId="558E4364" w14:textId="0E3D58ED" w:rsidR="00505054" w:rsidRDefault="00505054" w:rsidP="00505054">
      <w:pPr>
        <w:pBdr>
          <w:top w:val="nil"/>
          <w:left w:val="nil"/>
          <w:bottom w:val="nil"/>
          <w:right w:val="nil"/>
          <w:between w:val="nil"/>
        </w:pBdr>
        <w:ind w:left="284"/>
        <w:rPr>
          <w:rFonts w:ascii="Arial" w:hAnsi="Arial" w:cs="Arial"/>
          <w:color w:val="000000"/>
        </w:rPr>
      </w:pPr>
      <w:r>
        <w:rPr>
          <w:b/>
          <w:bCs/>
          <w:noProof/>
          <w:color w:val="000000"/>
          <w:bdr w:val="none" w:sz="0" w:space="0" w:color="auto" w:frame="1"/>
        </w:rPr>
        <w:drawing>
          <wp:inline distT="0" distB="0" distL="0" distR="0" wp14:anchorId="3199EE9C" wp14:editId="29EF89B3">
            <wp:extent cx="3025640" cy="16584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367" cy="1668735"/>
                    </a:xfrm>
                    <a:prstGeom prst="rect">
                      <a:avLst/>
                    </a:prstGeom>
                    <a:noFill/>
                    <a:ln>
                      <a:noFill/>
                    </a:ln>
                  </pic:spPr>
                </pic:pic>
              </a:graphicData>
            </a:graphic>
          </wp:inline>
        </w:drawing>
      </w:r>
    </w:p>
    <w:p w14:paraId="62894035" w14:textId="77777777" w:rsidR="007612CE" w:rsidRDefault="007612CE" w:rsidP="00505054">
      <w:pPr>
        <w:pBdr>
          <w:top w:val="nil"/>
          <w:left w:val="nil"/>
          <w:bottom w:val="nil"/>
          <w:right w:val="nil"/>
          <w:between w:val="nil"/>
        </w:pBdr>
        <w:ind w:left="284"/>
        <w:rPr>
          <w:rFonts w:ascii="Arial" w:hAnsi="Arial" w:cs="Arial"/>
          <w:color w:val="000000"/>
        </w:rPr>
      </w:pPr>
    </w:p>
    <w:p w14:paraId="1EFEE03E" w14:textId="77777777" w:rsidR="00505054" w:rsidRDefault="00505054" w:rsidP="00505054">
      <w:pPr>
        <w:pBdr>
          <w:top w:val="nil"/>
          <w:left w:val="nil"/>
          <w:bottom w:val="nil"/>
          <w:right w:val="nil"/>
          <w:between w:val="nil"/>
        </w:pBdr>
        <w:ind w:left="284"/>
        <w:rPr>
          <w:rFonts w:ascii="Arial" w:hAnsi="Arial" w:cs="Arial"/>
          <w:b/>
          <w:bCs/>
          <w:color w:val="000000"/>
        </w:rPr>
      </w:pPr>
      <w:r w:rsidRPr="00505054">
        <w:rPr>
          <w:rFonts w:ascii="Arial" w:hAnsi="Arial" w:cs="Arial"/>
          <w:b/>
          <w:bCs/>
          <w:color w:val="000000"/>
        </w:rPr>
        <w:t xml:space="preserve">Figure 9: Simulation result produces a voltage of 1500 V as </w:t>
      </w:r>
      <w:r w:rsidR="0015541D">
        <w:rPr>
          <w:rFonts w:ascii="Arial" w:hAnsi="Arial" w:cs="Arial"/>
          <w:b/>
          <w:bCs/>
          <w:color w:val="000000"/>
        </w:rPr>
        <w:t xml:space="preserve">the </w:t>
      </w:r>
      <w:r w:rsidRPr="00505054">
        <w:rPr>
          <w:rFonts w:ascii="Arial" w:hAnsi="Arial" w:cs="Arial"/>
          <w:b/>
          <w:bCs/>
          <w:color w:val="000000"/>
        </w:rPr>
        <w:t xml:space="preserve">output of </w:t>
      </w:r>
      <w:r w:rsidR="0015541D">
        <w:rPr>
          <w:rFonts w:ascii="Arial" w:hAnsi="Arial" w:cs="Arial"/>
          <w:b/>
          <w:bCs/>
          <w:color w:val="000000"/>
        </w:rPr>
        <w:t xml:space="preserve">the </w:t>
      </w:r>
      <w:r w:rsidRPr="00505054">
        <w:rPr>
          <w:rFonts w:ascii="Arial" w:hAnsi="Arial" w:cs="Arial"/>
          <w:b/>
          <w:bCs/>
          <w:color w:val="000000"/>
        </w:rPr>
        <w:t>bank</w:t>
      </w:r>
    </w:p>
    <w:p w14:paraId="013FAC6D" w14:textId="77777777" w:rsidR="006D4812" w:rsidRDefault="006D4812" w:rsidP="006D4812">
      <w:pPr>
        <w:pBdr>
          <w:top w:val="nil"/>
          <w:left w:val="nil"/>
          <w:bottom w:val="nil"/>
          <w:right w:val="nil"/>
          <w:between w:val="nil"/>
        </w:pBdr>
        <w:rPr>
          <w:rFonts w:ascii="Arial" w:hAnsi="Arial" w:cs="Arial"/>
          <w:b/>
          <w:bCs/>
          <w:color w:val="000000"/>
        </w:rPr>
      </w:pPr>
    </w:p>
    <w:p w14:paraId="0C9A31DB" w14:textId="77777777" w:rsidR="006D4812" w:rsidRPr="006D4812" w:rsidRDefault="006D4812" w:rsidP="00140C10">
      <w:pPr>
        <w:numPr>
          <w:ilvl w:val="0"/>
          <w:numId w:val="36"/>
        </w:numPr>
        <w:tabs>
          <w:tab w:val="clear" w:pos="720"/>
          <w:tab w:val="num" w:pos="426"/>
        </w:tabs>
        <w:spacing w:before="240" w:after="240"/>
        <w:ind w:left="284"/>
        <w:textAlignment w:val="baseline"/>
        <w:rPr>
          <w:rFonts w:ascii="Arial" w:hAnsi="Arial" w:cs="Arial"/>
          <w:b/>
          <w:bCs/>
          <w:color w:val="000000"/>
          <w:lang w:val="en-IN"/>
        </w:rPr>
      </w:pPr>
      <w:r w:rsidRPr="006D4812">
        <w:rPr>
          <w:rFonts w:ascii="Arial" w:hAnsi="Arial" w:cs="Arial"/>
          <w:b/>
          <w:bCs/>
          <w:color w:val="000000"/>
          <w:lang w:val="en-IN"/>
        </w:rPr>
        <w:t>Simulation of voltage to be used for the high voltage spark.</w:t>
      </w:r>
    </w:p>
    <w:p w14:paraId="12774C6B" w14:textId="77777777" w:rsidR="006D4812" w:rsidRPr="006D4812" w:rsidRDefault="006D4812" w:rsidP="00140C10">
      <w:pPr>
        <w:spacing w:before="240" w:after="240"/>
        <w:ind w:left="284"/>
        <w:rPr>
          <w:lang w:val="en-IN"/>
        </w:rPr>
      </w:pPr>
      <w:r w:rsidRPr="006D4812">
        <w:rPr>
          <w:color w:val="000000"/>
          <w:lang w:val="en-IN"/>
        </w:rPr>
        <w:t>Amplitude 6.0kV, Rise Time = 1µs</w:t>
      </w:r>
    </w:p>
    <w:p w14:paraId="05BB5EA5" w14:textId="77777777" w:rsidR="006D4812" w:rsidRPr="006D4812" w:rsidRDefault="006D4812" w:rsidP="00140C10">
      <w:pPr>
        <w:spacing w:before="240" w:after="240"/>
        <w:ind w:left="284"/>
        <w:rPr>
          <w:lang w:val="en-IN"/>
        </w:rPr>
      </w:pPr>
      <w:r w:rsidRPr="006D4812">
        <w:rPr>
          <w:color w:val="000000"/>
          <w:lang w:val="en-IN"/>
        </w:rPr>
        <w:t>Fall Time = 1µs, Pulse width = 10ms</w:t>
      </w:r>
    </w:p>
    <w:p w14:paraId="1D0EF0E0" w14:textId="6B949D5D" w:rsidR="006D4812" w:rsidRDefault="006D4812" w:rsidP="0018755E">
      <w:pPr>
        <w:spacing w:before="240" w:after="240"/>
        <w:ind w:left="284"/>
        <w:rPr>
          <w:rFonts w:ascii="Arial" w:hAnsi="Arial" w:cs="Arial"/>
          <w:color w:val="000000"/>
        </w:rPr>
      </w:pPr>
      <w:r w:rsidRPr="006D4812">
        <w:rPr>
          <w:color w:val="000000"/>
          <w:lang w:val="en-IN"/>
        </w:rPr>
        <w:t>Frequency = 1 Hz, to the CW. It produced an output voltage of 12kV.</w:t>
      </w:r>
    </w:p>
    <w:p w14:paraId="66D50282" w14:textId="77777777" w:rsidR="008F4E1A" w:rsidRDefault="008F4E1A" w:rsidP="0052798E">
      <w:pPr>
        <w:pBdr>
          <w:top w:val="nil"/>
          <w:left w:val="nil"/>
          <w:bottom w:val="nil"/>
          <w:right w:val="nil"/>
          <w:between w:val="nil"/>
        </w:pBdr>
        <w:ind w:left="284"/>
        <w:rPr>
          <w:rFonts w:ascii="Arial" w:hAnsi="Arial" w:cs="Arial"/>
          <w:color w:val="000000"/>
        </w:rPr>
      </w:pPr>
      <w:r>
        <w:rPr>
          <w:b/>
          <w:bCs/>
          <w:noProof/>
          <w:color w:val="000000"/>
          <w:bdr w:val="none" w:sz="0" w:space="0" w:color="auto" w:frame="1"/>
        </w:rPr>
        <w:drawing>
          <wp:inline distT="0" distB="0" distL="0" distR="0" wp14:anchorId="182373E1" wp14:editId="4240B927">
            <wp:extent cx="3039745" cy="1686296"/>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970" cy="1695297"/>
                    </a:xfrm>
                    <a:prstGeom prst="rect">
                      <a:avLst/>
                    </a:prstGeom>
                    <a:noFill/>
                    <a:ln>
                      <a:noFill/>
                    </a:ln>
                  </pic:spPr>
                </pic:pic>
              </a:graphicData>
            </a:graphic>
          </wp:inline>
        </w:drawing>
      </w:r>
    </w:p>
    <w:p w14:paraId="42C57296" w14:textId="77777777" w:rsidR="00B33A16" w:rsidRDefault="00B33A16" w:rsidP="008F4E1A">
      <w:pPr>
        <w:pBdr>
          <w:top w:val="nil"/>
          <w:left w:val="nil"/>
          <w:bottom w:val="nil"/>
          <w:right w:val="nil"/>
          <w:between w:val="nil"/>
        </w:pBdr>
        <w:ind w:left="426"/>
        <w:rPr>
          <w:rFonts w:ascii="Arial" w:hAnsi="Arial" w:cs="Arial"/>
          <w:color w:val="000000"/>
        </w:rPr>
      </w:pPr>
    </w:p>
    <w:p w14:paraId="61EAE8D6" w14:textId="21F5F1A9" w:rsidR="00B33A16" w:rsidRDefault="00B33A16" w:rsidP="0018755E">
      <w:pPr>
        <w:pBdr>
          <w:top w:val="nil"/>
          <w:left w:val="nil"/>
          <w:bottom w:val="nil"/>
          <w:right w:val="nil"/>
          <w:between w:val="nil"/>
        </w:pBdr>
        <w:ind w:left="284"/>
        <w:rPr>
          <w:rFonts w:ascii="Arial" w:hAnsi="Arial" w:cs="Arial"/>
          <w:b/>
          <w:bCs/>
          <w:color w:val="000000"/>
        </w:rPr>
      </w:pPr>
      <w:r w:rsidRPr="00EE061B">
        <w:rPr>
          <w:rFonts w:ascii="Arial" w:hAnsi="Arial" w:cs="Arial"/>
          <w:b/>
          <w:bCs/>
          <w:color w:val="000000"/>
        </w:rPr>
        <w:t>Figure 10: Circuit Diagram and Pulse Generator Properties for CW.</w:t>
      </w:r>
      <w:r w:rsidR="00BF2261">
        <w:rPr>
          <w:rFonts w:ascii="Arial" w:hAnsi="Arial" w:cs="Arial"/>
          <w:b/>
          <w:bCs/>
          <w:color w:val="000000"/>
        </w:rPr>
        <w:t xml:space="preserve"> </w:t>
      </w:r>
    </w:p>
    <w:p w14:paraId="7344ABB2" w14:textId="400443A5" w:rsidR="00BF2261" w:rsidRDefault="00BF2261" w:rsidP="00BF2261">
      <w:pPr>
        <w:pBdr>
          <w:top w:val="nil"/>
          <w:left w:val="nil"/>
          <w:bottom w:val="nil"/>
          <w:right w:val="nil"/>
          <w:between w:val="nil"/>
        </w:pBdr>
        <w:ind w:left="142"/>
        <w:rPr>
          <w:rFonts w:ascii="Arial" w:hAnsi="Arial" w:cs="Arial"/>
          <w:b/>
          <w:bCs/>
          <w:color w:val="000000"/>
        </w:rPr>
      </w:pPr>
      <w:r>
        <w:rPr>
          <w:b/>
          <w:bCs/>
          <w:noProof/>
          <w:color w:val="000000"/>
          <w:sz w:val="22"/>
          <w:szCs w:val="22"/>
          <w:bdr w:val="none" w:sz="0" w:space="0" w:color="auto" w:frame="1"/>
        </w:rPr>
        <w:drawing>
          <wp:inline distT="0" distB="0" distL="0" distR="0" wp14:anchorId="75DC6D08" wp14:editId="4B6C5239">
            <wp:extent cx="3200400" cy="17100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2984" cy="1711427"/>
                    </a:xfrm>
                    <a:prstGeom prst="rect">
                      <a:avLst/>
                    </a:prstGeom>
                    <a:noFill/>
                    <a:ln>
                      <a:noFill/>
                    </a:ln>
                  </pic:spPr>
                </pic:pic>
              </a:graphicData>
            </a:graphic>
          </wp:inline>
        </w:drawing>
      </w:r>
    </w:p>
    <w:p w14:paraId="7EA3D473" w14:textId="77777777" w:rsidR="000E390A" w:rsidRDefault="000E390A" w:rsidP="00BF2261">
      <w:pPr>
        <w:pBdr>
          <w:top w:val="nil"/>
          <w:left w:val="nil"/>
          <w:bottom w:val="nil"/>
          <w:right w:val="nil"/>
          <w:between w:val="nil"/>
        </w:pBdr>
        <w:ind w:left="142"/>
        <w:rPr>
          <w:rFonts w:ascii="Arial" w:hAnsi="Arial" w:cs="Arial"/>
          <w:b/>
          <w:bCs/>
          <w:color w:val="000000"/>
        </w:rPr>
      </w:pPr>
    </w:p>
    <w:p w14:paraId="446DEED1" w14:textId="175A121C" w:rsidR="000E390A" w:rsidRDefault="000E390A" w:rsidP="00BF2261">
      <w:pPr>
        <w:pBdr>
          <w:top w:val="nil"/>
          <w:left w:val="nil"/>
          <w:bottom w:val="nil"/>
          <w:right w:val="nil"/>
          <w:between w:val="nil"/>
        </w:pBdr>
        <w:ind w:left="142"/>
        <w:rPr>
          <w:rFonts w:ascii="Arial" w:hAnsi="Arial" w:cs="Arial"/>
          <w:b/>
          <w:bCs/>
          <w:color w:val="000000"/>
        </w:rPr>
      </w:pPr>
      <w:r w:rsidRPr="00F32EA7">
        <w:rPr>
          <w:rFonts w:ascii="Arial" w:hAnsi="Arial" w:cs="Arial"/>
          <w:b/>
          <w:bCs/>
          <w:color w:val="000000"/>
        </w:rPr>
        <w:t xml:space="preserve">Figure </w:t>
      </w:r>
      <w:r w:rsidR="00F32EA7" w:rsidRPr="00F32EA7">
        <w:rPr>
          <w:rFonts w:ascii="Arial" w:hAnsi="Arial" w:cs="Arial"/>
          <w:b/>
          <w:bCs/>
          <w:color w:val="000000"/>
        </w:rPr>
        <w:t>11</w:t>
      </w:r>
      <w:r w:rsidRPr="00F32EA7">
        <w:rPr>
          <w:rFonts w:ascii="Arial" w:hAnsi="Arial" w:cs="Arial"/>
          <w:b/>
          <w:bCs/>
          <w:color w:val="000000"/>
        </w:rPr>
        <w:t>: Simulation of the input 6 KV given to CW</w:t>
      </w:r>
    </w:p>
    <w:p w14:paraId="75758C0B" w14:textId="398A73F6" w:rsidR="00F32EA7" w:rsidRDefault="00F32EA7" w:rsidP="00BF2261">
      <w:pPr>
        <w:pBdr>
          <w:top w:val="nil"/>
          <w:left w:val="nil"/>
          <w:bottom w:val="nil"/>
          <w:right w:val="nil"/>
          <w:between w:val="nil"/>
        </w:pBdr>
        <w:ind w:left="142"/>
        <w:rPr>
          <w:rFonts w:ascii="Arial" w:hAnsi="Arial" w:cs="Arial"/>
          <w:b/>
          <w:bCs/>
          <w:color w:val="000000"/>
        </w:rPr>
      </w:pPr>
    </w:p>
    <w:p w14:paraId="0F8F88D9" w14:textId="59D81DD1" w:rsidR="00F32EA7" w:rsidRDefault="00F32EA7" w:rsidP="00BF2261">
      <w:pPr>
        <w:pBdr>
          <w:top w:val="nil"/>
          <w:left w:val="nil"/>
          <w:bottom w:val="nil"/>
          <w:right w:val="nil"/>
          <w:between w:val="nil"/>
        </w:pBdr>
        <w:ind w:left="142"/>
        <w:rPr>
          <w:rFonts w:ascii="Arial" w:hAnsi="Arial" w:cs="Arial"/>
          <w:b/>
          <w:bCs/>
          <w:color w:val="000000"/>
          <w:sz w:val="18"/>
          <w:szCs w:val="18"/>
        </w:rPr>
      </w:pPr>
      <w:r>
        <w:rPr>
          <w:b/>
          <w:bCs/>
          <w:noProof/>
          <w:color w:val="000000"/>
          <w:sz w:val="22"/>
          <w:szCs w:val="22"/>
          <w:bdr w:val="none" w:sz="0" w:space="0" w:color="auto" w:frame="1"/>
        </w:rPr>
        <w:drawing>
          <wp:inline distT="0" distB="0" distL="0" distR="0" wp14:anchorId="18BA530D" wp14:editId="1AF59169">
            <wp:extent cx="3200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704340"/>
                    </a:xfrm>
                    <a:prstGeom prst="rect">
                      <a:avLst/>
                    </a:prstGeom>
                    <a:noFill/>
                    <a:ln>
                      <a:noFill/>
                    </a:ln>
                  </pic:spPr>
                </pic:pic>
              </a:graphicData>
            </a:graphic>
          </wp:inline>
        </w:drawing>
      </w:r>
    </w:p>
    <w:p w14:paraId="52FCCF5D" w14:textId="18E966B6" w:rsidR="00F32EA7" w:rsidRDefault="00F32EA7" w:rsidP="00BF2261">
      <w:pPr>
        <w:pBdr>
          <w:top w:val="nil"/>
          <w:left w:val="nil"/>
          <w:bottom w:val="nil"/>
          <w:right w:val="nil"/>
          <w:between w:val="nil"/>
        </w:pBdr>
        <w:ind w:left="142"/>
        <w:rPr>
          <w:rFonts w:ascii="Arial" w:hAnsi="Arial" w:cs="Arial"/>
          <w:b/>
          <w:bCs/>
          <w:color w:val="000000"/>
          <w:sz w:val="18"/>
          <w:szCs w:val="18"/>
        </w:rPr>
      </w:pPr>
    </w:p>
    <w:p w14:paraId="4D16063E" w14:textId="5BBE034E" w:rsidR="00F32EA7" w:rsidRPr="00F32EA7" w:rsidRDefault="00F32EA7" w:rsidP="00BF2261">
      <w:pPr>
        <w:pBdr>
          <w:top w:val="nil"/>
          <w:left w:val="nil"/>
          <w:bottom w:val="nil"/>
          <w:right w:val="nil"/>
          <w:between w:val="nil"/>
        </w:pBdr>
        <w:ind w:left="142"/>
        <w:rPr>
          <w:rFonts w:ascii="Arial" w:hAnsi="Arial" w:cs="Arial"/>
          <w:b/>
          <w:bCs/>
          <w:color w:val="000000"/>
          <w:sz w:val="16"/>
          <w:szCs w:val="16"/>
        </w:rPr>
      </w:pPr>
      <w:r w:rsidRPr="00F32EA7">
        <w:rPr>
          <w:rFonts w:ascii="Arial" w:hAnsi="Arial" w:cs="Arial"/>
          <w:b/>
          <w:bCs/>
          <w:color w:val="000000"/>
        </w:rPr>
        <w:t>Figure 12: Simulation of the output of High Voltage Spark (12 KV)</w:t>
      </w:r>
    </w:p>
    <w:p w14:paraId="0BE0AEE0" w14:textId="77777777" w:rsidR="00BF2261" w:rsidRDefault="00BF2261" w:rsidP="00B33A16">
      <w:pPr>
        <w:pBdr>
          <w:top w:val="nil"/>
          <w:left w:val="nil"/>
          <w:bottom w:val="nil"/>
          <w:right w:val="nil"/>
          <w:between w:val="nil"/>
        </w:pBdr>
        <w:ind w:left="426"/>
        <w:rPr>
          <w:rFonts w:ascii="Arial" w:hAnsi="Arial" w:cs="Arial"/>
          <w:b/>
          <w:bCs/>
          <w:color w:val="000000"/>
        </w:rPr>
      </w:pPr>
    </w:p>
    <w:p w14:paraId="03CD9E6F" w14:textId="77777777" w:rsidR="00BF2261" w:rsidRDefault="00BF2261" w:rsidP="0028017E">
      <w:pPr>
        <w:pBdr>
          <w:top w:val="nil"/>
          <w:left w:val="nil"/>
          <w:bottom w:val="nil"/>
          <w:right w:val="nil"/>
          <w:between w:val="nil"/>
        </w:pBdr>
        <w:rPr>
          <w:rFonts w:ascii="Arial" w:hAnsi="Arial" w:cs="Arial"/>
          <w:color w:val="000000"/>
          <w:sz w:val="18"/>
          <w:szCs w:val="18"/>
        </w:rPr>
      </w:pPr>
    </w:p>
    <w:p w14:paraId="35492C23" w14:textId="77777777" w:rsidR="0028017E" w:rsidRPr="0028017E" w:rsidRDefault="0028017E" w:rsidP="0028017E">
      <w:pPr>
        <w:numPr>
          <w:ilvl w:val="0"/>
          <w:numId w:val="37"/>
        </w:numPr>
        <w:tabs>
          <w:tab w:val="clear" w:pos="720"/>
          <w:tab w:val="num" w:pos="142"/>
        </w:tabs>
        <w:spacing w:before="240" w:after="240"/>
        <w:ind w:hanging="862"/>
        <w:textAlignment w:val="baseline"/>
        <w:rPr>
          <w:rFonts w:ascii="Arial" w:hAnsi="Arial" w:cs="Arial"/>
          <w:b/>
          <w:bCs/>
          <w:color w:val="000000"/>
          <w:lang w:val="en-IN"/>
        </w:rPr>
      </w:pPr>
      <w:r w:rsidRPr="0028017E">
        <w:rPr>
          <w:rFonts w:ascii="Arial" w:hAnsi="Arial" w:cs="Arial"/>
          <w:b/>
          <w:bCs/>
          <w:color w:val="000000"/>
          <w:lang w:val="en-IN"/>
        </w:rPr>
        <w:t>Thruster Performance Calculation</w:t>
      </w:r>
    </w:p>
    <w:p w14:paraId="1633C810" w14:textId="6601CF4D" w:rsidR="00B9632C" w:rsidRPr="00B9632C" w:rsidRDefault="00B9632C" w:rsidP="00B9632C">
      <w:pPr>
        <w:spacing w:before="240" w:after="240"/>
        <w:rPr>
          <w:lang w:val="en-IN"/>
        </w:rPr>
      </w:pPr>
      <w:r>
        <w:rPr>
          <w:rFonts w:ascii="Arial" w:hAnsi="Arial" w:cs="Arial"/>
          <w:color w:val="000000"/>
          <w:sz w:val="18"/>
          <w:szCs w:val="18"/>
        </w:rPr>
        <w:t xml:space="preserve">   </w:t>
      </w:r>
      <w:r w:rsidRPr="00B9632C">
        <w:rPr>
          <w:color w:val="000000"/>
          <w:lang w:val="en-IN"/>
        </w:rPr>
        <w:t xml:space="preserve">From the graph below </w:t>
      </w:r>
      <w:r w:rsidRPr="00B9632C">
        <w:rPr>
          <w:color w:val="000000"/>
          <w:vertAlign w:val="superscript"/>
          <w:lang w:val="en-IN"/>
        </w:rPr>
        <w:t xml:space="preserve">13 </w:t>
      </w:r>
      <w:r w:rsidRPr="00B9632C">
        <w:rPr>
          <w:color w:val="000000"/>
          <w:lang w:val="en-IN"/>
        </w:rPr>
        <w:t>we find that for an E/A ratio of ~</w:t>
      </w:r>
    </w:p>
    <w:p w14:paraId="5B8ED06C" w14:textId="0BA12FFD" w:rsidR="00B9632C" w:rsidRPr="00B9632C" w:rsidRDefault="00B9632C" w:rsidP="00B9632C">
      <w:pPr>
        <w:spacing w:before="240" w:after="240"/>
        <w:ind w:left="142"/>
        <w:rPr>
          <w:lang w:val="en-IN"/>
        </w:rPr>
      </w:pPr>
      <w:r w:rsidRPr="00B9632C">
        <w:rPr>
          <w:b/>
          <w:bCs/>
          <w:color w:val="000000"/>
          <w:lang w:val="en-IN"/>
        </w:rPr>
        <w:t>E</w:t>
      </w:r>
      <w:r w:rsidRPr="00C32E04">
        <w:rPr>
          <w:b/>
          <w:bCs/>
          <w:color w:val="000000"/>
          <w:lang w:val="en-IN"/>
        </w:rPr>
        <w:t xml:space="preserve"> </w:t>
      </w:r>
      <w:r w:rsidRPr="00B9632C">
        <w:rPr>
          <w:b/>
          <w:bCs/>
          <w:color w:val="000000"/>
          <w:lang w:val="en-IN"/>
        </w:rPr>
        <w:t>=</w:t>
      </w:r>
      <w:r w:rsidRPr="00C32E04">
        <w:rPr>
          <w:b/>
          <w:bCs/>
          <w:color w:val="000000"/>
          <w:lang w:val="en-IN"/>
        </w:rPr>
        <w:t xml:space="preserve"> </w:t>
      </w:r>
      <w:r w:rsidRPr="00B9632C">
        <w:rPr>
          <w:b/>
          <w:bCs/>
          <w:color w:val="000000"/>
          <w:lang w:val="en-IN"/>
        </w:rPr>
        <w:t>0.5CV</w:t>
      </w:r>
      <w:r w:rsidRPr="00C32E04">
        <w:rPr>
          <w:b/>
          <w:bCs/>
          <w:color w:val="000000"/>
          <w:vertAlign w:val="superscript"/>
          <w:lang w:val="en-IN"/>
        </w:rPr>
        <w:t>2</w:t>
      </w:r>
      <w:r w:rsidRPr="00B9632C">
        <w:rPr>
          <w:b/>
          <w:bCs/>
          <w:color w:val="000000"/>
          <w:vertAlign w:val="superscript"/>
          <w:lang w:val="en-IN"/>
        </w:rPr>
        <w:t xml:space="preserve"> </w:t>
      </w:r>
      <w:r w:rsidRPr="00B9632C">
        <w:rPr>
          <w:b/>
          <w:bCs/>
          <w:color w:val="000000"/>
          <w:lang w:val="en-IN"/>
        </w:rPr>
        <w:t>= 0.5×3×10</w:t>
      </w:r>
      <w:r w:rsidRPr="00B9632C">
        <w:rPr>
          <w:b/>
          <w:bCs/>
          <w:color w:val="000000"/>
          <w:vertAlign w:val="superscript"/>
          <w:lang w:val="en-IN"/>
        </w:rPr>
        <w:t>-6</w:t>
      </w:r>
      <w:r w:rsidRPr="00B9632C">
        <w:rPr>
          <w:b/>
          <w:bCs/>
          <w:color w:val="000000"/>
          <w:lang w:val="en-IN"/>
        </w:rPr>
        <w:t>×1500</w:t>
      </w:r>
      <w:r w:rsidRPr="00B9632C">
        <w:rPr>
          <w:b/>
          <w:bCs/>
          <w:color w:val="000000"/>
          <w:vertAlign w:val="superscript"/>
          <w:lang w:val="en-IN"/>
        </w:rPr>
        <w:t xml:space="preserve">2  </w:t>
      </w:r>
      <w:r w:rsidRPr="00B9632C">
        <w:rPr>
          <w:b/>
          <w:bCs/>
          <w:color w:val="000000"/>
          <w:lang w:val="en-IN"/>
        </w:rPr>
        <w:t>= 3.375 J</w:t>
      </w:r>
    </w:p>
    <w:p w14:paraId="10DEAB6F" w14:textId="77777777" w:rsidR="00B9632C" w:rsidRPr="00B9632C" w:rsidRDefault="00B9632C" w:rsidP="00B9632C">
      <w:pPr>
        <w:spacing w:before="240" w:after="240"/>
        <w:ind w:left="142"/>
        <w:rPr>
          <w:lang w:val="en-IN"/>
        </w:rPr>
      </w:pPr>
      <w:r w:rsidRPr="00B9632C">
        <w:rPr>
          <w:b/>
          <w:bCs/>
          <w:color w:val="000000"/>
          <w:lang w:val="en-IN"/>
        </w:rPr>
        <w:t>E/A = 3.375/(2×1.2×0.46) = 3.06818 J/cm</w:t>
      </w:r>
      <w:r w:rsidRPr="00B9632C">
        <w:rPr>
          <w:color w:val="000000"/>
          <w:vertAlign w:val="superscript"/>
          <w:lang w:val="en-IN"/>
        </w:rPr>
        <w:t>2</w:t>
      </w:r>
    </w:p>
    <w:p w14:paraId="72EA2582" w14:textId="477D338B" w:rsidR="00B9632C" w:rsidRDefault="00B9632C" w:rsidP="008A419B">
      <w:pPr>
        <w:spacing w:before="240" w:after="240"/>
        <w:ind w:left="142"/>
        <w:rPr>
          <w:rFonts w:ascii="Arial" w:hAnsi="Arial" w:cs="Arial"/>
          <w:color w:val="000000"/>
          <w:sz w:val="18"/>
          <w:szCs w:val="18"/>
        </w:rPr>
      </w:pPr>
      <w:r w:rsidRPr="00B9632C">
        <w:rPr>
          <w:color w:val="000000"/>
          <w:lang w:val="en-IN"/>
        </w:rPr>
        <w:t xml:space="preserve">By studying the </w:t>
      </w:r>
      <w:r w:rsidRPr="00C32E04">
        <w:rPr>
          <w:color w:val="000000"/>
          <w:lang w:val="en-IN"/>
        </w:rPr>
        <w:t>graph,</w:t>
      </w:r>
      <w:r w:rsidRPr="00B9632C">
        <w:rPr>
          <w:color w:val="000000"/>
          <w:lang w:val="en-IN"/>
        </w:rPr>
        <w:t xml:space="preserve"> it can be estimated that for this thruster system the specific impulse is 600 s.</w:t>
      </w:r>
    </w:p>
    <w:p w14:paraId="026BDB94" w14:textId="66007DDE" w:rsidR="00B9632C" w:rsidRDefault="00B9632C" w:rsidP="00B9632C">
      <w:pPr>
        <w:pBdr>
          <w:top w:val="nil"/>
          <w:left w:val="nil"/>
          <w:bottom w:val="nil"/>
          <w:right w:val="nil"/>
          <w:between w:val="nil"/>
        </w:pBdr>
        <w:ind w:left="142"/>
        <w:rPr>
          <w:rFonts w:ascii="Arial" w:hAnsi="Arial" w:cs="Arial"/>
          <w:color w:val="000000"/>
          <w:sz w:val="18"/>
          <w:szCs w:val="18"/>
        </w:rPr>
      </w:pPr>
      <w:r>
        <w:rPr>
          <w:noProof/>
          <w:color w:val="000000"/>
          <w:bdr w:val="none" w:sz="0" w:space="0" w:color="auto" w:frame="1"/>
        </w:rPr>
        <w:drawing>
          <wp:inline distT="0" distB="0" distL="0" distR="0" wp14:anchorId="47E36C92" wp14:editId="6B21D432">
            <wp:extent cx="3004457" cy="176911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088" cy="1774781"/>
                    </a:xfrm>
                    <a:prstGeom prst="rect">
                      <a:avLst/>
                    </a:prstGeom>
                    <a:noFill/>
                    <a:ln>
                      <a:noFill/>
                    </a:ln>
                  </pic:spPr>
                </pic:pic>
              </a:graphicData>
            </a:graphic>
          </wp:inline>
        </w:drawing>
      </w:r>
    </w:p>
    <w:p w14:paraId="536BE4EE" w14:textId="77777777" w:rsidR="00B9632C" w:rsidRDefault="00B9632C" w:rsidP="008A419B">
      <w:pPr>
        <w:pBdr>
          <w:top w:val="nil"/>
          <w:left w:val="nil"/>
          <w:bottom w:val="nil"/>
          <w:right w:val="nil"/>
          <w:between w:val="nil"/>
        </w:pBdr>
        <w:ind w:left="1276"/>
        <w:rPr>
          <w:rFonts w:ascii="Arial" w:hAnsi="Arial" w:cs="Arial"/>
          <w:b/>
          <w:bCs/>
          <w:color w:val="000000"/>
        </w:rPr>
      </w:pPr>
      <w:r w:rsidRPr="00C32E04">
        <w:rPr>
          <w:rFonts w:ascii="Arial" w:hAnsi="Arial" w:cs="Arial"/>
          <w:b/>
          <w:bCs/>
          <w:color w:val="000000"/>
        </w:rPr>
        <w:t xml:space="preserve">Figure 13: </w:t>
      </w:r>
      <w:proofErr w:type="spellStart"/>
      <w:r w:rsidRPr="00C32E04">
        <w:rPr>
          <w:rFonts w:ascii="Arial" w:hAnsi="Arial" w:cs="Arial"/>
          <w:b/>
          <w:bCs/>
          <w:color w:val="000000"/>
        </w:rPr>
        <w:t>I</w:t>
      </w:r>
      <w:r w:rsidRPr="00C32E04">
        <w:rPr>
          <w:rFonts w:ascii="Arial" w:hAnsi="Arial" w:cs="Arial"/>
          <w:b/>
          <w:bCs/>
          <w:color w:val="000000"/>
          <w:vertAlign w:val="subscript"/>
        </w:rPr>
        <w:t>sp</w:t>
      </w:r>
      <w:proofErr w:type="spellEnd"/>
      <w:r w:rsidRPr="00C32E04">
        <w:rPr>
          <w:rFonts w:ascii="Arial" w:hAnsi="Arial" w:cs="Arial"/>
          <w:b/>
          <w:bCs/>
          <w:color w:val="000000"/>
        </w:rPr>
        <w:t xml:space="preserve"> vs E/A gra</w:t>
      </w:r>
      <w:r w:rsidR="009D6A97">
        <w:rPr>
          <w:rFonts w:ascii="Arial" w:hAnsi="Arial" w:cs="Arial"/>
          <w:b/>
          <w:bCs/>
          <w:color w:val="000000"/>
        </w:rPr>
        <w:t>ph</w:t>
      </w:r>
    </w:p>
    <w:p w14:paraId="7081BC67" w14:textId="77777777" w:rsidR="008A419B" w:rsidRDefault="008A419B" w:rsidP="008A419B">
      <w:pPr>
        <w:pStyle w:val="Heading1"/>
        <w:ind w:left="0"/>
      </w:pPr>
      <w:r>
        <w:t>CONCLUSIONS</w:t>
      </w:r>
    </w:p>
    <w:p w14:paraId="3C259C27" w14:textId="77777777" w:rsidR="008A419B" w:rsidRDefault="008A419B" w:rsidP="008A419B">
      <w:pPr>
        <w:pBdr>
          <w:top w:val="nil"/>
          <w:left w:val="nil"/>
          <w:bottom w:val="nil"/>
          <w:right w:val="nil"/>
          <w:between w:val="nil"/>
        </w:pBdr>
        <w:ind w:firstLine="360"/>
        <w:rPr>
          <w:color w:val="000000"/>
        </w:rPr>
      </w:pPr>
      <w:r>
        <w:rPr>
          <w:color w:val="000000"/>
        </w:rPr>
        <w:t>Put conclusions here.</w:t>
      </w:r>
    </w:p>
    <w:p w14:paraId="09E44AD4" w14:textId="77777777" w:rsidR="008A419B" w:rsidRDefault="008A419B" w:rsidP="008A419B">
      <w:pPr>
        <w:keepNext/>
        <w:pBdr>
          <w:top w:val="nil"/>
          <w:left w:val="nil"/>
          <w:bottom w:val="nil"/>
          <w:right w:val="nil"/>
          <w:between w:val="nil"/>
        </w:pBdr>
        <w:spacing w:before="240"/>
        <w:rPr>
          <w:rFonts w:ascii="Arial" w:eastAsia="Arial" w:hAnsi="Arial" w:cs="Arial"/>
          <w:b/>
          <w:smallCaps/>
          <w:color w:val="000000"/>
        </w:rPr>
      </w:pPr>
      <w:r>
        <w:rPr>
          <w:rFonts w:ascii="Arial" w:eastAsia="Arial" w:hAnsi="Arial" w:cs="Arial"/>
          <w:b/>
          <w:smallCaps/>
          <w:color w:val="000000"/>
        </w:rPr>
        <w:lastRenderedPageBreak/>
        <w:t>ACKNOWLEDGMENTS</w:t>
      </w:r>
    </w:p>
    <w:p w14:paraId="16176582" w14:textId="77777777" w:rsidR="008A419B" w:rsidRDefault="008A419B" w:rsidP="008A419B">
      <w:pPr>
        <w:pBdr>
          <w:top w:val="nil"/>
          <w:left w:val="nil"/>
          <w:bottom w:val="nil"/>
          <w:right w:val="nil"/>
          <w:between w:val="nil"/>
        </w:pBdr>
        <w:ind w:firstLine="360"/>
        <w:rPr>
          <w:color w:val="000000"/>
        </w:rPr>
      </w:pPr>
      <w:r>
        <w:rPr>
          <w:color w:val="000000"/>
        </w:rPr>
        <w:t>Put acknowledgments here.</w:t>
      </w:r>
    </w:p>
    <w:p w14:paraId="0EDAF0A3" w14:textId="77777777" w:rsidR="00B905BD" w:rsidRDefault="00B905BD" w:rsidP="00B905BD">
      <w:pPr>
        <w:keepNext/>
        <w:pBdr>
          <w:top w:val="nil"/>
          <w:left w:val="nil"/>
          <w:bottom w:val="nil"/>
          <w:right w:val="nil"/>
          <w:between w:val="nil"/>
        </w:pBdr>
        <w:spacing w:before="240"/>
        <w:rPr>
          <w:rFonts w:ascii="Arial" w:eastAsia="Arial" w:hAnsi="Arial" w:cs="Arial"/>
          <w:b/>
          <w:smallCaps/>
          <w:color w:val="000000"/>
        </w:rPr>
      </w:pPr>
      <w:r>
        <w:rPr>
          <w:rFonts w:ascii="Arial" w:eastAsia="Arial" w:hAnsi="Arial" w:cs="Arial"/>
          <w:b/>
          <w:smallCaps/>
          <w:color w:val="000000"/>
        </w:rPr>
        <w:t>REFERENCES</w:t>
      </w:r>
    </w:p>
    <w:p w14:paraId="7D6C5523" w14:textId="77777777" w:rsidR="00B905BD" w:rsidRPr="00B905BD" w:rsidRDefault="00B905BD" w:rsidP="00B905BD">
      <w:pPr>
        <w:numPr>
          <w:ilvl w:val="0"/>
          <w:numId w:val="39"/>
        </w:numPr>
        <w:spacing w:before="240"/>
        <w:textAlignment w:val="baseline"/>
        <w:rPr>
          <w:color w:val="000000"/>
          <w:lang w:val="en-IN"/>
        </w:rPr>
      </w:pPr>
      <w:r w:rsidRPr="00B905BD">
        <w:rPr>
          <w:color w:val="000000"/>
          <w:lang w:val="en-IN"/>
        </w:rPr>
        <w:t>Jahn, R., Physics of Electric Propulsion, McGraw-</w:t>
      </w:r>
      <w:r w:rsidRPr="00B905BD">
        <w:rPr>
          <w:color w:val="000000"/>
          <w:lang w:val="en-IN"/>
        </w:rPr>
        <w:softHyphen/>
        <w:t xml:space="preserve">‐Hill, </w:t>
      </w:r>
      <w:proofErr w:type="spellStart"/>
      <w:r w:rsidRPr="00B905BD">
        <w:rPr>
          <w:color w:val="000000"/>
          <w:lang w:val="en-IN"/>
        </w:rPr>
        <w:t>NewYork</w:t>
      </w:r>
      <w:proofErr w:type="spellEnd"/>
      <w:r w:rsidRPr="00B905BD">
        <w:rPr>
          <w:color w:val="000000"/>
          <w:lang w:val="en-IN"/>
        </w:rPr>
        <w:t>, 1968</w:t>
      </w:r>
    </w:p>
    <w:p w14:paraId="400B23E3"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Burton, R.L. and </w:t>
      </w:r>
      <w:proofErr w:type="spellStart"/>
      <w:r w:rsidRPr="00B905BD">
        <w:rPr>
          <w:color w:val="000000"/>
          <w:lang w:val="en-IN"/>
        </w:rPr>
        <w:t>Turchi</w:t>
      </w:r>
      <w:proofErr w:type="spellEnd"/>
      <w:r w:rsidRPr="00B905BD">
        <w:rPr>
          <w:color w:val="000000"/>
          <w:lang w:val="en-IN"/>
        </w:rPr>
        <w:t>, P.J., "Pulsed Plasma Thruster," Journal of Propulsion and Power, vol. 14, No. 5, September-</w:t>
      </w:r>
      <w:r w:rsidRPr="00B905BD">
        <w:rPr>
          <w:color w:val="000000"/>
          <w:lang w:val="en-IN"/>
        </w:rPr>
        <w:softHyphen/>
        <w:t>‐October, 1998, pp. 716-</w:t>
      </w:r>
      <w:r w:rsidRPr="00B905BD">
        <w:rPr>
          <w:color w:val="000000"/>
          <w:lang w:val="en-IN"/>
        </w:rPr>
        <w:softHyphen/>
        <w:t>‐735.</w:t>
      </w:r>
    </w:p>
    <w:p w14:paraId="066CA531"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Guman</w:t>
      </w:r>
      <w:proofErr w:type="spellEnd"/>
      <w:r w:rsidRPr="00B905BD">
        <w:rPr>
          <w:color w:val="000000"/>
          <w:lang w:val="en-IN"/>
        </w:rPr>
        <w:t>, W.J., "Solid Propellant Pulsed Plasma Propulsion System Design," Journal of Propulsion and Power, vol. 13, 1, January, 1976, pp. 51-</w:t>
      </w:r>
      <w:r w:rsidRPr="00B905BD">
        <w:rPr>
          <w:color w:val="000000"/>
          <w:lang w:val="en-IN"/>
        </w:rPr>
        <w:softHyphen/>
        <w:t>‐53.</w:t>
      </w:r>
    </w:p>
    <w:p w14:paraId="110A0798"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Burton,R.L.,Wilson,M.J.,andBushman,S.,"Energy</w:t>
      </w:r>
      <w:proofErr w:type="spellEnd"/>
      <w:r w:rsidRPr="00B905BD">
        <w:rPr>
          <w:color w:val="000000"/>
          <w:lang w:val="en-IN"/>
        </w:rPr>
        <w:t xml:space="preserve"> Balance and Efficiency of the Pulsed Plasma Thruster, "34thAIAA/ASME/SAE/ASEE Joint Propulsion Conference and Exhibit, Cleveland, OH, USA, July13-</w:t>
      </w:r>
      <w:r w:rsidRPr="00B905BD">
        <w:rPr>
          <w:color w:val="000000"/>
          <w:lang w:val="en-IN"/>
        </w:rPr>
        <w:softHyphen/>
        <w:t>‐15, 1998.</w:t>
      </w:r>
    </w:p>
    <w:p w14:paraId="48D20DF0"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Pottinger, S.J. and </w:t>
      </w:r>
      <w:proofErr w:type="spellStart"/>
      <w:r w:rsidRPr="00B905BD">
        <w:rPr>
          <w:color w:val="000000"/>
          <w:lang w:val="en-IN"/>
        </w:rPr>
        <w:t>Scharlemann</w:t>
      </w:r>
      <w:proofErr w:type="spellEnd"/>
      <w:r w:rsidRPr="00B905BD">
        <w:rPr>
          <w:color w:val="000000"/>
          <w:lang w:val="en-IN"/>
        </w:rPr>
        <w:t xml:space="preserve">, </w:t>
      </w:r>
      <w:proofErr w:type="spellStart"/>
      <w:r w:rsidRPr="00B905BD">
        <w:rPr>
          <w:color w:val="000000"/>
          <w:lang w:val="en-IN"/>
        </w:rPr>
        <w:t>C.A.,"Micro</w:t>
      </w:r>
      <w:proofErr w:type="spellEnd"/>
      <w:r w:rsidRPr="00B905BD">
        <w:rPr>
          <w:color w:val="000000"/>
          <w:lang w:val="en-IN"/>
        </w:rPr>
        <w:t xml:space="preserve"> Pulsed Plasma Thruster Development, "30th International Electric Propulsion Conference, Florence, Italy ,September 17-</w:t>
      </w:r>
      <w:r w:rsidRPr="00B905BD">
        <w:rPr>
          <w:color w:val="000000"/>
          <w:lang w:val="en-IN"/>
        </w:rPr>
        <w:softHyphen/>
        <w:t>‐20, 2007</w:t>
      </w:r>
    </w:p>
    <w:p w14:paraId="3D6D811C"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Pottinger, S.J., Krejci, D., and </w:t>
      </w:r>
      <w:proofErr w:type="spellStart"/>
      <w:r w:rsidRPr="00B905BD">
        <w:rPr>
          <w:color w:val="000000"/>
          <w:lang w:val="en-IN"/>
        </w:rPr>
        <w:t>Scharlemann</w:t>
      </w:r>
      <w:proofErr w:type="spellEnd"/>
      <w:r w:rsidRPr="00B905BD">
        <w:rPr>
          <w:color w:val="000000"/>
          <w:lang w:val="en-IN"/>
        </w:rPr>
        <w:t xml:space="preserve">, C.A., "Pulsed Plasma Thruster Performance for Miniaturised electrode Configurations and Low Energy Operation," Acta </w:t>
      </w:r>
      <w:proofErr w:type="spellStart"/>
      <w:r w:rsidRPr="00B905BD">
        <w:rPr>
          <w:color w:val="000000"/>
          <w:lang w:val="en-IN"/>
        </w:rPr>
        <w:t>Astronautica</w:t>
      </w:r>
      <w:proofErr w:type="spellEnd"/>
      <w:r w:rsidRPr="00B905BD">
        <w:rPr>
          <w:color w:val="000000"/>
          <w:lang w:val="en-IN"/>
        </w:rPr>
        <w:t>, November 15, 2010</w:t>
      </w:r>
    </w:p>
    <w:p w14:paraId="2CFEEF9B" w14:textId="77777777" w:rsidR="00B905BD" w:rsidRPr="00B905BD" w:rsidRDefault="00B905BD" w:rsidP="00B905BD">
      <w:pPr>
        <w:numPr>
          <w:ilvl w:val="0"/>
          <w:numId w:val="39"/>
        </w:numPr>
        <w:textAlignment w:val="baseline"/>
        <w:rPr>
          <w:color w:val="000000"/>
          <w:lang w:val="en-IN"/>
        </w:rPr>
      </w:pPr>
      <w:r w:rsidRPr="00B905BD">
        <w:rPr>
          <w:color w:val="000000"/>
          <w:lang w:val="en-IN"/>
        </w:rPr>
        <w:t>Dali, H.,</w:t>
      </w:r>
      <w:proofErr w:type="spellStart"/>
      <w:r w:rsidRPr="00B905BD">
        <w:rPr>
          <w:color w:val="000000"/>
          <w:lang w:val="en-IN"/>
        </w:rPr>
        <w:t>Wansheng</w:t>
      </w:r>
      <w:proofErr w:type="spellEnd"/>
      <w:r w:rsidRPr="00B905BD">
        <w:rPr>
          <w:color w:val="000000"/>
          <w:lang w:val="en-IN"/>
        </w:rPr>
        <w:t>, Z.,</w:t>
      </w:r>
      <w:proofErr w:type="spellStart"/>
      <w:r w:rsidRPr="00B905BD">
        <w:rPr>
          <w:color w:val="000000"/>
          <w:lang w:val="en-IN"/>
        </w:rPr>
        <w:t>Xiaoming</w:t>
      </w:r>
      <w:proofErr w:type="spellEnd"/>
      <w:r w:rsidRPr="00B905BD">
        <w:rPr>
          <w:color w:val="000000"/>
          <w:lang w:val="en-IN"/>
        </w:rPr>
        <w:t xml:space="preserve">, </w:t>
      </w:r>
      <w:proofErr w:type="spellStart"/>
      <w:r w:rsidRPr="00B905BD">
        <w:rPr>
          <w:color w:val="000000"/>
          <w:lang w:val="en-IN"/>
        </w:rPr>
        <w:t>K.,and</w:t>
      </w:r>
      <w:proofErr w:type="spellEnd"/>
      <w:r w:rsidRPr="00B905BD">
        <w:rPr>
          <w:color w:val="000000"/>
          <w:lang w:val="en-IN"/>
        </w:rPr>
        <w:t xml:space="preserve"> </w:t>
      </w:r>
      <w:proofErr w:type="spellStart"/>
      <w:r w:rsidRPr="00B905BD">
        <w:rPr>
          <w:color w:val="000000"/>
          <w:lang w:val="en-IN"/>
        </w:rPr>
        <w:t>Pingyang</w:t>
      </w:r>
      <w:proofErr w:type="spellEnd"/>
      <w:r w:rsidRPr="00B905BD">
        <w:rPr>
          <w:color w:val="000000"/>
          <w:lang w:val="en-IN"/>
        </w:rPr>
        <w:t xml:space="preserve">, </w:t>
      </w:r>
      <w:proofErr w:type="spellStart"/>
      <w:r w:rsidRPr="00B905BD">
        <w:rPr>
          <w:color w:val="000000"/>
          <w:lang w:val="en-IN"/>
        </w:rPr>
        <w:t>W.,"Effect</w:t>
      </w:r>
      <w:proofErr w:type="spellEnd"/>
      <w:r w:rsidRPr="00B905BD">
        <w:rPr>
          <w:color w:val="000000"/>
          <w:lang w:val="en-IN"/>
        </w:rPr>
        <w:t xml:space="preserve"> of Ceramic Nozzle on Performance of Pulsed Plasma Thruster, "Aerospace Science and Technology, vol.12, February , 2008, pp.573-</w:t>
      </w:r>
      <w:r w:rsidRPr="00B905BD">
        <w:rPr>
          <w:color w:val="000000"/>
          <w:lang w:val="en-IN"/>
        </w:rPr>
        <w:softHyphen/>
        <w:t>‐578</w:t>
      </w:r>
    </w:p>
    <w:p w14:paraId="4B3ADE61"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Vondra, R.J., </w:t>
      </w:r>
      <w:proofErr w:type="spellStart"/>
      <w:r w:rsidRPr="00B905BD">
        <w:rPr>
          <w:color w:val="000000"/>
          <w:lang w:val="en-IN"/>
        </w:rPr>
        <w:t>Thomassen</w:t>
      </w:r>
      <w:proofErr w:type="spellEnd"/>
      <w:r w:rsidRPr="00B905BD">
        <w:rPr>
          <w:color w:val="000000"/>
          <w:lang w:val="en-IN"/>
        </w:rPr>
        <w:t xml:space="preserve">, K., and </w:t>
      </w:r>
      <w:proofErr w:type="spellStart"/>
      <w:r w:rsidRPr="00B905BD">
        <w:rPr>
          <w:color w:val="000000"/>
          <w:lang w:val="en-IN"/>
        </w:rPr>
        <w:t>Solbes</w:t>
      </w:r>
      <w:proofErr w:type="spellEnd"/>
      <w:r w:rsidRPr="00B905BD">
        <w:rPr>
          <w:color w:val="000000"/>
          <w:lang w:val="en-IN"/>
        </w:rPr>
        <w:t>, A., "Analysis of Solid Teflon Pulsed Plasma Thruster," Journal of Spacecraft and Rockets, vol. Vol. 7, No. 12, December, 1970, pp. 1402-</w:t>
      </w:r>
      <w:r w:rsidRPr="00B905BD">
        <w:rPr>
          <w:color w:val="000000"/>
          <w:lang w:val="en-IN"/>
        </w:rPr>
        <w:softHyphen/>
        <w:t>‐1406</w:t>
      </w:r>
    </w:p>
    <w:p w14:paraId="2C721D9C"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Palumbo, D.J. and </w:t>
      </w:r>
      <w:proofErr w:type="spellStart"/>
      <w:r w:rsidRPr="00B905BD">
        <w:rPr>
          <w:color w:val="000000"/>
          <w:lang w:val="en-IN"/>
        </w:rPr>
        <w:t>Guman</w:t>
      </w:r>
      <w:proofErr w:type="spellEnd"/>
      <w:r w:rsidRPr="00B905BD">
        <w:rPr>
          <w:color w:val="000000"/>
          <w:lang w:val="en-IN"/>
        </w:rPr>
        <w:t>, W.J., "Effects of Propellant and Electrode Geometry on Pulsed Ablative Plasma Thruster Performance," Journal of Spacecraft and Rockets, vol. 13, 3, March, 1976, pp. 163-</w:t>
      </w:r>
      <w:r w:rsidRPr="00B905BD">
        <w:rPr>
          <w:color w:val="000000"/>
          <w:lang w:val="en-IN"/>
        </w:rPr>
        <w:softHyphen/>
        <w:t>‐167</w:t>
      </w:r>
    </w:p>
    <w:p w14:paraId="30E6B281"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Gessini</w:t>
      </w:r>
      <w:proofErr w:type="spellEnd"/>
      <w:r w:rsidRPr="00B905BD">
        <w:rPr>
          <w:color w:val="000000"/>
          <w:lang w:val="en-IN"/>
        </w:rPr>
        <w:t xml:space="preserve">, P .and </w:t>
      </w:r>
      <w:proofErr w:type="spellStart"/>
      <w:r w:rsidRPr="00B905BD">
        <w:rPr>
          <w:color w:val="000000"/>
          <w:lang w:val="en-IN"/>
        </w:rPr>
        <w:t>Paccani</w:t>
      </w:r>
      <w:proofErr w:type="spellEnd"/>
      <w:r w:rsidRPr="00B905BD">
        <w:rPr>
          <w:color w:val="000000"/>
          <w:lang w:val="en-IN"/>
        </w:rPr>
        <w:t xml:space="preserve">, G., "Ablative Pulsed Plasma Thruster System Optimization for Microsatellites, " 27th International Electric Propulsion Conference, Pasadena, CA, </w:t>
      </w:r>
      <w:proofErr w:type="spellStart"/>
      <w:r w:rsidRPr="00B905BD">
        <w:rPr>
          <w:color w:val="000000"/>
          <w:lang w:val="en-IN"/>
        </w:rPr>
        <w:t>USA,October</w:t>
      </w:r>
      <w:proofErr w:type="spellEnd"/>
      <w:r w:rsidRPr="00B905BD">
        <w:rPr>
          <w:color w:val="000000"/>
          <w:lang w:val="en-IN"/>
        </w:rPr>
        <w:t xml:space="preserve"> 15-</w:t>
      </w:r>
      <w:r w:rsidRPr="00B905BD">
        <w:rPr>
          <w:color w:val="000000"/>
          <w:lang w:val="en-IN"/>
        </w:rPr>
        <w:softHyphen/>
        <w:t>‐19, 2001</w:t>
      </w:r>
    </w:p>
    <w:p w14:paraId="1D5AC79F" w14:textId="77777777" w:rsidR="00B905BD" w:rsidRPr="00B905BD" w:rsidRDefault="00B905BD" w:rsidP="00B905BD">
      <w:pPr>
        <w:numPr>
          <w:ilvl w:val="0"/>
          <w:numId w:val="39"/>
        </w:numPr>
        <w:textAlignment w:val="baseline"/>
        <w:rPr>
          <w:color w:val="000000"/>
          <w:lang w:val="en-IN"/>
        </w:rPr>
      </w:pPr>
      <w:r w:rsidRPr="00B905BD">
        <w:rPr>
          <w:color w:val="000000"/>
          <w:lang w:val="en-IN"/>
        </w:rPr>
        <w:t>Kohlberg, I. and Coburn, W.O., "A Solution for Three Dimensional Rail Gun Current Distribution and Electromagnetic Fields of a Rail Launcher," IEEE Transactions on Magnetics, vol. 31, January, 1995, pp. 628-</w:t>
      </w:r>
      <w:r w:rsidRPr="00B905BD">
        <w:rPr>
          <w:color w:val="000000"/>
          <w:lang w:val="en-IN"/>
        </w:rPr>
        <w:softHyphen/>
        <w:t>‐633</w:t>
      </w:r>
    </w:p>
    <w:p w14:paraId="3EA8E08D"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Nawaz, A., </w:t>
      </w:r>
      <w:proofErr w:type="spellStart"/>
      <w:r w:rsidRPr="00B905BD">
        <w:rPr>
          <w:color w:val="000000"/>
          <w:lang w:val="en-IN"/>
        </w:rPr>
        <w:t>Auweter</w:t>
      </w:r>
      <w:proofErr w:type="spellEnd"/>
      <w:r w:rsidRPr="00B905BD">
        <w:rPr>
          <w:color w:val="000000"/>
          <w:lang w:val="en-IN"/>
        </w:rPr>
        <w:t>-</w:t>
      </w:r>
      <w:r w:rsidRPr="00B905BD">
        <w:rPr>
          <w:color w:val="000000"/>
          <w:lang w:val="en-IN"/>
        </w:rPr>
        <w:softHyphen/>
        <w:t>‐Kurtz, M.,</w:t>
      </w:r>
      <w:proofErr w:type="spellStart"/>
      <w:r w:rsidRPr="00B905BD">
        <w:rPr>
          <w:color w:val="000000"/>
          <w:lang w:val="en-IN"/>
        </w:rPr>
        <w:t>Herdrich</w:t>
      </w:r>
      <w:proofErr w:type="spellEnd"/>
      <w:r w:rsidRPr="00B905BD">
        <w:rPr>
          <w:color w:val="000000"/>
          <w:lang w:val="en-IN"/>
        </w:rPr>
        <w:t xml:space="preserve">, </w:t>
      </w:r>
      <w:proofErr w:type="spellStart"/>
      <w:r w:rsidRPr="00B905BD">
        <w:rPr>
          <w:color w:val="000000"/>
          <w:lang w:val="en-IN"/>
        </w:rPr>
        <w:t>G.,and</w:t>
      </w:r>
      <w:proofErr w:type="spellEnd"/>
      <w:r w:rsidRPr="00B905BD">
        <w:rPr>
          <w:color w:val="000000"/>
          <w:lang w:val="en-IN"/>
        </w:rPr>
        <w:t xml:space="preserve"> Kurtz, H.L., "Experimental Setup of a Pulsed MPD Thruster at IRS, "European Conference for Aerospace Sciences (EUCASS), Moscow, Russian Federation ,July4-</w:t>
      </w:r>
      <w:r w:rsidRPr="00B905BD">
        <w:rPr>
          <w:color w:val="000000"/>
          <w:lang w:val="en-IN"/>
        </w:rPr>
        <w:softHyphen/>
        <w:t>‐7th, 2005</w:t>
      </w:r>
    </w:p>
    <w:p w14:paraId="6FBB4721"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Guman,W.J.,"Designing</w:t>
      </w:r>
      <w:proofErr w:type="spellEnd"/>
      <w:r w:rsidRPr="00B905BD">
        <w:rPr>
          <w:color w:val="000000"/>
          <w:lang w:val="en-IN"/>
        </w:rPr>
        <w:t xml:space="preserve"> Solid Propellant Pulsed Plasma Thruster, "11th Electric Propulsion Conference, New Orleans, LA, USA, March19-</w:t>
      </w:r>
      <w:r w:rsidRPr="00B905BD">
        <w:rPr>
          <w:color w:val="000000"/>
          <w:lang w:val="en-IN"/>
        </w:rPr>
        <w:softHyphen/>
        <w:t>‐21, 1975 </w:t>
      </w:r>
    </w:p>
    <w:p w14:paraId="7EA4A8E2"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Guman</w:t>
      </w:r>
      <w:proofErr w:type="spellEnd"/>
      <w:r w:rsidRPr="00B905BD">
        <w:rPr>
          <w:color w:val="000000"/>
          <w:lang w:val="en-IN"/>
        </w:rPr>
        <w:t xml:space="preserve">, W.J. and Williams, T.E., "Pulsed Plasma </w:t>
      </w:r>
      <w:proofErr w:type="spellStart"/>
      <w:r w:rsidRPr="00B905BD">
        <w:rPr>
          <w:color w:val="000000"/>
          <w:lang w:val="en-IN"/>
        </w:rPr>
        <w:t>Microthruster</w:t>
      </w:r>
      <w:proofErr w:type="spellEnd"/>
      <w:r w:rsidRPr="00B905BD">
        <w:rPr>
          <w:color w:val="000000"/>
          <w:lang w:val="en-IN"/>
        </w:rPr>
        <w:t xml:space="preserve"> for Synchronous Meteorological Satellite," 10th International Electric Propulsion </w:t>
      </w:r>
      <w:r w:rsidRPr="00B905BD">
        <w:rPr>
          <w:color w:val="000000"/>
          <w:lang w:val="en-IN"/>
        </w:rPr>
        <w:t>Conference, Lake Tahoe, NV, USA, October 31-</w:t>
      </w:r>
      <w:r w:rsidRPr="00B905BD">
        <w:rPr>
          <w:color w:val="000000"/>
          <w:lang w:val="en-IN"/>
        </w:rPr>
        <w:softHyphen/>
        <w:t>‐ November 2, 1973.</w:t>
      </w:r>
    </w:p>
    <w:p w14:paraId="0DEFD586"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Vondra, R.J. and </w:t>
      </w:r>
      <w:proofErr w:type="spellStart"/>
      <w:r w:rsidRPr="00B905BD">
        <w:rPr>
          <w:color w:val="000000"/>
          <w:lang w:val="en-IN"/>
        </w:rPr>
        <w:t>Thomassen</w:t>
      </w:r>
      <w:proofErr w:type="spellEnd"/>
      <w:r w:rsidRPr="00B905BD">
        <w:rPr>
          <w:color w:val="000000"/>
          <w:lang w:val="en-IN"/>
        </w:rPr>
        <w:t>, K., "Flight Qualified Pulsed Electric Thruster for Satellite Control," Journal of Spacecraft and Rockets, vol. Vol. 11, No. 9, September, 1974, pp. 613-</w:t>
      </w:r>
      <w:r w:rsidRPr="00B905BD">
        <w:rPr>
          <w:color w:val="000000"/>
          <w:lang w:val="en-IN"/>
        </w:rPr>
        <w:softHyphen/>
        <w:t>‐617.</w:t>
      </w:r>
    </w:p>
    <w:p w14:paraId="44DF2D0D"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Guman</w:t>
      </w:r>
      <w:proofErr w:type="spellEnd"/>
      <w:r w:rsidRPr="00B905BD">
        <w:rPr>
          <w:color w:val="000000"/>
          <w:lang w:val="en-IN"/>
        </w:rPr>
        <w:t xml:space="preserve">, W.J., Vondra, R.J., and </w:t>
      </w:r>
      <w:proofErr w:type="spellStart"/>
      <w:r w:rsidRPr="00B905BD">
        <w:rPr>
          <w:color w:val="000000"/>
          <w:lang w:val="en-IN"/>
        </w:rPr>
        <w:t>Thomassen</w:t>
      </w:r>
      <w:proofErr w:type="spellEnd"/>
      <w:r w:rsidRPr="00B905BD">
        <w:rPr>
          <w:color w:val="000000"/>
          <w:lang w:val="en-IN"/>
        </w:rPr>
        <w:t>, K., "Pulsed Plasma Propulsion System Studies," AIAA Paper 70-</w:t>
      </w:r>
      <w:r w:rsidRPr="00B905BD">
        <w:rPr>
          <w:color w:val="000000"/>
          <w:lang w:val="en-IN"/>
        </w:rPr>
        <w:softHyphen/>
        <w:t>‐1148, 1970, pp. -</w:t>
      </w:r>
      <w:r w:rsidRPr="00B905BD">
        <w:rPr>
          <w:color w:val="000000"/>
          <w:lang w:val="en-IN"/>
        </w:rPr>
        <w:softHyphen/>
        <w:t>‐</w:t>
      </w:r>
    </w:p>
    <w:p w14:paraId="40D02E7A"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M. </w:t>
      </w:r>
      <w:proofErr w:type="spellStart"/>
      <w:r w:rsidRPr="00B905BD">
        <w:rPr>
          <w:color w:val="000000"/>
          <w:lang w:val="en-IN"/>
        </w:rPr>
        <w:t>Coletti</w:t>
      </w:r>
      <w:proofErr w:type="spellEnd"/>
      <w:r w:rsidRPr="00B905BD">
        <w:rPr>
          <w:color w:val="000000"/>
          <w:lang w:val="en-IN"/>
        </w:rPr>
        <w:t xml:space="preserve"> </w:t>
      </w:r>
      <w:proofErr w:type="spellStart"/>
      <w:r w:rsidRPr="00B905BD">
        <w:rPr>
          <w:color w:val="000000"/>
          <w:lang w:val="en-IN"/>
        </w:rPr>
        <w:t>a,n</w:t>
      </w:r>
      <w:proofErr w:type="spellEnd"/>
      <w:r w:rsidRPr="00B905BD">
        <w:rPr>
          <w:color w:val="000000"/>
          <w:lang w:val="en-IN"/>
        </w:rPr>
        <w:t xml:space="preserve">, F. </w:t>
      </w:r>
      <w:proofErr w:type="spellStart"/>
      <w:r w:rsidRPr="00B905BD">
        <w:rPr>
          <w:color w:val="000000"/>
          <w:lang w:val="en-IN"/>
        </w:rPr>
        <w:t>Guarducci</w:t>
      </w:r>
      <w:proofErr w:type="spellEnd"/>
      <w:r w:rsidRPr="00B905BD">
        <w:rPr>
          <w:color w:val="000000"/>
          <w:lang w:val="en-IN"/>
        </w:rPr>
        <w:t xml:space="preserve"> b, S.B. Gabriel, “A micro PPT for </w:t>
      </w:r>
      <w:proofErr w:type="spellStart"/>
      <w:r w:rsidRPr="00B905BD">
        <w:rPr>
          <w:color w:val="000000"/>
          <w:lang w:val="en-IN"/>
        </w:rPr>
        <w:t>Cubesat</w:t>
      </w:r>
      <w:proofErr w:type="spellEnd"/>
      <w:r w:rsidRPr="00B905BD">
        <w:rPr>
          <w:color w:val="000000"/>
          <w:lang w:val="en-IN"/>
        </w:rPr>
        <w:t xml:space="preserve"> application: Design and preliminary experimental results.” Acta </w:t>
      </w:r>
      <w:proofErr w:type="spellStart"/>
      <w:r w:rsidRPr="00B905BD">
        <w:rPr>
          <w:color w:val="000000"/>
          <w:lang w:val="en-IN"/>
        </w:rPr>
        <w:t>Astronautica</w:t>
      </w:r>
      <w:proofErr w:type="spellEnd"/>
      <w:r w:rsidRPr="00B905BD">
        <w:rPr>
          <w:color w:val="000000"/>
          <w:lang w:val="en-IN"/>
        </w:rPr>
        <w:t xml:space="preserve"> 69 (2011) 200–208</w:t>
      </w:r>
    </w:p>
    <w:p w14:paraId="0D93E799" w14:textId="77777777" w:rsidR="00B905BD" w:rsidRPr="00B905BD" w:rsidRDefault="00B905BD" w:rsidP="00B905BD">
      <w:pPr>
        <w:numPr>
          <w:ilvl w:val="0"/>
          <w:numId w:val="39"/>
        </w:numPr>
        <w:textAlignment w:val="baseline"/>
        <w:rPr>
          <w:color w:val="000000"/>
          <w:lang w:val="en-IN"/>
        </w:rPr>
      </w:pPr>
      <w:r w:rsidRPr="00B905BD">
        <w:rPr>
          <w:color w:val="000000"/>
          <w:lang w:val="en-IN"/>
        </w:rPr>
        <w:t>M.E. Brady, G. Aston, Pulsed plasma thruster ignitor plug ignition characteristics, Journal of Spacecraft and Rockets 20 (5) (1983)</w:t>
      </w:r>
    </w:p>
    <w:p w14:paraId="7E2893EC" w14:textId="77777777" w:rsidR="00B905BD" w:rsidRPr="00B905BD" w:rsidRDefault="00B905BD" w:rsidP="00B905BD">
      <w:pPr>
        <w:numPr>
          <w:ilvl w:val="0"/>
          <w:numId w:val="39"/>
        </w:numPr>
        <w:textAlignment w:val="baseline"/>
        <w:rPr>
          <w:color w:val="000000"/>
          <w:lang w:val="en-IN"/>
        </w:rPr>
      </w:pPr>
      <w:r w:rsidRPr="00B905BD">
        <w:rPr>
          <w:color w:val="000000"/>
          <w:lang w:val="en-IN"/>
        </w:rPr>
        <w:t>Rocket Propulsion Elements, George P Sutton</w:t>
      </w:r>
    </w:p>
    <w:p w14:paraId="75BFBF8A"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Palumbo, D.J. and </w:t>
      </w:r>
      <w:proofErr w:type="spellStart"/>
      <w:r w:rsidRPr="00B905BD">
        <w:rPr>
          <w:color w:val="000000"/>
          <w:lang w:val="en-IN"/>
        </w:rPr>
        <w:t>Guman</w:t>
      </w:r>
      <w:proofErr w:type="spellEnd"/>
      <w:r w:rsidRPr="00B905BD">
        <w:rPr>
          <w:color w:val="000000"/>
          <w:lang w:val="en-IN"/>
        </w:rPr>
        <w:t>, W.J., "Continuing Development of the Short Pulsed Ablative Space Propulsion System," 8th AIAA-</w:t>
      </w:r>
      <w:r w:rsidRPr="00B905BD">
        <w:rPr>
          <w:color w:val="000000"/>
          <w:lang w:val="en-IN"/>
        </w:rPr>
        <w:softHyphen/>
        <w:t>‐SAE Joint Propulsion Conference, New Orleans, LA, USA, November 29 -</w:t>
      </w:r>
      <w:r w:rsidRPr="00B905BD">
        <w:rPr>
          <w:color w:val="000000"/>
          <w:lang w:val="en-IN"/>
        </w:rPr>
        <w:softHyphen/>
        <w:t>‐ December 1, 1972.</w:t>
      </w:r>
    </w:p>
    <w:p w14:paraId="5824063F"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Nawaz, A., </w:t>
      </w:r>
      <w:proofErr w:type="spellStart"/>
      <w:r w:rsidRPr="00B905BD">
        <w:rPr>
          <w:color w:val="000000"/>
          <w:lang w:val="en-IN"/>
        </w:rPr>
        <w:t>Albertoni</w:t>
      </w:r>
      <w:proofErr w:type="spellEnd"/>
      <w:r w:rsidRPr="00B905BD">
        <w:rPr>
          <w:color w:val="000000"/>
          <w:lang w:val="en-IN"/>
        </w:rPr>
        <w:t xml:space="preserve">, R., and </w:t>
      </w:r>
      <w:proofErr w:type="spellStart"/>
      <w:r w:rsidRPr="00B905BD">
        <w:rPr>
          <w:color w:val="000000"/>
          <w:lang w:val="en-IN"/>
        </w:rPr>
        <w:t>Auweter</w:t>
      </w:r>
      <w:proofErr w:type="spellEnd"/>
      <w:r w:rsidRPr="00B905BD">
        <w:rPr>
          <w:color w:val="000000"/>
          <w:lang w:val="en-IN"/>
        </w:rPr>
        <w:t>-</w:t>
      </w:r>
      <w:r w:rsidRPr="00B905BD">
        <w:rPr>
          <w:color w:val="000000"/>
          <w:lang w:val="en-IN"/>
        </w:rPr>
        <w:softHyphen/>
        <w:t>‐Kurtz, M., "Thrust Efficiency Optimization of the Pulsed Plasma Thruster SIMP-</w:t>
      </w:r>
      <w:r w:rsidRPr="00B905BD">
        <w:rPr>
          <w:color w:val="000000"/>
          <w:lang w:val="en-IN"/>
        </w:rPr>
        <w:softHyphen/>
        <w:t xml:space="preserve">‐LEX," Acta </w:t>
      </w:r>
      <w:proofErr w:type="spellStart"/>
      <w:r w:rsidRPr="00B905BD">
        <w:rPr>
          <w:color w:val="000000"/>
          <w:lang w:val="en-IN"/>
        </w:rPr>
        <w:t>Astronautica</w:t>
      </w:r>
      <w:proofErr w:type="spellEnd"/>
      <w:r w:rsidRPr="00B905BD">
        <w:rPr>
          <w:color w:val="000000"/>
          <w:lang w:val="en-IN"/>
        </w:rPr>
        <w:t>, vol. 67, April, 2010, pp. 440-</w:t>
      </w:r>
      <w:r w:rsidRPr="00B905BD">
        <w:rPr>
          <w:color w:val="000000"/>
          <w:lang w:val="en-IN"/>
        </w:rPr>
        <w:softHyphen/>
        <w:t>‐448.</w:t>
      </w:r>
    </w:p>
    <w:p w14:paraId="79107520"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Palumbo, D., “Solid propellant pulsed plasma propulsion system development for N-S </w:t>
      </w:r>
      <w:proofErr w:type="spellStart"/>
      <w:r w:rsidRPr="00B905BD">
        <w:rPr>
          <w:color w:val="000000"/>
          <w:lang w:val="en-IN"/>
        </w:rPr>
        <w:t>stationkeeping</w:t>
      </w:r>
      <w:proofErr w:type="spellEnd"/>
      <w:r w:rsidRPr="00B905BD">
        <w:rPr>
          <w:color w:val="000000"/>
          <w:lang w:val="en-IN"/>
        </w:rPr>
        <w:t>,” 14th International electric propulsion conference, IEPC, Princeton, New Jersey, 1979.</w:t>
      </w:r>
    </w:p>
    <w:p w14:paraId="076A4F74" w14:textId="77777777" w:rsidR="00B905BD" w:rsidRPr="00B905BD" w:rsidRDefault="00B905BD" w:rsidP="00B905BD">
      <w:pPr>
        <w:numPr>
          <w:ilvl w:val="0"/>
          <w:numId w:val="39"/>
        </w:numPr>
        <w:textAlignment w:val="baseline"/>
        <w:rPr>
          <w:color w:val="000000"/>
          <w:lang w:val="en-IN"/>
        </w:rPr>
      </w:pPr>
      <w:r w:rsidRPr="00B905BD">
        <w:rPr>
          <w:color w:val="000000"/>
          <w:lang w:val="en-IN"/>
        </w:rPr>
        <w:t>Brady, M.E. and Aston, G., "Pulsed Plasma Thruster Ignitor Plug Ignition Characteristics," Journal of Spacecraft and Rockets, vol. 20, No. 5, February 28, 1983, pp. 450-</w:t>
      </w:r>
      <w:r w:rsidRPr="00B905BD">
        <w:rPr>
          <w:color w:val="000000"/>
          <w:lang w:val="en-IN"/>
        </w:rPr>
        <w:softHyphen/>
        <w:t>‐451</w:t>
      </w:r>
    </w:p>
    <w:p w14:paraId="1476CE50"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G. Aston and L. C. </w:t>
      </w:r>
      <w:proofErr w:type="spellStart"/>
      <w:r w:rsidRPr="00B905BD">
        <w:rPr>
          <w:color w:val="000000"/>
          <w:lang w:val="en-IN"/>
        </w:rPr>
        <w:t>Pless</w:t>
      </w:r>
      <w:proofErr w:type="spellEnd"/>
      <w:r w:rsidRPr="00B905BD">
        <w:rPr>
          <w:color w:val="000000"/>
          <w:lang w:val="en-IN"/>
        </w:rPr>
        <w:t>. Ignitor plug operation in a pulsed plasma thruster. Journal of Spacecraft and Rockets, 19(3):250–256, 1982.</w:t>
      </w:r>
    </w:p>
    <w:p w14:paraId="2CD59D3E"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Iio</w:t>
      </w:r>
      <w:proofErr w:type="spellEnd"/>
      <w:r w:rsidRPr="00B905BD">
        <w:rPr>
          <w:color w:val="000000"/>
          <w:lang w:val="en-IN"/>
        </w:rPr>
        <w:t xml:space="preserve">, J., </w:t>
      </w:r>
      <w:proofErr w:type="spellStart"/>
      <w:r w:rsidRPr="00B905BD">
        <w:rPr>
          <w:color w:val="000000"/>
          <w:lang w:val="en-IN"/>
        </w:rPr>
        <w:t>Uezu</w:t>
      </w:r>
      <w:proofErr w:type="spellEnd"/>
      <w:r w:rsidRPr="00B905BD">
        <w:rPr>
          <w:color w:val="000000"/>
          <w:lang w:val="en-IN"/>
        </w:rPr>
        <w:t xml:space="preserve">, J., Fukushima, T., </w:t>
      </w:r>
      <w:proofErr w:type="spellStart"/>
      <w:r w:rsidRPr="00B905BD">
        <w:rPr>
          <w:color w:val="000000"/>
          <w:lang w:val="en-IN"/>
        </w:rPr>
        <w:t>Kamishima</w:t>
      </w:r>
      <w:proofErr w:type="spellEnd"/>
      <w:r w:rsidRPr="00B905BD">
        <w:rPr>
          <w:color w:val="000000"/>
          <w:lang w:val="en-IN"/>
        </w:rPr>
        <w:t xml:space="preserve">, Y., and </w:t>
      </w:r>
      <w:proofErr w:type="spellStart"/>
      <w:r w:rsidRPr="00B905BD">
        <w:rPr>
          <w:color w:val="000000"/>
          <w:lang w:val="en-IN"/>
        </w:rPr>
        <w:t>Takegahara</w:t>
      </w:r>
      <w:proofErr w:type="spellEnd"/>
      <w:r w:rsidRPr="00B905BD">
        <w:rPr>
          <w:color w:val="000000"/>
          <w:lang w:val="en-IN"/>
        </w:rPr>
        <w:t>, H., "</w:t>
      </w:r>
      <w:proofErr w:type="spellStart"/>
      <w:r w:rsidRPr="00B905BD">
        <w:rPr>
          <w:color w:val="000000"/>
          <w:lang w:val="en-IN"/>
        </w:rPr>
        <w:t>Evaluation!on</w:t>
      </w:r>
      <w:proofErr w:type="spellEnd"/>
      <w:r w:rsidRPr="00B905BD">
        <w:rPr>
          <w:color w:val="000000"/>
          <w:lang w:val="en-IN"/>
        </w:rPr>
        <w:t xml:space="preserve"> Impulse Bit Characteristics of Pulsed Plasma Thruster by Single Impulse Measurement," 29th International Electric Propulsion Conference, Princeton University, NJ, USA, October 31 November , 2005</w:t>
      </w:r>
    </w:p>
    <w:p w14:paraId="19FE269F" w14:textId="77777777" w:rsidR="00B905BD" w:rsidRPr="00B905BD" w:rsidRDefault="00B905BD" w:rsidP="00B905BD">
      <w:pPr>
        <w:numPr>
          <w:ilvl w:val="0"/>
          <w:numId w:val="39"/>
        </w:numPr>
        <w:textAlignment w:val="baseline"/>
        <w:rPr>
          <w:color w:val="000000"/>
          <w:lang w:val="en-IN"/>
        </w:rPr>
      </w:pPr>
      <w:proofErr w:type="spellStart"/>
      <w:r w:rsidRPr="00B905BD">
        <w:rPr>
          <w:color w:val="000000"/>
          <w:lang w:val="en-IN"/>
        </w:rPr>
        <w:t>Guman</w:t>
      </w:r>
      <w:proofErr w:type="spellEnd"/>
      <w:r w:rsidRPr="00B905BD">
        <w:rPr>
          <w:color w:val="000000"/>
          <w:lang w:val="en-IN"/>
        </w:rPr>
        <w:t>, W.J., "Development of a Short Pulsed Solid Propellant Plasma Thruster, "Fairchild Republic Company, Farmingdale, NY 10 March, 1974.</w:t>
      </w:r>
    </w:p>
    <w:p w14:paraId="461C6619" w14:textId="77777777" w:rsidR="00B905BD" w:rsidRPr="00B905BD" w:rsidRDefault="00B905BD" w:rsidP="00B905BD">
      <w:pPr>
        <w:numPr>
          <w:ilvl w:val="0"/>
          <w:numId w:val="39"/>
        </w:numPr>
        <w:textAlignment w:val="baseline"/>
        <w:rPr>
          <w:color w:val="000000"/>
          <w:lang w:val="en-IN"/>
        </w:rPr>
      </w:pPr>
      <w:r w:rsidRPr="00B905BD">
        <w:rPr>
          <w:color w:val="000000"/>
          <w:lang w:val="en-IN"/>
        </w:rPr>
        <w:t>TY  - BOOK AU  - Cassady, R. AU  - Hoskins, William AU  - Campbell, Mark AU  - Rayburn, Christopher PY  - 2000/02/01 SP  - 7 EP  -  14 vol.4 SN  - 0-7803-5846-5 T1  - A micro pulsed plasma thruster (PPT) for the “</w:t>
      </w:r>
      <w:proofErr w:type="spellStart"/>
      <w:r w:rsidRPr="00B905BD">
        <w:rPr>
          <w:color w:val="000000"/>
          <w:lang w:val="en-IN"/>
        </w:rPr>
        <w:t>Dawgstar</w:t>
      </w:r>
      <w:proofErr w:type="spellEnd"/>
      <w:r w:rsidRPr="00B905BD">
        <w:rPr>
          <w:color w:val="000000"/>
          <w:lang w:val="en-IN"/>
        </w:rPr>
        <w:t>” spacecraft VL  - 4 DO  - 10.1109/AERO.2000.878359 JO  - IEEE Aerospace Conference Proceedings ER  -</w:t>
      </w:r>
    </w:p>
    <w:p w14:paraId="4A8599BC" w14:textId="77777777" w:rsidR="00B905BD" w:rsidRPr="00B905BD" w:rsidRDefault="00B905BD" w:rsidP="00B905BD">
      <w:pPr>
        <w:numPr>
          <w:ilvl w:val="0"/>
          <w:numId w:val="39"/>
        </w:numPr>
        <w:textAlignment w:val="baseline"/>
        <w:rPr>
          <w:color w:val="000000"/>
          <w:lang w:val="en-IN"/>
        </w:rPr>
      </w:pPr>
      <w:r w:rsidRPr="00B905BD">
        <w:rPr>
          <w:color w:val="000000"/>
          <w:lang w:val="en-IN"/>
        </w:rPr>
        <w:t xml:space="preserve">B. Kang and K. Low, "A single-switch high voltage quasi-resonant DC-DC converter for a pulsed plasma thruster," </w:t>
      </w:r>
      <w:r w:rsidRPr="00B905BD">
        <w:rPr>
          <w:i/>
          <w:iCs/>
          <w:color w:val="000000"/>
          <w:lang w:val="en-IN"/>
        </w:rPr>
        <w:t>2015 IEEE 11th International Conference on Power Electronics and Drive Systems</w:t>
      </w:r>
      <w:r w:rsidRPr="00B905BD">
        <w:rPr>
          <w:color w:val="000000"/>
          <w:lang w:val="en-IN"/>
        </w:rPr>
        <w:t>, Sydney, NSW, 2015, pp. 509-513.</w:t>
      </w:r>
    </w:p>
    <w:p w14:paraId="0267942C" w14:textId="77777777" w:rsidR="00B905BD" w:rsidRPr="00B905BD" w:rsidRDefault="00B905BD" w:rsidP="00B905BD">
      <w:pPr>
        <w:numPr>
          <w:ilvl w:val="0"/>
          <w:numId w:val="39"/>
        </w:numPr>
        <w:spacing w:after="240"/>
        <w:textAlignment w:val="baseline"/>
        <w:rPr>
          <w:color w:val="000000"/>
          <w:lang w:val="en-IN"/>
        </w:rPr>
      </w:pPr>
      <w:proofErr w:type="spellStart"/>
      <w:r w:rsidRPr="00B905BD">
        <w:rPr>
          <w:color w:val="2E414F"/>
          <w:shd w:val="clear" w:color="auto" w:fill="FFFFFF"/>
          <w:lang w:val="en-IN"/>
        </w:rPr>
        <w:lastRenderedPageBreak/>
        <w:t>Hrbud</w:t>
      </w:r>
      <w:proofErr w:type="spellEnd"/>
      <w:r w:rsidRPr="00B905BD">
        <w:rPr>
          <w:color w:val="2E414F"/>
          <w:shd w:val="clear" w:color="auto" w:fill="FFFFFF"/>
          <w:lang w:val="en-IN"/>
        </w:rPr>
        <w:t xml:space="preserve">, Ivana A., Millard F. Rose and Stephen A. </w:t>
      </w:r>
      <w:proofErr w:type="spellStart"/>
      <w:r w:rsidRPr="00B905BD">
        <w:rPr>
          <w:color w:val="2E414F"/>
          <w:shd w:val="clear" w:color="auto" w:fill="FFFFFF"/>
          <w:lang w:val="en-IN"/>
        </w:rPr>
        <w:t>Meqman</w:t>
      </w:r>
      <w:proofErr w:type="spellEnd"/>
      <w:r w:rsidRPr="00B905BD">
        <w:rPr>
          <w:color w:val="2E414F"/>
          <w:shd w:val="clear" w:color="auto" w:fill="FFFFFF"/>
          <w:lang w:val="en-IN"/>
        </w:rPr>
        <w:t>. “A SIMPLE MARX POWER SYSTEM FOR PULSED PLASMA THRUSTERS.” (1997).</w:t>
      </w:r>
    </w:p>
    <w:p w14:paraId="2DCB3BBF" w14:textId="1E04DBD3" w:rsidR="00775871" w:rsidRPr="00C04323" w:rsidRDefault="00775871" w:rsidP="00C04323">
      <w:pPr>
        <w:keepNext/>
        <w:pBdr>
          <w:top w:val="nil"/>
          <w:left w:val="nil"/>
          <w:bottom w:val="nil"/>
          <w:right w:val="nil"/>
          <w:between w:val="nil"/>
        </w:pBdr>
        <w:spacing w:before="240"/>
        <w:rPr>
          <w:rFonts w:ascii="Arial" w:eastAsia="Arial" w:hAnsi="Arial" w:cs="Arial"/>
          <w:b/>
          <w:smallCaps/>
          <w:color w:val="000000"/>
        </w:rPr>
      </w:pPr>
    </w:p>
    <w:sectPr w:rsidR="00775871" w:rsidRPr="00C04323" w:rsidSect="00DD5912">
      <w:type w:val="continuous"/>
      <w:pgSz w:w="12240" w:h="15840"/>
      <w:pgMar w:top="851" w:right="720" w:bottom="1440" w:left="720" w:header="720" w:footer="720" w:gutter="0"/>
      <w:cols w:num="2" w:space="720" w:equalWidth="0">
        <w:col w:w="5130" w:space="540"/>
        <w:col w:w="513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52133" w14:textId="77777777" w:rsidR="005B1FD4" w:rsidRDefault="005B1FD4">
      <w:r>
        <w:separator/>
      </w:r>
    </w:p>
  </w:endnote>
  <w:endnote w:type="continuationSeparator" w:id="0">
    <w:p w14:paraId="3B4E0E15" w14:textId="77777777" w:rsidR="005B1FD4" w:rsidRDefault="005B1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re Baskerville">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1572B" w14:textId="77777777" w:rsidR="0099350D" w:rsidRDefault="00D634FA">
    <w:pPr>
      <w:pBdr>
        <w:top w:val="nil"/>
        <w:left w:val="nil"/>
        <w:bottom w:val="nil"/>
        <w:right w:val="nil"/>
        <w:between w:val="nil"/>
      </w:pBdr>
      <w:tabs>
        <w:tab w:val="center" w:pos="5760"/>
        <w:tab w:val="right" w:pos="10800"/>
      </w:tabs>
      <w:rPr>
        <w:color w:val="000000"/>
      </w:rPr>
    </w:pP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ab/>
      <w:t>Copyright © 2020 by NAPC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007C9" w14:textId="77777777" w:rsidR="005B1FD4" w:rsidRDefault="005B1FD4">
      <w:r>
        <w:separator/>
      </w:r>
    </w:p>
  </w:footnote>
  <w:footnote w:type="continuationSeparator" w:id="0">
    <w:p w14:paraId="5B06564E" w14:textId="77777777" w:rsidR="005B1FD4" w:rsidRDefault="005B1F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20D7"/>
    <w:multiLevelType w:val="multilevel"/>
    <w:tmpl w:val="29DA0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66807"/>
    <w:multiLevelType w:val="multilevel"/>
    <w:tmpl w:val="62D0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307CD"/>
    <w:multiLevelType w:val="multilevel"/>
    <w:tmpl w:val="E822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76196"/>
    <w:multiLevelType w:val="multilevel"/>
    <w:tmpl w:val="FE66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D2D6F"/>
    <w:multiLevelType w:val="hybridMultilevel"/>
    <w:tmpl w:val="8CDA16CE"/>
    <w:lvl w:ilvl="0" w:tplc="1CFC3B66">
      <w:start w:val="2"/>
      <w:numFmt w:val="decimal"/>
      <w:lvlText w:val="%1."/>
      <w:lvlJc w:val="left"/>
      <w:pPr>
        <w:tabs>
          <w:tab w:val="num" w:pos="720"/>
        </w:tabs>
        <w:ind w:left="720" w:hanging="360"/>
      </w:pPr>
    </w:lvl>
    <w:lvl w:ilvl="1" w:tplc="00D8B2FC">
      <w:start w:val="2"/>
      <w:numFmt w:val="lowerLetter"/>
      <w:lvlText w:val="%2."/>
      <w:lvlJc w:val="left"/>
      <w:pPr>
        <w:tabs>
          <w:tab w:val="num" w:pos="1440"/>
        </w:tabs>
        <w:ind w:left="1440" w:hanging="360"/>
      </w:pPr>
    </w:lvl>
    <w:lvl w:ilvl="2" w:tplc="E4B0B4D4" w:tentative="1">
      <w:start w:val="1"/>
      <w:numFmt w:val="decimal"/>
      <w:lvlText w:val="%3."/>
      <w:lvlJc w:val="left"/>
      <w:pPr>
        <w:tabs>
          <w:tab w:val="num" w:pos="2160"/>
        </w:tabs>
        <w:ind w:left="2160" w:hanging="360"/>
      </w:pPr>
    </w:lvl>
    <w:lvl w:ilvl="3" w:tplc="C3EE0F2E" w:tentative="1">
      <w:start w:val="1"/>
      <w:numFmt w:val="decimal"/>
      <w:lvlText w:val="%4."/>
      <w:lvlJc w:val="left"/>
      <w:pPr>
        <w:tabs>
          <w:tab w:val="num" w:pos="2880"/>
        </w:tabs>
        <w:ind w:left="2880" w:hanging="360"/>
      </w:pPr>
    </w:lvl>
    <w:lvl w:ilvl="4" w:tplc="BF8AAD64" w:tentative="1">
      <w:start w:val="1"/>
      <w:numFmt w:val="decimal"/>
      <w:lvlText w:val="%5."/>
      <w:lvlJc w:val="left"/>
      <w:pPr>
        <w:tabs>
          <w:tab w:val="num" w:pos="3600"/>
        </w:tabs>
        <w:ind w:left="3600" w:hanging="360"/>
      </w:pPr>
    </w:lvl>
    <w:lvl w:ilvl="5" w:tplc="73586954" w:tentative="1">
      <w:start w:val="1"/>
      <w:numFmt w:val="decimal"/>
      <w:lvlText w:val="%6."/>
      <w:lvlJc w:val="left"/>
      <w:pPr>
        <w:tabs>
          <w:tab w:val="num" w:pos="4320"/>
        </w:tabs>
        <w:ind w:left="4320" w:hanging="360"/>
      </w:pPr>
    </w:lvl>
    <w:lvl w:ilvl="6" w:tplc="1B52713E" w:tentative="1">
      <w:start w:val="1"/>
      <w:numFmt w:val="decimal"/>
      <w:lvlText w:val="%7."/>
      <w:lvlJc w:val="left"/>
      <w:pPr>
        <w:tabs>
          <w:tab w:val="num" w:pos="5040"/>
        </w:tabs>
        <w:ind w:left="5040" w:hanging="360"/>
      </w:pPr>
    </w:lvl>
    <w:lvl w:ilvl="7" w:tplc="D8941D1A" w:tentative="1">
      <w:start w:val="1"/>
      <w:numFmt w:val="decimal"/>
      <w:lvlText w:val="%8."/>
      <w:lvlJc w:val="left"/>
      <w:pPr>
        <w:tabs>
          <w:tab w:val="num" w:pos="5760"/>
        </w:tabs>
        <w:ind w:left="5760" w:hanging="360"/>
      </w:pPr>
    </w:lvl>
    <w:lvl w:ilvl="8" w:tplc="B39AA488" w:tentative="1">
      <w:start w:val="1"/>
      <w:numFmt w:val="decimal"/>
      <w:lvlText w:val="%9."/>
      <w:lvlJc w:val="left"/>
      <w:pPr>
        <w:tabs>
          <w:tab w:val="num" w:pos="6480"/>
        </w:tabs>
        <w:ind w:left="6480" w:hanging="360"/>
      </w:pPr>
    </w:lvl>
  </w:abstractNum>
  <w:abstractNum w:abstractNumId="5" w15:restartNumberingAfterBreak="0">
    <w:nsid w:val="16F906E8"/>
    <w:multiLevelType w:val="multilevel"/>
    <w:tmpl w:val="32D0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82CD7"/>
    <w:multiLevelType w:val="multilevel"/>
    <w:tmpl w:val="DBBE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B3C24"/>
    <w:multiLevelType w:val="hybridMultilevel"/>
    <w:tmpl w:val="D51E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F38C5"/>
    <w:multiLevelType w:val="multilevel"/>
    <w:tmpl w:val="18408F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4A4EAD"/>
    <w:multiLevelType w:val="multilevel"/>
    <w:tmpl w:val="19F8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85F12"/>
    <w:multiLevelType w:val="hybridMultilevel"/>
    <w:tmpl w:val="16ECA1F8"/>
    <w:lvl w:ilvl="0" w:tplc="3EF801AA">
      <w:start w:val="2"/>
      <w:numFmt w:val="upperLetter"/>
      <w:lvlText w:val="%1."/>
      <w:lvlJc w:val="left"/>
      <w:pPr>
        <w:tabs>
          <w:tab w:val="num" w:pos="720"/>
        </w:tabs>
        <w:ind w:left="720" w:hanging="360"/>
      </w:pPr>
    </w:lvl>
    <w:lvl w:ilvl="1" w:tplc="2C96B9FC" w:tentative="1">
      <w:start w:val="1"/>
      <w:numFmt w:val="decimal"/>
      <w:lvlText w:val="%2."/>
      <w:lvlJc w:val="left"/>
      <w:pPr>
        <w:tabs>
          <w:tab w:val="num" w:pos="1440"/>
        </w:tabs>
        <w:ind w:left="1440" w:hanging="360"/>
      </w:pPr>
    </w:lvl>
    <w:lvl w:ilvl="2" w:tplc="7EC84AFE" w:tentative="1">
      <w:start w:val="1"/>
      <w:numFmt w:val="decimal"/>
      <w:lvlText w:val="%3."/>
      <w:lvlJc w:val="left"/>
      <w:pPr>
        <w:tabs>
          <w:tab w:val="num" w:pos="2160"/>
        </w:tabs>
        <w:ind w:left="2160" w:hanging="360"/>
      </w:pPr>
    </w:lvl>
    <w:lvl w:ilvl="3" w:tplc="848EB508" w:tentative="1">
      <w:start w:val="1"/>
      <w:numFmt w:val="decimal"/>
      <w:lvlText w:val="%4."/>
      <w:lvlJc w:val="left"/>
      <w:pPr>
        <w:tabs>
          <w:tab w:val="num" w:pos="2880"/>
        </w:tabs>
        <w:ind w:left="2880" w:hanging="360"/>
      </w:pPr>
    </w:lvl>
    <w:lvl w:ilvl="4" w:tplc="7CCAEAE6" w:tentative="1">
      <w:start w:val="1"/>
      <w:numFmt w:val="decimal"/>
      <w:lvlText w:val="%5."/>
      <w:lvlJc w:val="left"/>
      <w:pPr>
        <w:tabs>
          <w:tab w:val="num" w:pos="3600"/>
        </w:tabs>
        <w:ind w:left="3600" w:hanging="360"/>
      </w:pPr>
    </w:lvl>
    <w:lvl w:ilvl="5" w:tplc="213408FA" w:tentative="1">
      <w:start w:val="1"/>
      <w:numFmt w:val="decimal"/>
      <w:lvlText w:val="%6."/>
      <w:lvlJc w:val="left"/>
      <w:pPr>
        <w:tabs>
          <w:tab w:val="num" w:pos="4320"/>
        </w:tabs>
        <w:ind w:left="4320" w:hanging="360"/>
      </w:pPr>
    </w:lvl>
    <w:lvl w:ilvl="6" w:tplc="A81A9164" w:tentative="1">
      <w:start w:val="1"/>
      <w:numFmt w:val="decimal"/>
      <w:lvlText w:val="%7."/>
      <w:lvlJc w:val="left"/>
      <w:pPr>
        <w:tabs>
          <w:tab w:val="num" w:pos="5040"/>
        </w:tabs>
        <w:ind w:left="5040" w:hanging="360"/>
      </w:pPr>
    </w:lvl>
    <w:lvl w:ilvl="7" w:tplc="4E8A568E" w:tentative="1">
      <w:start w:val="1"/>
      <w:numFmt w:val="decimal"/>
      <w:lvlText w:val="%8."/>
      <w:lvlJc w:val="left"/>
      <w:pPr>
        <w:tabs>
          <w:tab w:val="num" w:pos="5760"/>
        </w:tabs>
        <w:ind w:left="5760" w:hanging="360"/>
      </w:pPr>
    </w:lvl>
    <w:lvl w:ilvl="8" w:tplc="1B3AC7DC" w:tentative="1">
      <w:start w:val="1"/>
      <w:numFmt w:val="decimal"/>
      <w:lvlText w:val="%9."/>
      <w:lvlJc w:val="left"/>
      <w:pPr>
        <w:tabs>
          <w:tab w:val="num" w:pos="6480"/>
        </w:tabs>
        <w:ind w:left="6480" w:hanging="360"/>
      </w:pPr>
    </w:lvl>
  </w:abstractNum>
  <w:abstractNum w:abstractNumId="11" w15:restartNumberingAfterBreak="0">
    <w:nsid w:val="2820138F"/>
    <w:multiLevelType w:val="multilevel"/>
    <w:tmpl w:val="2D68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12D10"/>
    <w:multiLevelType w:val="hybridMultilevel"/>
    <w:tmpl w:val="DDC20038"/>
    <w:lvl w:ilvl="0" w:tplc="9BE8B57E">
      <w:start w:val="2"/>
      <w:numFmt w:val="decimal"/>
      <w:lvlText w:val="%1."/>
      <w:lvlJc w:val="left"/>
      <w:pPr>
        <w:tabs>
          <w:tab w:val="num" w:pos="720"/>
        </w:tabs>
        <w:ind w:left="720" w:hanging="360"/>
      </w:pPr>
    </w:lvl>
    <w:lvl w:ilvl="1" w:tplc="1F6E38DA">
      <w:start w:val="3"/>
      <w:numFmt w:val="lowerLetter"/>
      <w:lvlText w:val="%2."/>
      <w:lvlJc w:val="left"/>
      <w:pPr>
        <w:tabs>
          <w:tab w:val="num" w:pos="1440"/>
        </w:tabs>
        <w:ind w:left="1440" w:hanging="360"/>
      </w:pPr>
    </w:lvl>
    <w:lvl w:ilvl="2" w:tplc="7C5C3340" w:tentative="1">
      <w:start w:val="1"/>
      <w:numFmt w:val="decimal"/>
      <w:lvlText w:val="%3."/>
      <w:lvlJc w:val="left"/>
      <w:pPr>
        <w:tabs>
          <w:tab w:val="num" w:pos="2160"/>
        </w:tabs>
        <w:ind w:left="2160" w:hanging="360"/>
      </w:pPr>
    </w:lvl>
    <w:lvl w:ilvl="3" w:tplc="8FD44B38" w:tentative="1">
      <w:start w:val="1"/>
      <w:numFmt w:val="decimal"/>
      <w:lvlText w:val="%4."/>
      <w:lvlJc w:val="left"/>
      <w:pPr>
        <w:tabs>
          <w:tab w:val="num" w:pos="2880"/>
        </w:tabs>
        <w:ind w:left="2880" w:hanging="360"/>
      </w:pPr>
    </w:lvl>
    <w:lvl w:ilvl="4" w:tplc="3A927ED0" w:tentative="1">
      <w:start w:val="1"/>
      <w:numFmt w:val="decimal"/>
      <w:lvlText w:val="%5."/>
      <w:lvlJc w:val="left"/>
      <w:pPr>
        <w:tabs>
          <w:tab w:val="num" w:pos="3600"/>
        </w:tabs>
        <w:ind w:left="3600" w:hanging="360"/>
      </w:pPr>
    </w:lvl>
    <w:lvl w:ilvl="5" w:tplc="569AA80E" w:tentative="1">
      <w:start w:val="1"/>
      <w:numFmt w:val="decimal"/>
      <w:lvlText w:val="%6."/>
      <w:lvlJc w:val="left"/>
      <w:pPr>
        <w:tabs>
          <w:tab w:val="num" w:pos="4320"/>
        </w:tabs>
        <w:ind w:left="4320" w:hanging="360"/>
      </w:pPr>
    </w:lvl>
    <w:lvl w:ilvl="6" w:tplc="BFBC4A5C" w:tentative="1">
      <w:start w:val="1"/>
      <w:numFmt w:val="decimal"/>
      <w:lvlText w:val="%7."/>
      <w:lvlJc w:val="left"/>
      <w:pPr>
        <w:tabs>
          <w:tab w:val="num" w:pos="5040"/>
        </w:tabs>
        <w:ind w:left="5040" w:hanging="360"/>
      </w:pPr>
    </w:lvl>
    <w:lvl w:ilvl="7" w:tplc="FC8E9CA0" w:tentative="1">
      <w:start w:val="1"/>
      <w:numFmt w:val="decimal"/>
      <w:lvlText w:val="%8."/>
      <w:lvlJc w:val="left"/>
      <w:pPr>
        <w:tabs>
          <w:tab w:val="num" w:pos="5760"/>
        </w:tabs>
        <w:ind w:left="5760" w:hanging="360"/>
      </w:pPr>
    </w:lvl>
    <w:lvl w:ilvl="8" w:tplc="31A85A08" w:tentative="1">
      <w:start w:val="1"/>
      <w:numFmt w:val="decimal"/>
      <w:lvlText w:val="%9."/>
      <w:lvlJc w:val="left"/>
      <w:pPr>
        <w:tabs>
          <w:tab w:val="num" w:pos="6480"/>
        </w:tabs>
        <w:ind w:left="6480" w:hanging="360"/>
      </w:pPr>
    </w:lvl>
  </w:abstractNum>
  <w:abstractNum w:abstractNumId="13" w15:restartNumberingAfterBreak="0">
    <w:nsid w:val="314E3E38"/>
    <w:multiLevelType w:val="hybridMultilevel"/>
    <w:tmpl w:val="39C0D0D2"/>
    <w:lvl w:ilvl="0" w:tplc="995CC7D0">
      <w:start w:val="2"/>
      <w:numFmt w:val="decimal"/>
      <w:lvlText w:val="%1."/>
      <w:lvlJc w:val="left"/>
      <w:pPr>
        <w:tabs>
          <w:tab w:val="num" w:pos="720"/>
        </w:tabs>
        <w:ind w:left="720" w:hanging="360"/>
      </w:pPr>
    </w:lvl>
    <w:lvl w:ilvl="1" w:tplc="F70ADC8C">
      <w:start w:val="2"/>
      <w:numFmt w:val="lowerLetter"/>
      <w:lvlText w:val="%2."/>
      <w:lvlJc w:val="left"/>
      <w:pPr>
        <w:tabs>
          <w:tab w:val="num" w:pos="1440"/>
        </w:tabs>
        <w:ind w:left="1440" w:hanging="360"/>
      </w:pPr>
    </w:lvl>
    <w:lvl w:ilvl="2" w:tplc="8D2072AC" w:tentative="1">
      <w:start w:val="1"/>
      <w:numFmt w:val="decimal"/>
      <w:lvlText w:val="%3."/>
      <w:lvlJc w:val="left"/>
      <w:pPr>
        <w:tabs>
          <w:tab w:val="num" w:pos="2160"/>
        </w:tabs>
        <w:ind w:left="2160" w:hanging="360"/>
      </w:pPr>
    </w:lvl>
    <w:lvl w:ilvl="3" w:tplc="9F564E2A" w:tentative="1">
      <w:start w:val="1"/>
      <w:numFmt w:val="decimal"/>
      <w:lvlText w:val="%4."/>
      <w:lvlJc w:val="left"/>
      <w:pPr>
        <w:tabs>
          <w:tab w:val="num" w:pos="2880"/>
        </w:tabs>
        <w:ind w:left="2880" w:hanging="360"/>
      </w:pPr>
    </w:lvl>
    <w:lvl w:ilvl="4" w:tplc="27B6CFD6" w:tentative="1">
      <w:start w:val="1"/>
      <w:numFmt w:val="decimal"/>
      <w:lvlText w:val="%5."/>
      <w:lvlJc w:val="left"/>
      <w:pPr>
        <w:tabs>
          <w:tab w:val="num" w:pos="3600"/>
        </w:tabs>
        <w:ind w:left="3600" w:hanging="360"/>
      </w:pPr>
    </w:lvl>
    <w:lvl w:ilvl="5" w:tplc="D7D6DB60" w:tentative="1">
      <w:start w:val="1"/>
      <w:numFmt w:val="decimal"/>
      <w:lvlText w:val="%6."/>
      <w:lvlJc w:val="left"/>
      <w:pPr>
        <w:tabs>
          <w:tab w:val="num" w:pos="4320"/>
        </w:tabs>
        <w:ind w:left="4320" w:hanging="360"/>
      </w:pPr>
    </w:lvl>
    <w:lvl w:ilvl="6" w:tplc="9B5ECA2A" w:tentative="1">
      <w:start w:val="1"/>
      <w:numFmt w:val="decimal"/>
      <w:lvlText w:val="%7."/>
      <w:lvlJc w:val="left"/>
      <w:pPr>
        <w:tabs>
          <w:tab w:val="num" w:pos="5040"/>
        </w:tabs>
        <w:ind w:left="5040" w:hanging="360"/>
      </w:pPr>
    </w:lvl>
    <w:lvl w:ilvl="7" w:tplc="4B741DC4" w:tentative="1">
      <w:start w:val="1"/>
      <w:numFmt w:val="decimal"/>
      <w:lvlText w:val="%8."/>
      <w:lvlJc w:val="left"/>
      <w:pPr>
        <w:tabs>
          <w:tab w:val="num" w:pos="5760"/>
        </w:tabs>
        <w:ind w:left="5760" w:hanging="360"/>
      </w:pPr>
    </w:lvl>
    <w:lvl w:ilvl="8" w:tplc="570E25C2" w:tentative="1">
      <w:start w:val="1"/>
      <w:numFmt w:val="decimal"/>
      <w:lvlText w:val="%9."/>
      <w:lvlJc w:val="left"/>
      <w:pPr>
        <w:tabs>
          <w:tab w:val="num" w:pos="6480"/>
        </w:tabs>
        <w:ind w:left="6480" w:hanging="360"/>
      </w:pPr>
    </w:lvl>
  </w:abstractNum>
  <w:abstractNum w:abstractNumId="14" w15:restartNumberingAfterBreak="0">
    <w:nsid w:val="32355B93"/>
    <w:multiLevelType w:val="multilevel"/>
    <w:tmpl w:val="D8BE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913EA"/>
    <w:multiLevelType w:val="hybridMultilevel"/>
    <w:tmpl w:val="67B4FA4C"/>
    <w:lvl w:ilvl="0" w:tplc="F0300130">
      <w:start w:val="2"/>
      <w:numFmt w:val="decimal"/>
      <w:lvlText w:val="%1."/>
      <w:lvlJc w:val="left"/>
      <w:pPr>
        <w:tabs>
          <w:tab w:val="num" w:pos="720"/>
        </w:tabs>
        <w:ind w:left="720" w:hanging="360"/>
      </w:pPr>
    </w:lvl>
    <w:lvl w:ilvl="1" w:tplc="DA50EA8A">
      <w:start w:val="4"/>
      <w:numFmt w:val="lowerLetter"/>
      <w:lvlText w:val="%2."/>
      <w:lvlJc w:val="left"/>
      <w:pPr>
        <w:tabs>
          <w:tab w:val="num" w:pos="1440"/>
        </w:tabs>
        <w:ind w:left="1440" w:hanging="360"/>
      </w:pPr>
    </w:lvl>
    <w:lvl w:ilvl="2" w:tplc="33FCD468" w:tentative="1">
      <w:start w:val="1"/>
      <w:numFmt w:val="decimal"/>
      <w:lvlText w:val="%3."/>
      <w:lvlJc w:val="left"/>
      <w:pPr>
        <w:tabs>
          <w:tab w:val="num" w:pos="2160"/>
        </w:tabs>
        <w:ind w:left="2160" w:hanging="360"/>
      </w:pPr>
    </w:lvl>
    <w:lvl w:ilvl="3" w:tplc="12E65AE8" w:tentative="1">
      <w:start w:val="1"/>
      <w:numFmt w:val="decimal"/>
      <w:lvlText w:val="%4."/>
      <w:lvlJc w:val="left"/>
      <w:pPr>
        <w:tabs>
          <w:tab w:val="num" w:pos="2880"/>
        </w:tabs>
        <w:ind w:left="2880" w:hanging="360"/>
      </w:pPr>
    </w:lvl>
    <w:lvl w:ilvl="4" w:tplc="DAF21576" w:tentative="1">
      <w:start w:val="1"/>
      <w:numFmt w:val="decimal"/>
      <w:lvlText w:val="%5."/>
      <w:lvlJc w:val="left"/>
      <w:pPr>
        <w:tabs>
          <w:tab w:val="num" w:pos="3600"/>
        </w:tabs>
        <w:ind w:left="3600" w:hanging="360"/>
      </w:pPr>
    </w:lvl>
    <w:lvl w:ilvl="5" w:tplc="A73C46EC" w:tentative="1">
      <w:start w:val="1"/>
      <w:numFmt w:val="decimal"/>
      <w:lvlText w:val="%6."/>
      <w:lvlJc w:val="left"/>
      <w:pPr>
        <w:tabs>
          <w:tab w:val="num" w:pos="4320"/>
        </w:tabs>
        <w:ind w:left="4320" w:hanging="360"/>
      </w:pPr>
    </w:lvl>
    <w:lvl w:ilvl="6" w:tplc="3A321A10" w:tentative="1">
      <w:start w:val="1"/>
      <w:numFmt w:val="decimal"/>
      <w:lvlText w:val="%7."/>
      <w:lvlJc w:val="left"/>
      <w:pPr>
        <w:tabs>
          <w:tab w:val="num" w:pos="5040"/>
        </w:tabs>
        <w:ind w:left="5040" w:hanging="360"/>
      </w:pPr>
    </w:lvl>
    <w:lvl w:ilvl="7" w:tplc="52C4B888" w:tentative="1">
      <w:start w:val="1"/>
      <w:numFmt w:val="decimal"/>
      <w:lvlText w:val="%8."/>
      <w:lvlJc w:val="left"/>
      <w:pPr>
        <w:tabs>
          <w:tab w:val="num" w:pos="5760"/>
        </w:tabs>
        <w:ind w:left="5760" w:hanging="360"/>
      </w:pPr>
    </w:lvl>
    <w:lvl w:ilvl="8" w:tplc="EEC45A84" w:tentative="1">
      <w:start w:val="1"/>
      <w:numFmt w:val="decimal"/>
      <w:lvlText w:val="%9."/>
      <w:lvlJc w:val="left"/>
      <w:pPr>
        <w:tabs>
          <w:tab w:val="num" w:pos="6480"/>
        </w:tabs>
        <w:ind w:left="6480" w:hanging="360"/>
      </w:pPr>
    </w:lvl>
  </w:abstractNum>
  <w:abstractNum w:abstractNumId="16" w15:restartNumberingAfterBreak="0">
    <w:nsid w:val="3E627B86"/>
    <w:multiLevelType w:val="multilevel"/>
    <w:tmpl w:val="303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497ABB"/>
    <w:multiLevelType w:val="multilevel"/>
    <w:tmpl w:val="489E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8A539D"/>
    <w:multiLevelType w:val="multilevel"/>
    <w:tmpl w:val="09D477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020A7"/>
    <w:multiLevelType w:val="multilevel"/>
    <w:tmpl w:val="A654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256DE"/>
    <w:multiLevelType w:val="multilevel"/>
    <w:tmpl w:val="82F2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429BA"/>
    <w:multiLevelType w:val="multilevel"/>
    <w:tmpl w:val="490A6B58"/>
    <w:lvl w:ilvl="0">
      <w:start w:val="1"/>
      <w:numFmt w:val="decimal"/>
      <w:lvlText w:val="%1."/>
      <w:lvlJc w:val="left"/>
      <w:pPr>
        <w:tabs>
          <w:tab w:val="num" w:pos="720"/>
        </w:tabs>
        <w:ind w:left="720" w:hanging="360"/>
      </w:pPr>
    </w:lvl>
    <w:lvl w:ilvl="1">
      <w:start w:val="500"/>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A44624"/>
    <w:multiLevelType w:val="hybridMultilevel"/>
    <w:tmpl w:val="5058AD0A"/>
    <w:lvl w:ilvl="0" w:tplc="E0303EA2">
      <w:start w:val="2"/>
      <w:numFmt w:val="decimal"/>
      <w:lvlText w:val="%1."/>
      <w:lvlJc w:val="left"/>
      <w:pPr>
        <w:tabs>
          <w:tab w:val="num" w:pos="720"/>
        </w:tabs>
        <w:ind w:left="720" w:hanging="360"/>
      </w:pPr>
    </w:lvl>
    <w:lvl w:ilvl="1" w:tplc="3928323E">
      <w:start w:val="3"/>
      <w:numFmt w:val="lowerLetter"/>
      <w:lvlText w:val="%2."/>
      <w:lvlJc w:val="left"/>
      <w:pPr>
        <w:tabs>
          <w:tab w:val="num" w:pos="1440"/>
        </w:tabs>
        <w:ind w:left="1440" w:hanging="360"/>
      </w:pPr>
    </w:lvl>
    <w:lvl w:ilvl="2" w:tplc="D2D0199E" w:tentative="1">
      <w:start w:val="1"/>
      <w:numFmt w:val="decimal"/>
      <w:lvlText w:val="%3."/>
      <w:lvlJc w:val="left"/>
      <w:pPr>
        <w:tabs>
          <w:tab w:val="num" w:pos="2160"/>
        </w:tabs>
        <w:ind w:left="2160" w:hanging="360"/>
      </w:pPr>
    </w:lvl>
    <w:lvl w:ilvl="3" w:tplc="3B34893E" w:tentative="1">
      <w:start w:val="1"/>
      <w:numFmt w:val="decimal"/>
      <w:lvlText w:val="%4."/>
      <w:lvlJc w:val="left"/>
      <w:pPr>
        <w:tabs>
          <w:tab w:val="num" w:pos="2880"/>
        </w:tabs>
        <w:ind w:left="2880" w:hanging="360"/>
      </w:pPr>
    </w:lvl>
    <w:lvl w:ilvl="4" w:tplc="B872827C" w:tentative="1">
      <w:start w:val="1"/>
      <w:numFmt w:val="decimal"/>
      <w:lvlText w:val="%5."/>
      <w:lvlJc w:val="left"/>
      <w:pPr>
        <w:tabs>
          <w:tab w:val="num" w:pos="3600"/>
        </w:tabs>
        <w:ind w:left="3600" w:hanging="360"/>
      </w:pPr>
    </w:lvl>
    <w:lvl w:ilvl="5" w:tplc="66D4367C" w:tentative="1">
      <w:start w:val="1"/>
      <w:numFmt w:val="decimal"/>
      <w:lvlText w:val="%6."/>
      <w:lvlJc w:val="left"/>
      <w:pPr>
        <w:tabs>
          <w:tab w:val="num" w:pos="4320"/>
        </w:tabs>
        <w:ind w:left="4320" w:hanging="360"/>
      </w:pPr>
    </w:lvl>
    <w:lvl w:ilvl="6" w:tplc="B3C6456A" w:tentative="1">
      <w:start w:val="1"/>
      <w:numFmt w:val="decimal"/>
      <w:lvlText w:val="%7."/>
      <w:lvlJc w:val="left"/>
      <w:pPr>
        <w:tabs>
          <w:tab w:val="num" w:pos="5040"/>
        </w:tabs>
        <w:ind w:left="5040" w:hanging="360"/>
      </w:pPr>
    </w:lvl>
    <w:lvl w:ilvl="7" w:tplc="7C425E62" w:tentative="1">
      <w:start w:val="1"/>
      <w:numFmt w:val="decimal"/>
      <w:lvlText w:val="%8."/>
      <w:lvlJc w:val="left"/>
      <w:pPr>
        <w:tabs>
          <w:tab w:val="num" w:pos="5760"/>
        </w:tabs>
        <w:ind w:left="5760" w:hanging="360"/>
      </w:pPr>
    </w:lvl>
    <w:lvl w:ilvl="8" w:tplc="5B9E4DEE" w:tentative="1">
      <w:start w:val="1"/>
      <w:numFmt w:val="decimal"/>
      <w:lvlText w:val="%9."/>
      <w:lvlJc w:val="left"/>
      <w:pPr>
        <w:tabs>
          <w:tab w:val="num" w:pos="6480"/>
        </w:tabs>
        <w:ind w:left="6480" w:hanging="360"/>
      </w:pPr>
    </w:lvl>
  </w:abstractNum>
  <w:abstractNum w:abstractNumId="23" w15:restartNumberingAfterBreak="0">
    <w:nsid w:val="4C896D23"/>
    <w:multiLevelType w:val="multilevel"/>
    <w:tmpl w:val="5DAE3B3E"/>
    <w:lvl w:ilvl="0">
      <w:numFmt w:val="bullet"/>
      <w:lvlText w:val="•"/>
      <w:lvlJc w:val="left"/>
      <w:pPr>
        <w:ind w:left="480" w:hanging="360"/>
      </w:pPr>
      <w:rPr>
        <w:rFonts w:ascii="Times New Roman" w:eastAsia="Times New Roman" w:hAnsi="Times New Roman" w:cs="Times New Roman"/>
        <w:b w:val="0"/>
        <w:sz w:val="20"/>
        <w:szCs w:val="20"/>
        <w:vertAlign w:val="baseline"/>
      </w:rPr>
    </w:lvl>
    <w:lvl w:ilvl="1">
      <w:numFmt w:val="bullet"/>
      <w:lvlText w:val="•"/>
      <w:lvlJc w:val="left"/>
      <w:pPr>
        <w:ind w:left="962" w:hanging="360"/>
      </w:pPr>
      <w:rPr>
        <w:vertAlign w:val="baseline"/>
      </w:rPr>
    </w:lvl>
    <w:lvl w:ilvl="2">
      <w:numFmt w:val="bullet"/>
      <w:lvlText w:val="•"/>
      <w:lvlJc w:val="left"/>
      <w:pPr>
        <w:ind w:left="1444" w:hanging="360"/>
      </w:pPr>
      <w:rPr>
        <w:vertAlign w:val="baseline"/>
      </w:rPr>
    </w:lvl>
    <w:lvl w:ilvl="3">
      <w:numFmt w:val="bullet"/>
      <w:lvlText w:val="•"/>
      <w:lvlJc w:val="left"/>
      <w:pPr>
        <w:ind w:left="1926" w:hanging="360"/>
      </w:pPr>
      <w:rPr>
        <w:vertAlign w:val="baseline"/>
      </w:rPr>
    </w:lvl>
    <w:lvl w:ilvl="4">
      <w:numFmt w:val="bullet"/>
      <w:lvlText w:val="•"/>
      <w:lvlJc w:val="left"/>
      <w:pPr>
        <w:ind w:left="2408" w:hanging="360"/>
      </w:pPr>
      <w:rPr>
        <w:vertAlign w:val="baseline"/>
      </w:rPr>
    </w:lvl>
    <w:lvl w:ilvl="5">
      <w:numFmt w:val="bullet"/>
      <w:lvlText w:val="•"/>
      <w:lvlJc w:val="left"/>
      <w:pPr>
        <w:ind w:left="2890" w:hanging="360"/>
      </w:pPr>
      <w:rPr>
        <w:vertAlign w:val="baseline"/>
      </w:rPr>
    </w:lvl>
    <w:lvl w:ilvl="6">
      <w:numFmt w:val="bullet"/>
      <w:lvlText w:val="•"/>
      <w:lvlJc w:val="left"/>
      <w:pPr>
        <w:ind w:left="3372" w:hanging="360"/>
      </w:pPr>
      <w:rPr>
        <w:vertAlign w:val="baseline"/>
      </w:rPr>
    </w:lvl>
    <w:lvl w:ilvl="7">
      <w:numFmt w:val="bullet"/>
      <w:lvlText w:val="•"/>
      <w:lvlJc w:val="left"/>
      <w:pPr>
        <w:ind w:left="3854" w:hanging="360"/>
      </w:pPr>
      <w:rPr>
        <w:vertAlign w:val="baseline"/>
      </w:rPr>
    </w:lvl>
    <w:lvl w:ilvl="8">
      <w:numFmt w:val="bullet"/>
      <w:lvlText w:val="•"/>
      <w:lvlJc w:val="left"/>
      <w:pPr>
        <w:ind w:left="4336" w:hanging="360"/>
      </w:pPr>
      <w:rPr>
        <w:vertAlign w:val="baseline"/>
      </w:rPr>
    </w:lvl>
  </w:abstractNum>
  <w:abstractNum w:abstractNumId="24" w15:restartNumberingAfterBreak="0">
    <w:nsid w:val="4E0C76AF"/>
    <w:multiLevelType w:val="multilevel"/>
    <w:tmpl w:val="F338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361FE"/>
    <w:multiLevelType w:val="multilevel"/>
    <w:tmpl w:val="3820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85000"/>
    <w:multiLevelType w:val="hybridMultilevel"/>
    <w:tmpl w:val="9572B0E4"/>
    <w:lvl w:ilvl="0" w:tplc="9A2ABAA6">
      <w:start w:val="2"/>
      <w:numFmt w:val="decimal"/>
      <w:lvlText w:val="%1."/>
      <w:lvlJc w:val="left"/>
      <w:pPr>
        <w:tabs>
          <w:tab w:val="num" w:pos="720"/>
        </w:tabs>
        <w:ind w:left="720" w:hanging="360"/>
      </w:pPr>
    </w:lvl>
    <w:lvl w:ilvl="1" w:tplc="1DB4FCE8">
      <w:start w:val="4"/>
      <w:numFmt w:val="lowerLetter"/>
      <w:lvlText w:val="%2."/>
      <w:lvlJc w:val="left"/>
      <w:pPr>
        <w:tabs>
          <w:tab w:val="num" w:pos="1440"/>
        </w:tabs>
        <w:ind w:left="1440" w:hanging="360"/>
      </w:pPr>
    </w:lvl>
    <w:lvl w:ilvl="2" w:tplc="0B1C8AA4" w:tentative="1">
      <w:start w:val="1"/>
      <w:numFmt w:val="decimal"/>
      <w:lvlText w:val="%3."/>
      <w:lvlJc w:val="left"/>
      <w:pPr>
        <w:tabs>
          <w:tab w:val="num" w:pos="2160"/>
        </w:tabs>
        <w:ind w:left="2160" w:hanging="360"/>
      </w:pPr>
    </w:lvl>
    <w:lvl w:ilvl="3" w:tplc="55C84142" w:tentative="1">
      <w:start w:val="1"/>
      <w:numFmt w:val="decimal"/>
      <w:lvlText w:val="%4."/>
      <w:lvlJc w:val="left"/>
      <w:pPr>
        <w:tabs>
          <w:tab w:val="num" w:pos="2880"/>
        </w:tabs>
        <w:ind w:left="2880" w:hanging="360"/>
      </w:pPr>
    </w:lvl>
    <w:lvl w:ilvl="4" w:tplc="D45EDA26" w:tentative="1">
      <w:start w:val="1"/>
      <w:numFmt w:val="decimal"/>
      <w:lvlText w:val="%5."/>
      <w:lvlJc w:val="left"/>
      <w:pPr>
        <w:tabs>
          <w:tab w:val="num" w:pos="3600"/>
        </w:tabs>
        <w:ind w:left="3600" w:hanging="360"/>
      </w:pPr>
    </w:lvl>
    <w:lvl w:ilvl="5" w:tplc="708AC3D8" w:tentative="1">
      <w:start w:val="1"/>
      <w:numFmt w:val="decimal"/>
      <w:lvlText w:val="%6."/>
      <w:lvlJc w:val="left"/>
      <w:pPr>
        <w:tabs>
          <w:tab w:val="num" w:pos="4320"/>
        </w:tabs>
        <w:ind w:left="4320" w:hanging="360"/>
      </w:pPr>
    </w:lvl>
    <w:lvl w:ilvl="6" w:tplc="C05C31D4" w:tentative="1">
      <w:start w:val="1"/>
      <w:numFmt w:val="decimal"/>
      <w:lvlText w:val="%7."/>
      <w:lvlJc w:val="left"/>
      <w:pPr>
        <w:tabs>
          <w:tab w:val="num" w:pos="5040"/>
        </w:tabs>
        <w:ind w:left="5040" w:hanging="360"/>
      </w:pPr>
    </w:lvl>
    <w:lvl w:ilvl="7" w:tplc="E9D07EE6" w:tentative="1">
      <w:start w:val="1"/>
      <w:numFmt w:val="decimal"/>
      <w:lvlText w:val="%8."/>
      <w:lvlJc w:val="left"/>
      <w:pPr>
        <w:tabs>
          <w:tab w:val="num" w:pos="5760"/>
        </w:tabs>
        <w:ind w:left="5760" w:hanging="360"/>
      </w:pPr>
    </w:lvl>
    <w:lvl w:ilvl="8" w:tplc="C5608690" w:tentative="1">
      <w:start w:val="1"/>
      <w:numFmt w:val="decimal"/>
      <w:lvlText w:val="%9."/>
      <w:lvlJc w:val="left"/>
      <w:pPr>
        <w:tabs>
          <w:tab w:val="num" w:pos="6480"/>
        </w:tabs>
        <w:ind w:left="6480" w:hanging="360"/>
      </w:pPr>
    </w:lvl>
  </w:abstractNum>
  <w:abstractNum w:abstractNumId="27" w15:restartNumberingAfterBreak="0">
    <w:nsid w:val="58AD2D58"/>
    <w:multiLevelType w:val="multilevel"/>
    <w:tmpl w:val="AE36FD4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594A2210"/>
    <w:multiLevelType w:val="multilevel"/>
    <w:tmpl w:val="D6A411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1B7424"/>
    <w:multiLevelType w:val="multilevel"/>
    <w:tmpl w:val="B4A4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0F7302"/>
    <w:multiLevelType w:val="multilevel"/>
    <w:tmpl w:val="C12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5C5BE8"/>
    <w:multiLevelType w:val="multilevel"/>
    <w:tmpl w:val="2DB2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B14AB1"/>
    <w:multiLevelType w:val="multilevel"/>
    <w:tmpl w:val="6F62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372DB"/>
    <w:multiLevelType w:val="multilevel"/>
    <w:tmpl w:val="3AC2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26A5C"/>
    <w:multiLevelType w:val="hybridMultilevel"/>
    <w:tmpl w:val="124EB00C"/>
    <w:lvl w:ilvl="0" w:tplc="2F7C1C62">
      <w:start w:val="2"/>
      <w:numFmt w:val="upperLetter"/>
      <w:lvlText w:val="%1."/>
      <w:lvlJc w:val="left"/>
      <w:pPr>
        <w:tabs>
          <w:tab w:val="num" w:pos="720"/>
        </w:tabs>
        <w:ind w:left="720" w:hanging="360"/>
      </w:pPr>
    </w:lvl>
    <w:lvl w:ilvl="1" w:tplc="2214A982" w:tentative="1">
      <w:start w:val="1"/>
      <w:numFmt w:val="decimal"/>
      <w:lvlText w:val="%2."/>
      <w:lvlJc w:val="left"/>
      <w:pPr>
        <w:tabs>
          <w:tab w:val="num" w:pos="1440"/>
        </w:tabs>
        <w:ind w:left="1440" w:hanging="360"/>
      </w:pPr>
    </w:lvl>
    <w:lvl w:ilvl="2" w:tplc="56A8F650" w:tentative="1">
      <w:start w:val="1"/>
      <w:numFmt w:val="decimal"/>
      <w:lvlText w:val="%3."/>
      <w:lvlJc w:val="left"/>
      <w:pPr>
        <w:tabs>
          <w:tab w:val="num" w:pos="2160"/>
        </w:tabs>
        <w:ind w:left="2160" w:hanging="360"/>
      </w:pPr>
    </w:lvl>
    <w:lvl w:ilvl="3" w:tplc="E5A44C0A" w:tentative="1">
      <w:start w:val="1"/>
      <w:numFmt w:val="decimal"/>
      <w:lvlText w:val="%4."/>
      <w:lvlJc w:val="left"/>
      <w:pPr>
        <w:tabs>
          <w:tab w:val="num" w:pos="2880"/>
        </w:tabs>
        <w:ind w:left="2880" w:hanging="360"/>
      </w:pPr>
    </w:lvl>
    <w:lvl w:ilvl="4" w:tplc="7F6CB412" w:tentative="1">
      <w:start w:val="1"/>
      <w:numFmt w:val="decimal"/>
      <w:lvlText w:val="%5."/>
      <w:lvlJc w:val="left"/>
      <w:pPr>
        <w:tabs>
          <w:tab w:val="num" w:pos="3600"/>
        </w:tabs>
        <w:ind w:left="3600" w:hanging="360"/>
      </w:pPr>
    </w:lvl>
    <w:lvl w:ilvl="5" w:tplc="99FE44EE" w:tentative="1">
      <w:start w:val="1"/>
      <w:numFmt w:val="decimal"/>
      <w:lvlText w:val="%6."/>
      <w:lvlJc w:val="left"/>
      <w:pPr>
        <w:tabs>
          <w:tab w:val="num" w:pos="4320"/>
        </w:tabs>
        <w:ind w:left="4320" w:hanging="360"/>
      </w:pPr>
    </w:lvl>
    <w:lvl w:ilvl="6" w:tplc="DA440BA8" w:tentative="1">
      <w:start w:val="1"/>
      <w:numFmt w:val="decimal"/>
      <w:lvlText w:val="%7."/>
      <w:lvlJc w:val="left"/>
      <w:pPr>
        <w:tabs>
          <w:tab w:val="num" w:pos="5040"/>
        </w:tabs>
        <w:ind w:left="5040" w:hanging="360"/>
      </w:pPr>
    </w:lvl>
    <w:lvl w:ilvl="7" w:tplc="7166B56A" w:tentative="1">
      <w:start w:val="1"/>
      <w:numFmt w:val="decimal"/>
      <w:lvlText w:val="%8."/>
      <w:lvlJc w:val="left"/>
      <w:pPr>
        <w:tabs>
          <w:tab w:val="num" w:pos="5760"/>
        </w:tabs>
        <w:ind w:left="5760" w:hanging="360"/>
      </w:pPr>
    </w:lvl>
    <w:lvl w:ilvl="8" w:tplc="2D381046" w:tentative="1">
      <w:start w:val="1"/>
      <w:numFmt w:val="decimal"/>
      <w:lvlText w:val="%9."/>
      <w:lvlJc w:val="left"/>
      <w:pPr>
        <w:tabs>
          <w:tab w:val="num" w:pos="6480"/>
        </w:tabs>
        <w:ind w:left="6480" w:hanging="360"/>
      </w:pPr>
    </w:lvl>
  </w:abstractNum>
  <w:abstractNum w:abstractNumId="35" w15:restartNumberingAfterBreak="0">
    <w:nsid w:val="783D2165"/>
    <w:multiLevelType w:val="multilevel"/>
    <w:tmpl w:val="9EA00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70332F"/>
    <w:multiLevelType w:val="multilevel"/>
    <w:tmpl w:val="9280E70E"/>
    <w:lvl w:ilvl="0">
      <w:numFmt w:val="bullet"/>
      <w:lvlText w:val="•"/>
      <w:lvlJc w:val="left"/>
      <w:pPr>
        <w:ind w:left="480" w:hanging="360"/>
      </w:pPr>
      <w:rPr>
        <w:rFonts w:ascii="Times New Roman" w:eastAsia="Times New Roman" w:hAnsi="Times New Roman" w:cs="Times New Roman"/>
        <w:b w:val="0"/>
        <w:sz w:val="20"/>
        <w:szCs w:val="20"/>
        <w:vertAlign w:val="baseline"/>
      </w:rPr>
    </w:lvl>
    <w:lvl w:ilvl="1">
      <w:numFmt w:val="bullet"/>
      <w:lvlText w:val="•"/>
      <w:lvlJc w:val="left"/>
      <w:pPr>
        <w:ind w:left="953" w:hanging="360"/>
      </w:pPr>
      <w:rPr>
        <w:vertAlign w:val="baseline"/>
      </w:rPr>
    </w:lvl>
    <w:lvl w:ilvl="2">
      <w:numFmt w:val="bullet"/>
      <w:lvlText w:val="•"/>
      <w:lvlJc w:val="left"/>
      <w:pPr>
        <w:ind w:left="1427" w:hanging="360"/>
      </w:pPr>
      <w:rPr>
        <w:vertAlign w:val="baseline"/>
      </w:rPr>
    </w:lvl>
    <w:lvl w:ilvl="3">
      <w:numFmt w:val="bullet"/>
      <w:lvlText w:val="•"/>
      <w:lvlJc w:val="left"/>
      <w:pPr>
        <w:ind w:left="1901" w:hanging="360"/>
      </w:pPr>
      <w:rPr>
        <w:vertAlign w:val="baseline"/>
      </w:rPr>
    </w:lvl>
    <w:lvl w:ilvl="4">
      <w:numFmt w:val="bullet"/>
      <w:lvlText w:val="•"/>
      <w:lvlJc w:val="left"/>
      <w:pPr>
        <w:ind w:left="2375" w:hanging="360"/>
      </w:pPr>
      <w:rPr>
        <w:vertAlign w:val="baseline"/>
      </w:rPr>
    </w:lvl>
    <w:lvl w:ilvl="5">
      <w:numFmt w:val="bullet"/>
      <w:lvlText w:val="•"/>
      <w:lvlJc w:val="left"/>
      <w:pPr>
        <w:ind w:left="2849" w:hanging="360"/>
      </w:pPr>
      <w:rPr>
        <w:vertAlign w:val="baseline"/>
      </w:rPr>
    </w:lvl>
    <w:lvl w:ilvl="6">
      <w:numFmt w:val="bullet"/>
      <w:lvlText w:val="•"/>
      <w:lvlJc w:val="left"/>
      <w:pPr>
        <w:ind w:left="3323" w:hanging="360"/>
      </w:pPr>
      <w:rPr>
        <w:vertAlign w:val="baseline"/>
      </w:rPr>
    </w:lvl>
    <w:lvl w:ilvl="7">
      <w:numFmt w:val="bullet"/>
      <w:lvlText w:val="•"/>
      <w:lvlJc w:val="left"/>
      <w:pPr>
        <w:ind w:left="3797" w:hanging="360"/>
      </w:pPr>
      <w:rPr>
        <w:vertAlign w:val="baseline"/>
      </w:rPr>
    </w:lvl>
    <w:lvl w:ilvl="8">
      <w:numFmt w:val="bullet"/>
      <w:lvlText w:val="•"/>
      <w:lvlJc w:val="left"/>
      <w:pPr>
        <w:ind w:left="4271" w:hanging="360"/>
      </w:pPr>
      <w:rPr>
        <w:vertAlign w:val="baseline"/>
      </w:rPr>
    </w:lvl>
  </w:abstractNum>
  <w:num w:numId="1">
    <w:abstractNumId w:val="2"/>
  </w:num>
  <w:num w:numId="2">
    <w:abstractNumId w:val="28"/>
    <w:lvlOverride w:ilvl="0">
      <w:lvl w:ilvl="0">
        <w:numFmt w:val="upperLetter"/>
        <w:lvlText w:val="%1."/>
        <w:lvlJc w:val="left"/>
      </w:lvl>
    </w:lvlOverride>
  </w:num>
  <w:num w:numId="3">
    <w:abstractNumId w:val="28"/>
    <w:lvlOverride w:ilvl="0">
      <w:lvl w:ilvl="0">
        <w:numFmt w:val="upperLetter"/>
        <w:lvlText w:val="%1."/>
        <w:lvlJc w:val="left"/>
      </w:lvl>
    </w:lvlOverride>
    <w:lvlOverride w:ilvl="1">
      <w:lvl w:ilvl="1">
        <w:numFmt w:val="lowerLetter"/>
        <w:lvlText w:val="%2."/>
        <w:lvlJc w:val="left"/>
      </w:lvl>
    </w:lvlOverride>
  </w:num>
  <w:num w:numId="4">
    <w:abstractNumId w:val="11"/>
  </w:num>
  <w:num w:numId="5">
    <w:abstractNumId w:val="4"/>
  </w:num>
  <w:num w:numId="6">
    <w:abstractNumId w:val="14"/>
  </w:num>
  <w:num w:numId="7">
    <w:abstractNumId w:val="22"/>
  </w:num>
  <w:num w:numId="8">
    <w:abstractNumId w:val="5"/>
  </w:num>
  <w:num w:numId="9">
    <w:abstractNumId w:val="26"/>
  </w:num>
  <w:num w:numId="10">
    <w:abstractNumId w:val="25"/>
  </w:num>
  <w:num w:numId="11">
    <w:abstractNumId w:val="10"/>
  </w:num>
  <w:num w:numId="12">
    <w:abstractNumId w:val="31"/>
    <w:lvlOverride w:ilvl="0">
      <w:lvl w:ilvl="0">
        <w:numFmt w:val="lowerLetter"/>
        <w:lvlText w:val="%1."/>
        <w:lvlJc w:val="left"/>
      </w:lvl>
    </w:lvlOverride>
  </w:num>
  <w:num w:numId="13">
    <w:abstractNumId w:val="3"/>
  </w:num>
  <w:num w:numId="14">
    <w:abstractNumId w:val="27"/>
  </w:num>
  <w:num w:numId="15">
    <w:abstractNumId w:val="36"/>
  </w:num>
  <w:num w:numId="16">
    <w:abstractNumId w:val="23"/>
  </w:num>
  <w:num w:numId="17">
    <w:abstractNumId w:val="16"/>
  </w:num>
  <w:num w:numId="18">
    <w:abstractNumId w:val="18"/>
    <w:lvlOverride w:ilvl="0">
      <w:lvl w:ilvl="0">
        <w:numFmt w:val="upperLetter"/>
        <w:lvlText w:val="%1."/>
        <w:lvlJc w:val="left"/>
      </w:lvl>
    </w:lvlOverride>
  </w:num>
  <w:num w:numId="19">
    <w:abstractNumId w:val="18"/>
    <w:lvlOverride w:ilvl="0">
      <w:lvl w:ilvl="0">
        <w:numFmt w:val="upperLetter"/>
        <w:lvlText w:val="%1."/>
        <w:lvlJc w:val="left"/>
      </w:lvl>
    </w:lvlOverride>
    <w:lvlOverride w:ilvl="1">
      <w:lvl w:ilvl="1">
        <w:numFmt w:val="lowerLetter"/>
        <w:lvlText w:val="%2."/>
        <w:lvlJc w:val="left"/>
      </w:lvl>
    </w:lvlOverride>
  </w:num>
  <w:num w:numId="20">
    <w:abstractNumId w:val="24"/>
  </w:num>
  <w:num w:numId="21">
    <w:abstractNumId w:val="13"/>
  </w:num>
  <w:num w:numId="22">
    <w:abstractNumId w:val="30"/>
  </w:num>
  <w:num w:numId="23">
    <w:abstractNumId w:val="12"/>
  </w:num>
  <w:num w:numId="24">
    <w:abstractNumId w:val="9"/>
  </w:num>
  <w:num w:numId="25">
    <w:abstractNumId w:val="15"/>
  </w:num>
  <w:num w:numId="26">
    <w:abstractNumId w:val="1"/>
  </w:num>
  <w:num w:numId="27">
    <w:abstractNumId w:val="34"/>
  </w:num>
  <w:num w:numId="28">
    <w:abstractNumId w:val="21"/>
    <w:lvlOverride w:ilvl="0">
      <w:lvl w:ilvl="0">
        <w:numFmt w:val="lowerLetter"/>
        <w:lvlText w:val="%1."/>
        <w:lvlJc w:val="left"/>
      </w:lvl>
    </w:lvlOverride>
  </w:num>
  <w:num w:numId="29">
    <w:abstractNumId w:val="33"/>
  </w:num>
  <w:num w:numId="30">
    <w:abstractNumId w:val="6"/>
  </w:num>
  <w:num w:numId="31">
    <w:abstractNumId w:val="32"/>
  </w:num>
  <w:num w:numId="32">
    <w:abstractNumId w:val="8"/>
    <w:lvlOverride w:ilvl="0">
      <w:lvl w:ilvl="0">
        <w:numFmt w:val="decimal"/>
        <w:lvlText w:val="%1."/>
        <w:lvlJc w:val="left"/>
      </w:lvl>
    </w:lvlOverride>
  </w:num>
  <w:num w:numId="33">
    <w:abstractNumId w:val="20"/>
  </w:num>
  <w:num w:numId="34">
    <w:abstractNumId w:val="7"/>
  </w:num>
  <w:num w:numId="35">
    <w:abstractNumId w:val="19"/>
  </w:num>
  <w:num w:numId="36">
    <w:abstractNumId w:val="17"/>
  </w:num>
  <w:num w:numId="37">
    <w:abstractNumId w:val="29"/>
  </w:num>
  <w:num w:numId="38">
    <w:abstractNumId w:val="35"/>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yNjYxNDEwNTA0sjBV0lEKTi0uzszPAykwqQUAuyCT3SwAAAA="/>
  </w:docVars>
  <w:rsids>
    <w:rsidRoot w:val="00BD5F24"/>
    <w:rsid w:val="000052C9"/>
    <w:rsid w:val="000352B9"/>
    <w:rsid w:val="000D0CB4"/>
    <w:rsid w:val="000D47E9"/>
    <w:rsid w:val="000E390A"/>
    <w:rsid w:val="00124455"/>
    <w:rsid w:val="00140C10"/>
    <w:rsid w:val="0015541D"/>
    <w:rsid w:val="0018755E"/>
    <w:rsid w:val="001C29E7"/>
    <w:rsid w:val="001D420A"/>
    <w:rsid w:val="00255D09"/>
    <w:rsid w:val="00265C02"/>
    <w:rsid w:val="0028017E"/>
    <w:rsid w:val="002D67AD"/>
    <w:rsid w:val="00300797"/>
    <w:rsid w:val="00353034"/>
    <w:rsid w:val="003B0247"/>
    <w:rsid w:val="003F65AB"/>
    <w:rsid w:val="00505054"/>
    <w:rsid w:val="00515555"/>
    <w:rsid w:val="0052798E"/>
    <w:rsid w:val="005A4738"/>
    <w:rsid w:val="005B1FD4"/>
    <w:rsid w:val="0063570E"/>
    <w:rsid w:val="006570D8"/>
    <w:rsid w:val="006832A5"/>
    <w:rsid w:val="006D2EF4"/>
    <w:rsid w:val="006D4812"/>
    <w:rsid w:val="006F4503"/>
    <w:rsid w:val="007064E9"/>
    <w:rsid w:val="0071552F"/>
    <w:rsid w:val="00744A0F"/>
    <w:rsid w:val="007612CE"/>
    <w:rsid w:val="00775871"/>
    <w:rsid w:val="007E1247"/>
    <w:rsid w:val="008A419B"/>
    <w:rsid w:val="008F4E1A"/>
    <w:rsid w:val="009A4152"/>
    <w:rsid w:val="009A4264"/>
    <w:rsid w:val="009D6A97"/>
    <w:rsid w:val="009D7BD1"/>
    <w:rsid w:val="00A10E3D"/>
    <w:rsid w:val="00B33A16"/>
    <w:rsid w:val="00B905BD"/>
    <w:rsid w:val="00B9632C"/>
    <w:rsid w:val="00BA6C7C"/>
    <w:rsid w:val="00BD5F24"/>
    <w:rsid w:val="00BF2261"/>
    <w:rsid w:val="00C04323"/>
    <w:rsid w:val="00C32E04"/>
    <w:rsid w:val="00C520D6"/>
    <w:rsid w:val="00CB3091"/>
    <w:rsid w:val="00CE1F7F"/>
    <w:rsid w:val="00D634FA"/>
    <w:rsid w:val="00D80DCC"/>
    <w:rsid w:val="00D82E6B"/>
    <w:rsid w:val="00DD5912"/>
    <w:rsid w:val="00DF1961"/>
    <w:rsid w:val="00E20746"/>
    <w:rsid w:val="00EE061B"/>
    <w:rsid w:val="00F005A0"/>
    <w:rsid w:val="00F32EA7"/>
    <w:rsid w:val="00F80FB3"/>
    <w:rsid w:val="00F85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F8FA9"/>
  <w15:chartTrackingRefBased/>
  <w15:docId w15:val="{DA4BC051-933D-48DA-98AB-BC50103A0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F24"/>
    <w:pPr>
      <w:spacing w:after="0" w:line="240" w:lineRule="auto"/>
      <w:jc w:val="both"/>
    </w:pPr>
    <w:rPr>
      <w:rFonts w:ascii="Times New Roman" w:eastAsia="Times New Roman" w:hAnsi="Times New Roman" w:cs="Times New Roman"/>
      <w:sz w:val="20"/>
      <w:szCs w:val="20"/>
      <w:lang w:val="en-US" w:eastAsia="en-IN"/>
    </w:rPr>
  </w:style>
  <w:style w:type="paragraph" w:styleId="Heading1">
    <w:name w:val="heading 1"/>
    <w:basedOn w:val="Normal"/>
    <w:next w:val="Normal"/>
    <w:link w:val="Heading1Char"/>
    <w:uiPriority w:val="9"/>
    <w:qFormat/>
    <w:rsid w:val="00BD5F24"/>
    <w:pPr>
      <w:widowControl w:val="0"/>
      <w:ind w:left="120"/>
      <w:jc w:val="left"/>
      <w:outlineLvl w:val="0"/>
    </w:pPr>
    <w:rPr>
      <w:rFonts w:ascii="Arial" w:eastAsia="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5F24"/>
    <w:pPr>
      <w:spacing w:before="100" w:beforeAutospacing="1" w:after="100" w:afterAutospacing="1"/>
    </w:pPr>
    <w:rPr>
      <w:sz w:val="24"/>
      <w:szCs w:val="24"/>
    </w:rPr>
  </w:style>
  <w:style w:type="character" w:customStyle="1" w:styleId="apple-tab-span">
    <w:name w:val="apple-tab-span"/>
    <w:basedOn w:val="DefaultParagraphFont"/>
    <w:rsid w:val="00BD5F24"/>
  </w:style>
  <w:style w:type="character" w:customStyle="1" w:styleId="Heading1Char">
    <w:name w:val="Heading 1 Char"/>
    <w:basedOn w:val="DefaultParagraphFont"/>
    <w:link w:val="Heading1"/>
    <w:uiPriority w:val="9"/>
    <w:rsid w:val="00BD5F24"/>
    <w:rPr>
      <w:rFonts w:ascii="Arial" w:eastAsia="Arial" w:hAnsi="Arial" w:cs="Arial"/>
      <w:b/>
      <w:sz w:val="20"/>
      <w:szCs w:val="20"/>
      <w:lang w:val="en-US" w:eastAsia="en-IN"/>
    </w:rPr>
  </w:style>
  <w:style w:type="paragraph" w:styleId="Title">
    <w:name w:val="Title"/>
    <w:basedOn w:val="Normal"/>
    <w:next w:val="Normal"/>
    <w:link w:val="TitleChar"/>
    <w:uiPriority w:val="10"/>
    <w:qFormat/>
    <w:rsid w:val="00BD5F24"/>
    <w:pPr>
      <w:spacing w:before="760"/>
      <w:jc w:val="center"/>
    </w:pPr>
    <w:rPr>
      <w:rFonts w:ascii="Arial" w:eastAsia="Arial" w:hAnsi="Arial" w:cs="Arial"/>
      <w:b/>
      <w:smallCaps/>
      <w:sz w:val="24"/>
      <w:szCs w:val="24"/>
    </w:rPr>
  </w:style>
  <w:style w:type="character" w:customStyle="1" w:styleId="TitleChar">
    <w:name w:val="Title Char"/>
    <w:basedOn w:val="DefaultParagraphFont"/>
    <w:link w:val="Title"/>
    <w:uiPriority w:val="10"/>
    <w:rsid w:val="00BD5F24"/>
    <w:rPr>
      <w:rFonts w:ascii="Arial" w:eastAsia="Arial" w:hAnsi="Arial" w:cs="Arial"/>
      <w:b/>
      <w:smallCaps/>
      <w:sz w:val="24"/>
      <w:szCs w:val="24"/>
      <w:lang w:val="en-US" w:eastAsia="en-IN"/>
    </w:rPr>
  </w:style>
  <w:style w:type="paragraph" w:styleId="ListParagraph">
    <w:name w:val="List Paragraph"/>
    <w:basedOn w:val="Normal"/>
    <w:uiPriority w:val="34"/>
    <w:qFormat/>
    <w:rsid w:val="006832A5"/>
    <w:pPr>
      <w:ind w:left="720"/>
      <w:contextualSpacing/>
    </w:pPr>
  </w:style>
  <w:style w:type="character" w:styleId="PlaceholderText">
    <w:name w:val="Placeholder Text"/>
    <w:basedOn w:val="DefaultParagraphFont"/>
    <w:uiPriority w:val="99"/>
    <w:semiHidden/>
    <w:rsid w:val="00683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75538">
      <w:bodyDiv w:val="1"/>
      <w:marLeft w:val="0"/>
      <w:marRight w:val="0"/>
      <w:marTop w:val="0"/>
      <w:marBottom w:val="0"/>
      <w:divBdr>
        <w:top w:val="none" w:sz="0" w:space="0" w:color="auto"/>
        <w:left w:val="none" w:sz="0" w:space="0" w:color="auto"/>
        <w:bottom w:val="none" w:sz="0" w:space="0" w:color="auto"/>
        <w:right w:val="none" w:sz="0" w:space="0" w:color="auto"/>
      </w:divBdr>
      <w:divsChild>
        <w:div w:id="1309165807">
          <w:marLeft w:val="897"/>
          <w:marRight w:val="0"/>
          <w:marTop w:val="0"/>
          <w:marBottom w:val="0"/>
          <w:divBdr>
            <w:top w:val="none" w:sz="0" w:space="0" w:color="auto"/>
            <w:left w:val="none" w:sz="0" w:space="0" w:color="auto"/>
            <w:bottom w:val="none" w:sz="0" w:space="0" w:color="auto"/>
            <w:right w:val="none" w:sz="0" w:space="0" w:color="auto"/>
          </w:divBdr>
        </w:div>
      </w:divsChild>
    </w:div>
    <w:div w:id="246546488">
      <w:bodyDiv w:val="1"/>
      <w:marLeft w:val="0"/>
      <w:marRight w:val="0"/>
      <w:marTop w:val="0"/>
      <w:marBottom w:val="0"/>
      <w:divBdr>
        <w:top w:val="none" w:sz="0" w:space="0" w:color="auto"/>
        <w:left w:val="none" w:sz="0" w:space="0" w:color="auto"/>
        <w:bottom w:val="none" w:sz="0" w:space="0" w:color="auto"/>
        <w:right w:val="none" w:sz="0" w:space="0" w:color="auto"/>
      </w:divBdr>
      <w:divsChild>
        <w:div w:id="1091194326">
          <w:marLeft w:val="915"/>
          <w:marRight w:val="0"/>
          <w:marTop w:val="0"/>
          <w:marBottom w:val="0"/>
          <w:divBdr>
            <w:top w:val="none" w:sz="0" w:space="0" w:color="auto"/>
            <w:left w:val="none" w:sz="0" w:space="0" w:color="auto"/>
            <w:bottom w:val="none" w:sz="0" w:space="0" w:color="auto"/>
            <w:right w:val="none" w:sz="0" w:space="0" w:color="auto"/>
          </w:divBdr>
        </w:div>
        <w:div w:id="180245679">
          <w:marLeft w:val="900"/>
          <w:marRight w:val="0"/>
          <w:marTop w:val="0"/>
          <w:marBottom w:val="0"/>
          <w:divBdr>
            <w:top w:val="none" w:sz="0" w:space="0" w:color="auto"/>
            <w:left w:val="none" w:sz="0" w:space="0" w:color="auto"/>
            <w:bottom w:val="none" w:sz="0" w:space="0" w:color="auto"/>
            <w:right w:val="none" w:sz="0" w:space="0" w:color="auto"/>
          </w:divBdr>
        </w:div>
      </w:divsChild>
    </w:div>
    <w:div w:id="508984549">
      <w:bodyDiv w:val="1"/>
      <w:marLeft w:val="0"/>
      <w:marRight w:val="0"/>
      <w:marTop w:val="0"/>
      <w:marBottom w:val="0"/>
      <w:divBdr>
        <w:top w:val="none" w:sz="0" w:space="0" w:color="auto"/>
        <w:left w:val="none" w:sz="0" w:space="0" w:color="auto"/>
        <w:bottom w:val="none" w:sz="0" w:space="0" w:color="auto"/>
        <w:right w:val="none" w:sz="0" w:space="0" w:color="auto"/>
      </w:divBdr>
    </w:div>
    <w:div w:id="780490621">
      <w:bodyDiv w:val="1"/>
      <w:marLeft w:val="0"/>
      <w:marRight w:val="0"/>
      <w:marTop w:val="0"/>
      <w:marBottom w:val="0"/>
      <w:divBdr>
        <w:top w:val="none" w:sz="0" w:space="0" w:color="auto"/>
        <w:left w:val="none" w:sz="0" w:space="0" w:color="auto"/>
        <w:bottom w:val="none" w:sz="0" w:space="0" w:color="auto"/>
        <w:right w:val="none" w:sz="0" w:space="0" w:color="auto"/>
      </w:divBdr>
    </w:div>
    <w:div w:id="789277847">
      <w:bodyDiv w:val="1"/>
      <w:marLeft w:val="0"/>
      <w:marRight w:val="0"/>
      <w:marTop w:val="0"/>
      <w:marBottom w:val="0"/>
      <w:divBdr>
        <w:top w:val="none" w:sz="0" w:space="0" w:color="auto"/>
        <w:left w:val="none" w:sz="0" w:space="0" w:color="auto"/>
        <w:bottom w:val="none" w:sz="0" w:space="0" w:color="auto"/>
        <w:right w:val="none" w:sz="0" w:space="0" w:color="auto"/>
      </w:divBdr>
    </w:div>
    <w:div w:id="809590527">
      <w:bodyDiv w:val="1"/>
      <w:marLeft w:val="0"/>
      <w:marRight w:val="0"/>
      <w:marTop w:val="0"/>
      <w:marBottom w:val="0"/>
      <w:divBdr>
        <w:top w:val="none" w:sz="0" w:space="0" w:color="auto"/>
        <w:left w:val="none" w:sz="0" w:space="0" w:color="auto"/>
        <w:bottom w:val="none" w:sz="0" w:space="0" w:color="auto"/>
        <w:right w:val="none" w:sz="0" w:space="0" w:color="auto"/>
      </w:divBdr>
    </w:div>
    <w:div w:id="1043990218">
      <w:bodyDiv w:val="1"/>
      <w:marLeft w:val="0"/>
      <w:marRight w:val="0"/>
      <w:marTop w:val="0"/>
      <w:marBottom w:val="0"/>
      <w:divBdr>
        <w:top w:val="none" w:sz="0" w:space="0" w:color="auto"/>
        <w:left w:val="none" w:sz="0" w:space="0" w:color="auto"/>
        <w:bottom w:val="none" w:sz="0" w:space="0" w:color="auto"/>
        <w:right w:val="none" w:sz="0" w:space="0" w:color="auto"/>
      </w:divBdr>
      <w:divsChild>
        <w:div w:id="1097941818">
          <w:marLeft w:val="-108"/>
          <w:marRight w:val="0"/>
          <w:marTop w:val="0"/>
          <w:marBottom w:val="0"/>
          <w:divBdr>
            <w:top w:val="none" w:sz="0" w:space="0" w:color="auto"/>
            <w:left w:val="none" w:sz="0" w:space="0" w:color="auto"/>
            <w:bottom w:val="none" w:sz="0" w:space="0" w:color="auto"/>
            <w:right w:val="none" w:sz="0" w:space="0" w:color="auto"/>
          </w:divBdr>
        </w:div>
        <w:div w:id="599291297">
          <w:marLeft w:val="-108"/>
          <w:marRight w:val="0"/>
          <w:marTop w:val="0"/>
          <w:marBottom w:val="0"/>
          <w:divBdr>
            <w:top w:val="none" w:sz="0" w:space="0" w:color="auto"/>
            <w:left w:val="none" w:sz="0" w:space="0" w:color="auto"/>
            <w:bottom w:val="none" w:sz="0" w:space="0" w:color="auto"/>
            <w:right w:val="none" w:sz="0" w:space="0" w:color="auto"/>
          </w:divBdr>
        </w:div>
      </w:divsChild>
    </w:div>
    <w:div w:id="1394427343">
      <w:bodyDiv w:val="1"/>
      <w:marLeft w:val="0"/>
      <w:marRight w:val="0"/>
      <w:marTop w:val="0"/>
      <w:marBottom w:val="0"/>
      <w:divBdr>
        <w:top w:val="none" w:sz="0" w:space="0" w:color="auto"/>
        <w:left w:val="none" w:sz="0" w:space="0" w:color="auto"/>
        <w:bottom w:val="none" w:sz="0" w:space="0" w:color="auto"/>
        <w:right w:val="none" w:sz="0" w:space="0" w:color="auto"/>
      </w:divBdr>
      <w:divsChild>
        <w:div w:id="2011516749">
          <w:marLeft w:val="199"/>
          <w:marRight w:val="0"/>
          <w:marTop w:val="0"/>
          <w:marBottom w:val="0"/>
          <w:divBdr>
            <w:top w:val="none" w:sz="0" w:space="0" w:color="auto"/>
            <w:left w:val="none" w:sz="0" w:space="0" w:color="auto"/>
            <w:bottom w:val="none" w:sz="0" w:space="0" w:color="auto"/>
            <w:right w:val="none" w:sz="0" w:space="0" w:color="auto"/>
          </w:divBdr>
        </w:div>
      </w:divsChild>
    </w:div>
    <w:div w:id="1823496347">
      <w:bodyDiv w:val="1"/>
      <w:marLeft w:val="0"/>
      <w:marRight w:val="0"/>
      <w:marTop w:val="0"/>
      <w:marBottom w:val="0"/>
      <w:divBdr>
        <w:top w:val="none" w:sz="0" w:space="0" w:color="auto"/>
        <w:left w:val="none" w:sz="0" w:space="0" w:color="auto"/>
        <w:bottom w:val="none" w:sz="0" w:space="0" w:color="auto"/>
        <w:right w:val="none" w:sz="0" w:space="0" w:color="auto"/>
      </w:divBdr>
    </w:div>
    <w:div w:id="1875847722">
      <w:bodyDiv w:val="1"/>
      <w:marLeft w:val="0"/>
      <w:marRight w:val="0"/>
      <w:marTop w:val="0"/>
      <w:marBottom w:val="0"/>
      <w:divBdr>
        <w:top w:val="none" w:sz="0" w:space="0" w:color="auto"/>
        <w:left w:val="none" w:sz="0" w:space="0" w:color="auto"/>
        <w:bottom w:val="none" w:sz="0" w:space="0" w:color="auto"/>
        <w:right w:val="none" w:sz="0" w:space="0" w:color="auto"/>
      </w:divBdr>
      <w:divsChild>
        <w:div w:id="1531793567">
          <w:marLeft w:val="-108"/>
          <w:marRight w:val="0"/>
          <w:marTop w:val="0"/>
          <w:marBottom w:val="0"/>
          <w:divBdr>
            <w:top w:val="none" w:sz="0" w:space="0" w:color="auto"/>
            <w:left w:val="none" w:sz="0" w:space="0" w:color="auto"/>
            <w:bottom w:val="none" w:sz="0" w:space="0" w:color="auto"/>
            <w:right w:val="none" w:sz="0" w:space="0" w:color="auto"/>
          </w:divBdr>
        </w:div>
        <w:div w:id="1386181083">
          <w:marLeft w:val="-108"/>
          <w:marRight w:val="0"/>
          <w:marTop w:val="0"/>
          <w:marBottom w:val="0"/>
          <w:divBdr>
            <w:top w:val="none" w:sz="0" w:space="0" w:color="auto"/>
            <w:left w:val="none" w:sz="0" w:space="0" w:color="auto"/>
            <w:bottom w:val="none" w:sz="0" w:space="0" w:color="auto"/>
            <w:right w:val="none" w:sz="0" w:space="0" w:color="auto"/>
          </w:divBdr>
        </w:div>
        <w:div w:id="1634629199">
          <w:marLeft w:val="199"/>
          <w:marRight w:val="0"/>
          <w:marTop w:val="0"/>
          <w:marBottom w:val="0"/>
          <w:divBdr>
            <w:top w:val="none" w:sz="0" w:space="0" w:color="auto"/>
            <w:left w:val="none" w:sz="0" w:space="0" w:color="auto"/>
            <w:bottom w:val="none" w:sz="0" w:space="0" w:color="auto"/>
            <w:right w:val="none" w:sz="0" w:space="0" w:color="auto"/>
          </w:divBdr>
        </w:div>
      </w:divsChild>
    </w:div>
    <w:div w:id="2022009515">
      <w:bodyDiv w:val="1"/>
      <w:marLeft w:val="0"/>
      <w:marRight w:val="0"/>
      <w:marTop w:val="0"/>
      <w:marBottom w:val="0"/>
      <w:divBdr>
        <w:top w:val="none" w:sz="0" w:space="0" w:color="auto"/>
        <w:left w:val="none" w:sz="0" w:space="0" w:color="auto"/>
        <w:bottom w:val="none" w:sz="0" w:space="0" w:color="auto"/>
        <w:right w:val="none" w:sz="0" w:space="0" w:color="auto"/>
      </w:divBdr>
    </w:div>
    <w:div w:id="2099792353">
      <w:bodyDiv w:val="1"/>
      <w:marLeft w:val="0"/>
      <w:marRight w:val="0"/>
      <w:marTop w:val="0"/>
      <w:marBottom w:val="0"/>
      <w:divBdr>
        <w:top w:val="none" w:sz="0" w:space="0" w:color="auto"/>
        <w:left w:val="none" w:sz="0" w:space="0" w:color="auto"/>
        <w:bottom w:val="none" w:sz="0" w:space="0" w:color="auto"/>
        <w:right w:val="none" w:sz="0" w:space="0" w:color="auto"/>
      </w:divBdr>
      <w:divsChild>
        <w:div w:id="1766656779">
          <w:marLeft w:val="675"/>
          <w:marRight w:val="0"/>
          <w:marTop w:val="0"/>
          <w:marBottom w:val="0"/>
          <w:divBdr>
            <w:top w:val="none" w:sz="0" w:space="0" w:color="auto"/>
            <w:left w:val="none" w:sz="0" w:space="0" w:color="auto"/>
            <w:bottom w:val="none" w:sz="0" w:space="0" w:color="auto"/>
            <w:right w:val="none" w:sz="0" w:space="0" w:color="auto"/>
          </w:divBdr>
        </w:div>
        <w:div w:id="1147236203">
          <w:marLeft w:val="645"/>
          <w:marRight w:val="0"/>
          <w:marTop w:val="0"/>
          <w:marBottom w:val="0"/>
          <w:divBdr>
            <w:top w:val="none" w:sz="0" w:space="0" w:color="auto"/>
            <w:left w:val="none" w:sz="0" w:space="0" w:color="auto"/>
            <w:bottom w:val="none" w:sz="0" w:space="0" w:color="auto"/>
            <w:right w:val="none" w:sz="0" w:space="0" w:color="auto"/>
          </w:divBdr>
        </w:div>
        <w:div w:id="519467828">
          <w:marLeft w:val="-45"/>
          <w:marRight w:val="0"/>
          <w:marTop w:val="0"/>
          <w:marBottom w:val="0"/>
          <w:divBdr>
            <w:top w:val="none" w:sz="0" w:space="0" w:color="auto"/>
            <w:left w:val="none" w:sz="0" w:space="0" w:color="auto"/>
            <w:bottom w:val="none" w:sz="0" w:space="0" w:color="auto"/>
            <w:right w:val="none" w:sz="0" w:space="0" w:color="auto"/>
          </w:divBdr>
        </w:div>
      </w:divsChild>
    </w:div>
    <w:div w:id="2104522966">
      <w:bodyDiv w:val="1"/>
      <w:marLeft w:val="0"/>
      <w:marRight w:val="0"/>
      <w:marTop w:val="0"/>
      <w:marBottom w:val="0"/>
      <w:divBdr>
        <w:top w:val="none" w:sz="0" w:space="0" w:color="auto"/>
        <w:left w:val="none" w:sz="0" w:space="0" w:color="auto"/>
        <w:bottom w:val="none" w:sz="0" w:space="0" w:color="auto"/>
        <w:right w:val="none" w:sz="0" w:space="0" w:color="auto"/>
      </w:divBdr>
    </w:div>
    <w:div w:id="214068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2992</TotalTime>
  <Pages>9</Pages>
  <Words>3797</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shalika singh</dc:creator>
  <cp:keywords/>
  <dc:description/>
  <cp:lastModifiedBy>shalika singh</cp:lastModifiedBy>
  <cp:revision>53</cp:revision>
  <dcterms:created xsi:type="dcterms:W3CDTF">2020-08-15T17:26:00Z</dcterms:created>
  <dcterms:modified xsi:type="dcterms:W3CDTF">2020-08-19T15:25:00Z</dcterms:modified>
</cp:coreProperties>
</file>