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9E01B" w14:textId="77777777" w:rsidR="00524F24" w:rsidRPr="00524F24" w:rsidRDefault="00524F24" w:rsidP="00524F24">
      <w:r w:rsidRPr="00524F24">
        <w:t>1. Core Business Context</w:t>
      </w:r>
    </w:p>
    <w:p w14:paraId="4E272CFF" w14:textId="77777777" w:rsidR="00524F24" w:rsidRPr="00524F24" w:rsidRDefault="00524F24" w:rsidP="00524F24">
      <w:pPr>
        <w:numPr>
          <w:ilvl w:val="0"/>
          <w:numId w:val="8"/>
        </w:numPr>
      </w:pPr>
      <w:r w:rsidRPr="00524F24">
        <w:t>Target Market: Bangladesh-based businesses (Retail, Warehouse, E-commerce).</w:t>
      </w:r>
    </w:p>
    <w:p w14:paraId="4FF61907" w14:textId="77777777" w:rsidR="00524F24" w:rsidRPr="00524F24" w:rsidRDefault="00524F24" w:rsidP="00524F24">
      <w:pPr>
        <w:numPr>
          <w:ilvl w:val="0"/>
          <w:numId w:val="8"/>
        </w:numPr>
      </w:pPr>
      <w:r w:rsidRPr="00524F24">
        <w:t>Business Model: A SaaS platform provided by a "Platform Service Provider" that hosts multiple independent business profiles.</w:t>
      </w:r>
    </w:p>
    <w:p w14:paraId="2F2AF05E" w14:textId="77777777" w:rsidR="00524F24" w:rsidRPr="00524F24" w:rsidRDefault="00524F24" w:rsidP="00524F24">
      <w:pPr>
        <w:numPr>
          <w:ilvl w:val="0"/>
          <w:numId w:val="8"/>
        </w:numPr>
      </w:pPr>
      <w:r w:rsidRPr="00524F24">
        <w:t>Platform Monetization: The provider charges business profiles using either a transaction-based fee (per sale) or a subscription-based fee (monthly/yearly).</w:t>
      </w:r>
    </w:p>
    <w:p w14:paraId="1D542349" w14:textId="77777777" w:rsidR="00524F24" w:rsidRPr="00524F24" w:rsidRDefault="00524F24" w:rsidP="00524F24">
      <w:pPr>
        <w:numPr>
          <w:ilvl w:val="0"/>
          <w:numId w:val="8"/>
        </w:numPr>
      </w:pPr>
      <w:r w:rsidRPr="00524F24">
        <w:t>Administrative Roles: A Super Admin role for the service provider to manage all profiles, settings, and billing.</w:t>
      </w:r>
    </w:p>
    <w:p w14:paraId="3FDA78E4" w14:textId="77777777" w:rsidR="00524F24" w:rsidRPr="00524F24" w:rsidRDefault="00524F24" w:rsidP="00524F24">
      <w:r w:rsidRPr="00524F24">
        <w:t>2. Functional Requirements for Business Profiles</w:t>
      </w:r>
    </w:p>
    <w:p w14:paraId="3B5CA6B5" w14:textId="77777777" w:rsidR="00524F24" w:rsidRPr="00524F24" w:rsidRDefault="00524F24" w:rsidP="00524F24">
      <w:pPr>
        <w:numPr>
          <w:ilvl w:val="0"/>
          <w:numId w:val="9"/>
        </w:numPr>
      </w:pPr>
      <w:r w:rsidRPr="00524F24">
        <w:t>Core Modules: Management of Products, Sales, Purchases, Stock In (Receive), Stock Out (Delivery), and Inventory.</w:t>
      </w:r>
    </w:p>
    <w:p w14:paraId="6C744C76" w14:textId="77777777" w:rsidR="00524F24" w:rsidRPr="00524F24" w:rsidRDefault="00524F24" w:rsidP="00524F24">
      <w:pPr>
        <w:numPr>
          <w:ilvl w:val="0"/>
          <w:numId w:val="9"/>
        </w:numPr>
      </w:pPr>
      <w:r w:rsidRPr="00524F24">
        <w:t>Account Management: Full general accounts management, including tracking customer and supplier payments.</w:t>
      </w:r>
    </w:p>
    <w:p w14:paraId="44A63B7C" w14:textId="77777777" w:rsidR="00524F24" w:rsidRPr="00524F24" w:rsidRDefault="00524F24" w:rsidP="00524F24">
      <w:pPr>
        <w:numPr>
          <w:ilvl w:val="0"/>
          <w:numId w:val="9"/>
        </w:numPr>
      </w:pPr>
      <w:r w:rsidRPr="00524F24">
        <w:t>Payment Flexibility: Support for multiple installment payments for a single sales or purchase transaction.</w:t>
      </w:r>
    </w:p>
    <w:p w14:paraId="3844DE30" w14:textId="77777777" w:rsidR="00524F24" w:rsidRPr="00524F24" w:rsidRDefault="00524F24" w:rsidP="00524F24">
      <w:pPr>
        <w:numPr>
          <w:ilvl w:val="0"/>
          <w:numId w:val="9"/>
        </w:numPr>
      </w:pPr>
      <w:r w:rsidRPr="00524F24">
        <w:t>Frictionless Entry: "Smart" saving of customer and supplier details before or during a purchase/sale transaction.</w:t>
      </w:r>
    </w:p>
    <w:p w14:paraId="450C9E9F" w14:textId="77777777" w:rsidR="00524F24" w:rsidRPr="00524F24" w:rsidRDefault="00524F24" w:rsidP="00524F24">
      <w:pPr>
        <w:numPr>
          <w:ilvl w:val="0"/>
          <w:numId w:val="9"/>
        </w:numPr>
      </w:pPr>
      <w:r w:rsidRPr="00524F24">
        <w:t>Autonomous Tools: Profiles must be able to:</w:t>
      </w:r>
    </w:p>
    <w:p w14:paraId="102E02AC" w14:textId="77777777" w:rsidR="00524F24" w:rsidRPr="00524F24" w:rsidRDefault="00524F24" w:rsidP="00524F24">
      <w:pPr>
        <w:numPr>
          <w:ilvl w:val="1"/>
          <w:numId w:val="9"/>
        </w:numPr>
      </w:pPr>
      <w:r w:rsidRPr="00524F24">
        <w:t>Generate unique Product Codes (SKUs).</w:t>
      </w:r>
    </w:p>
    <w:p w14:paraId="502929D8" w14:textId="77777777" w:rsidR="00524F24" w:rsidRPr="00524F24" w:rsidRDefault="00524F24" w:rsidP="00524F24">
      <w:pPr>
        <w:numPr>
          <w:ilvl w:val="1"/>
          <w:numId w:val="9"/>
        </w:numPr>
      </w:pPr>
      <w:r w:rsidRPr="00524F24">
        <w:t>Manage Buy and Sell prices (including cost tracking).</w:t>
      </w:r>
    </w:p>
    <w:p w14:paraId="5637277F" w14:textId="77777777" w:rsidR="00524F24" w:rsidRPr="00524F24" w:rsidRDefault="00524F24" w:rsidP="00524F24">
      <w:pPr>
        <w:numPr>
          <w:ilvl w:val="1"/>
          <w:numId w:val="9"/>
        </w:numPr>
      </w:pPr>
      <w:r w:rsidRPr="00524F24">
        <w:t>Generate and print scannable Barcodes (1D) and QR codes (2D) for items.</w:t>
      </w:r>
    </w:p>
    <w:p w14:paraId="1CF31FC9" w14:textId="77777777" w:rsidR="00524F24" w:rsidRPr="00524F24" w:rsidRDefault="00524F24" w:rsidP="00524F24">
      <w:pPr>
        <w:numPr>
          <w:ilvl w:val="0"/>
          <w:numId w:val="9"/>
        </w:numPr>
      </w:pPr>
      <w:r w:rsidRPr="00524F24">
        <w:t>Localized Compliance: Automatic generation of Bangladesh VAT forms (</w:t>
      </w:r>
      <w:proofErr w:type="spellStart"/>
      <w:r w:rsidRPr="00524F24">
        <w:t>Mushak</w:t>
      </w:r>
      <w:proofErr w:type="spellEnd"/>
      <w:r w:rsidRPr="00524F24">
        <w:t xml:space="preserve"> 6.3, 6.1, 6.2, etc.) and MRP compliance.</w:t>
      </w:r>
    </w:p>
    <w:p w14:paraId="36172408" w14:textId="77777777" w:rsidR="00524F24" w:rsidRPr="00524F24" w:rsidRDefault="00524F24" w:rsidP="00524F24">
      <w:r w:rsidRPr="00524F24">
        <w:t>3. Public Portal &amp; Online Storefronts</w:t>
      </w:r>
    </w:p>
    <w:p w14:paraId="30CE21B8" w14:textId="77777777" w:rsidR="00524F24" w:rsidRPr="00524F24" w:rsidRDefault="00524F24" w:rsidP="00524F24">
      <w:pPr>
        <w:numPr>
          <w:ilvl w:val="0"/>
          <w:numId w:val="10"/>
        </w:numPr>
      </w:pPr>
      <w:r w:rsidRPr="00524F24">
        <w:t>Global Aggregator: A public site (publicportal.org) that shows products from all participating businesses.</w:t>
      </w:r>
    </w:p>
    <w:p w14:paraId="6EF06F60" w14:textId="77777777" w:rsidR="00524F24" w:rsidRPr="00524F24" w:rsidRDefault="00524F24" w:rsidP="00524F24">
      <w:pPr>
        <w:numPr>
          <w:ilvl w:val="0"/>
          <w:numId w:val="10"/>
        </w:numPr>
      </w:pPr>
      <w:r w:rsidRPr="00524F24">
        <w:t>Individual Storefronts: Path-based URLs for specific businesses (e.g., publicportal.org/profile1).</w:t>
      </w:r>
    </w:p>
    <w:p w14:paraId="18EDA66C" w14:textId="77777777" w:rsidR="00524F24" w:rsidRPr="00524F24" w:rsidRDefault="00524F24" w:rsidP="00524F24">
      <w:pPr>
        <w:numPr>
          <w:ilvl w:val="0"/>
          <w:numId w:val="10"/>
        </w:numPr>
      </w:pPr>
      <w:r w:rsidRPr="00524F24">
        <w:lastRenderedPageBreak/>
        <w:t>Professional Themes: Business owners must select from at least 10 high-quality professional online sales themes during initial setup.</w:t>
      </w:r>
    </w:p>
    <w:p w14:paraId="70162A1D" w14:textId="77777777" w:rsidR="00524F24" w:rsidRPr="00524F24" w:rsidRDefault="00524F24" w:rsidP="00524F24">
      <w:pPr>
        <w:numPr>
          <w:ilvl w:val="0"/>
          <w:numId w:val="10"/>
        </w:numPr>
      </w:pPr>
      <w:r w:rsidRPr="00524F24">
        <w:t xml:space="preserve">Localized Checkout: Integration of Bangladeshi payment methods (bKash, Nagad, Rocket, </w:t>
      </w:r>
      <w:proofErr w:type="spellStart"/>
      <w:r w:rsidRPr="00524F24">
        <w:t>SSLCommerz</w:t>
      </w:r>
      <w:proofErr w:type="spellEnd"/>
      <w:r w:rsidRPr="00524F24">
        <w:t>) where each profile sets up its own specific gateway credentials.</w:t>
      </w:r>
    </w:p>
    <w:p w14:paraId="1D5A932C" w14:textId="77777777" w:rsidR="00524F24" w:rsidRPr="00524F24" w:rsidRDefault="00524F24" w:rsidP="00524F24">
      <w:r w:rsidRPr="00524F24">
        <w:t>4. Technical Architecture &amp; Data Security</w:t>
      </w:r>
    </w:p>
    <w:p w14:paraId="36CCC38B" w14:textId="77777777" w:rsidR="00524F24" w:rsidRPr="00524F24" w:rsidRDefault="00524F24" w:rsidP="00524F24">
      <w:pPr>
        <w:numPr>
          <w:ilvl w:val="0"/>
          <w:numId w:val="11"/>
        </w:numPr>
      </w:pPr>
      <w:r w:rsidRPr="00524F24">
        <w:t>Deployment Model: A Single-Tenant Silo model where each business profile has its own dedicated database/schema to ensure data is "hidden and strongly secured" from others.</w:t>
      </w:r>
    </w:p>
    <w:p w14:paraId="68768D0D" w14:textId="77777777" w:rsidR="00524F24" w:rsidRPr="00524F24" w:rsidRDefault="00524F24" w:rsidP="00524F24">
      <w:pPr>
        <w:numPr>
          <w:ilvl w:val="0"/>
          <w:numId w:val="11"/>
        </w:numPr>
      </w:pPr>
      <w:r w:rsidRPr="00524F24">
        <w:t>Routing Logic: Business management consoles must work under unique subdomains (e.g., business1.platform.org).</w:t>
      </w:r>
    </w:p>
    <w:p w14:paraId="270E1898" w14:textId="77777777" w:rsidR="00524F24" w:rsidRPr="00524F24" w:rsidRDefault="00524F24" w:rsidP="00524F24">
      <w:pPr>
        <w:numPr>
          <w:ilvl w:val="0"/>
          <w:numId w:val="11"/>
        </w:numPr>
      </w:pPr>
      <w:r w:rsidRPr="00524F24">
        <w:t>Mobile Ecosystem: A native-feel mobile application (Flutter) for profile owners to manage all features, optimized for high-speed Barcode and QR code scanning at checkout.</w:t>
      </w:r>
    </w:p>
    <w:p w14:paraId="62D25622" w14:textId="77777777" w:rsidR="00524F24" w:rsidRPr="00524F24" w:rsidRDefault="00524F24" w:rsidP="00524F24">
      <w:pPr>
        <w:numPr>
          <w:ilvl w:val="0"/>
          <w:numId w:val="11"/>
        </w:numPr>
      </w:pPr>
      <w:r w:rsidRPr="00524F24">
        <w:t>Bi-lingual Support: The entire system—UI, database, and reports—must support both English and Bengali (Bangla).</w:t>
      </w:r>
    </w:p>
    <w:p w14:paraId="3A3F4B2A" w14:textId="77777777" w:rsidR="00524F24" w:rsidRPr="00524F24" w:rsidRDefault="00524F24" w:rsidP="00524F24">
      <w:r w:rsidRPr="00524F24">
        <w:t>5. Technology Stack &amp; Infrastructure Feedback</w:t>
      </w:r>
    </w:p>
    <w:p w14:paraId="29336AEB" w14:textId="77777777" w:rsidR="00524F24" w:rsidRPr="00524F24" w:rsidRDefault="00524F24" w:rsidP="00524F24">
      <w:pPr>
        <w:numPr>
          <w:ilvl w:val="0"/>
          <w:numId w:val="12"/>
        </w:numPr>
      </w:pPr>
      <w:proofErr w:type="gramStart"/>
      <w:r w:rsidRPr="00524F24">
        <w:t>Backend:.NET</w:t>
      </w:r>
      <w:proofErr w:type="gramEnd"/>
      <w:r w:rsidRPr="00524F24">
        <w:t xml:space="preserve"> 8 (Web API) or Python (</w:t>
      </w:r>
      <w:proofErr w:type="spellStart"/>
      <w:r w:rsidRPr="00524F24">
        <w:t>FastAPI</w:t>
      </w:r>
      <w:proofErr w:type="spellEnd"/>
      <w:r w:rsidRPr="00524F24">
        <w:t>/Django).</w:t>
      </w:r>
    </w:p>
    <w:p w14:paraId="349978FC" w14:textId="77777777" w:rsidR="00524F24" w:rsidRPr="00524F24" w:rsidRDefault="00524F24" w:rsidP="00524F24">
      <w:pPr>
        <w:numPr>
          <w:ilvl w:val="0"/>
          <w:numId w:val="12"/>
        </w:numPr>
      </w:pPr>
      <w:r w:rsidRPr="00524F24">
        <w:t>Database: PostgreSQL (utilizing Row-Level Security as a safety net).</w:t>
      </w:r>
    </w:p>
    <w:p w14:paraId="7EC33D8D" w14:textId="77777777" w:rsidR="00524F24" w:rsidRPr="00524F24" w:rsidRDefault="00524F24" w:rsidP="00524F24">
      <w:pPr>
        <w:numPr>
          <w:ilvl w:val="0"/>
          <w:numId w:val="12"/>
        </w:numPr>
      </w:pPr>
      <w:r w:rsidRPr="00524F24">
        <w:t>Frontend: Angular 17+ combined with Tailwind CSS.</w:t>
      </w:r>
    </w:p>
    <w:p w14:paraId="231D3A8B" w14:textId="77777777" w:rsidR="00524F24" w:rsidRPr="00524F24" w:rsidRDefault="00524F24" w:rsidP="00524F24">
      <w:pPr>
        <w:numPr>
          <w:ilvl w:val="0"/>
          <w:numId w:val="12"/>
        </w:numPr>
      </w:pPr>
      <w:r w:rsidRPr="00524F24">
        <w:t>Mobile App: Flutter (for native hardware access to the camera/scanner).</w:t>
      </w:r>
    </w:p>
    <w:p w14:paraId="335BA4C3" w14:textId="77777777" w:rsidR="00524F24" w:rsidRPr="00524F24" w:rsidRDefault="00524F24" w:rsidP="00524F24">
      <w:pPr>
        <w:numPr>
          <w:ilvl w:val="0"/>
          <w:numId w:val="12"/>
        </w:numPr>
      </w:pPr>
      <w:r w:rsidRPr="00524F24">
        <w:t xml:space="preserve">Infrastructure Strategy: A low-cost approach using </w:t>
      </w:r>
      <w:proofErr w:type="spellStart"/>
      <w:r w:rsidRPr="00524F24">
        <w:t>Dockerized</w:t>
      </w:r>
      <w:proofErr w:type="spellEnd"/>
      <w:r w:rsidRPr="00524F24">
        <w:t xml:space="preserve"> services deployed on a high-performance VPS (like Hetzner or </w:t>
      </w:r>
      <w:proofErr w:type="spellStart"/>
      <w:r w:rsidRPr="00524F24">
        <w:t>DigitalOcean</w:t>
      </w:r>
      <w:proofErr w:type="spellEnd"/>
      <w:r w:rsidRPr="00524F24">
        <w:t xml:space="preserve">) with </w:t>
      </w:r>
      <w:proofErr w:type="gramStart"/>
      <w:r w:rsidRPr="00524F24">
        <w:t>an</w:t>
      </w:r>
      <w:proofErr w:type="gramEnd"/>
      <w:r w:rsidRPr="00524F24">
        <w:t xml:space="preserve"> Nginx/</w:t>
      </w:r>
      <w:proofErr w:type="spellStart"/>
      <w:r w:rsidRPr="00524F24">
        <w:t>OpenResty</w:t>
      </w:r>
      <w:proofErr w:type="spellEnd"/>
      <w:r w:rsidRPr="00524F24">
        <w:t xml:space="preserve"> reverse proxy to handle wildcard subdomains and automated SSL.</w:t>
      </w:r>
    </w:p>
    <w:p w14:paraId="5DCCA481" w14:textId="77777777" w:rsidR="00524F24" w:rsidRPr="00524F24" w:rsidRDefault="00524F24" w:rsidP="00524F24">
      <w:r w:rsidRPr="00524F24">
        <w:t>6. Reporting and Output</w:t>
      </w:r>
    </w:p>
    <w:p w14:paraId="0ECFD6A3" w14:textId="77777777" w:rsidR="00524F24" w:rsidRPr="00524F24" w:rsidRDefault="00524F24" w:rsidP="00524F24">
      <w:pPr>
        <w:numPr>
          <w:ilvl w:val="0"/>
          <w:numId w:val="13"/>
        </w:numPr>
      </w:pPr>
      <w:r w:rsidRPr="00524F24">
        <w:t>White-Labeling: All generated invoices and reports must include the specific business's own logo, title, and address.</w:t>
      </w:r>
    </w:p>
    <w:p w14:paraId="5669E2A9" w14:textId="77777777" w:rsidR="00524F24" w:rsidRPr="00524F24" w:rsidRDefault="00524F24" w:rsidP="00524F24">
      <w:pPr>
        <w:numPr>
          <w:ilvl w:val="0"/>
          <w:numId w:val="13"/>
        </w:numPr>
      </w:pPr>
      <w:r w:rsidRPr="00524F24">
        <w:t>Date-Wise Analytics: Detailed reports for buy/sell patterns and inventory aging.</w:t>
      </w:r>
    </w:p>
    <w:p w14:paraId="3729571F" w14:textId="77777777" w:rsidR="00524F24" w:rsidRPr="00524F24" w:rsidRDefault="00524F24" w:rsidP="00524F24">
      <w:pPr>
        <w:numPr>
          <w:ilvl w:val="0"/>
          <w:numId w:val="13"/>
        </w:numPr>
      </w:pPr>
      <w:r w:rsidRPr="00524F24">
        <w:t xml:space="preserve">Export Formats: One-click export functionality for both </w:t>
      </w:r>
      <w:proofErr w:type="gramStart"/>
      <w:r w:rsidRPr="00524F24">
        <w:t>Excel (.</w:t>
      </w:r>
      <w:proofErr w:type="gramEnd"/>
      <w:r w:rsidRPr="00524F24">
        <w:t>xlsx) and PDF formats.</w:t>
      </w:r>
    </w:p>
    <w:p w14:paraId="72E39CD8" w14:textId="2ABDF077" w:rsidR="00524F24" w:rsidRPr="00524F24" w:rsidRDefault="00524F24" w:rsidP="00524F24">
      <w:pPr>
        <w:rPr>
          <w:b/>
          <w:bCs/>
        </w:rPr>
      </w:pPr>
      <w:r>
        <w:rPr>
          <w:b/>
          <w:bCs/>
        </w:rPr>
        <w:lastRenderedPageBreak/>
        <w:br/>
      </w:r>
      <w:r>
        <w:rPr>
          <w:b/>
          <w:bCs/>
        </w:rPr>
        <w:br/>
      </w:r>
      <w:r>
        <w:rPr>
          <w:b/>
          <w:bCs/>
        </w:rPr>
        <w:br/>
      </w:r>
      <w:r w:rsidRPr="00524F24">
        <w:rPr>
          <w:b/>
          <w:bCs/>
        </w:rPr>
        <w:t>Technical and Functional Specifications for a Localized Single-Tenant Silo Platform with Aggregated Commerce</w:t>
      </w:r>
    </w:p>
    <w:p w14:paraId="210510E4" w14:textId="77777777" w:rsidR="00524F24" w:rsidRPr="00524F24" w:rsidRDefault="00524F24" w:rsidP="00524F24">
      <w:r w:rsidRPr="00524F24">
        <w:t xml:space="preserve">This specification outlines a high-security, low-cost "Single-Tenant feel" architecture where each business profile is physically isolated on its own subdomain. It is designed specifically for the Bangladeshi market, providing integrated ERP, POS, and digital commerce features with </w:t>
      </w:r>
      <w:r w:rsidRPr="00524F24">
        <w:rPr>
          <w:b/>
          <w:bCs/>
        </w:rPr>
        <w:t>full Bi-lingual support (English &amp; Bengali)</w:t>
      </w:r>
      <w:r w:rsidRPr="00524F24">
        <w:t xml:space="preserve"> to accommodate diverse users from corporate managers to local retail staff.</w:t>
      </w:r>
    </w:p>
    <w:p w14:paraId="5A65CF92" w14:textId="77777777" w:rsidR="00524F24" w:rsidRPr="00524F24" w:rsidRDefault="00524F24" w:rsidP="00524F24">
      <w:pPr>
        <w:rPr>
          <w:b/>
          <w:bCs/>
        </w:rPr>
      </w:pPr>
      <w:r w:rsidRPr="00524F24">
        <w:rPr>
          <w:b/>
          <w:bCs/>
        </w:rPr>
        <w:t>1. Architectural Strategy: Subdomain Silo with i18n</w:t>
      </w:r>
    </w:p>
    <w:p w14:paraId="0ED8FE97" w14:textId="77777777" w:rsidR="00524F24" w:rsidRPr="00524F24" w:rsidRDefault="00524F24" w:rsidP="00524F24">
      <w:r w:rsidRPr="00524F24">
        <w:t xml:space="preserve">The platform uses a </w:t>
      </w:r>
      <w:r w:rsidRPr="00524F24">
        <w:rPr>
          <w:b/>
          <w:bCs/>
        </w:rPr>
        <w:t>Silo (Database-per-Tenant)</w:t>
      </w:r>
      <w:r w:rsidRPr="00524F24">
        <w:t xml:space="preserve"> model on a high-performance VPS using Docker Compose to minimize infrastructure costs while maintaining rigorous security.</w:t>
      </w:r>
    </w:p>
    <w:p w14:paraId="35ABA592" w14:textId="77777777" w:rsidR="00524F24" w:rsidRPr="00524F24" w:rsidRDefault="00524F24" w:rsidP="00524F24">
      <w:pPr>
        <w:rPr>
          <w:b/>
          <w:bCs/>
        </w:rPr>
      </w:pPr>
      <w:r w:rsidRPr="00524F24">
        <w:rPr>
          <w:b/>
          <w:bCs/>
        </w:rPr>
        <w:t>Physical Data Isolation &amp; Routing</w:t>
      </w:r>
    </w:p>
    <w:p w14:paraId="14FBAD28" w14:textId="77777777" w:rsidR="00524F24" w:rsidRPr="00524F24" w:rsidRDefault="00524F24" w:rsidP="00524F24">
      <w:pPr>
        <w:numPr>
          <w:ilvl w:val="0"/>
          <w:numId w:val="1"/>
        </w:numPr>
      </w:pPr>
      <w:r w:rsidRPr="00524F24">
        <w:rPr>
          <w:b/>
          <w:bCs/>
        </w:rPr>
        <w:t>Logical vs. Physical:</w:t>
      </w:r>
      <w:r w:rsidRPr="00524F24">
        <w:t xml:space="preserve"> While sharing a codebase, each business is provisioned with a dedicated schema/database. Data from "Business A" is unreachable by "Business B".</w:t>
      </w:r>
    </w:p>
    <w:p w14:paraId="162E8637" w14:textId="77777777" w:rsidR="00524F24" w:rsidRPr="00524F24" w:rsidRDefault="00524F24" w:rsidP="00524F24">
      <w:pPr>
        <w:numPr>
          <w:ilvl w:val="0"/>
          <w:numId w:val="1"/>
        </w:numPr>
      </w:pPr>
      <w:proofErr w:type="spellStart"/>
      <w:r w:rsidRPr="00524F24">
        <w:rPr>
          <w:b/>
          <w:bCs/>
        </w:rPr>
        <w:t>OpenResty</w:t>
      </w:r>
      <w:proofErr w:type="spellEnd"/>
      <w:r w:rsidRPr="00524F24">
        <w:rPr>
          <w:b/>
          <w:bCs/>
        </w:rPr>
        <w:t xml:space="preserve"> Routing:</w:t>
      </w:r>
      <w:r w:rsidRPr="00524F24">
        <w:t xml:space="preserve"> </w:t>
      </w:r>
      <w:proofErr w:type="spellStart"/>
      <w:r w:rsidRPr="00524F24">
        <w:t>OpenResty</w:t>
      </w:r>
      <w:proofErr w:type="spellEnd"/>
      <w:r w:rsidRPr="00524F24">
        <w:t xml:space="preserve"> (Nginx + Lua) manages wildcard subdomains (*.platform.org). It handles automated SSL generation via Let's Encrypt for each new business profile.</w:t>
      </w:r>
    </w:p>
    <w:p w14:paraId="11DFA5AE" w14:textId="77777777" w:rsidR="00524F24" w:rsidRPr="00524F24" w:rsidRDefault="00524F24" w:rsidP="00524F24">
      <w:pPr>
        <w:numPr>
          <w:ilvl w:val="0"/>
          <w:numId w:val="1"/>
        </w:numPr>
      </w:pPr>
      <w:r w:rsidRPr="00524F24">
        <w:rPr>
          <w:b/>
          <w:bCs/>
        </w:rPr>
        <w:t>Bi-lingual Metadata:</w:t>
      </w:r>
      <w:r w:rsidRPr="00524F24">
        <w:t xml:space="preserve"> The database is designed to store localized attributes (e.g., </w:t>
      </w:r>
      <w:proofErr w:type="spellStart"/>
      <w:r w:rsidRPr="00524F24">
        <w:t>product_name_en</w:t>
      </w:r>
      <w:proofErr w:type="spellEnd"/>
      <w:r w:rsidRPr="00524F24">
        <w:t xml:space="preserve"> and </w:t>
      </w:r>
      <w:proofErr w:type="spellStart"/>
      <w:r w:rsidRPr="00524F24">
        <w:t>product_name_bn</w:t>
      </w:r>
      <w:proofErr w:type="spellEnd"/>
      <w:r w:rsidRPr="00524F24">
        <w:t>) using PostgreSQL JSONB or specific translation tables.</w:t>
      </w:r>
    </w:p>
    <w:p w14:paraId="4BE3B271" w14:textId="77777777" w:rsidR="00524F24" w:rsidRPr="00524F24" w:rsidRDefault="00524F24" w:rsidP="00524F24">
      <w:pPr>
        <w:rPr>
          <w:b/>
          <w:bCs/>
        </w:rPr>
      </w:pPr>
      <w:r w:rsidRPr="00524F24">
        <w:rPr>
          <w:b/>
          <w:bCs/>
        </w:rPr>
        <w:t>2. Bi-lingual (Bangla &amp; English) Implementation</w:t>
      </w:r>
    </w:p>
    <w:p w14:paraId="794175A9" w14:textId="77777777" w:rsidR="00524F24" w:rsidRPr="00524F24" w:rsidRDefault="00524F24" w:rsidP="00524F24">
      <w:r w:rsidRPr="00524F24">
        <w:t>The platform provides a seamless toggle between English and Bengali for all system touchpoints.</w:t>
      </w:r>
    </w:p>
    <w:p w14:paraId="5F4BC1B7" w14:textId="77777777" w:rsidR="00524F24" w:rsidRPr="00524F24" w:rsidRDefault="00524F24" w:rsidP="00524F24">
      <w:pPr>
        <w:numPr>
          <w:ilvl w:val="0"/>
          <w:numId w:val="2"/>
        </w:numPr>
      </w:pPr>
      <w:r w:rsidRPr="00524F24">
        <w:rPr>
          <w:b/>
          <w:bCs/>
        </w:rPr>
        <w:t>UI Framework:</w:t>
      </w:r>
      <w:r w:rsidRPr="00524F24">
        <w:t xml:space="preserve"> The Angular frontend uses </w:t>
      </w:r>
      <w:proofErr w:type="gramStart"/>
      <w:r w:rsidRPr="00524F24">
        <w:t>the @</w:t>
      </w:r>
      <w:proofErr w:type="gramEnd"/>
      <w:r w:rsidRPr="00524F24">
        <w:t xml:space="preserve">angular/localize or </w:t>
      </w:r>
      <w:proofErr w:type="spellStart"/>
      <w:r w:rsidRPr="00524F24">
        <w:t>Transloco</w:t>
      </w:r>
      <w:proofErr w:type="spellEnd"/>
      <w:r w:rsidRPr="00524F24">
        <w:t xml:space="preserve"> library to manage static text strings. All menus, buttons, and system messages are translated.</w:t>
      </w:r>
    </w:p>
    <w:p w14:paraId="785363EA" w14:textId="77777777" w:rsidR="00524F24" w:rsidRPr="00524F24" w:rsidRDefault="00524F24" w:rsidP="00524F24">
      <w:pPr>
        <w:numPr>
          <w:ilvl w:val="0"/>
          <w:numId w:val="2"/>
        </w:numPr>
      </w:pPr>
      <w:r w:rsidRPr="00524F24">
        <w:rPr>
          <w:b/>
          <w:bCs/>
        </w:rPr>
        <w:t>Locale-Aware Formatting:</w:t>
      </w:r>
      <w:r w:rsidRPr="00524F24">
        <w:t xml:space="preserve"> The system automatically adapts number formatting (Lakh/Crore vs. Million/Billion), date formats, and the Bangladeshi Taka symbol (৳).</w:t>
      </w:r>
    </w:p>
    <w:p w14:paraId="322D116D" w14:textId="77777777" w:rsidR="00524F24" w:rsidRPr="00524F24" w:rsidRDefault="00524F24" w:rsidP="00524F24">
      <w:pPr>
        <w:numPr>
          <w:ilvl w:val="0"/>
          <w:numId w:val="2"/>
        </w:numPr>
      </w:pPr>
      <w:r w:rsidRPr="00524F24">
        <w:rPr>
          <w:b/>
          <w:bCs/>
        </w:rPr>
        <w:lastRenderedPageBreak/>
        <w:t>Database Localization:</w:t>
      </w:r>
      <w:r w:rsidRPr="00524F24">
        <w:t xml:space="preserve"> Every tenant-scoped table for master data (Products, Suppliers, Customers) includes fields for both languages to ensure the public portal and invoices can be rendered in the user's preferred language.</w:t>
      </w:r>
    </w:p>
    <w:p w14:paraId="06026189" w14:textId="77777777" w:rsidR="00524F24" w:rsidRPr="00524F24" w:rsidRDefault="00524F24" w:rsidP="00524F24">
      <w:pPr>
        <w:rPr>
          <w:b/>
          <w:bCs/>
        </w:rPr>
      </w:pPr>
      <w:r w:rsidRPr="00524F24">
        <w:rPr>
          <w:b/>
          <w:bCs/>
        </w:rPr>
        <w:t>3. ERP &amp; Operations: Smart Bi-lingual Workflows</w:t>
      </w:r>
    </w:p>
    <w:p w14:paraId="24647D91" w14:textId="77777777" w:rsidR="00524F24" w:rsidRPr="00524F24" w:rsidRDefault="00524F24" w:rsidP="00524F24">
      <w:pPr>
        <w:rPr>
          <w:b/>
          <w:bCs/>
        </w:rPr>
      </w:pPr>
      <w:r w:rsidRPr="00524F24">
        <w:rPr>
          <w:b/>
          <w:bCs/>
        </w:rPr>
        <w:t>Master Data &amp; Inventory</w:t>
      </w:r>
    </w:p>
    <w:p w14:paraId="3E31F160" w14:textId="77777777" w:rsidR="00524F24" w:rsidRPr="00524F24" w:rsidRDefault="00524F24" w:rsidP="00524F24">
      <w:pPr>
        <w:numPr>
          <w:ilvl w:val="0"/>
          <w:numId w:val="3"/>
        </w:numPr>
      </w:pPr>
      <w:r w:rsidRPr="00524F24">
        <w:rPr>
          <w:b/>
          <w:bCs/>
        </w:rPr>
        <w:t>Inline Creation:</w:t>
      </w:r>
      <w:r w:rsidRPr="00524F24">
        <w:t xml:space="preserve"> Business owners can save Suppliers and Customers "on-the-fly" during a purchase or sale using </w:t>
      </w:r>
      <w:proofErr w:type="gramStart"/>
      <w:r w:rsidRPr="00524F24">
        <w:t>bi-lingual</w:t>
      </w:r>
      <w:proofErr w:type="gramEnd"/>
      <w:r w:rsidRPr="00524F24">
        <w:t xml:space="preserve"> modals.</w:t>
      </w:r>
    </w:p>
    <w:p w14:paraId="1D05D794" w14:textId="77777777" w:rsidR="00524F24" w:rsidRPr="00524F24" w:rsidRDefault="00524F24" w:rsidP="00524F24">
      <w:pPr>
        <w:numPr>
          <w:ilvl w:val="0"/>
          <w:numId w:val="3"/>
        </w:numPr>
      </w:pPr>
      <w:r w:rsidRPr="00524F24">
        <w:rPr>
          <w:b/>
          <w:bCs/>
        </w:rPr>
        <w:t>Product ID &amp; Codes:</w:t>
      </w:r>
      <w:r w:rsidRPr="00524F24">
        <w:t xml:space="preserve"> Configurable engine for unique SKU/Product code generation. The system generates 1D Barcodes for labels and 2D Product QR codes that link to the profile's storefront.</w:t>
      </w:r>
    </w:p>
    <w:p w14:paraId="042C0B3B" w14:textId="77777777" w:rsidR="00524F24" w:rsidRPr="00524F24" w:rsidRDefault="00524F24" w:rsidP="00524F24">
      <w:pPr>
        <w:numPr>
          <w:ilvl w:val="0"/>
          <w:numId w:val="3"/>
        </w:numPr>
      </w:pPr>
      <w:r w:rsidRPr="00524F24">
        <w:rPr>
          <w:b/>
          <w:bCs/>
        </w:rPr>
        <w:t>Stock In/Out:</w:t>
      </w:r>
      <w:r w:rsidRPr="00524F24">
        <w:t xml:space="preserve"> Full lifecycle management from PO-driven </w:t>
      </w:r>
      <w:proofErr w:type="gramStart"/>
      <w:r w:rsidRPr="00524F24">
        <w:t>receiving to</w:t>
      </w:r>
      <w:proofErr w:type="gramEnd"/>
      <w:r w:rsidRPr="00524F24">
        <w:t xml:space="preserve"> sales-driven delivery with automated stock reservation to prevent overselling.</w:t>
      </w:r>
    </w:p>
    <w:p w14:paraId="28B78E55" w14:textId="77777777" w:rsidR="00524F24" w:rsidRPr="00524F24" w:rsidRDefault="00524F24" w:rsidP="00524F24">
      <w:pPr>
        <w:rPr>
          <w:b/>
          <w:bCs/>
        </w:rPr>
      </w:pPr>
      <w:r w:rsidRPr="00524F24">
        <w:rPr>
          <w:b/>
          <w:bCs/>
        </w:rPr>
        <w:t>Bangladesh VAT &amp; Accounting (</w:t>
      </w:r>
      <w:proofErr w:type="spellStart"/>
      <w:r w:rsidRPr="00524F24">
        <w:rPr>
          <w:b/>
          <w:bCs/>
        </w:rPr>
        <w:t>Mushak</w:t>
      </w:r>
      <w:proofErr w:type="spellEnd"/>
      <w:r w:rsidRPr="00524F24">
        <w:rPr>
          <w:b/>
          <w:bCs/>
        </w:rPr>
        <w:t xml:space="preserve"> Compliance)</w:t>
      </w:r>
    </w:p>
    <w:p w14:paraId="24DC19B0" w14:textId="77777777" w:rsidR="00524F24" w:rsidRPr="00524F24" w:rsidRDefault="00524F24" w:rsidP="00524F24">
      <w:r w:rsidRPr="00524F24">
        <w:t xml:space="preserve">The accounting module is localized for NBR (National Board of Revenue) requirements, automating mandatory </w:t>
      </w:r>
      <w:proofErr w:type="spellStart"/>
      <w:r w:rsidRPr="00524F24">
        <w:t>Mushak</w:t>
      </w:r>
      <w:proofErr w:type="spellEnd"/>
      <w:r w:rsidRPr="00524F24">
        <w:t xml:space="preserve"> </w:t>
      </w:r>
      <w:proofErr w:type="gramStart"/>
      <w:r w:rsidRPr="00524F24">
        <w:t>forms :</w:t>
      </w:r>
      <w:proofErr w:type="gramEnd"/>
    </w:p>
    <w:p w14:paraId="2AD2415E" w14:textId="77777777" w:rsidR="00524F24" w:rsidRPr="00524F24" w:rsidRDefault="00524F24" w:rsidP="00524F24">
      <w:pPr>
        <w:numPr>
          <w:ilvl w:val="0"/>
          <w:numId w:val="4"/>
        </w:numPr>
      </w:pPr>
      <w:proofErr w:type="spellStart"/>
      <w:r w:rsidRPr="00524F24">
        <w:rPr>
          <w:b/>
          <w:bCs/>
        </w:rPr>
        <w:t>Mushak</w:t>
      </w:r>
      <w:proofErr w:type="spellEnd"/>
      <w:r w:rsidRPr="00524F24">
        <w:rPr>
          <w:b/>
          <w:bCs/>
        </w:rPr>
        <w:t xml:space="preserve"> 6.3 (Tax Invoice):</w:t>
      </w:r>
      <w:r w:rsidRPr="00524F24">
        <w:t xml:space="preserve"> Generated in bi-lingual format as per NBR standards.</w:t>
      </w:r>
    </w:p>
    <w:p w14:paraId="5F22711D" w14:textId="77777777" w:rsidR="00524F24" w:rsidRPr="00524F24" w:rsidRDefault="00524F24" w:rsidP="00524F24">
      <w:pPr>
        <w:numPr>
          <w:ilvl w:val="0"/>
          <w:numId w:val="4"/>
        </w:numPr>
      </w:pPr>
      <w:r w:rsidRPr="00524F24">
        <w:rPr>
          <w:b/>
          <w:bCs/>
        </w:rPr>
        <w:t>Automated Registers:</w:t>
      </w:r>
      <w:r w:rsidRPr="00524F24">
        <w:t xml:space="preserve"> Real-time generation of </w:t>
      </w:r>
      <w:proofErr w:type="spellStart"/>
      <w:r w:rsidRPr="00524F24">
        <w:t>Mushak</w:t>
      </w:r>
      <w:proofErr w:type="spellEnd"/>
      <w:r w:rsidRPr="00524F24">
        <w:t xml:space="preserve"> 6.1 (Purchase), 6.2 (Sales), and 6.6 (VDS) in either English or Bangla.</w:t>
      </w:r>
    </w:p>
    <w:p w14:paraId="475A47B1" w14:textId="77777777" w:rsidR="00524F24" w:rsidRPr="00524F24" w:rsidRDefault="00524F24" w:rsidP="00524F24">
      <w:pPr>
        <w:numPr>
          <w:ilvl w:val="0"/>
          <w:numId w:val="4"/>
        </w:numPr>
      </w:pPr>
      <w:r w:rsidRPr="00524F24">
        <w:rPr>
          <w:b/>
          <w:bCs/>
        </w:rPr>
        <w:t>Installment Tracking:</w:t>
      </w:r>
      <w:r w:rsidRPr="00524F24">
        <w:t xml:space="preserve"> Ledger handles multiple partial payments per invoice, maintaining a live "Amount Due" calculated as $Total - \sum Payments$.</w:t>
      </w:r>
    </w:p>
    <w:p w14:paraId="6D7D2930" w14:textId="77777777" w:rsidR="00524F24" w:rsidRPr="00524F24" w:rsidRDefault="00524F24" w:rsidP="00524F24">
      <w:pPr>
        <w:rPr>
          <w:b/>
          <w:bCs/>
        </w:rPr>
      </w:pPr>
      <w:r w:rsidRPr="00524F24">
        <w:rPr>
          <w:b/>
          <w:bCs/>
        </w:rPr>
        <w:t>4. Mobile POS &amp; QR Scanning Workflow</w:t>
      </w:r>
    </w:p>
    <w:p w14:paraId="75A2191C" w14:textId="77777777" w:rsidR="00524F24" w:rsidRPr="00524F24" w:rsidRDefault="00524F24" w:rsidP="00524F24">
      <w:r w:rsidRPr="00524F24">
        <w:t>The Flutter mobile app is optimized for high-speed retail environments with native hardware access.</w:t>
      </w:r>
    </w:p>
    <w:p w14:paraId="66AA3EFB" w14:textId="77777777" w:rsidR="00524F24" w:rsidRPr="00524F24" w:rsidRDefault="00524F24" w:rsidP="00524F24">
      <w:pPr>
        <w:numPr>
          <w:ilvl w:val="0"/>
          <w:numId w:val="5"/>
        </w:numPr>
      </w:pPr>
      <w:r w:rsidRPr="00524F24">
        <w:rPr>
          <w:b/>
          <w:bCs/>
        </w:rPr>
        <w:t>Fast Scan:</w:t>
      </w:r>
      <w:r w:rsidRPr="00524F24">
        <w:t xml:space="preserve"> Cashier scans 1D/2D codes using the smartphone camera with &lt;0.05s latency.</w:t>
      </w:r>
    </w:p>
    <w:p w14:paraId="2C3F0E1C" w14:textId="77777777" w:rsidR="00524F24" w:rsidRPr="00524F24" w:rsidRDefault="00524F24" w:rsidP="00524F24">
      <w:pPr>
        <w:numPr>
          <w:ilvl w:val="0"/>
          <w:numId w:val="5"/>
        </w:numPr>
      </w:pPr>
      <w:r w:rsidRPr="00524F24">
        <w:rPr>
          <w:b/>
          <w:bCs/>
        </w:rPr>
        <w:t>Bi-lingual Interface:</w:t>
      </w:r>
      <w:r w:rsidRPr="00524F24">
        <w:t xml:space="preserve"> Sales staff can operate the POS in Bangla, while reports for management remain in English or both.</w:t>
      </w:r>
    </w:p>
    <w:p w14:paraId="0A0D035E" w14:textId="77777777" w:rsidR="00524F24" w:rsidRPr="00524F24" w:rsidRDefault="00524F24" w:rsidP="00524F24">
      <w:pPr>
        <w:numPr>
          <w:ilvl w:val="0"/>
          <w:numId w:val="5"/>
        </w:numPr>
      </w:pPr>
      <w:r w:rsidRPr="00524F24">
        <w:rPr>
          <w:b/>
          <w:bCs/>
        </w:rPr>
        <w:t>Dynamic QR Payment:</w:t>
      </w:r>
      <w:r w:rsidRPr="00524F24">
        <w:t xml:space="preserve"> POS generates a </w:t>
      </w:r>
      <w:r w:rsidRPr="00524F24">
        <w:rPr>
          <w:b/>
          <w:bCs/>
        </w:rPr>
        <w:t>Dynamic Bangla QR</w:t>
      </w:r>
      <w:r w:rsidRPr="00524F24">
        <w:t xml:space="preserve"> code containing the exact bill amount and Merchant ID.</w:t>
      </w:r>
    </w:p>
    <w:p w14:paraId="3046F3A8" w14:textId="77777777" w:rsidR="00524F24" w:rsidRPr="00524F24" w:rsidRDefault="00524F24" w:rsidP="00524F24">
      <w:pPr>
        <w:numPr>
          <w:ilvl w:val="0"/>
          <w:numId w:val="5"/>
        </w:numPr>
      </w:pPr>
      <w:r w:rsidRPr="00524F24">
        <w:rPr>
          <w:b/>
          <w:bCs/>
        </w:rPr>
        <w:lastRenderedPageBreak/>
        <w:t>Instant Notification:</w:t>
      </w:r>
      <w:r w:rsidRPr="00524F24">
        <w:t xml:space="preserve"> Upon customer payment via bKash, Nagad, or Rocket, the system receives an IPN (Instant Payment Notification) and deducts inventory immediately.</w:t>
      </w:r>
    </w:p>
    <w:p w14:paraId="2CFE4AF3" w14:textId="77777777" w:rsidR="00524F24" w:rsidRPr="00524F24" w:rsidRDefault="00524F24" w:rsidP="00524F24">
      <w:pPr>
        <w:rPr>
          <w:b/>
          <w:bCs/>
        </w:rPr>
      </w:pPr>
      <w:r w:rsidRPr="00524F24">
        <w:rPr>
          <w:b/>
          <w:bCs/>
        </w:rPr>
        <w:t>5. Localized Payment &amp; Theme Engine</w:t>
      </w:r>
    </w:p>
    <w:p w14:paraId="328E1ABA" w14:textId="77777777" w:rsidR="00524F24" w:rsidRPr="00524F24" w:rsidRDefault="00524F24" w:rsidP="00524F24">
      <w:pPr>
        <w:rPr>
          <w:b/>
          <w:bCs/>
        </w:rPr>
      </w:pPr>
      <w:r w:rsidRPr="00524F24">
        <w:rPr>
          <w:b/>
          <w:bCs/>
        </w:rPr>
        <w:t>Merchant-Specific Credentials</w:t>
      </w:r>
    </w:p>
    <w:p w14:paraId="10A4323B" w14:textId="77777777" w:rsidR="00524F24" w:rsidRPr="00524F24" w:rsidRDefault="00524F24" w:rsidP="00524F24">
      <w:r w:rsidRPr="00524F24">
        <w:t xml:space="preserve">Each business profile manages its own payment settings in their private </w:t>
      </w:r>
      <w:proofErr w:type="gramStart"/>
      <w:r w:rsidRPr="00524F24">
        <w:t>silo :</w:t>
      </w:r>
      <w:proofErr w:type="gramEnd"/>
    </w:p>
    <w:p w14:paraId="0627C10D" w14:textId="77777777" w:rsidR="00524F24" w:rsidRPr="00524F24" w:rsidRDefault="00524F24" w:rsidP="00524F24">
      <w:pPr>
        <w:numPr>
          <w:ilvl w:val="0"/>
          <w:numId w:val="6"/>
        </w:numPr>
      </w:pPr>
      <w:proofErr w:type="spellStart"/>
      <w:r w:rsidRPr="00524F24">
        <w:rPr>
          <w:b/>
          <w:bCs/>
        </w:rPr>
        <w:t>SSLCommerz</w:t>
      </w:r>
      <w:proofErr w:type="spellEnd"/>
      <w:r w:rsidRPr="00524F24">
        <w:rPr>
          <w:b/>
          <w:bCs/>
        </w:rPr>
        <w:t xml:space="preserve"> &amp; MFS:</w:t>
      </w:r>
      <w:r w:rsidRPr="00524F24">
        <w:t xml:space="preserve"> Profiles input their own Store ID and API keys. The system supports direct API integration for bKash Tokenized Checkout and Nagad, which includes specific fields for Bangla field labels (</w:t>
      </w:r>
      <w:proofErr w:type="spellStart"/>
      <w:r w:rsidRPr="00524F24">
        <w:t>additionalFieldNameBN</w:t>
      </w:r>
      <w:proofErr w:type="spellEnd"/>
      <w:r w:rsidRPr="00524F24">
        <w:t>).</w:t>
      </w:r>
    </w:p>
    <w:p w14:paraId="3E25CB5E" w14:textId="77777777" w:rsidR="00524F24" w:rsidRPr="00524F24" w:rsidRDefault="00524F24" w:rsidP="00524F24">
      <w:pPr>
        <w:numPr>
          <w:ilvl w:val="0"/>
          <w:numId w:val="6"/>
        </w:numPr>
      </w:pPr>
      <w:r w:rsidRPr="00524F24">
        <w:rPr>
          <w:b/>
          <w:bCs/>
        </w:rPr>
        <w:t>Theme Selection:</w:t>
      </w:r>
      <w:r w:rsidRPr="00524F24">
        <w:t xml:space="preserve"> During setup, businesses choose from 10 niche themes (e.g., Fashion, Grocery, Electronics). Themes apply to the individual storefront at publicportal.org/business1.</w:t>
      </w:r>
    </w:p>
    <w:p w14:paraId="4AF79F1A" w14:textId="77777777" w:rsidR="00524F24" w:rsidRPr="00524F24" w:rsidRDefault="00524F24" w:rsidP="00524F24">
      <w:pPr>
        <w:rPr>
          <w:b/>
          <w:bCs/>
        </w:rPr>
      </w:pPr>
      <w:r w:rsidRPr="00524F24">
        <w:rPr>
          <w:b/>
          <w:bCs/>
        </w:rPr>
        <w:t>6. Super Admin &amp; SaaS Billing</w:t>
      </w:r>
    </w:p>
    <w:p w14:paraId="189F8D00" w14:textId="77777777" w:rsidR="00524F24" w:rsidRPr="00524F24" w:rsidRDefault="00524F24" w:rsidP="00524F24">
      <w:r w:rsidRPr="00524F24">
        <w:t xml:space="preserve">The Platform Super Admin manages the global ecosystem and </w:t>
      </w:r>
      <w:proofErr w:type="gramStart"/>
      <w:r w:rsidRPr="00524F24">
        <w:t>monetization :</w:t>
      </w:r>
      <w:proofErr w:type="gramEnd"/>
    </w:p>
    <w:p w14:paraId="3BF109B3" w14:textId="77777777" w:rsidR="00524F24" w:rsidRPr="00524F24" w:rsidRDefault="00524F24" w:rsidP="00524F24">
      <w:pPr>
        <w:numPr>
          <w:ilvl w:val="0"/>
          <w:numId w:val="7"/>
        </w:numPr>
      </w:pPr>
      <w:r w:rsidRPr="00524F24">
        <w:rPr>
          <w:b/>
          <w:bCs/>
        </w:rPr>
        <w:t>Tenant Management:</w:t>
      </w:r>
      <w:r w:rsidRPr="00524F24">
        <w:t xml:space="preserve"> Approve, suspend, or delete business profiles.</w:t>
      </w:r>
    </w:p>
    <w:p w14:paraId="290DE38F" w14:textId="77777777" w:rsidR="00524F24" w:rsidRPr="00524F24" w:rsidRDefault="00524F24" w:rsidP="00524F24">
      <w:pPr>
        <w:numPr>
          <w:ilvl w:val="0"/>
          <w:numId w:val="7"/>
        </w:numPr>
      </w:pPr>
      <w:r w:rsidRPr="00524F24">
        <w:rPr>
          <w:b/>
          <w:bCs/>
        </w:rPr>
        <w:t>Monetization:</w:t>
      </w:r>
      <w:r w:rsidRPr="00524F24">
        <w:t xml:space="preserve"> Flexible engine for </w:t>
      </w:r>
      <w:r w:rsidRPr="00524F24">
        <w:rPr>
          <w:b/>
          <w:bCs/>
        </w:rPr>
        <w:t>Subscription billing</w:t>
      </w:r>
      <w:r w:rsidRPr="00524F24">
        <w:t xml:space="preserve"> (fixed fees) or </w:t>
      </w:r>
      <w:r w:rsidRPr="00524F24">
        <w:rPr>
          <w:b/>
          <w:bCs/>
        </w:rPr>
        <w:t>Transaction billing</w:t>
      </w:r>
      <w:r w:rsidRPr="00524F24">
        <w:t xml:space="preserve"> (percentage/flat fee per sale).</w:t>
      </w:r>
    </w:p>
    <w:p w14:paraId="14DF9C06" w14:textId="77777777" w:rsidR="00524F24" w:rsidRPr="00524F24" w:rsidRDefault="00524F24" w:rsidP="00524F24">
      <w:pPr>
        <w:numPr>
          <w:ilvl w:val="0"/>
          <w:numId w:val="7"/>
        </w:numPr>
      </w:pPr>
      <w:r w:rsidRPr="00524F24">
        <w:rPr>
          <w:b/>
          <w:bCs/>
        </w:rPr>
        <w:t>Branded Output:</w:t>
      </w:r>
      <w:r w:rsidRPr="00524F24">
        <w:t xml:space="preserve"> All PDF/Excel reports and invoices are </w:t>
      </w:r>
      <w:proofErr w:type="gramStart"/>
      <w:r w:rsidRPr="00524F24">
        <w:t>white-labeled</w:t>
      </w:r>
      <w:proofErr w:type="gramEnd"/>
      <w:r w:rsidRPr="00524F24">
        <w:t>, injecting the business's own logo, title, and address in the chosen language.</w:t>
      </w:r>
    </w:p>
    <w:p w14:paraId="6171590F" w14:textId="77777777" w:rsidR="00524F24" w:rsidRPr="00524F24" w:rsidRDefault="00524F24" w:rsidP="00524F24">
      <w:pPr>
        <w:rPr>
          <w:b/>
          <w:bCs/>
        </w:rPr>
      </w:pPr>
      <w:r w:rsidRPr="00524F24">
        <w:rPr>
          <w:b/>
          <w:bCs/>
        </w:rPr>
        <w:t>7. Technical Metrics &amp; Logic</w:t>
      </w:r>
    </w:p>
    <w:p w14:paraId="54728E35" w14:textId="77777777" w:rsidR="00524F24" w:rsidRPr="00524F24" w:rsidRDefault="00524F24" w:rsidP="00524F24">
      <w:r w:rsidRPr="00524F24">
        <w:rPr>
          <w:b/>
          <w:bCs/>
        </w:rPr>
        <w:t>1. Outstanding Balance ($</w:t>
      </w:r>
      <w:proofErr w:type="spellStart"/>
      <w:r w:rsidRPr="00524F24">
        <w:rPr>
          <w:b/>
          <w:bCs/>
        </w:rPr>
        <w:t>B_o</w:t>
      </w:r>
      <w:proofErr w:type="spellEnd"/>
      <w:r w:rsidRPr="00524F24">
        <w:rPr>
          <w:b/>
          <w:bCs/>
        </w:rPr>
        <w:t>$):</w:t>
      </w:r>
    </w:p>
    <w:p w14:paraId="49C66776" w14:textId="77777777" w:rsidR="00524F24" w:rsidRPr="00524F24" w:rsidRDefault="00524F24" w:rsidP="00524F24">
      <w:pPr>
        <w:rPr>
          <w:lang w:val="it-IT"/>
        </w:rPr>
      </w:pPr>
      <w:r w:rsidRPr="00524F24">
        <w:rPr>
          <w:lang w:val="it-IT"/>
        </w:rPr>
        <w:t>$$</w:t>
      </w:r>
      <w:proofErr w:type="spellStart"/>
      <w:r w:rsidRPr="00524F24">
        <w:rPr>
          <w:lang w:val="it-IT"/>
        </w:rPr>
        <w:t>B_o</w:t>
      </w:r>
      <w:proofErr w:type="spellEnd"/>
      <w:r w:rsidRPr="00524F24">
        <w:rPr>
          <w:lang w:val="it-IT"/>
        </w:rPr>
        <w:t xml:space="preserve"> = I_{</w:t>
      </w:r>
      <w:proofErr w:type="spellStart"/>
      <w:r w:rsidRPr="00524F24">
        <w:rPr>
          <w:lang w:val="it-IT"/>
        </w:rPr>
        <w:t>total</w:t>
      </w:r>
      <w:proofErr w:type="spellEnd"/>
      <w:r w:rsidRPr="00524F24">
        <w:rPr>
          <w:lang w:val="it-IT"/>
        </w:rPr>
        <w:t>} - \sum_{i=</w:t>
      </w:r>
      <w:proofErr w:type="gramStart"/>
      <w:r w:rsidRPr="00524F24">
        <w:rPr>
          <w:lang w:val="it-IT"/>
        </w:rPr>
        <w:t>1}^</w:t>
      </w:r>
      <w:proofErr w:type="gramEnd"/>
      <w:r w:rsidRPr="00524F24">
        <w:rPr>
          <w:lang w:val="it-IT"/>
        </w:rPr>
        <w:t xml:space="preserve">{n} </w:t>
      </w:r>
      <w:proofErr w:type="spellStart"/>
      <w:r w:rsidRPr="00524F24">
        <w:rPr>
          <w:lang w:val="it-IT"/>
        </w:rPr>
        <w:t>P_i</w:t>
      </w:r>
      <w:proofErr w:type="spellEnd"/>
      <w:r w:rsidRPr="00524F24">
        <w:rPr>
          <w:lang w:val="it-IT"/>
        </w:rPr>
        <w:t>$$</w:t>
      </w:r>
    </w:p>
    <w:p w14:paraId="5B7BFC66" w14:textId="77777777" w:rsidR="00524F24" w:rsidRPr="00524F24" w:rsidRDefault="00524F24" w:rsidP="00524F24">
      <w:r w:rsidRPr="00524F24">
        <w:rPr>
          <w:i/>
          <w:iCs/>
        </w:rPr>
        <w:t>Where $</w:t>
      </w:r>
      <w:proofErr w:type="gramStart"/>
      <w:r w:rsidRPr="00524F24">
        <w:rPr>
          <w:i/>
          <w:iCs/>
        </w:rPr>
        <w:t>I_{</w:t>
      </w:r>
      <w:proofErr w:type="gramEnd"/>
      <w:r w:rsidRPr="00524F24">
        <w:rPr>
          <w:i/>
          <w:iCs/>
        </w:rPr>
        <w:t>total}$ is the full invoice amount and $</w:t>
      </w:r>
      <w:proofErr w:type="spellStart"/>
      <w:r w:rsidRPr="00524F24">
        <w:rPr>
          <w:i/>
          <w:iCs/>
        </w:rPr>
        <w:t>P_i</w:t>
      </w:r>
      <w:proofErr w:type="spellEnd"/>
      <w:r w:rsidRPr="00524F24">
        <w:rPr>
          <w:i/>
          <w:iCs/>
        </w:rPr>
        <w:t>$ is each individual partial payment.</w:t>
      </w:r>
    </w:p>
    <w:p w14:paraId="3E8EA96D" w14:textId="77777777" w:rsidR="00524F24" w:rsidRPr="00524F24" w:rsidRDefault="00524F24" w:rsidP="00524F24">
      <w:r w:rsidRPr="00524F24">
        <w:rPr>
          <w:b/>
          <w:bCs/>
        </w:rPr>
        <w:t>2. Inventory Turnover Ratio ($ITR$):</w:t>
      </w:r>
    </w:p>
    <w:p w14:paraId="0206824F" w14:textId="77777777" w:rsidR="00524F24" w:rsidRPr="00524F24" w:rsidRDefault="00524F24" w:rsidP="00524F24">
      <w:r w:rsidRPr="00524F24">
        <w:t>$$ITR = \</w:t>
      </w:r>
      <w:proofErr w:type="gramStart"/>
      <w:r w:rsidRPr="00524F24">
        <w:t>frac{</w:t>
      </w:r>
      <w:proofErr w:type="gramEnd"/>
      <w:r w:rsidRPr="00524F24">
        <w:t xml:space="preserve">Cost\ of\ Goods\ </w:t>
      </w:r>
      <w:proofErr w:type="gramStart"/>
      <w:r w:rsidRPr="00524F24">
        <w:t>Sold}{</w:t>
      </w:r>
      <w:proofErr w:type="gramEnd"/>
      <w:r w:rsidRPr="00524F24">
        <w:t xml:space="preserve">Average\ Inventory\ </w:t>
      </w:r>
      <w:proofErr w:type="gramStart"/>
      <w:r w:rsidRPr="00524F24">
        <w:t>Value}$</w:t>
      </w:r>
      <w:proofErr w:type="gramEnd"/>
      <w:r w:rsidRPr="00524F24">
        <w:t>$</w:t>
      </w:r>
    </w:p>
    <w:p w14:paraId="4EC1BDA8" w14:textId="77777777" w:rsidR="00524F24" w:rsidRPr="00524F24" w:rsidRDefault="00524F24" w:rsidP="00524F24">
      <w:r w:rsidRPr="00524F24">
        <w:rPr>
          <w:b/>
          <w:bCs/>
        </w:rPr>
        <w:t>3. Economic Order Quantity ($EOQ$):</w:t>
      </w:r>
    </w:p>
    <w:p w14:paraId="7995AF45" w14:textId="77777777" w:rsidR="00524F24" w:rsidRPr="00524F24" w:rsidRDefault="00524F24" w:rsidP="00524F24">
      <w:r w:rsidRPr="00524F24">
        <w:t>$$EOQ = \</w:t>
      </w:r>
      <w:proofErr w:type="gramStart"/>
      <w:r w:rsidRPr="00524F24">
        <w:t>sqrt{</w:t>
      </w:r>
      <w:proofErr w:type="gramEnd"/>
      <w:r w:rsidRPr="00524F24">
        <w:t>\</w:t>
      </w:r>
      <w:proofErr w:type="gramStart"/>
      <w:r w:rsidRPr="00524F24">
        <w:t>frac{</w:t>
      </w:r>
      <w:proofErr w:type="gramEnd"/>
      <w:r w:rsidRPr="00524F24">
        <w:t xml:space="preserve">2 \times D \times </w:t>
      </w:r>
      <w:proofErr w:type="gramStart"/>
      <w:r w:rsidRPr="00524F24">
        <w:t>S}{</w:t>
      </w:r>
      <w:proofErr w:type="gramEnd"/>
      <w:r w:rsidRPr="00524F24">
        <w:t>H</w:t>
      </w:r>
      <w:proofErr w:type="gramStart"/>
      <w:r w:rsidRPr="00524F24">
        <w:t>}}$</w:t>
      </w:r>
      <w:proofErr w:type="gramEnd"/>
      <w:r w:rsidRPr="00524F24">
        <w:t>$</w:t>
      </w:r>
    </w:p>
    <w:p w14:paraId="7E71E7B8" w14:textId="77777777" w:rsidR="00524F24" w:rsidRPr="00524F24" w:rsidRDefault="00524F24" w:rsidP="00524F24">
      <w:r w:rsidRPr="00524F24">
        <w:rPr>
          <w:i/>
          <w:iCs/>
        </w:rPr>
        <w:t>Where $D$ is annual demand, $S$ is ordering cost, and $H$ is holding cost.</w:t>
      </w:r>
    </w:p>
    <w:p w14:paraId="72D36F35" w14:textId="77777777" w:rsidR="00524F24" w:rsidRPr="00524F24" w:rsidRDefault="00524F24" w:rsidP="00524F24">
      <w:pPr>
        <w:rPr>
          <w:b/>
          <w:bCs/>
        </w:rPr>
      </w:pPr>
      <w:r w:rsidRPr="00524F24">
        <w:rPr>
          <w:b/>
          <w:bCs/>
        </w:rPr>
        <w:lastRenderedPageBreak/>
        <w:t>Conclusion</w:t>
      </w:r>
    </w:p>
    <w:p w14:paraId="345E3DB7" w14:textId="77777777" w:rsidR="00524F24" w:rsidRPr="00524F24" w:rsidRDefault="00524F24" w:rsidP="00524F24">
      <w:r w:rsidRPr="00524F24">
        <w:t xml:space="preserve">This bi-lingual, multi-tenant silo platform provides a robust foundation for digital transformation in Bangladesh. By combining high-isolation data security with localized accounting and payment standards, it offers a professional-grade toolset for businesses of all sizes. The use of low-cost VPS infrastructure and automated SSL management ensures </w:t>
      </w:r>
      <w:proofErr w:type="gramStart"/>
      <w:r w:rsidRPr="00524F24">
        <w:t>the</w:t>
      </w:r>
      <w:proofErr w:type="gramEnd"/>
      <w:r w:rsidRPr="00524F24">
        <w:t xml:space="preserve"> platform remains commercially viable for the Service Provider while </w:t>
      </w:r>
      <w:proofErr w:type="gramStart"/>
      <w:r w:rsidRPr="00524F24">
        <w:t>scaling to</w:t>
      </w:r>
      <w:proofErr w:type="gramEnd"/>
      <w:r w:rsidRPr="00524F24">
        <w:t xml:space="preserve"> thousands of independent business profiles.</w:t>
      </w:r>
    </w:p>
    <w:p w14:paraId="3DD4E3E6" w14:textId="77777777" w:rsidR="00F03878" w:rsidRDefault="00F03878"/>
    <w:sectPr w:rsidR="00F038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47BD4"/>
    <w:multiLevelType w:val="multilevel"/>
    <w:tmpl w:val="86E6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B6F06"/>
    <w:multiLevelType w:val="multilevel"/>
    <w:tmpl w:val="28A2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620DD"/>
    <w:multiLevelType w:val="multilevel"/>
    <w:tmpl w:val="DB4A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0E1BAE"/>
    <w:multiLevelType w:val="multilevel"/>
    <w:tmpl w:val="1C86B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129EA"/>
    <w:multiLevelType w:val="multilevel"/>
    <w:tmpl w:val="6EE6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4F2043"/>
    <w:multiLevelType w:val="multilevel"/>
    <w:tmpl w:val="E9E0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360EE5"/>
    <w:multiLevelType w:val="multilevel"/>
    <w:tmpl w:val="16F06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EE4416"/>
    <w:multiLevelType w:val="multilevel"/>
    <w:tmpl w:val="975A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CF328B"/>
    <w:multiLevelType w:val="multilevel"/>
    <w:tmpl w:val="92F4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FC1456"/>
    <w:multiLevelType w:val="multilevel"/>
    <w:tmpl w:val="B26E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45684A"/>
    <w:multiLevelType w:val="multilevel"/>
    <w:tmpl w:val="6F7C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84619D"/>
    <w:multiLevelType w:val="multilevel"/>
    <w:tmpl w:val="19D4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C03EFB"/>
    <w:multiLevelType w:val="multilevel"/>
    <w:tmpl w:val="C600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096412">
    <w:abstractNumId w:val="9"/>
  </w:num>
  <w:num w:numId="2" w16cid:durableId="1250430471">
    <w:abstractNumId w:val="12"/>
  </w:num>
  <w:num w:numId="3" w16cid:durableId="892277382">
    <w:abstractNumId w:val="7"/>
  </w:num>
  <w:num w:numId="4" w16cid:durableId="335032871">
    <w:abstractNumId w:val="10"/>
  </w:num>
  <w:num w:numId="5" w16cid:durableId="950472574">
    <w:abstractNumId w:val="6"/>
  </w:num>
  <w:num w:numId="6" w16cid:durableId="978849443">
    <w:abstractNumId w:val="0"/>
  </w:num>
  <w:num w:numId="7" w16cid:durableId="926842068">
    <w:abstractNumId w:val="8"/>
  </w:num>
  <w:num w:numId="8" w16cid:durableId="1708217427">
    <w:abstractNumId w:val="2"/>
  </w:num>
  <w:num w:numId="9" w16cid:durableId="140200758">
    <w:abstractNumId w:val="3"/>
  </w:num>
  <w:num w:numId="10" w16cid:durableId="699553546">
    <w:abstractNumId w:val="1"/>
  </w:num>
  <w:num w:numId="11" w16cid:durableId="1129056664">
    <w:abstractNumId w:val="11"/>
  </w:num>
  <w:num w:numId="12" w16cid:durableId="677005988">
    <w:abstractNumId w:val="4"/>
  </w:num>
  <w:num w:numId="13" w16cid:durableId="14772596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471"/>
    <w:rsid w:val="002C3B52"/>
    <w:rsid w:val="00371471"/>
    <w:rsid w:val="00524F24"/>
    <w:rsid w:val="00E914B0"/>
    <w:rsid w:val="00F03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45A97"/>
  <w15:chartTrackingRefBased/>
  <w15:docId w15:val="{37CB0784-9122-47DD-8244-985386548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4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14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14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4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4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4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4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4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4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4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14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14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4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4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4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4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4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471"/>
    <w:rPr>
      <w:rFonts w:eastAsiaTheme="majorEastAsia" w:cstheme="majorBidi"/>
      <w:color w:val="272727" w:themeColor="text1" w:themeTint="D8"/>
    </w:rPr>
  </w:style>
  <w:style w:type="paragraph" w:styleId="Title">
    <w:name w:val="Title"/>
    <w:basedOn w:val="Normal"/>
    <w:next w:val="Normal"/>
    <w:link w:val="TitleChar"/>
    <w:uiPriority w:val="10"/>
    <w:qFormat/>
    <w:rsid w:val="003714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4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4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4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471"/>
    <w:pPr>
      <w:spacing w:before="160"/>
      <w:jc w:val="center"/>
    </w:pPr>
    <w:rPr>
      <w:i/>
      <w:iCs/>
      <w:color w:val="404040" w:themeColor="text1" w:themeTint="BF"/>
    </w:rPr>
  </w:style>
  <w:style w:type="character" w:customStyle="1" w:styleId="QuoteChar">
    <w:name w:val="Quote Char"/>
    <w:basedOn w:val="DefaultParagraphFont"/>
    <w:link w:val="Quote"/>
    <w:uiPriority w:val="29"/>
    <w:rsid w:val="00371471"/>
    <w:rPr>
      <w:i/>
      <w:iCs/>
      <w:color w:val="404040" w:themeColor="text1" w:themeTint="BF"/>
    </w:rPr>
  </w:style>
  <w:style w:type="paragraph" w:styleId="ListParagraph">
    <w:name w:val="List Paragraph"/>
    <w:basedOn w:val="Normal"/>
    <w:uiPriority w:val="34"/>
    <w:qFormat/>
    <w:rsid w:val="00371471"/>
    <w:pPr>
      <w:ind w:left="720"/>
      <w:contextualSpacing/>
    </w:pPr>
  </w:style>
  <w:style w:type="character" w:styleId="IntenseEmphasis">
    <w:name w:val="Intense Emphasis"/>
    <w:basedOn w:val="DefaultParagraphFont"/>
    <w:uiPriority w:val="21"/>
    <w:qFormat/>
    <w:rsid w:val="00371471"/>
    <w:rPr>
      <w:i/>
      <w:iCs/>
      <w:color w:val="0F4761" w:themeColor="accent1" w:themeShade="BF"/>
    </w:rPr>
  </w:style>
  <w:style w:type="paragraph" w:styleId="IntenseQuote">
    <w:name w:val="Intense Quote"/>
    <w:basedOn w:val="Normal"/>
    <w:next w:val="Normal"/>
    <w:link w:val="IntenseQuoteChar"/>
    <w:uiPriority w:val="30"/>
    <w:qFormat/>
    <w:rsid w:val="003714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471"/>
    <w:rPr>
      <w:i/>
      <w:iCs/>
      <w:color w:val="0F4761" w:themeColor="accent1" w:themeShade="BF"/>
    </w:rPr>
  </w:style>
  <w:style w:type="character" w:styleId="IntenseReference">
    <w:name w:val="Intense Reference"/>
    <w:basedOn w:val="DefaultParagraphFont"/>
    <w:uiPriority w:val="32"/>
    <w:qFormat/>
    <w:rsid w:val="003714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1324</Words>
  <Characters>7552</Characters>
  <Application>Microsoft Office Word</Application>
  <DocSecurity>0</DocSecurity>
  <Lines>62</Lines>
  <Paragraphs>17</Paragraphs>
  <ScaleCrop>false</ScaleCrop>
  <Company/>
  <LinksUpToDate>false</LinksUpToDate>
  <CharactersWithSpaces>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Habibur Rahman Shalin</dc:creator>
  <cp:keywords/>
  <dc:description/>
  <cp:lastModifiedBy>Habibur Rahman Shalin</cp:lastModifiedBy>
  <cp:revision>2</cp:revision>
  <dcterms:created xsi:type="dcterms:W3CDTF">2026-04-04T10:45:00Z</dcterms:created>
  <dcterms:modified xsi:type="dcterms:W3CDTF">2026-04-04T10:47:00Z</dcterms:modified>
</cp:coreProperties>
</file>