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color w:val="0000ee"/>
          <w:sz w:val="60"/>
          <w:szCs w:val="60"/>
          <w:u w:val="single"/>
          <w:rtl w:val="0"/>
        </w:rPr>
        <w:t xml:space="preserve">Readefine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b w:val="1"/>
          <w:color w:val="ffffff"/>
          <w:sz w:val="30"/>
          <w:szCs w:val="30"/>
          <w:u w:val="single"/>
          <w:rtl w:val="0"/>
        </w:rPr>
        <w:t xml:space="preserve">HOME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begin"/>
        <w:instrText xml:space="preserve"> HYPERLINK "http://docs.google.com/about.html"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About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"http://docs.google.com/cities.html"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Cities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"http://docs.google.com/download.html"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Download!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"http://docs.google.com/future.html"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Future Prospects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"http://docs.google.com/contact.html"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Contact Us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color w:val="ffffff"/>
          <w:sz w:val="98"/>
          <w:szCs w:val="9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Verdana" w:cs="Verdana" w:eastAsia="Verdana" w:hAnsi="Verdana"/>
          <w:color w:val="ffffff"/>
          <w:sz w:val="98"/>
          <w:szCs w:val="98"/>
          <w:rtl w:val="0"/>
        </w:rPr>
        <w:t xml:space="preserve">Welcome to Readefine.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The best way to find books wherever you are.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ffff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