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pPr>
        <w:spacing w:before="0" w:after="100"/>
        <w:jc w:val="center"/>
      </w:pPr>
      <w:r>
        <w:rPr>
          <w:rFonts w:ascii="Arial" w:cs="Arial" w:eastAsia="Arial" w:hAnsi="Arial"/>
          <w:b/>
          <w:bCs/>
          <w:color w:val="555555"/>
          <w:sz w:val="18"/>
          <w:szCs w:val="18"/>
        </w:rPr>
        <w:t xml:space="preserve">LAB MANUAL SERIES  |  MODULE 2</w:t>
      </w:r>
    </w:p>
    <w:p>
      <w:pPr>
        <w:spacing w:before="0" w:after="140"/>
        <w:jc w:val="center"/>
      </w:pPr>
      <w:r>
        <w:rPr>
          <w:rFonts w:ascii="Arial" w:cs="Arial" w:eastAsia="Arial" w:hAnsi="Arial"/>
          <w:b/>
          <w:bCs/>
          <w:color w:val="1A3C5E"/>
          <w:sz w:val="56"/>
          <w:szCs w:val="56"/>
        </w:rPr>
        <w:t xml:space="preserve">Types of Neural Networks</w:t>
      </w:r>
    </w:p>
    <w:p>
      <w:pPr>
        <w:pBdr>
          <w:bottom w:val="single" w:color="2E86AB" w:sz="14" w:space="2"/>
        </w:pBdr>
        <w:spacing w:before="0" w:after="220"/>
        <w:jc w:val="center"/>
      </w:pPr>
      <w:r>
        <w:rPr>
          <w:sz w:val="12"/>
          <w:szCs w:val="12"/>
        </w:rPr>
        <w:t xml:space="preserve"/>
      </w:r>
    </w:p>
    <w:p>
      <w:pPr>
        <w:spacing w:before="0" w:after="160"/>
        <w:jc w:val="center"/>
      </w:pPr>
      <w:r>
        <w:rPr>
          <w:rFonts w:ascii="Arial" w:cs="Arial" w:eastAsia="Arial" w:hAnsi="Arial"/>
          <w:color w:val="2E86AB"/>
          <w:sz w:val="24"/>
          <w:szCs w:val="24"/>
        </w:rPr>
        <w:t xml:space="preserve">Feedforward Neural Networks  |  Convolutional Neural Networks  |  Recurrent Neural Networks</w:t>
      </w:r>
    </w:p>
    <w:p>
      <w:r>
        <w:rPr>
          <w:sz w:val="28"/>
          <w:szCs w:val="28"/>
        </w:rPr>
        <w:t xml:space="preserve"/>
      </w:r>
    </w:p>
    <w:p>
      <w:pPr>
        <w:spacing w:before="0" w:after="80"/>
        <w:jc w:val="center"/>
      </w:pPr>
      <w:r>
        <w:rPr>
          <w:rFonts w:ascii="Arial" w:cs="Arial" w:eastAsia="Arial" w:hAnsi="Arial"/>
          <w:i/>
          <w:iCs/>
          <w:color w:val="555555"/>
          <w:sz w:val="22"/>
          <w:szCs w:val="22"/>
        </w:rPr>
        <w:t xml:space="preserve">Hands-on code examples in Python &amp; PyTorch throughout</w:t>
      </w:r>
    </w:p>
    <w:p>
      <w:r>
        <w:rPr>
          <w:sz w:val="20"/>
          <w:szCs w:val="20"/>
        </w:rP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tblGrid>
      <w:tr>
        <w:tc>
          <w:tcPr>
            <w:tcW w:type="dxa" w:w="2160"/>
            <w:tcBorders>
              <w:top w:val="single" w:color="2E86AB" w:sz="4"/>
              <w:left w:val="single" w:color="2E86AB" w:sz="4"/>
              <w:bottom w:val="single" w:color="2E86AB" w:sz="4"/>
              <w:right w:val="single" w:color="2E86AB" w:sz="4"/>
            </w:tcBorders>
            <w:shd w:fill="D6EAF8" w:val="clear"/>
            <w:tcMar>
              <w:top w:type="dxa" w:w="100"/>
              <w:left w:type="dxa" w:w="120"/>
              <w:bottom w:type="dxa" w:w="100"/>
              <w:right w:type="dxa" w:w="120"/>
            </w:tcMar>
          </w:tcPr>
          <w:p>
            <w:pPr>
              <w:jc w:val="center"/>
            </w:pPr>
            <w:r>
              <w:rPr>
                <w:rFonts w:ascii="Arial" w:cs="Arial" w:eastAsia="Arial" w:hAnsi="Arial"/>
                <w:b/>
                <w:bCs/>
                <w:color w:val="1A3C5E"/>
                <w:sz w:val="18"/>
                <w:szCs w:val="18"/>
              </w:rPr>
              <w:t xml:space="preserve">Level</w:t>
            </w:r>
          </w:p>
          <w:p>
            <w:pPr>
              <w:jc w:val="center"/>
            </w:pPr>
            <w:r>
              <w:rPr>
                <w:rFonts w:ascii="Arial" w:cs="Arial" w:eastAsia="Arial" w:hAnsi="Arial"/>
                <w:color w:val="2E86AB"/>
                <w:sz w:val="20"/>
                <w:szCs w:val="20"/>
              </w:rPr>
              <w:t xml:space="preserve">Intermediate</w:t>
            </w:r>
          </w:p>
        </w:tc>
        <w:tc>
          <w:tcPr>
            <w:tcW w:type="dxa" w:w="2160"/>
            <w:tcBorders>
              <w:top w:val="single" w:color="2E86AB" w:sz="4"/>
              <w:left w:val="single" w:color="2E86AB" w:sz="4"/>
              <w:bottom w:val="single" w:color="2E86AB" w:sz="4"/>
              <w:right w:val="single" w:color="2E86AB" w:sz="4"/>
            </w:tcBorders>
            <w:shd w:fill="D6EAF8" w:val="clear"/>
            <w:tcMar>
              <w:top w:type="dxa" w:w="100"/>
              <w:left w:type="dxa" w:w="120"/>
              <w:bottom w:type="dxa" w:w="100"/>
              <w:right w:type="dxa" w:w="120"/>
            </w:tcMar>
          </w:tcPr>
          <w:p>
            <w:pPr>
              <w:jc w:val="center"/>
            </w:pPr>
            <w:r>
              <w:rPr>
                <w:rFonts w:ascii="Arial" w:cs="Arial" w:eastAsia="Arial" w:hAnsi="Arial"/>
                <w:b/>
                <w:bCs/>
                <w:color w:val="1A3C5E"/>
                <w:sz w:val="18"/>
                <w:szCs w:val="18"/>
              </w:rPr>
              <w:t xml:space="preserve">Duration</w:t>
            </w:r>
          </w:p>
          <w:p>
            <w:pPr>
              <w:jc w:val="center"/>
            </w:pPr>
            <w:r>
              <w:rPr>
                <w:rFonts w:ascii="Arial" w:cs="Arial" w:eastAsia="Arial" w:hAnsi="Arial"/>
                <w:color w:val="2E86AB"/>
                <w:sz w:val="20"/>
                <w:szCs w:val="20"/>
              </w:rPr>
              <w:t xml:space="preserve">~3 Hours</w:t>
            </w:r>
          </w:p>
        </w:tc>
        <w:tc>
          <w:tcPr>
            <w:tcW w:type="dxa" w:w="2160"/>
            <w:tcBorders>
              <w:top w:val="single" w:color="2E86AB" w:sz="4"/>
              <w:left w:val="single" w:color="2E86AB" w:sz="4"/>
              <w:bottom w:val="single" w:color="2E86AB" w:sz="4"/>
              <w:right w:val="single" w:color="2E86AB" w:sz="4"/>
            </w:tcBorders>
            <w:shd w:fill="D6EAF8" w:val="clear"/>
            <w:tcMar>
              <w:top w:type="dxa" w:w="100"/>
              <w:left w:type="dxa" w:w="120"/>
              <w:bottom w:type="dxa" w:w="100"/>
              <w:right w:type="dxa" w:w="120"/>
            </w:tcMar>
          </w:tcPr>
          <w:p>
            <w:pPr>
              <w:jc w:val="center"/>
            </w:pPr>
            <w:r>
              <w:rPr>
                <w:rFonts w:ascii="Arial" w:cs="Arial" w:eastAsia="Arial" w:hAnsi="Arial"/>
                <w:b/>
                <w:bCs/>
                <w:color w:val="1A3C5E"/>
                <w:sz w:val="18"/>
                <w:szCs w:val="18"/>
              </w:rPr>
              <w:t xml:space="preserve">Format</w:t>
            </w:r>
          </w:p>
          <w:p>
            <w:pPr>
              <w:jc w:val="center"/>
            </w:pPr>
            <w:r>
              <w:rPr>
                <w:rFonts w:ascii="Arial" w:cs="Arial" w:eastAsia="Arial" w:hAnsi="Arial"/>
                <w:color w:val="2E86AB"/>
                <w:sz w:val="20"/>
                <w:szCs w:val="20"/>
              </w:rPr>
              <w:t xml:space="preserve">Self-paced</w:t>
            </w:r>
          </w:p>
        </w:tc>
      </w:tr>
    </w:tbl>
    <w:p>
      <w:r>
        <w:rPr>
          <w:sz w:val="20"/>
          <w:szCs w:val="20"/>
        </w:rPr>
        <w:t xml:space="preserve"/>
      </w:r>
    </w:p>
    <w:p>
      <w:pPr>
        <w:pBdr>
          <w:top w:val="single" w:color="AECFE8" w:sz="6" w:space="4"/>
        </w:pBdr>
        <w:spacing w:before="80" w:after="0"/>
        <w:jc w:val="center"/>
      </w:pPr>
      <w:r>
        <w:rPr>
          <w:rFonts w:ascii="Arial" w:cs="Arial" w:eastAsia="Arial" w:hAnsi="Arial"/>
          <w:color w:val="555555"/>
          <w:sz w:val="18"/>
          <w:szCs w:val="18"/>
        </w:rPr>
        <w:t xml:space="preserve">Deep Learning Lab Series  ·  2025 Edition  ·  Prerequisites: Module 1 — Fundamentals of Deep Learning</w:t>
      </w:r>
    </w:p>
    <w:p>
      <w:pPr>
        <w:sectPr>
          <w:pgSz w:w="12240" w:h="15840" w:orient="portrait"/>
          <w:pgMar w:top="1440" w:right="1440" w:bottom="1440" w:left="1440" w:header="708" w:footer="708" w:gutter="0"/>
          <w:pgNumType/>
          <w:docGrid w:linePitch="360"/>
        </w:sectPr>
      </w:pPr>
    </w:p>
    <w:p>
      <w:pPr>
        <w:pStyle w:val="Heading1"/>
        <w:pBdr>
          <w:bottom w:val="single" w:color="2E86AB" w:sz="8" w:space="6"/>
        </w:pBdr>
        <w:spacing w:before="400" w:after="180"/>
      </w:pPr>
      <w:r>
        <w:rPr>
          <w:rFonts w:ascii="Arial" w:cs="Arial" w:eastAsia="Arial" w:hAnsi="Arial"/>
          <w:b/>
          <w:bCs/>
          <w:color w:val="1A3C5E"/>
          <w:sz w:val="36"/>
          <w:szCs w:val="36"/>
        </w:rPr>
        <w:t xml:space="preserve">Lab Overview</w:t>
      </w:r>
    </w:p>
    <w:p>
      <w:pPr>
        <w:spacing w:before="80" w:after="100"/>
        <w:jc w:val="left"/>
      </w:pPr>
      <w:r>
        <w:rPr>
          <w:rFonts w:ascii="Arial" w:cs="Arial" w:eastAsia="Arial" w:hAnsi="Arial"/>
          <w:b w:val="false"/>
          <w:bCs w:val="false"/>
          <w:i w:val="false"/>
          <w:iCs w:val="false"/>
          <w:color w:val="1A1A2E"/>
          <w:sz w:val="22"/>
          <w:szCs w:val="22"/>
        </w:rPr>
        <w:t xml:space="preserve">This lab provides a comprehensive, hands-on exploration of the three most foundational neural network architectures: Feedforward Neural Networks (FNN), Convolutional Neural Networks (CNN), and Recurrent Neural Networks (RNN). Each section combines theory, visual intuition, real-world use cases, and working Python/PyTorch code examples.</w:t>
      </w:r>
    </w:p>
    <w:p>
      <w:r>
        <w:rPr>
          <w:sz w:val="20"/>
          <w:szCs w:val="20"/>
        </w:rPr>
        <w:t xml:space="preserve"/>
      </w:r>
    </w:p>
    <w:p>
      <w:pPr>
        <w:pStyle w:val="Heading3"/>
        <w:spacing w:before="220" w:after="100"/>
      </w:pPr>
      <w:r>
        <w:rPr>
          <w:rFonts w:ascii="Arial" w:cs="Arial" w:eastAsia="Arial" w:hAnsi="Arial"/>
          <w:b/>
          <w:bCs/>
          <w:color w:val="1A3C5E"/>
          <w:sz w:val="24"/>
          <w:szCs w:val="24"/>
        </w:rPr>
        <w:t xml:space="preserve">Learning Objectives</w:t>
      </w:r>
    </w:p>
    <w:p>
      <w:pPr>
        <w:pStyle w:val="ListParagraph"/>
        <w:numPr>
          <w:ilvl w:val="0"/>
          <w:numId w:val="2"/>
        </w:numPr>
        <w:spacing w:before="60" w:after="60"/>
      </w:pPr>
      <w:r>
        <w:rPr>
          <w:rFonts w:ascii="Arial" w:cs="Arial" w:eastAsia="Arial" w:hAnsi="Arial"/>
          <w:color w:val="1A1A2E"/>
          <w:sz w:val="22"/>
          <w:szCs w:val="22"/>
        </w:rPr>
        <w:t xml:space="preserve">Understand the architecture, forward-pass mechanics, and training procedure of FNNs</w:t>
      </w:r>
    </w:p>
    <w:p>
      <w:pPr>
        <w:pStyle w:val="ListParagraph"/>
        <w:numPr>
          <w:ilvl w:val="0"/>
          <w:numId w:val="2"/>
        </w:numPr>
        <w:spacing w:before="60" w:after="60"/>
      </w:pPr>
      <w:r>
        <w:rPr>
          <w:rFonts w:ascii="Arial" w:cs="Arial" w:eastAsia="Arial" w:hAnsi="Arial"/>
          <w:color w:val="1A1A2E"/>
          <w:sz w:val="22"/>
          <w:szCs w:val="22"/>
        </w:rPr>
        <w:t xml:space="preserve">Explain how convolutional and pooling layers enable spatial feature learning in CNNs</w:t>
      </w:r>
    </w:p>
    <w:p>
      <w:pPr>
        <w:pStyle w:val="ListParagraph"/>
        <w:numPr>
          <w:ilvl w:val="0"/>
          <w:numId w:val="2"/>
        </w:numPr>
        <w:spacing w:before="60" w:after="60"/>
      </w:pPr>
      <w:r>
        <w:rPr>
          <w:rFonts w:ascii="Arial" w:cs="Arial" w:eastAsia="Arial" w:hAnsi="Arial"/>
          <w:color w:val="1A1A2E"/>
          <w:sz w:val="22"/>
          <w:szCs w:val="22"/>
        </w:rPr>
        <w:t xml:space="preserve">Describe how RNNs process sequential data and why LSTMs/GRUs address the vanishing gradient problem</w:t>
      </w:r>
    </w:p>
    <w:p>
      <w:pPr>
        <w:pStyle w:val="ListParagraph"/>
        <w:numPr>
          <w:ilvl w:val="0"/>
          <w:numId w:val="2"/>
        </w:numPr>
        <w:spacing w:before="60" w:after="60"/>
      </w:pPr>
      <w:r>
        <w:rPr>
          <w:rFonts w:ascii="Arial" w:cs="Arial" w:eastAsia="Arial" w:hAnsi="Arial"/>
          <w:color w:val="1A1A2E"/>
          <w:sz w:val="22"/>
          <w:szCs w:val="22"/>
        </w:rPr>
        <w:t xml:space="preserve">Implement each architecture from scratch in PyTorch with annotated code</w:t>
      </w:r>
    </w:p>
    <w:p>
      <w:pPr>
        <w:pStyle w:val="ListParagraph"/>
        <w:numPr>
          <w:ilvl w:val="0"/>
          <w:numId w:val="2"/>
        </w:numPr>
        <w:spacing w:before="60" w:after="60"/>
      </w:pPr>
      <w:r>
        <w:rPr>
          <w:rFonts w:ascii="Arial" w:cs="Arial" w:eastAsia="Arial" w:hAnsi="Arial"/>
          <w:color w:val="1A1A2E"/>
          <w:sz w:val="22"/>
          <w:szCs w:val="22"/>
        </w:rPr>
        <w:t xml:space="preserve">Select the right architecture for a given real-world problem</w:t>
      </w:r>
    </w:p>
    <w:p>
      <w:r>
        <w:rPr>
          <w:sz w:val="20"/>
          <w:szCs w:val="20"/>
        </w:rPr>
        <w:t xml:space="preserve"/>
      </w:r>
    </w:p>
    <w:p>
      <w:pPr>
        <w:pStyle w:val="Heading3"/>
        <w:spacing w:before="220" w:after="100"/>
      </w:pPr>
      <w:r>
        <w:rPr>
          <w:rFonts w:ascii="Arial" w:cs="Arial" w:eastAsia="Arial" w:hAnsi="Arial"/>
          <w:b/>
          <w:bCs/>
          <w:color w:val="1A3C5E"/>
          <w:sz w:val="24"/>
          <w:szCs w:val="24"/>
        </w:rPr>
        <w:t xml:space="preserve">Prerequisites</w:t>
      </w:r>
    </w:p>
    <w:p>
      <w:pPr>
        <w:pStyle w:val="ListParagraph"/>
        <w:numPr>
          <w:ilvl w:val="0"/>
          <w:numId w:val="2"/>
        </w:numPr>
        <w:spacing w:before="60" w:after="60"/>
      </w:pPr>
      <w:r>
        <w:rPr>
          <w:rFonts w:ascii="Arial" w:cs="Arial" w:eastAsia="Arial" w:hAnsi="Arial"/>
          <w:color w:val="1A1A2E"/>
          <w:sz w:val="22"/>
          <w:szCs w:val="22"/>
        </w:rPr>
        <w:t xml:space="preserve">Module 1: Fundamentals of Deep Learning (or equivalent knowledge)</w:t>
      </w:r>
    </w:p>
    <w:p>
      <w:pPr>
        <w:pStyle w:val="ListParagraph"/>
        <w:numPr>
          <w:ilvl w:val="0"/>
          <w:numId w:val="2"/>
        </w:numPr>
        <w:spacing w:before="60" w:after="60"/>
      </w:pPr>
      <w:r>
        <w:rPr>
          <w:rFonts w:ascii="Arial" w:cs="Arial" w:eastAsia="Arial" w:hAnsi="Arial"/>
          <w:color w:val="1A1A2E"/>
          <w:sz w:val="22"/>
          <w:szCs w:val="22"/>
        </w:rPr>
        <w:t xml:space="preserve">Python 3.8+ and PyTorch 2.x installed</w:t>
      </w:r>
    </w:p>
    <w:p>
      <w:pPr>
        <w:pStyle w:val="ListParagraph"/>
        <w:numPr>
          <w:ilvl w:val="0"/>
          <w:numId w:val="2"/>
        </w:numPr>
        <w:spacing w:before="60" w:after="60"/>
      </w:pPr>
      <w:r>
        <w:rPr>
          <w:rFonts w:ascii="Arial" w:cs="Arial" w:eastAsia="Arial" w:hAnsi="Arial"/>
          <w:color w:val="1A1A2E"/>
          <w:sz w:val="22"/>
          <w:szCs w:val="22"/>
        </w:rPr>
        <w:t xml:space="preserve">Familiarity with NumPy and basic linear algebra</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4"/>
              <w:left w:val="single" w:color="2E86AB" w:sz="28"/>
              <w:bottom w:val="none" w:color="FFFFFF" w:sz="0"/>
              <w:right w:val="none" w:color="FFFFFF" w:sz="0"/>
            </w:tcBorders>
            <w:shd w:fill="D6EAF8" w:val="clear"/>
            <w:tcMar>
              <w:top w:type="dxa" w:w="120"/>
              <w:left w:type="dxa" w:w="200"/>
              <w:bottom w:type="dxa" w:w="120"/>
              <w:right w:type="dxa" w:w="120"/>
            </w:tcMar>
          </w:tcPr>
          <w:p>
            <w:pPr>
              <w:spacing w:before="60" w:after="80"/>
            </w:pPr>
            <w:r>
              <w:rPr>
                <w:rFonts w:ascii="Arial" w:cs="Arial" w:eastAsia="Arial" w:hAnsi="Arial"/>
                <w:b/>
                <w:bCs/>
                <w:color w:val="2E86AB"/>
                <w:sz w:val="22"/>
                <w:szCs w:val="22"/>
              </w:rPr>
              <w:t xml:space="preserve">📦  Environment Setup</w:t>
            </w:r>
          </w:p>
          <w:p>
            <w:pPr>
              <w:spacing w:before="40" w:after="40"/>
            </w:pPr>
            <w:r>
              <w:rPr>
                <w:rFonts w:ascii="Arial" w:cs="Arial" w:eastAsia="Arial" w:hAnsi="Arial"/>
                <w:color w:val="1A1A2E"/>
                <w:sz w:val="21"/>
                <w:szCs w:val="21"/>
              </w:rPr>
              <w:t xml:space="preserve">pip install torch torchvision torchaudio --index-url https://download.pytorch.org/whl/cu121</w:t>
            </w:r>
          </w:p>
          <w:p>
            <w:pPr>
              <w:spacing w:before="40" w:after="40"/>
            </w:pPr>
            <w:r>
              <w:rPr>
                <w:rFonts w:ascii="Arial" w:cs="Arial" w:eastAsia="Arial" w:hAnsi="Arial"/>
                <w:color w:val="1A1A2E"/>
                <w:sz w:val="21"/>
                <w:szCs w:val="21"/>
              </w:rPr>
              <w:t xml:space="preserve">pip install numpy matplotlib scikit-learn torchsummary</w:t>
            </w:r>
          </w:p>
          <w:p>
            <w:pPr>
              <w:spacing w:before="40" w:after="40"/>
            </w:pPr>
            <w:r>
              <w:rPr>
                <w:rFonts w:ascii="Arial" w:cs="Arial" w:eastAsia="Arial" w:hAnsi="Arial"/>
                <w:color w:val="1A1A2E"/>
                <w:sz w:val="21"/>
                <w:szCs w:val="21"/>
              </w:rPr>
              <w:t xml:space="preserve">Verify:  python -c "import torch; print(torch.__version__, torch.cuda.is_available())"</w:t>
            </w:r>
          </w:p>
        </w:tc>
      </w:tr>
    </w:tbl>
    <w:p>
      <w:r>
        <w:rPr>
          <w:sz w:val="20"/>
          <w:szCs w:val="20"/>
        </w:rPr>
        <w:t xml:space="preserve"/>
      </w:r>
    </w:p>
    <w:p>
      <w:r>
        <w:br w:type="page"/>
      </w:r>
    </w:p>
    <w:p>
      <w:pPr>
        <w:pStyle w:val="Heading1"/>
        <w:pBdr>
          <w:bottom w:val="single" w:color="2E86AB" w:sz="8" w:space="6"/>
        </w:pBdr>
        <w:spacing w:before="400" w:after="180"/>
      </w:pPr>
      <w:r>
        <w:rPr>
          <w:rFonts w:ascii="Arial" w:cs="Arial" w:eastAsia="Arial" w:hAnsi="Arial"/>
          <w:b/>
          <w:bCs/>
          <w:color w:val="1A3C5E"/>
          <w:sz w:val="36"/>
          <w:szCs w:val="36"/>
        </w:rPr>
        <w:t xml:space="preserve">Section 1 — Feedforward Neural Networks (FNN)</w:t>
      </w:r>
    </w:p>
    <w:p>
      <w:pPr>
        <w:pStyle w:val="Heading2"/>
        <w:spacing w:before="300" w:after="140"/>
      </w:pPr>
      <w:r>
        <w:rPr>
          <w:rFonts w:ascii="Arial" w:cs="Arial" w:eastAsia="Arial" w:hAnsi="Arial"/>
          <w:b/>
          <w:bCs/>
          <w:color w:val="2E86AB"/>
          <w:sz w:val="28"/>
          <w:szCs w:val="28"/>
        </w:rPr>
        <w:t xml:space="preserve">1.1  What is a Feedforward Neural Network?</w:t>
      </w:r>
    </w:p>
    <w:p>
      <w:pPr>
        <w:spacing w:before="80" w:after="100"/>
        <w:jc w:val="left"/>
      </w:pPr>
      <w:r>
        <w:rPr>
          <w:rFonts w:ascii="Arial" w:cs="Arial" w:eastAsia="Arial" w:hAnsi="Arial"/>
          <w:b w:val="false"/>
          <w:bCs w:val="false"/>
          <w:i w:val="false"/>
          <w:iCs w:val="false"/>
          <w:color w:val="1A1A2E"/>
          <w:sz w:val="22"/>
          <w:szCs w:val="22"/>
        </w:rPr>
        <w:t xml:space="preserve">A Feedforward Neural Network (FNN) — also called a Multi-Layer Perceptron (MLP) — is the most fundamental deep learning architecture. Data flows in a single direction: from the input layer, through one or more hidden layers, and out through the output layer. There are no cycles or feedback connections. Each neuron in a layer is fully connected to every neuron in the next layer.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4"/>
              <w:left w:val="single" w:color="2E86AB" w:sz="28"/>
              <w:bottom w:val="none" w:color="FFFFFF" w:sz="0"/>
              <w:right w:val="none" w:color="FFFFFF" w:sz="0"/>
            </w:tcBorders>
            <w:shd w:fill="D6EAF8" w:val="clear"/>
            <w:tcMar>
              <w:top w:type="dxa" w:w="120"/>
              <w:left w:type="dxa" w:w="200"/>
              <w:bottom w:type="dxa" w:w="120"/>
              <w:right w:type="dxa" w:w="120"/>
            </w:tcMar>
          </w:tcPr>
          <w:p>
            <w:pPr>
              <w:spacing w:before="60" w:after="80"/>
            </w:pPr>
            <w:r>
              <w:rPr>
                <w:rFonts w:ascii="Arial" w:cs="Arial" w:eastAsia="Arial" w:hAnsi="Arial"/>
                <w:b/>
                <w:bCs/>
                <w:color w:val="2E86AB"/>
                <w:sz w:val="22"/>
                <w:szCs w:val="22"/>
              </w:rPr>
              <w:t xml:space="preserve">💡  Key Insight</w:t>
            </w:r>
          </w:p>
          <w:p>
            <w:pPr>
              <w:spacing w:before="40" w:after="40"/>
            </w:pPr>
            <w:r>
              <w:rPr>
                <w:rFonts w:ascii="Arial" w:cs="Arial" w:eastAsia="Arial" w:hAnsi="Arial"/>
                <w:color w:val="1A1A2E"/>
                <w:sz w:val="21"/>
                <w:szCs w:val="21"/>
              </w:rPr>
              <w:t xml:space="preserve">The term 'feedforward' simply means information flows forward — from input to output — with no loops. This makes FNNs the conceptual baseline from which all other architectures (CNNs, RNNs, Transformers) extend.</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1.2  Architecture Deep Dive</w:t>
      </w:r>
    </w:p>
    <w:p>
      <w:pPr>
        <w:pStyle w:val="Heading3"/>
        <w:spacing w:before="220" w:after="100"/>
      </w:pPr>
      <w:r>
        <w:rPr>
          <w:rFonts w:ascii="Arial" w:cs="Arial" w:eastAsia="Arial" w:hAnsi="Arial"/>
          <w:b/>
          <w:bCs/>
          <w:color w:val="1A3C5E"/>
          <w:sz w:val="24"/>
          <w:szCs w:val="24"/>
        </w:rPr>
        <w:t xml:space="preserve">1.2.1  Layers and Connectivity</w:t>
      </w:r>
    </w:p>
    <w:p>
      <w:pPr>
        <w:spacing w:before="80" w:after="100"/>
        <w:jc w:val="left"/>
      </w:pPr>
      <w:r>
        <w:rPr>
          <w:rFonts w:ascii="Arial" w:cs="Arial" w:eastAsia="Arial" w:hAnsi="Arial"/>
          <w:b w:val="false"/>
          <w:bCs w:val="false"/>
          <w:i w:val="false"/>
          <w:iCs w:val="false"/>
          <w:color w:val="1A1A2E"/>
          <w:sz w:val="22"/>
          <w:szCs w:val="22"/>
        </w:rPr>
        <w:t xml:space="preserve">An FNN consists of three types of layers:</w:t>
      </w:r>
    </w:p>
    <w:p>
      <w:pPr>
        <w:pStyle w:val="ListParagraph"/>
        <w:numPr>
          <w:ilvl w:val="0"/>
          <w:numId w:val="2"/>
        </w:numPr>
        <w:spacing w:before="60" w:after="60"/>
      </w:pPr>
      <w:r>
        <w:rPr>
          <w:rFonts w:ascii="Arial" w:cs="Arial" w:eastAsia="Arial" w:hAnsi="Arial"/>
          <w:b/>
          <w:bCs/>
          <w:color w:val="1A1A2E"/>
          <w:sz w:val="22"/>
          <w:szCs w:val="22"/>
        </w:rPr>
        <w:t xml:space="preserve">Input Layer:</w:t>
      </w:r>
      <w:r>
        <w:rPr>
          <w:rFonts w:ascii="Arial" w:cs="Arial" w:eastAsia="Arial" w:hAnsi="Arial"/>
          <w:color w:val="1A1A2E"/>
          <w:sz w:val="22"/>
          <w:szCs w:val="22"/>
        </w:rPr>
        <w:t xml:space="preserve"> Accepts the raw feature vector. Each node corresponds to one input feature (e.g. age, salary, temperature). No computation happens here.</w:t>
      </w:r>
    </w:p>
    <w:p>
      <w:pPr>
        <w:pStyle w:val="ListParagraph"/>
        <w:numPr>
          <w:ilvl w:val="0"/>
          <w:numId w:val="2"/>
        </w:numPr>
        <w:spacing w:before="60" w:after="60"/>
      </w:pPr>
      <w:r>
        <w:rPr>
          <w:rFonts w:ascii="Arial" w:cs="Arial" w:eastAsia="Arial" w:hAnsi="Arial"/>
          <w:b/>
          <w:bCs/>
          <w:color w:val="1A1A2E"/>
          <w:sz w:val="22"/>
          <w:szCs w:val="22"/>
        </w:rPr>
        <w:t xml:space="preserve">Hidden Layers:</w:t>
      </w:r>
      <w:r>
        <w:rPr>
          <w:rFonts w:ascii="Arial" w:cs="Arial" w:eastAsia="Arial" w:hAnsi="Arial"/>
          <w:color w:val="1A1A2E"/>
          <w:sz w:val="22"/>
          <w:szCs w:val="22"/>
        </w:rPr>
        <w:t xml:space="preserve"> One or more layers that apply a linear transformation followed by a non-linear activation function. The network learns to extract increasingly abstract representations across these layers.</w:t>
      </w:r>
    </w:p>
    <w:p>
      <w:pPr>
        <w:pStyle w:val="ListParagraph"/>
        <w:numPr>
          <w:ilvl w:val="0"/>
          <w:numId w:val="2"/>
        </w:numPr>
        <w:spacing w:before="60" w:after="60"/>
      </w:pPr>
      <w:r>
        <w:rPr>
          <w:rFonts w:ascii="Arial" w:cs="Arial" w:eastAsia="Arial" w:hAnsi="Arial"/>
          <w:b/>
          <w:bCs/>
          <w:color w:val="1A1A2E"/>
          <w:sz w:val="22"/>
          <w:szCs w:val="22"/>
        </w:rPr>
        <w:t xml:space="preserve">Output Layer:</w:t>
      </w:r>
      <w:r>
        <w:rPr>
          <w:rFonts w:ascii="Arial" w:cs="Arial" w:eastAsia="Arial" w:hAnsi="Arial"/>
          <w:color w:val="1A1A2E"/>
          <w:sz w:val="22"/>
          <w:szCs w:val="22"/>
        </w:rPr>
        <w:t xml:space="preserve"> Produces the final prediction. Activation depends on task type: sigmoid for binary classification, softmax for multi-class, none (linear) for regression.</w:t>
      </w:r>
    </w:p>
    <w:p>
      <w:r>
        <w:rPr>
          <w:sz w:val="20"/>
          <w:szCs w:val="20"/>
        </w:rPr>
        <w:t xml:space="preserve"/>
      </w:r>
    </w:p>
    <w:p>
      <w:pPr>
        <w:pStyle w:val="Heading3"/>
        <w:spacing w:before="220" w:after="100"/>
      </w:pPr>
      <w:r>
        <w:rPr>
          <w:rFonts w:ascii="Arial" w:cs="Arial" w:eastAsia="Arial" w:hAnsi="Arial"/>
          <w:b/>
          <w:bCs/>
          <w:color w:val="1A3C5E"/>
          <w:sz w:val="24"/>
          <w:szCs w:val="24"/>
        </w:rPr>
        <w:t xml:space="preserve">1.2.2  The Maths Behind a Single Layer</w:t>
      </w:r>
    </w:p>
    <w:p>
      <w:pPr>
        <w:spacing w:before="80" w:after="100"/>
        <w:jc w:val="left"/>
      </w:pPr>
      <w:r>
        <w:rPr>
          <w:rFonts w:ascii="Arial" w:cs="Arial" w:eastAsia="Arial" w:hAnsi="Arial"/>
          <w:b w:val="false"/>
          <w:bCs w:val="false"/>
          <w:i w:val="false"/>
          <w:iCs w:val="false"/>
          <w:color w:val="1A1A2E"/>
          <w:sz w:val="22"/>
          <w:szCs w:val="22"/>
        </w:rPr>
        <w:t xml:space="preserve">For a layer with weight matrix W (shape: [neurons_out x neurons_in]), bias vector b, and activation function f:</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4"/>
              <w:left w:val="single" w:color="6C3483" w:sz="28"/>
              <w:bottom w:val="none" w:color="FFFFFF" w:sz="0"/>
              <w:right w:val="none" w:color="FFFFFF" w:sz="0"/>
            </w:tcBorders>
            <w:shd w:fill="F5EEF8" w:val="clear"/>
            <w:tcMar>
              <w:top w:type="dxa" w:w="120"/>
              <w:left w:type="dxa" w:w="200"/>
              <w:bottom w:type="dxa" w:w="120"/>
              <w:right w:type="dxa" w:w="120"/>
            </w:tcMar>
          </w:tcPr>
          <w:p>
            <w:pPr>
              <w:spacing w:before="60" w:after="80"/>
            </w:pPr>
            <w:r>
              <w:rPr>
                <w:rFonts w:ascii="Arial" w:cs="Arial" w:eastAsia="Arial" w:hAnsi="Arial"/>
                <w:b/>
                <w:bCs/>
                <w:color w:val="6C3483"/>
                <w:sz w:val="22"/>
                <w:szCs w:val="22"/>
              </w:rPr>
              <w:t xml:space="preserve">🔢  Layer Forward Pass Formula</w:t>
            </w:r>
          </w:p>
          <w:p>
            <w:pPr>
              <w:spacing w:before="40" w:after="40"/>
            </w:pPr>
            <w:r>
              <w:rPr>
                <w:rFonts w:ascii="Arial" w:cs="Arial" w:eastAsia="Arial" w:hAnsi="Arial"/>
                <w:color w:val="1A1A2E"/>
                <w:sz w:val="21"/>
                <w:szCs w:val="21"/>
              </w:rPr>
              <w:t xml:space="preserve">z  =  W · x  +  b          (linear transformation)</w:t>
            </w:r>
          </w:p>
          <w:p>
            <w:pPr>
              <w:spacing w:before="40" w:after="40"/>
            </w:pPr>
            <w:r>
              <w:rPr>
                <w:rFonts w:ascii="Arial" w:cs="Arial" w:eastAsia="Arial" w:hAnsi="Arial"/>
                <w:color w:val="1A1A2E"/>
                <w:sz w:val="21"/>
                <w:szCs w:val="21"/>
              </w:rPr>
              <w:t xml:space="preserve">a  =  f(z)                 (apply activation function)</w:t>
            </w:r>
          </w:p>
          <w:p>
            <w:pPr>
              <w:spacing w:before="40" w:after="40"/>
            </w:pPr>
            <w:r>
              <w:rPr>
                <w:rFonts w:ascii="Arial" w:cs="Arial" w:eastAsia="Arial" w:hAnsi="Arial"/>
                <w:color w:val="1A1A2E"/>
                <w:sz w:val="21"/>
                <w:szCs w:val="21"/>
              </w:rPr>
              <w:t xml:space="preserve"/>
            </w:r>
          </w:p>
          <w:p>
            <w:pPr>
              <w:spacing w:before="40" w:after="40"/>
            </w:pPr>
            <w:r>
              <w:rPr>
                <w:rFonts w:ascii="Arial" w:cs="Arial" w:eastAsia="Arial" w:hAnsi="Arial"/>
                <w:color w:val="1A1A2E"/>
                <w:sz w:val="21"/>
                <w:szCs w:val="21"/>
              </w:rPr>
              <w:t xml:space="preserve">Where:   x = input vector   |   W = weight matrix   |   b = bias vector   |   a = activated output</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1.3  Real-World Use Case: Predicting House Prices</w:t>
      </w:r>
    </w:p>
    <w:p>
      <w:pPr>
        <w:spacing w:before="80" w:after="100"/>
        <w:jc w:val="left"/>
      </w:pPr>
      <w:r>
        <w:rPr>
          <w:rFonts w:ascii="Arial" w:cs="Arial" w:eastAsia="Arial" w:hAnsi="Arial"/>
          <w:b w:val="false"/>
          <w:bCs w:val="false"/>
          <w:i w:val="false"/>
          <w:iCs w:val="false"/>
          <w:color w:val="1A1A2E"/>
          <w:sz w:val="22"/>
          <w:szCs w:val="22"/>
        </w:rPr>
        <w:t xml:space="preserve">FNNs are the go-to architecture for structured / tabular data. Consider a dataset with features: square footage, number of bedrooms, age of house, distance to city centre, and neighbourhood crime index. The goal is to predict sale price (regression).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4"/>
              <w:bottom w:val="single" w:color="2E86AB" w:sz="4"/>
              <w:right w:val="single" w:color="2E86AB" w:sz="4"/>
            </w:tcBorders>
            <w:shd w:fill="1A3C5E" w:val="clear"/>
            <w:tcMar>
              <w:top w:type="dxa" w:w="80"/>
              <w:left w:type="dxa" w:w="160"/>
              <w:bottom w:type="dxa" w:w="80"/>
              <w:right w:type="dxa" w:w="160"/>
            </w:tcMar>
          </w:tcPr>
          <w:p>
            <w:r>
              <w:rPr>
                <w:rFonts w:ascii="Courier New" w:cs="Courier New" w:eastAsia="Courier New" w:hAnsi="Courier New"/>
                <w:b/>
                <w:bCs/>
                <w:color w:val="A8D8EA"/>
                <w:sz w:val="18"/>
                <w:szCs w:val="18"/>
              </w:rPr>
              <w:t xml:space="preserve">Python  |  PyTorch  —  House Price FNN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Real-World Example: House Price Prediction with an FNN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torch.nn as nn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torch.optim as optim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from torch.utils.data import DataLoader, TensorDataset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numpy as np</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1. Define the FNN Architecture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class HousePriceFNN(nn.Module):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Feedforward Neural Network for house price regression.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Input:  5 features  (sqft, bedrooms, age, distance, crime_index)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Output: 1 value     (predicted sale price in $1000s)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__init__(self, input_dim=5, hidden_dims=[128, 64, 32]):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super(HousePriceFNN, self).__init__()</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layers =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prev_dim = input_dim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for hidden_dim in hidden_dims: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layers.append(nn.Linear(prev_dim, hidden_dim))  # Fully connected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layers.append(nn.BatchNorm1d(hidden_dim))        # Stabilise training</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layers.append(nn.ReLU())                         # Non-linearity</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layers.append(nn.Dropout(p=0.2))                 # Regularisation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prev_dim = hidden_dim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layers.append(nn.Linear(prev_dim, 1))  # Output: single price value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self.network = nn.Sequential(*layers)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forward(self, 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self.network(x)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2. Synthetic Data (mimics a real housing dataset)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torch.manual_seed(42)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N = 2000  # 2000 house records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sqft         = torch.FloatTensor(N).uniform_(600, 4000)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bedrooms     = torch.FloatTensor(N).uniform_(1, 6).round()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age          = torch.FloatTensor(N).uniform_(0, 80)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distance     = torch.FloatTensor(N).uniform_(1, 50)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crime_index  = torch.FloatTensor(N).uniform_(0, 10)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Price formula: main driver is sqft, bedrooms add value, age/crime reduce it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price = (sqft * 0.15) + (bedrooms * 15) - (age * 0.5) - (distance * 1.2)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price += (torch.randn(N) * 10)  # Add noise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X = torch.stack([sqft, bedrooms, age, distance, crime_index], dim=1)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y = price.unsqueeze(1)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Normalise features (critical for FNN performance)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X = (X - X.mean(0)) / X.std(0)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y = (y - y.mean()) / y.std()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Train / val split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split = int(0.8 * 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train_ds = TensorDataset(X[:split], y[:split])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val_ds   = TensorDataset(X[split:], y[split:])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train_dl = DataLoader(train_ds, batch_size=64, shuffle=True)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val_dl   = DataLoader(val_ds,   batch_size=64)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3. Training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model     = HousePriceFNN(input_dim=5, hidden_dims=[128, 64, 32])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optimiser = optim.Adam(model.parameters(), lr=1e-3, weight_decay=1e-4)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criterion = nn.MSELoss()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scheduler = optim.lr_scheduler.StepLR(optimiser, step_size=20, gamma=0.5)</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print(f'Model parameters: {sum(p.numel() for p in model.parameters()):,}')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for epoch in range(60):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model.train()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train_loss = 0.0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for xb, yb in train_dl: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optimiser.zero_grad()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preds = model(xb)</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loss  = criterion(preds, yb)</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loss.backward()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optimiser.step()</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train_loss += loss.item()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scheduler.step()</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if epoch % 10 == 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model.eval()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val_loss = sum(criterion(model(xb), yb).item() for xb, yb in val_dl)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print(f'Epoch {epoch:3d} | Train Loss: {train_loss/len(train_dl):.4f}'</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 | Val Loss: {val_loss/len(val_dl):.4f}')</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4. Inference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model.eval()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sample = torch.tensor([[2500.0, 3.0, 10.0, 8.0, 3.5]])  # New house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sample_norm = (sample - X[:split].mean(0)) / X[:split].std(0)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with torch.no_grad():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predicted_price = model(sample_norm).item()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print(f'Predicted price (normalised): {predicted_price:.4f}')</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1.4  Key Hyperparameters and Their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Hyperparameter</w:t>
            </w:r>
          </w:p>
        </w:tc>
        <w:tc>
          <w:tcPr>
            <w:tcW w:type="dxa" w:w="32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What It Controls</w:t>
            </w:r>
          </w:p>
        </w:tc>
        <w:tc>
          <w:tcPr>
            <w:tcW w:type="dxa" w:w="35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Practical Guidance</w:t>
            </w:r>
          </w:p>
        </w:tc>
      </w:tr>
      <w:tr>
        <w:tc>
          <w:tcPr>
            <w:tcW w:type="dxa" w:w="2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Number of Hidden Layers</w:t>
            </w:r>
          </w:p>
        </w:tc>
        <w:tc>
          <w:tcPr>
            <w:tcW w:type="dxa" w:w="3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Depth — how many transformation stages data passes through</w:t>
            </w:r>
          </w:p>
        </w:tc>
        <w:tc>
          <w:tcPr>
            <w:tcW w:type="dxa" w:w="35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Start with 2–3 layers; add more only if underfitting persists</w:t>
            </w:r>
          </w:p>
        </w:tc>
      </w:tr>
      <w:tr>
        <w:tc>
          <w:tcPr>
            <w:tcW w:type="dxa" w:w="2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Neurons per Layer</w:t>
            </w:r>
          </w:p>
        </w:tc>
        <w:tc>
          <w:tcPr>
            <w:tcW w:type="dxa" w:w="3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Width — representational capacity of each layer</w:t>
            </w:r>
          </w:p>
        </w:tc>
        <w:tc>
          <w:tcPr>
            <w:tcW w:type="dxa" w:w="35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Powers of 2 (32, 64, 128, 256); decrease towards output</w:t>
            </w:r>
          </w:p>
        </w:tc>
      </w:tr>
      <w:tr>
        <w:tc>
          <w:tcPr>
            <w:tcW w:type="dxa" w:w="2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Learning Rate</w:t>
            </w:r>
          </w:p>
        </w:tc>
        <w:tc>
          <w:tcPr>
            <w:tcW w:type="dxa" w:w="3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Step size during gradient descent</w:t>
            </w:r>
          </w:p>
        </w:tc>
        <w:tc>
          <w:tcPr>
            <w:tcW w:type="dxa" w:w="35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Start at 1e-3 with Adam; use a scheduler to decay</w:t>
            </w:r>
          </w:p>
        </w:tc>
      </w:tr>
      <w:tr>
        <w:tc>
          <w:tcPr>
            <w:tcW w:type="dxa" w:w="2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Batch Size</w:t>
            </w:r>
          </w:p>
        </w:tc>
        <w:tc>
          <w:tcPr>
            <w:tcW w:type="dxa" w:w="3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Number of samples per gradient update</w:t>
            </w:r>
          </w:p>
        </w:tc>
        <w:tc>
          <w:tcPr>
            <w:tcW w:type="dxa" w:w="35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32–256; larger = more stable but less regularisation</w:t>
            </w:r>
          </w:p>
        </w:tc>
      </w:tr>
      <w:tr>
        <w:tc>
          <w:tcPr>
            <w:tcW w:type="dxa" w:w="2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Dropout Rate</w:t>
            </w:r>
          </w:p>
        </w:tc>
        <w:tc>
          <w:tcPr>
            <w:tcW w:type="dxa" w:w="3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Fraction of neurons randomly disabled during training</w:t>
            </w:r>
          </w:p>
        </w:tc>
        <w:tc>
          <w:tcPr>
            <w:tcW w:type="dxa" w:w="35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0.2–0.5; apply after activation, not the output layer</w:t>
            </w:r>
          </w:p>
        </w:tc>
      </w:tr>
      <w:tr>
        <w:tc>
          <w:tcPr>
            <w:tcW w:type="dxa" w:w="2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Weight Decay</w:t>
            </w:r>
          </w:p>
        </w:tc>
        <w:tc>
          <w:tcPr>
            <w:tcW w:type="dxa" w:w="3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L2 regularisation strength</w:t>
            </w:r>
          </w:p>
        </w:tc>
        <w:tc>
          <w:tcPr>
            <w:tcW w:type="dxa" w:w="35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1e-4 to 1e-5 with Adam; prevents overfitting on small datasets</w:t>
            </w:r>
          </w:p>
        </w:tc>
      </w:tr>
      <w:tr>
        <w:tc>
          <w:tcPr>
            <w:tcW w:type="dxa" w:w="2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Activation Function</w:t>
            </w:r>
          </w:p>
        </w:tc>
        <w:tc>
          <w:tcPr>
            <w:tcW w:type="dxa" w:w="3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Introduces non-linearity in hidden layers</w:t>
            </w:r>
          </w:p>
        </w:tc>
        <w:tc>
          <w:tcPr>
            <w:tcW w:type="dxa" w:w="35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ReLU default; LeakyReLU if dying ReLU is observed</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1.5  Common Real-World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Domain</w:t>
            </w:r>
          </w:p>
        </w:tc>
        <w:tc>
          <w:tcPr>
            <w:tcW w:type="dxa" w:w="6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FNN Application Examples</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Finance</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Credit scoring, loan default prediction, algorithmic trading signals</w:t>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Healthcare</w:t>
            </w:r>
          </w:p>
        </w:tc>
        <w:tc>
          <w:tcPr>
            <w:tcW w:type="dxa" w:w="6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Patient readmission risk, tabular EHR feature scoring, drug dosage prediction</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E-commerce</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Customer churn prediction, purchase propensity, price elasticity modelling</w:t>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Manufacturing</w:t>
            </w:r>
          </w:p>
        </w:tc>
        <w:tc>
          <w:tcPr>
            <w:tcW w:type="dxa" w:w="6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Predictive maintenance using sensor readings (vibration, temperature, pressure)</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HR / People Analytics</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Employee attrition prediction from structured HR metrics</w:t>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Energy</w:t>
            </w:r>
          </w:p>
        </w:tc>
        <w:tc>
          <w:tcPr>
            <w:tcW w:type="dxa" w:w="6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Electricity demand forecasting from weather + calendar features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429" w:sz="14"/>
              <w:left w:val="single" w:color="F0B429" w:sz="28"/>
              <w:bottom w:val="none" w:color="FFFFFF" w:sz="0"/>
              <w:right w:val="none" w:color="FFFFFF" w:sz="0"/>
            </w:tcBorders>
            <w:shd w:fill="FEF9E7" w:val="clear"/>
            <w:tcMar>
              <w:top w:type="dxa" w:w="120"/>
              <w:left w:type="dxa" w:w="200"/>
              <w:bottom w:type="dxa" w:w="120"/>
              <w:right w:type="dxa" w:w="120"/>
            </w:tcMar>
          </w:tcPr>
          <w:p>
            <w:pPr>
              <w:spacing w:before="60" w:after="80"/>
            </w:pPr>
            <w:r>
              <w:rPr>
                <w:rFonts w:ascii="Arial" w:cs="Arial" w:eastAsia="Arial" w:hAnsi="Arial"/>
                <w:b/>
                <w:bCs/>
                <w:color w:val="F0B429"/>
                <w:sz w:val="22"/>
                <w:szCs w:val="22"/>
              </w:rPr>
              <w:t xml:space="preserve">⚠️  When NOT to Use an FNN</w:t>
            </w:r>
          </w:p>
          <w:p>
            <w:pPr>
              <w:spacing w:before="40" w:after="40"/>
            </w:pPr>
            <w:r>
              <w:rPr>
                <w:rFonts w:ascii="Arial" w:cs="Arial" w:eastAsia="Arial" w:hAnsi="Arial"/>
                <w:color w:val="1A1A2E"/>
                <w:sz w:val="21"/>
                <w:szCs w:val="21"/>
              </w:rPr>
              <w:t xml:space="preserve">FNNs do not capture spatial structure in images — a CNN will dramatically outperform an FNN on image tasks because it shares weights across spatial locations.</w:t>
            </w:r>
          </w:p>
          <w:p>
            <w:pPr>
              <w:spacing w:before="40" w:after="40"/>
            </w:pPr>
            <w:r>
              <w:rPr>
                <w:rFonts w:ascii="Arial" w:cs="Arial" w:eastAsia="Arial" w:hAnsi="Arial"/>
                <w:color w:val="1A1A2E"/>
                <w:sz w:val="21"/>
                <w:szCs w:val="21"/>
              </w:rPr>
              <w:t xml:space="preserve">FNNs have no memory of previous time steps — for sequences (text, speech, time series), use an RNN, LSTM, or Transformer.</w:t>
            </w:r>
          </w:p>
          <w:p>
            <w:pPr>
              <w:spacing w:before="40" w:after="40"/>
            </w:pPr>
            <w:r>
              <w:rPr>
                <w:rFonts w:ascii="Arial" w:cs="Arial" w:eastAsia="Arial" w:hAnsi="Arial"/>
                <w:color w:val="1A1A2E"/>
                <w:sz w:val="21"/>
                <w:szCs w:val="21"/>
              </w:rPr>
              <w:t xml:space="preserve">FNNs treat every feature independently — if feature interactions are complex and sparse, gradient-boosted trees (XGBoost) often match or beat FNNs on tabular data.</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4"/>
              <w:left w:val="single" w:color="27AE60" w:sz="28"/>
              <w:bottom w:val="none" w:color="FFFFFF" w:sz="0"/>
              <w:right w:val="none" w:color="FFFFFF" w:sz="0"/>
            </w:tcBorders>
            <w:shd w:fill="EAFAF1" w:val="clear"/>
            <w:tcMar>
              <w:top w:type="dxa" w:w="120"/>
              <w:left w:type="dxa" w:w="200"/>
              <w:bottom w:type="dxa" w:w="120"/>
              <w:right w:type="dxa" w:w="120"/>
            </w:tcMar>
          </w:tcPr>
          <w:p>
            <w:pPr>
              <w:spacing w:before="60" w:after="80"/>
            </w:pPr>
            <w:r>
              <w:rPr>
                <w:rFonts w:ascii="Arial" w:cs="Arial" w:eastAsia="Arial" w:hAnsi="Arial"/>
                <w:b/>
                <w:bCs/>
                <w:color w:val="27AE60"/>
                <w:sz w:val="22"/>
                <w:szCs w:val="22"/>
              </w:rPr>
              <w:t xml:space="preserve">✅  Key Takeaway — Section 1</w:t>
            </w:r>
          </w:p>
          <w:p>
            <w:pPr>
              <w:spacing w:before="40" w:after="40"/>
            </w:pPr>
            <w:r>
              <w:rPr>
                <w:rFonts w:ascii="Arial" w:cs="Arial" w:eastAsia="Arial" w:hAnsi="Arial"/>
                <w:color w:val="1A1A2E"/>
                <w:sz w:val="21"/>
                <w:szCs w:val="21"/>
              </w:rPr>
              <w:t xml:space="preserve">FNNs are the universal baseline for structured/tabular data. They learn via fully connected layers and non-linear activations. While powerful, they lack inductive biases for spatial or sequential data — that is where CNNs and RNNs excel.</w:t>
            </w:r>
          </w:p>
        </w:tc>
      </w:tr>
    </w:tbl>
    <w:p>
      <w:r>
        <w:rPr>
          <w:sz w:val="20"/>
          <w:szCs w:val="20"/>
        </w:rPr>
        <w:t xml:space="preserve"/>
      </w:r>
    </w:p>
    <w:p>
      <w:r>
        <w:br w:type="page"/>
      </w:r>
    </w:p>
    <w:p>
      <w:pPr>
        <w:pStyle w:val="Heading1"/>
        <w:pBdr>
          <w:bottom w:val="single" w:color="2E86AB" w:sz="8" w:space="6"/>
        </w:pBdr>
        <w:spacing w:before="400" w:after="180"/>
      </w:pPr>
      <w:r>
        <w:rPr>
          <w:rFonts w:ascii="Arial" w:cs="Arial" w:eastAsia="Arial" w:hAnsi="Arial"/>
          <w:b/>
          <w:bCs/>
          <w:color w:val="1A3C5E"/>
          <w:sz w:val="36"/>
          <w:szCs w:val="36"/>
        </w:rPr>
        <w:t xml:space="preserve">Section 2 — Convolutional Neural Networks (CNN)</w:t>
      </w:r>
    </w:p>
    <w:p>
      <w:pPr>
        <w:pStyle w:val="Heading2"/>
        <w:spacing w:before="300" w:after="140"/>
      </w:pPr>
      <w:r>
        <w:rPr>
          <w:rFonts w:ascii="Arial" w:cs="Arial" w:eastAsia="Arial" w:hAnsi="Arial"/>
          <w:b/>
          <w:bCs/>
          <w:color w:val="2E86AB"/>
          <w:sz w:val="28"/>
          <w:szCs w:val="28"/>
        </w:rPr>
        <w:t xml:space="preserve">2.1  What is a CNN?</w:t>
      </w:r>
    </w:p>
    <w:p>
      <w:pPr>
        <w:spacing w:before="80" w:after="100"/>
        <w:jc w:val="left"/>
      </w:pPr>
      <w:r>
        <w:rPr>
          <w:rFonts w:ascii="Arial" w:cs="Arial" w:eastAsia="Arial" w:hAnsi="Arial"/>
          <w:b w:val="false"/>
          <w:bCs w:val="false"/>
          <w:i w:val="false"/>
          <w:iCs w:val="false"/>
          <w:color w:val="1A1A2E"/>
          <w:sz w:val="22"/>
          <w:szCs w:val="22"/>
        </w:rPr>
        <w:t xml:space="preserve">A Convolutional Neural Network (CNN) is a specialised architecture designed to process data with a grid-like topology — most commonly 2D images, but also 1D signals (audio, time series) and 3D volumes (medical scans, video). Rather than connecting every input pixel to every neuron (as in an FNN), CNNs apply learned filters that slide across the spatial input, detecting local patterns regardless of where they appear. This property — called translation invariance — is the key reason CNNs dominate computer vision tasks.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4"/>
              <w:left w:val="single" w:color="2E86AB" w:sz="28"/>
              <w:bottom w:val="none" w:color="FFFFFF" w:sz="0"/>
              <w:right w:val="none" w:color="FFFFFF" w:sz="0"/>
            </w:tcBorders>
            <w:shd w:fill="D6EAF8" w:val="clear"/>
            <w:tcMar>
              <w:top w:type="dxa" w:w="120"/>
              <w:left w:type="dxa" w:w="200"/>
              <w:bottom w:type="dxa" w:w="120"/>
              <w:right w:type="dxa" w:w="120"/>
            </w:tcMar>
          </w:tcPr>
          <w:p>
            <w:pPr>
              <w:spacing w:before="60" w:after="80"/>
            </w:pPr>
            <w:r>
              <w:rPr>
                <w:rFonts w:ascii="Arial" w:cs="Arial" w:eastAsia="Arial" w:hAnsi="Arial"/>
                <w:b/>
                <w:bCs/>
                <w:color w:val="2E86AB"/>
                <w:sz w:val="22"/>
                <w:szCs w:val="22"/>
              </w:rPr>
              <w:t xml:space="preserve">💡  Why CNNs Outperform FNNs on Images</w:t>
            </w:r>
          </w:p>
          <w:p>
            <w:pPr>
              <w:spacing w:before="40" w:after="40"/>
            </w:pPr>
            <w:r>
              <w:rPr>
                <w:rFonts w:ascii="Arial" w:cs="Arial" w:eastAsia="Arial" w:hAnsi="Arial"/>
                <w:color w:val="1A1A2E"/>
                <w:sz w:val="21"/>
                <w:szCs w:val="21"/>
              </w:rPr>
              <w:t xml:space="preserve">A 224x224 RGB image has 150,528 input values. An FNN's first hidden layer of 1024 neurons would require ~154 million parameters for that single layer alone — expensive, prone to overfitting, and ignorant of spatial relationships.</w:t>
            </w:r>
          </w:p>
          <w:p>
            <w:pPr>
              <w:spacing w:before="40" w:after="40"/>
            </w:pPr>
            <w:r>
              <w:rPr>
                <w:rFonts w:ascii="Arial" w:cs="Arial" w:eastAsia="Arial" w:hAnsi="Arial"/>
                <w:color w:val="1A1A2E"/>
                <w:sz w:val="21"/>
                <w:szCs w:val="21"/>
              </w:rPr>
              <w:t xml:space="preserve">A CNN's first convolutional layer with 64 filters of size 3x3 requires only 64 x (3x3x3 + 1) = 1,792 parameters, regardless of image size. It also preserves the spatial structure of the input.</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2.2  Core Building Blocks</w:t>
      </w:r>
    </w:p>
    <w:p>
      <w:pPr>
        <w:pStyle w:val="Heading3"/>
        <w:spacing w:before="220" w:after="100"/>
      </w:pPr>
      <w:r>
        <w:rPr>
          <w:rFonts w:ascii="Arial" w:cs="Arial" w:eastAsia="Arial" w:hAnsi="Arial"/>
          <w:b/>
          <w:bCs/>
          <w:color w:val="1A3C5E"/>
          <w:sz w:val="24"/>
          <w:szCs w:val="24"/>
        </w:rPr>
        <w:t xml:space="preserve">2.2.1  The Convolutional Layer</w:t>
      </w:r>
    </w:p>
    <w:p>
      <w:pPr>
        <w:spacing w:before="80" w:after="100"/>
        <w:jc w:val="left"/>
      </w:pPr>
      <w:r>
        <w:rPr>
          <w:rFonts w:ascii="Arial" w:cs="Arial" w:eastAsia="Arial" w:hAnsi="Arial"/>
          <w:b w:val="false"/>
          <w:bCs w:val="false"/>
          <w:i w:val="false"/>
          <w:iCs w:val="false"/>
          <w:color w:val="1A1A2E"/>
          <w:sz w:val="22"/>
          <w:szCs w:val="22"/>
        </w:rPr>
        <w:t xml:space="preserve">A convolutional layer applies a set of learnable filters (kernels) across the spatial dimensions of the input. Each filter performs an element-wise multiplication with a small patch of the input and sums the results to produce one value in the output feature map. Sliding this filter across the entire input produces a complete 2D feature map.</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4"/>
              <w:left w:val="single" w:color="6C3483" w:sz="28"/>
              <w:bottom w:val="none" w:color="FFFFFF" w:sz="0"/>
              <w:right w:val="none" w:color="FFFFFF" w:sz="0"/>
            </w:tcBorders>
            <w:shd w:fill="F5EEF8" w:val="clear"/>
            <w:tcMar>
              <w:top w:type="dxa" w:w="120"/>
              <w:left w:type="dxa" w:w="200"/>
              <w:bottom w:type="dxa" w:w="120"/>
              <w:right w:type="dxa" w:w="120"/>
            </w:tcMar>
          </w:tcPr>
          <w:p>
            <w:pPr>
              <w:spacing w:before="60" w:after="80"/>
            </w:pPr>
            <w:r>
              <w:rPr>
                <w:rFonts w:ascii="Arial" w:cs="Arial" w:eastAsia="Arial" w:hAnsi="Arial"/>
                <w:b/>
                <w:bCs/>
                <w:color w:val="6C3483"/>
                <w:sz w:val="22"/>
                <w:szCs w:val="22"/>
              </w:rPr>
              <w:t xml:space="preserve">🔢  Convolution Operation</w:t>
            </w:r>
          </w:p>
          <w:p>
            <w:pPr>
              <w:spacing w:before="40" w:after="40"/>
            </w:pPr>
            <w:r>
              <w:rPr>
                <w:rFonts w:ascii="Arial" w:cs="Arial" w:eastAsia="Arial" w:hAnsi="Arial"/>
                <w:color w:val="1A1A2E"/>
                <w:sz w:val="21"/>
                <w:szCs w:val="21"/>
              </w:rPr>
              <w:t xml:space="preserve">Output[i,j]  =  sum over (m,n) of  Input[i+m, j+n] * Filter[m,n]  +  bias</w:t>
            </w:r>
          </w:p>
          <w:p>
            <w:pPr>
              <w:spacing w:before="40" w:after="40"/>
            </w:pPr>
            <w:r>
              <w:rPr>
                <w:rFonts w:ascii="Arial" w:cs="Arial" w:eastAsia="Arial" w:hAnsi="Arial"/>
                <w:color w:val="1A1A2E"/>
                <w:sz w:val="21"/>
                <w:szCs w:val="21"/>
              </w:rPr>
              <w:t xml:space="preserve"/>
            </w:r>
          </w:p>
          <w:p>
            <w:pPr>
              <w:spacing w:before="40" w:after="40"/>
            </w:pPr>
            <w:r>
              <w:rPr>
                <w:rFonts w:ascii="Arial" w:cs="Arial" w:eastAsia="Arial" w:hAnsi="Arial"/>
                <w:color w:val="1A1A2E"/>
                <w:sz w:val="21"/>
                <w:szCs w:val="21"/>
              </w:rPr>
              <w:t xml:space="preserve">Output spatial size:  floor( (W - F + 2P) / S ) + 1</w:t>
            </w:r>
          </w:p>
          <w:p>
            <w:pPr>
              <w:spacing w:before="40" w:after="40"/>
            </w:pPr>
            <w:r>
              <w:rPr>
                <w:rFonts w:ascii="Arial" w:cs="Arial" w:eastAsia="Arial" w:hAnsi="Arial"/>
                <w:color w:val="1A1A2E"/>
                <w:sz w:val="21"/>
                <w:szCs w:val="21"/>
              </w:rPr>
              <w:t xml:space="preserve">Where:  W = input size  |  F = filter size  |  P = padding  |  S = stride</w:t>
            </w:r>
          </w:p>
        </w:tc>
      </w:tr>
    </w:tbl>
    <w:p>
      <w:r>
        <w:rPr>
          <w:sz w:val="20"/>
          <w:szCs w:val="20"/>
        </w:rPr>
        <w:t xml:space="preserve"/>
      </w:r>
    </w:p>
    <w:p>
      <w:pPr>
        <w:pStyle w:val="Heading3"/>
        <w:spacing w:before="220" w:after="100"/>
      </w:pPr>
      <w:r>
        <w:rPr>
          <w:rFonts w:ascii="Arial" w:cs="Arial" w:eastAsia="Arial" w:hAnsi="Arial"/>
          <w:b/>
          <w:bCs/>
          <w:color w:val="1A3C5E"/>
          <w:sz w:val="24"/>
          <w:szCs w:val="24"/>
        </w:rPr>
        <w:t xml:space="preserve">2.2.2  Pooling Layers</w:t>
      </w:r>
    </w:p>
    <w:p>
      <w:pPr>
        <w:spacing w:before="80" w:after="100"/>
        <w:jc w:val="left"/>
      </w:pPr>
      <w:r>
        <w:rPr>
          <w:rFonts w:ascii="Arial" w:cs="Arial" w:eastAsia="Arial" w:hAnsi="Arial"/>
          <w:b w:val="false"/>
          <w:bCs w:val="false"/>
          <w:i w:val="false"/>
          <w:iCs w:val="false"/>
          <w:color w:val="1A1A2E"/>
          <w:sz w:val="22"/>
          <w:szCs w:val="22"/>
        </w:rPr>
        <w:t xml:space="preserve">Pooling layers reduce the spatial dimensions of feature maps, making the representation smaller, more manageable, and increasingly translation invariant. Max pooling is most common — it takes the maximum value within a pooling window.</w:t>
      </w:r>
    </w:p>
    <w:p>
      <w:r>
        <w:rPr>
          <w:sz w:val="20"/>
          <w:szCs w:val="20"/>
        </w:rPr>
        <w:t xml:space="preserve"/>
      </w:r>
    </w:p>
    <w:p>
      <w:pPr>
        <w:pStyle w:val="Heading3"/>
        <w:spacing w:before="220" w:after="100"/>
      </w:pPr>
      <w:r>
        <w:rPr>
          <w:rFonts w:ascii="Arial" w:cs="Arial" w:eastAsia="Arial" w:hAnsi="Arial"/>
          <w:b/>
          <w:bCs/>
          <w:color w:val="1A3C5E"/>
          <w:sz w:val="24"/>
          <w:szCs w:val="24"/>
        </w:rPr>
        <w:t xml:space="preserve">2.2.3  The Typical CNN Block Pattern</w:t>
      </w:r>
    </w:p>
    <w:p>
      <w:pPr>
        <w:pStyle w:val="ListParagraph"/>
        <w:numPr>
          <w:ilvl w:val="0"/>
          <w:numId w:val="3"/>
        </w:numPr>
        <w:spacing w:before="60" w:after="60"/>
      </w:pPr>
      <w:r>
        <w:rPr>
          <w:rFonts w:ascii="Arial" w:cs="Arial" w:eastAsia="Arial" w:hAnsi="Arial"/>
          <w:color w:val="1A1A2E"/>
          <w:sz w:val="22"/>
          <w:szCs w:val="22"/>
        </w:rPr>
        <w:t xml:space="preserve">Conv2d  →  Apply learned filters to detect spatial patterns (edges, textures, shapes)</w:t>
      </w:r>
    </w:p>
    <w:p>
      <w:pPr>
        <w:pStyle w:val="ListParagraph"/>
        <w:numPr>
          <w:ilvl w:val="0"/>
          <w:numId w:val="3"/>
        </w:numPr>
        <w:spacing w:before="60" w:after="60"/>
      </w:pPr>
      <w:r>
        <w:rPr>
          <w:rFonts w:ascii="Arial" w:cs="Arial" w:eastAsia="Arial" w:hAnsi="Arial"/>
          <w:color w:val="1A1A2E"/>
          <w:sz w:val="22"/>
          <w:szCs w:val="22"/>
        </w:rPr>
        <w:t xml:space="preserve">BatchNorm2d  →  Normalise feature map values for stable, fast training</w:t>
      </w:r>
    </w:p>
    <w:p>
      <w:pPr>
        <w:pStyle w:val="ListParagraph"/>
        <w:numPr>
          <w:ilvl w:val="0"/>
          <w:numId w:val="3"/>
        </w:numPr>
        <w:spacing w:before="60" w:after="60"/>
      </w:pPr>
      <w:r>
        <w:rPr>
          <w:rFonts w:ascii="Arial" w:cs="Arial" w:eastAsia="Arial" w:hAnsi="Arial"/>
          <w:color w:val="1A1A2E"/>
          <w:sz w:val="22"/>
          <w:szCs w:val="22"/>
        </w:rPr>
        <w:t xml:space="preserve">ReLU  →  Introduce non-linearity; zero out negative activations</w:t>
      </w:r>
    </w:p>
    <w:p>
      <w:pPr>
        <w:pStyle w:val="ListParagraph"/>
        <w:numPr>
          <w:ilvl w:val="0"/>
          <w:numId w:val="3"/>
        </w:numPr>
        <w:spacing w:before="60" w:after="60"/>
      </w:pPr>
      <w:r>
        <w:rPr>
          <w:rFonts w:ascii="Arial" w:cs="Arial" w:eastAsia="Arial" w:hAnsi="Arial"/>
          <w:color w:val="1A1A2E"/>
          <w:sz w:val="22"/>
          <w:szCs w:val="22"/>
        </w:rPr>
        <w:t xml:space="preserve">MaxPool2d  →  Downsample spatial dimensions; increase receptive field</w:t>
      </w:r>
    </w:p>
    <w:p>
      <w:pPr>
        <w:pStyle w:val="ListParagraph"/>
        <w:numPr>
          <w:ilvl w:val="0"/>
          <w:numId w:val="3"/>
        </w:numPr>
        <w:spacing w:before="60" w:after="60"/>
      </w:pPr>
      <w:r>
        <w:rPr>
          <w:rFonts w:ascii="Arial" w:cs="Arial" w:eastAsia="Arial" w:hAnsi="Arial"/>
          <w:color w:val="1A1A2E"/>
          <w:sz w:val="22"/>
          <w:szCs w:val="22"/>
        </w:rPr>
        <w:t xml:space="preserve">(Repeat)  →  Stack multiple blocks to learn increasingly complex features</w:t>
      </w:r>
    </w:p>
    <w:p>
      <w:pPr>
        <w:pStyle w:val="ListParagraph"/>
        <w:numPr>
          <w:ilvl w:val="0"/>
          <w:numId w:val="3"/>
        </w:numPr>
        <w:spacing w:before="60" w:after="60"/>
      </w:pPr>
      <w:r>
        <w:rPr>
          <w:rFonts w:ascii="Arial" w:cs="Arial" w:eastAsia="Arial" w:hAnsi="Arial"/>
          <w:color w:val="1A1A2E"/>
          <w:sz w:val="22"/>
          <w:szCs w:val="22"/>
        </w:rPr>
        <w:t xml:space="preserve">Flatten + Fully Connected  →  Map spatial features to class scores</w:t>
      </w:r>
    </w:p>
    <w:p>
      <w:r>
        <w:rPr>
          <w:sz w:val="20"/>
          <w:szCs w:val="20"/>
        </w:rPr>
        <w:t xml:space="preserve"/>
      </w:r>
    </w:p>
    <w:p>
      <w:pPr>
        <w:pStyle w:val="Heading2"/>
        <w:spacing w:before="300" w:after="140"/>
      </w:pPr>
      <w:r>
        <w:rPr>
          <w:rFonts w:ascii="Arial" w:cs="Arial" w:eastAsia="Arial" w:hAnsi="Arial"/>
          <w:b/>
          <w:bCs/>
          <w:color w:val="2E86AB"/>
          <w:sz w:val="28"/>
          <w:szCs w:val="28"/>
        </w:rPr>
        <w:t xml:space="preserve">2.3  Real-World Use Case: CIFAR-10 Image Classification</w:t>
      </w:r>
    </w:p>
    <w:p>
      <w:pPr>
        <w:spacing w:before="80" w:after="100"/>
        <w:jc w:val="left"/>
      </w:pPr>
      <w:r>
        <w:rPr>
          <w:rFonts w:ascii="Arial" w:cs="Arial" w:eastAsia="Arial" w:hAnsi="Arial"/>
          <w:b w:val="false"/>
          <w:bCs w:val="false"/>
          <w:i w:val="false"/>
          <w:iCs w:val="false"/>
          <w:color w:val="1A1A2E"/>
          <w:sz w:val="22"/>
          <w:szCs w:val="22"/>
        </w:rPr>
        <w:t xml:space="preserve">CIFAR-10 is a benchmark dataset of 60,000 32x32 colour images across 10 classes: airplane, automobile, bird, cat, deer, dog, frog, horse, ship, and truck. We build a custom CNN from scratch, then show how to leverage a pretrained ResNet-18 via transfer learning.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4"/>
              <w:bottom w:val="single" w:color="2E86AB" w:sz="4"/>
              <w:right w:val="single" w:color="2E86AB" w:sz="4"/>
            </w:tcBorders>
            <w:shd w:fill="1A3C5E" w:val="clear"/>
            <w:tcMar>
              <w:top w:type="dxa" w:w="80"/>
              <w:left w:type="dxa" w:w="160"/>
              <w:bottom w:type="dxa" w:w="80"/>
              <w:right w:type="dxa" w:w="160"/>
            </w:tcMar>
          </w:tcPr>
          <w:p>
            <w:r>
              <w:rPr>
                <w:rFonts w:ascii="Courier New" w:cs="Courier New" w:eastAsia="Courier New" w:hAnsi="Courier New"/>
                <w:b/>
                <w:bCs/>
                <w:color w:val="A8D8EA"/>
                <w:sz w:val="18"/>
                <w:szCs w:val="18"/>
              </w:rPr>
              <w:t xml:space="preserve">Python  |  PyTorch  —  Custom CNN for CIFAR-10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Real-World Example 1: Custom CNN for CIFAR-10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torch.nn as nn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torch.nn.functional as F</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torch.optim as optim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from torchvision import datasets, transforms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from torch.utils.data import DataLoader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1. Data Pipeline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train_transform = transforms.Compose([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transforms.RandomHorizontalFlip(),           # Data augmentation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transforms.RandomCrop(32, padding=4),         # Augmentation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transforms.ColorJitter(brightness=0.2,        # Augmentation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contrast=0.2),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transforms.ToTensor(),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transforms.Normalize((0.4914, 0.4822, 0.4465), # CIFAR-10 mean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(0.2023, 0.1994, 0.2010)), # CIFAR-10 std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val_transform = transforms.Compose([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transforms.ToTensor(),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transforms.Normalize((0.4914, 0.4822, 0.4465),</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(0.2023, 0.1994, 0.2010)),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train_ds = datasets.CIFAR10(root='./data', train=True,  download=True, transform=train_transform)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val_ds   = datasets.CIFAR10(root='./data', train=False, download=True, transform=val_transform)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train_dl = DataLoader(train_ds, batch_size=128, shuffle=True,  num_workers=4, pin_memory=True)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val_dl   = DataLoader(val_ds,   batch_size=128, shuffle=False, num_workers=4, pin_memory=True)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CLASSES = ['airplane','automobile','bird','cat','deer',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'dog','frog','horse','ship','truck']</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2. CNN Architecture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class CIFAR10CNN(nn.Module):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3-block CNN for CIFAR-10 (32x32x3 input → 10-class output)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Block 1: 3→32 channels   | 32x32 → 16x16</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Block 2: 32→64 channels  | 16x16 →  8x8</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Block 3: 64→128 channels |  8x8  →  4x4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Classifier: 128*4*4 → 512 → 10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__init__(self, num_classes=10):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super(CIFAR10CNN, self).__init__()</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Block 1 — learn low-level features: edges, colours, gradients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self.block1 = nn.Sequential(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nn.Conv2d(3, 32, kernel_size=3, padding=1),   # 32x32x32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nn.BatchNorm2d(32),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nn.ReLU(inplace=True),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nn.Conv2d(32, 32, kernel_size=3, padding=1),  # 32x32x32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nn.BatchNorm2d(32),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nn.ReLU(inplace=True),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nn.MaxPool2d(2, 2),                            # 16x16x32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nn.Dropout2d(p=0.1),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Block 2 — learn mid-level features: corners, textures, parts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self.block2 = nn.Sequential(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nn.Conv2d(32, 64, kernel_size=3, padding=1),  # 16x16x64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nn.BatchNorm2d(64),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nn.ReLU(inplace=True),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nn.Conv2d(64, 64, kernel_size=3, padding=1),  # 16x16x64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nn.BatchNorm2d(64),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nn.ReLU(inplace=True),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nn.MaxPool2d(2, 2),                            # 8x8x64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nn.Dropout2d(p=0.15),</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Block 3 — learn high-level features: object parts, semantic regions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self.block3 = nn.Sequential(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nn.Conv2d(64, 128, kernel_size=3, padding=1), # 8x8x128</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nn.BatchNorm2d(128),</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nn.ReLU(inplace=True),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nn.Conv2d(128, 128, kernel_size=3, padding=1),# 8x8x128</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nn.BatchNorm2d(128),</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nn.ReLU(inplace=True),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nn.MaxPool2d(2, 2),                            # 4x4x128</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nn.Dropout2d(p=0.2),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Classifier head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self.classifier = nn.Sequential(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nn.Flatten(),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nn.Linear(128 * 4 * 4, 512),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nn.ReLU(inplace=True),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nn.Dropout(p=0.5),</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nn.Linear(512, num_classes),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forward(self, 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x = self.block1(x)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x = self.block2(x)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x = self.block3(x)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self.classifier(x)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3. Training Loop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device    = torch.device('cuda' if torch.cuda.is_available() else 'cpu')</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model     = CIFAR10CNN(num_classes=10).to(device)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optimiser = optim.AdamW(model.parameters(), lr=1e-3, weight_decay=1e-4)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criterion = nn.CrossEntropyLoss(label_smoothing=0.1)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scheduler = optim.lr_scheduler.CosineAnnealingLR(optimiser, T_max=50)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print(f'Parameters: {sum(p.numel() for p in model.parameters()):,}')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Expected output: Parameters: 860,426</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def train_one_epoch(model, loader, opt, crit, 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model.train()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total_loss, correct = 0.0, 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for imgs, labels in loader: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imgs, labels = imgs.to(device), labels.to(device)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opt.zero_grad()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logits = model(imgs)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loss   = crit(logits, labels)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loss.backward()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nn.utils.clip_grad_norm_(model.parameters(), max_norm=1.0)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opt.step()</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total_loss += loss.item()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correct    += (logits.argmax(1) == labels).sum().item()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total_loss / len(loader), correct / len(loader.dataset)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def evaluate(model, loader, crit, 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model.eval()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total_loss, correct = 0.0, 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with torch.no_grad():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for imgs, labels in loader: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imgs, labels = imgs.to(device), labels.to(device)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logits      = model(imgs)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total_loss += crit(logits, labels).item()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correct    += (logits.argmax(1) == labels).sum().item()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total_loss / len(loader), correct / len(loader.dataset)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for epoch in range(50):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tr_loss, tr_acc = train_one_epoch(model, train_dl, optimiser, criterion, 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va_loss, va_acc = evaluate(model, val_dl, criterion, 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scheduler.step()</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if epoch % 5 == 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print(f'Epoch {epoch:3d} | Train {tr_acc:.3f} | Val {va_acc:.3f}')</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After 50 epochs: typically ~82-84% val accuracy on CIFAR-10</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4"/>
              <w:bottom w:val="single" w:color="2E86AB" w:sz="4"/>
              <w:right w:val="single" w:color="2E86AB" w:sz="4"/>
            </w:tcBorders>
            <w:shd w:fill="1A3C5E" w:val="clear"/>
            <w:tcMar>
              <w:top w:type="dxa" w:w="80"/>
              <w:left w:type="dxa" w:w="160"/>
              <w:bottom w:type="dxa" w:w="80"/>
              <w:right w:type="dxa" w:w="160"/>
            </w:tcMar>
          </w:tcPr>
          <w:p>
            <w:r>
              <w:rPr>
                <w:rFonts w:ascii="Courier New" w:cs="Courier New" w:eastAsia="Courier New" w:hAnsi="Courier New"/>
                <w:b/>
                <w:bCs/>
                <w:color w:val="A8D8EA"/>
                <w:sz w:val="18"/>
                <w:szCs w:val="18"/>
              </w:rPr>
              <w:t xml:space="preserve">Python  |  PyTorch  —  Transfer Learning with ResNet-18</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Real-World Example 2: Transfer Learning with Pretrained ResNet-18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When you have limited labelled data, fine-tune a pretrained model instead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torchvision.models as models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def build_transfer_model(num_classes=10, freeze_backbone=True):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Load ResNet-18 pretrained on ImageNet (1.2M images, 1000 classes).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Replace final FC layer to match our target number of classes.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Optionally freeze backbone weights (feature extraction mode).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model = models.resnet18(weights=models.ResNet18_Weights.IMAGENET1K_V1)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if freeze_backbone: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for param in model.parameters():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param.requires_grad = False  # Freeze all layers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Replace final classification head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in_features = model.fc.in_features  # 512 for ResNet-18</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model.fc = nn.Sequential(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nn.Linear(in_features, 256),</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nn.ReLU(),</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nn.Dropout(0.4),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nn.Linear(256, num_classes),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model.fc is NOT frozen — only these new layers will be trained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model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Stage 1: Feature extraction (train only the new head, ~5 epochs)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transfer_model = build_transfer_model(num_classes=10, freeze_backbone=True)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transfer_model = transfer_model.to(device)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head_optimiser = optim.Adam(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filter(lambda p: p.requires_grad, transfer_model.parameters()),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lr=1e-3</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Stage 2: Fine-tuning (unfreeze all, train with very small LR)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for param in transfer_model.parameters():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param.requires_grad = 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finetune_optimiser = optim.AdamW([</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{'params': list(transfer_model.fc.parameters()),      'lr': 1e-3},</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{'params': list(transfer_model.layer4.parameters()),  'lr': 1e-4},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{'params': list(transfer_model.layer3.parameters()),  'lr': 1e-5},</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weight_decay=1e-4)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Lower LR for earlier layers — they already have good ImageNet features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This technique is called 'discriminative fine-tuning'</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2.4  What CNN Layers Actually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Layer Depth</w:t>
            </w:r>
          </w:p>
        </w:tc>
        <w:tc>
          <w:tcPr>
            <w:tcW w:type="dxa" w:w="32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Features Detected</w:t>
            </w:r>
          </w:p>
        </w:tc>
        <w:tc>
          <w:tcPr>
            <w:tcW w:type="dxa" w:w="39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Real-World Example (Image)</w:t>
            </w:r>
          </w:p>
        </w:tc>
      </w:tr>
      <w:tr>
        <w:tc>
          <w:tcPr>
            <w:tcW w:type="dxa" w:w="2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Layer 1 (earliest)</w:t>
            </w:r>
          </w:p>
        </w:tc>
        <w:tc>
          <w:tcPr>
            <w:tcW w:type="dxa" w:w="3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Edges, colour gradients, oriented lines</w:t>
            </w:r>
          </w:p>
        </w:tc>
        <w:tc>
          <w:tcPr>
            <w:tcW w:type="dxa" w:w="3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Horizontal edges at roof lines; vertical edges at door frames</w:t>
            </w:r>
          </w:p>
        </w:tc>
      </w:tr>
      <w:tr>
        <w:tc>
          <w:tcPr>
            <w:tcW w:type="dxa" w:w="2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Layer 2</w:t>
            </w:r>
          </w:p>
        </w:tc>
        <w:tc>
          <w:tcPr>
            <w:tcW w:type="dxa" w:w="3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Corners, junctions, simple textures</w:t>
            </w:r>
          </w:p>
        </w:tc>
        <w:tc>
          <w:tcPr>
            <w:tcW w:type="dxa" w:w="3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Window corners; brick/grass textures</w:t>
            </w:r>
          </w:p>
        </w:tc>
      </w:tr>
      <w:tr>
        <w:tc>
          <w:tcPr>
            <w:tcW w:type="dxa" w:w="2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Layer 3</w:t>
            </w:r>
          </w:p>
        </w:tc>
        <w:tc>
          <w:tcPr>
            <w:tcW w:type="dxa" w:w="3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Object parts, patterns</w:t>
            </w:r>
          </w:p>
        </w:tc>
        <w:tc>
          <w:tcPr>
            <w:tcW w:type="dxa" w:w="3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Wheels of a car; feathers of a bird</w:t>
            </w:r>
          </w:p>
        </w:tc>
      </w:tr>
      <w:tr>
        <w:tc>
          <w:tcPr>
            <w:tcW w:type="dxa" w:w="2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Layer 4</w:t>
            </w:r>
          </w:p>
        </w:tc>
        <w:tc>
          <w:tcPr>
            <w:tcW w:type="dxa" w:w="3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High-level object features</w:t>
            </w:r>
          </w:p>
        </w:tc>
        <w:tc>
          <w:tcPr>
            <w:tcW w:type="dxa" w:w="3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Dog faces; car bodies</w:t>
            </w:r>
          </w:p>
        </w:tc>
      </w:tr>
      <w:tr>
        <w:tc>
          <w:tcPr>
            <w:tcW w:type="dxa" w:w="2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Layer 5+ / FC</w:t>
            </w:r>
          </w:p>
        </w:tc>
        <w:tc>
          <w:tcPr>
            <w:tcW w:type="dxa" w:w="3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Class-discriminative global features</w:t>
            </w:r>
          </w:p>
        </w:tc>
        <w:tc>
          <w:tcPr>
            <w:tcW w:type="dxa" w:w="3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Entire dog vs cat; ship vs airplane</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2.5  Popular CNN Architectures —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Architecture</w:t>
            </w:r>
          </w:p>
        </w:tc>
        <w:tc>
          <w:tcPr>
            <w:tcW w:type="dxa" w:w="12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Year</w:t>
            </w:r>
          </w:p>
        </w:tc>
        <w:tc>
          <w:tcPr>
            <w:tcW w:type="dxa" w:w="57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Key Innovation</w:t>
            </w:r>
          </w:p>
        </w:tc>
      </w:tr>
      <w:tr>
        <w:tc>
          <w:tcPr>
            <w:tcW w:type="dxa" w:w="24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LeNet-5</w:t>
            </w:r>
          </w:p>
        </w:tc>
        <w:tc>
          <w:tcPr>
            <w:tcW w:type="dxa" w:w="1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1998</w:t>
            </w:r>
          </w:p>
        </w:tc>
        <w:tc>
          <w:tcPr>
            <w:tcW w:type="dxa" w:w="57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First practical CNN; used for handwritten digit recognition (MNIST)</w:t>
            </w:r>
          </w:p>
        </w:tc>
      </w:tr>
      <w:tr>
        <w:tc>
          <w:tcPr>
            <w:tcW w:type="dxa" w:w="24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AlexNet</w:t>
            </w:r>
          </w:p>
        </w:tc>
        <w:tc>
          <w:tcPr>
            <w:tcW w:type="dxa" w:w="1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2012</w:t>
            </w:r>
          </w:p>
        </w:tc>
        <w:tc>
          <w:tcPr>
            <w:tcW w:type="dxa" w:w="57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Deep CNN + ReLU + Dropout + GPU training; won ImageNet by 10.9% margin</w:t>
            </w:r>
          </w:p>
        </w:tc>
      </w:tr>
      <w:tr>
        <w:tc>
          <w:tcPr>
            <w:tcW w:type="dxa" w:w="24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VGGNet</w:t>
            </w:r>
          </w:p>
        </w:tc>
        <w:tc>
          <w:tcPr>
            <w:tcW w:type="dxa" w:w="1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2014</w:t>
            </w:r>
          </w:p>
        </w:tc>
        <w:tc>
          <w:tcPr>
            <w:tcW w:type="dxa" w:w="57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Very deep (16–19 layers) with only 3x3 convolutions; simple uniform design</w:t>
            </w:r>
          </w:p>
        </w:tc>
      </w:tr>
      <w:tr>
        <w:tc>
          <w:tcPr>
            <w:tcW w:type="dxa" w:w="24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GoogLeNet/Inception</w:t>
            </w:r>
          </w:p>
        </w:tc>
        <w:tc>
          <w:tcPr>
            <w:tcW w:type="dxa" w:w="1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2014</w:t>
            </w:r>
          </w:p>
        </w:tc>
        <w:tc>
          <w:tcPr>
            <w:tcW w:type="dxa" w:w="57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Inception modules — parallel convolutions of different sizes, concatenated</w:t>
            </w:r>
          </w:p>
        </w:tc>
      </w:tr>
      <w:tr>
        <w:tc>
          <w:tcPr>
            <w:tcW w:type="dxa" w:w="24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ResNet</w:t>
            </w:r>
          </w:p>
        </w:tc>
        <w:tc>
          <w:tcPr>
            <w:tcW w:type="dxa" w:w="1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2015</w:t>
            </w:r>
          </w:p>
        </w:tc>
        <w:tc>
          <w:tcPr>
            <w:tcW w:type="dxa" w:w="57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Residual (skip) connections; enabled training of 152-layer networks</w:t>
            </w:r>
          </w:p>
        </w:tc>
      </w:tr>
      <w:tr>
        <w:tc>
          <w:tcPr>
            <w:tcW w:type="dxa" w:w="24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DenseNet</w:t>
            </w:r>
          </w:p>
        </w:tc>
        <w:tc>
          <w:tcPr>
            <w:tcW w:type="dxa" w:w="1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2017</w:t>
            </w:r>
          </w:p>
        </w:tc>
        <w:tc>
          <w:tcPr>
            <w:tcW w:type="dxa" w:w="57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Each layer connected to all subsequent layers; maximum feature reuse</w:t>
            </w:r>
          </w:p>
        </w:tc>
      </w:tr>
      <w:tr>
        <w:tc>
          <w:tcPr>
            <w:tcW w:type="dxa" w:w="24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EfficientNet</w:t>
            </w:r>
          </w:p>
        </w:tc>
        <w:tc>
          <w:tcPr>
            <w:tcW w:type="dxa" w:w="12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2019</w:t>
            </w:r>
          </w:p>
        </w:tc>
        <w:tc>
          <w:tcPr>
            <w:tcW w:type="dxa" w:w="57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Compound scaling of width, depth, resolution; state-of-the-art efficiency</w:t>
            </w:r>
          </w:p>
        </w:tc>
      </w:tr>
      <w:tr>
        <w:tc>
          <w:tcPr>
            <w:tcW w:type="dxa" w:w="24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ConvNeXt</w:t>
            </w:r>
          </w:p>
        </w:tc>
        <w:tc>
          <w:tcPr>
            <w:tcW w:type="dxa" w:w="12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2022</w:t>
            </w:r>
          </w:p>
        </w:tc>
        <w:tc>
          <w:tcPr>
            <w:tcW w:type="dxa" w:w="57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CNN redesigned with Transformer design principles; matches ViT performance</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2.6  Real-World Applications of CNNs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Domain</w:t>
            </w:r>
          </w:p>
        </w:tc>
        <w:tc>
          <w:tcPr>
            <w:tcW w:type="dxa" w:w="6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CNN Applications</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Healthcare / Medical Imaging</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Tumour detection in CT/MRI scans; diabetic retinopathy screening; skin lesion classification (dermatology)</w:t>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Autonomous Vehicles</w:t>
            </w:r>
          </w:p>
        </w:tc>
        <w:tc>
          <w:tcPr>
            <w:tcW w:type="dxa" w:w="6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Object detection (pedestrians, vehicles, signs); lane detection; depth estimation from cameras</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Retail / E-commerce</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Visual search (find similar products); shelf inventory monitoring; product defect detection</w:t>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Security &amp; Surveillance</w:t>
            </w:r>
          </w:p>
        </w:tc>
        <w:tc>
          <w:tcPr>
            <w:tcW w:type="dxa" w:w="6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Face recognition; crowd density estimation; suspicious activity detection</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Agriculture</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Crop disease detection from drone imagery; weed vs crop classification</w:t>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Satellite / Geospatial</w:t>
            </w:r>
          </w:p>
        </w:tc>
        <w:tc>
          <w:tcPr>
            <w:tcW w:type="dxa" w:w="6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Land use classification; building footprint extraction; flood damage assessment</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Document AI</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Optical Character Recognition (OCR); document layout analysis; cheque/form processing</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4"/>
              <w:left w:val="single" w:color="27AE60" w:sz="28"/>
              <w:bottom w:val="none" w:color="FFFFFF" w:sz="0"/>
              <w:right w:val="none" w:color="FFFFFF" w:sz="0"/>
            </w:tcBorders>
            <w:shd w:fill="EAFAF1" w:val="clear"/>
            <w:tcMar>
              <w:top w:type="dxa" w:w="120"/>
              <w:left w:type="dxa" w:w="200"/>
              <w:bottom w:type="dxa" w:w="120"/>
              <w:right w:type="dxa" w:w="120"/>
            </w:tcMar>
          </w:tcPr>
          <w:p>
            <w:pPr>
              <w:spacing w:before="60" w:after="80"/>
            </w:pPr>
            <w:r>
              <w:rPr>
                <w:rFonts w:ascii="Arial" w:cs="Arial" w:eastAsia="Arial" w:hAnsi="Arial"/>
                <w:b/>
                <w:bCs/>
                <w:color w:val="27AE60"/>
                <w:sz w:val="22"/>
                <w:szCs w:val="22"/>
              </w:rPr>
              <w:t xml:space="preserve">✅  Key Takeaway — Section 2</w:t>
            </w:r>
          </w:p>
          <w:p>
            <w:pPr>
              <w:spacing w:before="40" w:after="40"/>
            </w:pPr>
            <w:r>
              <w:rPr>
                <w:rFonts w:ascii="Arial" w:cs="Arial" w:eastAsia="Arial" w:hAnsi="Arial"/>
                <w:color w:val="1A1A2E"/>
                <w:sz w:val="21"/>
                <w:szCs w:val="21"/>
              </w:rPr>
              <w:t xml:space="preserve">CNNs exploit spatial structure through weight-sharing convolutional filters, dramatically reducing parameters compared to FNNs while building hierarchical feature representations from edges up to semantic objects.</w:t>
            </w:r>
          </w:p>
          <w:p>
            <w:pPr>
              <w:spacing w:before="40" w:after="40"/>
            </w:pPr>
            <w:r>
              <w:rPr>
                <w:rFonts w:ascii="Arial" w:cs="Arial" w:eastAsia="Arial" w:hAnsi="Arial"/>
                <w:color w:val="1A1A2E"/>
                <w:sz w:val="21"/>
                <w:szCs w:val="21"/>
              </w:rPr>
              <w:t xml:space="preserve">For image data, always start with a pretrained CNN (ResNet, EfficientNet) and fine-tune. Only train from scratch when you have 100k+ labelled images or a very novel domain.</w:t>
            </w:r>
          </w:p>
        </w:tc>
      </w:tr>
    </w:tbl>
    <w:p>
      <w:r>
        <w:rPr>
          <w:sz w:val="20"/>
          <w:szCs w:val="20"/>
        </w:rPr>
        <w:t xml:space="preserve"/>
      </w:r>
    </w:p>
    <w:p>
      <w:r>
        <w:br w:type="page"/>
      </w:r>
    </w:p>
    <w:p>
      <w:pPr>
        <w:pStyle w:val="Heading1"/>
        <w:pBdr>
          <w:bottom w:val="single" w:color="2E86AB" w:sz="8" w:space="6"/>
        </w:pBdr>
        <w:spacing w:before="400" w:after="180"/>
      </w:pPr>
      <w:r>
        <w:rPr>
          <w:rFonts w:ascii="Arial" w:cs="Arial" w:eastAsia="Arial" w:hAnsi="Arial"/>
          <w:b/>
          <w:bCs/>
          <w:color w:val="1A3C5E"/>
          <w:sz w:val="36"/>
          <w:szCs w:val="36"/>
        </w:rPr>
        <w:t xml:space="preserve">Section 3 — Recurrent Neural Networks (RNN)</w:t>
      </w:r>
    </w:p>
    <w:p>
      <w:pPr>
        <w:pStyle w:val="Heading2"/>
        <w:spacing w:before="300" w:after="140"/>
      </w:pPr>
      <w:r>
        <w:rPr>
          <w:rFonts w:ascii="Arial" w:cs="Arial" w:eastAsia="Arial" w:hAnsi="Arial"/>
          <w:b/>
          <w:bCs/>
          <w:color w:val="2E86AB"/>
          <w:sz w:val="28"/>
          <w:szCs w:val="28"/>
        </w:rPr>
        <w:t xml:space="preserve">3.1  What is an RNN?</w:t>
      </w:r>
    </w:p>
    <w:p>
      <w:pPr>
        <w:spacing w:before="80" w:after="100"/>
        <w:jc w:val="left"/>
      </w:pPr>
      <w:r>
        <w:rPr>
          <w:rFonts w:ascii="Arial" w:cs="Arial" w:eastAsia="Arial" w:hAnsi="Arial"/>
          <w:b w:val="false"/>
          <w:bCs w:val="false"/>
          <w:i w:val="false"/>
          <w:iCs w:val="false"/>
          <w:color w:val="1A1A2E"/>
          <w:sz w:val="22"/>
          <w:szCs w:val="22"/>
        </w:rPr>
        <w:t xml:space="preserve">A Recurrent Neural Network (RNN) is designed to process sequential data — inputs where order matters and context from previous steps is relevant. Unlike FNNs and CNNs, an RNN has a feedback connection: it maintains a hidden state that is updated at each time step and passed forward to the next. This makes the network sensitive to temporal and sequential context.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4"/>
              <w:left w:val="single" w:color="2E86AB" w:sz="28"/>
              <w:bottom w:val="none" w:color="FFFFFF" w:sz="0"/>
              <w:right w:val="none" w:color="FFFFFF" w:sz="0"/>
            </w:tcBorders>
            <w:shd w:fill="D6EAF8" w:val="clear"/>
            <w:tcMar>
              <w:top w:type="dxa" w:w="120"/>
              <w:left w:type="dxa" w:w="200"/>
              <w:bottom w:type="dxa" w:w="120"/>
              <w:right w:type="dxa" w:w="120"/>
            </w:tcMar>
          </w:tcPr>
          <w:p>
            <w:pPr>
              <w:spacing w:before="60" w:after="80"/>
            </w:pPr>
            <w:r>
              <w:rPr>
                <w:rFonts w:ascii="Arial" w:cs="Arial" w:eastAsia="Arial" w:hAnsi="Arial"/>
                <w:b/>
                <w:bCs/>
                <w:color w:val="2E86AB"/>
                <w:sz w:val="22"/>
                <w:szCs w:val="22"/>
              </w:rPr>
              <w:t xml:space="preserve">💡  Key Insight: The Hidden State as Memory</w:t>
            </w:r>
          </w:p>
          <w:p>
            <w:pPr>
              <w:spacing w:before="40" w:after="40"/>
            </w:pPr>
            <w:r>
              <w:rPr>
                <w:rFonts w:ascii="Arial" w:cs="Arial" w:eastAsia="Arial" w:hAnsi="Arial"/>
                <w:color w:val="1A1A2E"/>
                <w:sz w:val="21"/>
                <w:szCs w:val="21"/>
              </w:rPr>
              <w:t xml:space="preserve">At each time step t, the RNN reads a new input x_t and combines it with the hidden state h_{t-1} (memory from all previous steps) to produce a new hidden state h_t and optionally an output y_t.</w:t>
            </w:r>
          </w:p>
          <w:p>
            <w:pPr>
              <w:spacing w:before="40" w:after="40"/>
            </w:pPr>
            <w:r>
              <w:rPr>
                <w:rFonts w:ascii="Arial" w:cs="Arial" w:eastAsia="Arial" w:hAnsi="Arial"/>
                <w:color w:val="1A1A2E"/>
                <w:sz w:val="21"/>
                <w:szCs w:val="21"/>
              </w:rPr>
              <w:t xml:space="preserve">This is analogous to reading a book word by word — at each word, your understanding is shaped by all the words you have already read.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4"/>
              <w:left w:val="single" w:color="6C3483" w:sz="28"/>
              <w:bottom w:val="none" w:color="FFFFFF" w:sz="0"/>
              <w:right w:val="none" w:color="FFFFFF" w:sz="0"/>
            </w:tcBorders>
            <w:shd w:fill="F5EEF8" w:val="clear"/>
            <w:tcMar>
              <w:top w:type="dxa" w:w="120"/>
              <w:left w:type="dxa" w:w="200"/>
              <w:bottom w:type="dxa" w:w="120"/>
              <w:right w:type="dxa" w:w="120"/>
            </w:tcMar>
          </w:tcPr>
          <w:p>
            <w:pPr>
              <w:spacing w:before="60" w:after="80"/>
            </w:pPr>
            <w:r>
              <w:rPr>
                <w:rFonts w:ascii="Arial" w:cs="Arial" w:eastAsia="Arial" w:hAnsi="Arial"/>
                <w:b/>
                <w:bCs/>
                <w:color w:val="6C3483"/>
                <w:sz w:val="22"/>
                <w:szCs w:val="22"/>
              </w:rPr>
              <w:t xml:space="preserve">🔢  RNN Forward Pass Formula</w:t>
            </w:r>
          </w:p>
          <w:p>
            <w:pPr>
              <w:spacing w:before="40" w:after="40"/>
            </w:pPr>
            <w:r>
              <w:rPr>
                <w:rFonts w:ascii="Arial" w:cs="Arial" w:eastAsia="Arial" w:hAnsi="Arial"/>
                <w:color w:val="1A1A2E"/>
                <w:sz w:val="21"/>
                <w:szCs w:val="21"/>
              </w:rPr>
              <w:t xml:space="preserve">h_t  =  tanh( W_hh * h_{t-1}  +  W_xh * x_t  +  b_h )</w:t>
            </w:r>
          </w:p>
          <w:p>
            <w:pPr>
              <w:spacing w:before="40" w:after="40"/>
            </w:pPr>
            <w:r>
              <w:rPr>
                <w:rFonts w:ascii="Arial" w:cs="Arial" w:eastAsia="Arial" w:hAnsi="Arial"/>
                <w:color w:val="1A1A2E"/>
                <w:sz w:val="21"/>
                <w:szCs w:val="21"/>
              </w:rPr>
              <w:t xml:space="preserve">y_t  =  W_hy * h_t  +  b_y</w:t>
            </w:r>
          </w:p>
          <w:p>
            <w:pPr>
              <w:spacing w:before="40" w:after="40"/>
            </w:pPr>
            <w:r>
              <w:rPr>
                <w:rFonts w:ascii="Arial" w:cs="Arial" w:eastAsia="Arial" w:hAnsi="Arial"/>
                <w:color w:val="1A1A2E"/>
                <w:sz w:val="21"/>
                <w:szCs w:val="21"/>
              </w:rPr>
              <w:t xml:space="preserve"/>
            </w:r>
          </w:p>
          <w:p>
            <w:pPr>
              <w:spacing w:before="40" w:after="40"/>
            </w:pPr>
            <w:r>
              <w:rPr>
                <w:rFonts w:ascii="Arial" w:cs="Arial" w:eastAsia="Arial" w:hAnsi="Arial"/>
                <w:color w:val="1A1A2E"/>
                <w:sz w:val="21"/>
                <w:szCs w:val="21"/>
              </w:rPr>
              <w:t xml:space="preserve">Where:  h_t = hidden state at step t  |  x_t = input at step t  |  W = weight matrices</w:t>
            </w:r>
          </w:p>
          <w:p>
            <w:pPr>
              <w:spacing w:before="40" w:after="40"/>
            </w:pPr>
            <w:r>
              <w:rPr>
                <w:rFonts w:ascii="Arial" w:cs="Arial" w:eastAsia="Arial" w:hAnsi="Arial"/>
                <w:color w:val="1A1A2E"/>
                <w:sz w:val="21"/>
                <w:szCs w:val="21"/>
              </w:rPr>
              <w:t xml:space="preserve">The same W matrices are reused at every time step — this is parameter sharing across time.</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3.2  The Vanishing Gradient Problem</w:t>
      </w:r>
    </w:p>
    <w:p>
      <w:pPr>
        <w:spacing w:before="80" w:after="100"/>
        <w:jc w:val="left"/>
      </w:pPr>
      <w:r>
        <w:rPr>
          <w:rFonts w:ascii="Arial" w:cs="Arial" w:eastAsia="Arial" w:hAnsi="Arial"/>
          <w:b w:val="false"/>
          <w:bCs w:val="false"/>
          <w:i w:val="false"/>
          <w:iCs w:val="false"/>
          <w:color w:val="1A1A2E"/>
          <w:sz w:val="22"/>
          <w:szCs w:val="22"/>
        </w:rPr>
        <w:t xml:space="preserve">Training vanilla RNNs with backpropagation through time (BPTT) requires multiplying gradients across every time step. If the network processes a 200-word sentence, the gradient for an early word must travel through 200 multiplications. When weight magnitudes are below 1, this causes gradients to shrink exponentially — the vanishing gradient problem. Early context is effectively forgotten.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Problem</w:t>
            </w:r>
          </w:p>
        </w:tc>
        <w:tc>
          <w:tcPr>
            <w:tcW w:type="dxa" w:w="57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Solution</w:t>
            </w:r>
          </w:p>
        </w:tc>
      </w:tr>
      <w:tr>
        <w:tc>
          <w:tcPr>
            <w:tcW w:type="dxa" w:w="3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Vanishing gradients over long sequences</w:t>
            </w:r>
          </w:p>
        </w:tc>
        <w:tc>
          <w:tcPr>
            <w:tcW w:type="dxa" w:w="57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LSTM — Long Short-Term Memory (gated cell state preserves information indefinitely)</w:t>
            </w:r>
          </w:p>
        </w:tc>
      </w:tr>
      <w:tr>
        <w:tc>
          <w:tcPr>
            <w:tcW w:type="dxa" w:w="3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Vanishing gradients over long sequences</w:t>
            </w:r>
          </w:p>
        </w:tc>
        <w:tc>
          <w:tcPr>
            <w:tcW w:type="dxa" w:w="57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GRU — Gated Recurrent Unit (simpler gated design, faster to train than LSTM)</w:t>
            </w:r>
          </w:p>
        </w:tc>
      </w:tr>
      <w:tr>
        <w:tc>
          <w:tcPr>
            <w:tcW w:type="dxa" w:w="3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Model can only see past context</w:t>
            </w:r>
          </w:p>
        </w:tc>
        <w:tc>
          <w:tcPr>
            <w:tcW w:type="dxa" w:w="57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Bidirectional RNN — process sequence forwards AND backwards, concatenate hidden states</w:t>
            </w:r>
          </w:p>
        </w:tc>
      </w:tr>
      <w:tr>
        <w:tc>
          <w:tcPr>
            <w:tcW w:type="dxa" w:w="3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Slow sequential computation</w:t>
            </w:r>
          </w:p>
        </w:tc>
        <w:tc>
          <w:tcPr>
            <w:tcW w:type="dxa" w:w="57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Transformer — attention mechanism replaces recurrence; enables full parallelisation</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3.3  LSTM — Long Short-Term Memory</w:t>
      </w:r>
    </w:p>
    <w:p>
      <w:pPr>
        <w:spacing w:before="80" w:after="100"/>
        <w:jc w:val="left"/>
      </w:pPr>
      <w:r>
        <w:rPr>
          <w:rFonts w:ascii="Arial" w:cs="Arial" w:eastAsia="Arial" w:hAnsi="Arial"/>
          <w:b w:val="false"/>
          <w:bCs w:val="false"/>
          <w:i w:val="false"/>
          <w:iCs w:val="false"/>
          <w:color w:val="1A1A2E"/>
          <w:sz w:val="22"/>
          <w:szCs w:val="22"/>
        </w:rPr>
        <w:t xml:space="preserve">The LSTM (Hochreiter &amp; Schmidhuber, 1997) introduces a cell state — a separate memory highway that runs through time — and three gates that control what information is written, retained, or erased.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14"/>
              <w:left w:val="single" w:color="6C3483" w:sz="28"/>
              <w:bottom w:val="none" w:color="FFFFFF" w:sz="0"/>
              <w:right w:val="none" w:color="FFFFFF" w:sz="0"/>
            </w:tcBorders>
            <w:shd w:fill="F5EEF8" w:val="clear"/>
            <w:tcMar>
              <w:top w:type="dxa" w:w="120"/>
              <w:left w:type="dxa" w:w="200"/>
              <w:bottom w:type="dxa" w:w="120"/>
              <w:right w:type="dxa" w:w="120"/>
            </w:tcMar>
          </w:tcPr>
          <w:p>
            <w:pPr>
              <w:spacing w:before="60" w:after="80"/>
            </w:pPr>
            <w:r>
              <w:rPr>
                <w:rFonts w:ascii="Arial" w:cs="Arial" w:eastAsia="Arial" w:hAnsi="Arial"/>
                <w:b/>
                <w:bCs/>
                <w:color w:val="6C3483"/>
                <w:sz w:val="22"/>
                <w:szCs w:val="22"/>
              </w:rPr>
              <w:t xml:space="preserve">🔢  LSTM Gates</w:t>
            </w:r>
          </w:p>
          <w:p>
            <w:pPr>
              <w:spacing w:before="40" w:after="40"/>
            </w:pPr>
            <w:r>
              <w:rPr>
                <w:rFonts w:ascii="Arial" w:cs="Arial" w:eastAsia="Arial" w:hAnsi="Arial"/>
                <w:color w:val="1A1A2E"/>
                <w:sz w:val="21"/>
                <w:szCs w:val="21"/>
              </w:rPr>
              <w:t xml:space="preserve">Forget gate:   f_t  =  sigmoid( W_f * [h_{t-1}, x_t] + b_f )   → What to erase from cell state</w:t>
            </w:r>
          </w:p>
          <w:p>
            <w:pPr>
              <w:spacing w:before="40" w:after="40"/>
            </w:pPr>
            <w:r>
              <w:rPr>
                <w:rFonts w:ascii="Arial" w:cs="Arial" w:eastAsia="Arial" w:hAnsi="Arial"/>
                <w:color w:val="1A1A2E"/>
                <w:sz w:val="21"/>
                <w:szCs w:val="21"/>
              </w:rPr>
              <w:t xml:space="preserve">Input gate:    i_t  =  sigmoid( W_i * [h_{t-1}, x_t] + b_i )   → What new info to write</w:t>
            </w:r>
          </w:p>
          <w:p>
            <w:pPr>
              <w:spacing w:before="40" w:after="40"/>
            </w:pPr>
            <w:r>
              <w:rPr>
                <w:rFonts w:ascii="Arial" w:cs="Arial" w:eastAsia="Arial" w:hAnsi="Arial"/>
                <w:color w:val="1A1A2E"/>
                <w:sz w:val="21"/>
                <w:szCs w:val="21"/>
              </w:rPr>
              <w:t xml:space="preserve">Candidate:     g_t  =  tanh(    W_g * [h_{t-1}, x_t] + b_g )   → Proposed new content</w:t>
            </w:r>
          </w:p>
          <w:p>
            <w:pPr>
              <w:spacing w:before="40" w:after="40"/>
            </w:pPr>
            <w:r>
              <w:rPr>
                <w:rFonts w:ascii="Arial" w:cs="Arial" w:eastAsia="Arial" w:hAnsi="Arial"/>
                <w:color w:val="1A1A2E"/>
                <w:sz w:val="21"/>
                <w:szCs w:val="21"/>
              </w:rPr>
              <w:t xml:space="preserve">Cell state:    c_t  =  f_t * c_{t-1}  +  i_t * g_t             → Update memory</w:t>
            </w:r>
          </w:p>
          <w:p>
            <w:pPr>
              <w:spacing w:before="40" w:after="40"/>
            </w:pPr>
            <w:r>
              <w:rPr>
                <w:rFonts w:ascii="Arial" w:cs="Arial" w:eastAsia="Arial" w:hAnsi="Arial"/>
                <w:color w:val="1A1A2E"/>
                <w:sz w:val="21"/>
                <w:szCs w:val="21"/>
              </w:rPr>
              <w:t xml:space="preserve">Output gate:   o_t  =  sigmoid( W_o * [h_{t-1}, x_t] + b_o )   → What to expose as output</w:t>
            </w:r>
          </w:p>
          <w:p>
            <w:pPr>
              <w:spacing w:before="40" w:after="40"/>
            </w:pPr>
            <w:r>
              <w:rPr>
                <w:rFonts w:ascii="Arial" w:cs="Arial" w:eastAsia="Arial" w:hAnsi="Arial"/>
                <w:color w:val="1A1A2E"/>
                <w:sz w:val="21"/>
                <w:szCs w:val="21"/>
              </w:rPr>
              <w:t xml:space="preserve">Hidden state:  h_t  =  o_t * tanh(c_t)                         → Output + next step input</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3.4  Real-World Use Case 1: Sentiment Analysis (Text Classification)</w:t>
      </w:r>
    </w:p>
    <w:p>
      <w:pPr>
        <w:spacing w:before="80" w:after="100"/>
        <w:jc w:val="left"/>
      </w:pPr>
      <w:r>
        <w:rPr>
          <w:rFonts w:ascii="Arial" w:cs="Arial" w:eastAsia="Arial" w:hAnsi="Arial"/>
          <w:b w:val="false"/>
          <w:bCs w:val="false"/>
          <w:i w:val="false"/>
          <w:iCs w:val="false"/>
          <w:color w:val="1A1A2E"/>
          <w:sz w:val="22"/>
          <w:szCs w:val="22"/>
        </w:rPr>
        <w:t xml:space="preserve">Sentiment analysis classifies the emotional tone of text — positive, negative, or neutral. This is foundational for product review analysis, social media monitoring, and customer feedback systems. We use an LSTM with learned word embeddings on the IMDB movie review dataset.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4"/>
              <w:bottom w:val="single" w:color="2E86AB" w:sz="4"/>
              <w:right w:val="single" w:color="2E86AB" w:sz="4"/>
            </w:tcBorders>
            <w:shd w:fill="1A3C5E" w:val="clear"/>
            <w:tcMar>
              <w:top w:type="dxa" w:w="80"/>
              <w:left w:type="dxa" w:w="160"/>
              <w:bottom w:type="dxa" w:w="80"/>
              <w:right w:type="dxa" w:w="160"/>
            </w:tcMar>
          </w:tcPr>
          <w:p>
            <w:r>
              <w:rPr>
                <w:rFonts w:ascii="Courier New" w:cs="Courier New" w:eastAsia="Courier New" w:hAnsi="Courier New"/>
                <w:b/>
                <w:bCs/>
                <w:color w:val="A8D8EA"/>
                <w:sz w:val="18"/>
                <w:szCs w:val="18"/>
              </w:rPr>
              <w:t xml:space="preserve">Python  |  PyTorch  —  Bidirectional LSTM for Sentiment Analysis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Real-World Example 1: IMDB Sentiment Analysis with LSTM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torch.nn as nn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torch.optim as optim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from torchtext.datasets import IMDB</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from torchtext.data.utils import get_tokenizer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from torchtext.vocab import build_vocab_from_iterator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from torch.utils.data import DataLoader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from torch.nn.utils.rnn import pad_sequence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1. LSTM Architecture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class SentimentLSTM(nn.Module):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Bidirectional LSTM for binary sentiment classification.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Pipeline: tokens → embeddings → BiLSTM → last hidden → FC → sigmoid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__init__(self, vocab_size, embed_dim=128, hidden_dim=256,</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num_layers=2, dropout=0.4, pad_idx=0):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super(SentimentLSTM, self).__init__()</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Embedding layer: maps each token ID to a dense vector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self.embedding = nn.Embedding(</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num_embeddings=vocab_size,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embedding_dim=embed_dim,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padding_idx=pad_idx,  # Zero-out gradient for padding tokens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Bidirectional LSTM: processes sequence left-to-right AND right-to-left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self.lstm = nn.LSTM(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input_size=embed_dim,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hidden_size=hidden_dim,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num_layers=num_layers,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batch_first=True,      # Input shape: [batch, seq_len, features]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bidirectional=True,    # Doubles effective hidden_dim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dropout=dropout,       # Between LSTM layers (not applied if num_layers=1)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Classifier: takes final hidden states from both directions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self.classifier = nn.Sequential(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nn.Dropout(dropout),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nn.Linear(hidden_dim * 2, 128),   # *2 because bidirectional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nn.ReLU(),</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nn.Dropout(dropout),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nn.Linear(128, 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nn.Sigmoid(),                      # Output: probability of positive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forward(self, text, lengths):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text:    [batch_size, seq_len]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embedded = self.embedding(text)   # [batch, seq_len, embed_dim]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Pack padded sequences — LSTM ignores padding tokens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packed = nn.utils.rnn.pack_padded_sequence(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embedded, lengths.cpu(), batch_first=True, enforce_sorted=False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Run LSTM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packed_out, (hidden, cell) = self.lstm(packed)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hidden shape: [num_layers*2, batch, hidden_dim]  (bidirectional)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Concatenate final forward and backward hidden states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hidden[-2]: last forward layer | hidden[-1]: last backward layer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final_hidden = torch.cat([hidden[-2], hidden[-1]], dim=1)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final_hidden: [batch, hidden_dim * 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self.classifier(final_hidden).squeeze(1)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2. Inference — Deploy the Model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def predict_sentiment(model, tokenizer, vocab, text, device, max_len=512):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Predict sentiment for a single review string.</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Returns: (label, confidence_score)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model.eval()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tokens  = tokenizer(text.lower())[:max_len]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indices = [vocab[t] for t in tokens]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tensor  = torch.LongTensor(indices).unsqueeze(0).to(device)  # [1, seq_len]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length  = torch.LongTensor([len(indices)])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with torch.no_grad():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prob = model(tensor, length).item()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label = 'POSITIVE' if prob &gt;= 0.5 else 'NEGATIVE'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label, prob</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Example reviews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reviews =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'This film was absolutely brilliant. The acting was superb.',</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'Terrible movie. Boring plot, wooden acting, complete waste of time.',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'It was okay. Some good moments but overall quite forgettable.',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for review in reviews: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label, score = predict_sentiment(model, tokenizer, vocab, review, 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print(f'{label} ({score:.3f}): {review[:60]}...')</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3.5  Real-World Use Case 2: Stock Price Prediction (Time Series)</w:t>
      </w:r>
    </w:p>
    <w:p>
      <w:pPr>
        <w:spacing w:before="80" w:after="100"/>
        <w:jc w:val="left"/>
      </w:pPr>
      <w:r>
        <w:rPr>
          <w:rFonts w:ascii="Arial" w:cs="Arial" w:eastAsia="Arial" w:hAnsi="Arial"/>
          <w:b w:val="false"/>
          <w:bCs w:val="false"/>
          <w:i w:val="false"/>
          <w:iCs w:val="false"/>
          <w:color w:val="1A1A2E"/>
          <w:sz w:val="22"/>
          <w:szCs w:val="22"/>
        </w:rPr>
        <w:t xml:space="preserve">Time series forecasting is one of the most common real-world applications of RNNs. We predict the next day's closing price of a stock using the previous 60 days of Open, High, Low, Close, and Volume (OHLCV) data.</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4"/>
              <w:bottom w:val="single" w:color="2E86AB" w:sz="4"/>
              <w:right w:val="single" w:color="2E86AB" w:sz="4"/>
            </w:tcBorders>
            <w:shd w:fill="1A3C5E" w:val="clear"/>
            <w:tcMar>
              <w:top w:type="dxa" w:w="80"/>
              <w:left w:type="dxa" w:w="160"/>
              <w:bottom w:type="dxa" w:w="80"/>
              <w:right w:type="dxa" w:w="160"/>
            </w:tcMar>
          </w:tcPr>
          <w:p>
            <w:r>
              <w:rPr>
                <w:rFonts w:ascii="Courier New" w:cs="Courier New" w:eastAsia="Courier New" w:hAnsi="Courier New"/>
                <w:b/>
                <w:bCs/>
                <w:color w:val="A8D8EA"/>
                <w:sz w:val="18"/>
                <w:szCs w:val="18"/>
              </w:rPr>
              <w:t xml:space="preserve">Python  |  PyTorch  —  Stacked LSTM for Stock Price Forecasting</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Real-World Example 2: Stock Price Forecasting with LSTM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torch.nn as nn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import numpy as np</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from torch.utils.data import Dataset, DataLoader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1. Dataset Builder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class StockDataset(Dataset):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Sliding window dataset for time series forecasting.</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Each sample: 60 days of OHLCV → predict next day's close price.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__init__(self, data: np.ndarray, seq_len: int = 60):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self.seq_len = seq_len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data shape: [num_days, 5]  (Open, High, Low, Close, Volume)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self.X, self.y = [],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for i in range(len(data) - seq_len):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self.X.append(data[i : i + seq_len])         # 60 days of features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self.y.append(data[i + seq_len, 3])          # Next day's Close (col 3)</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self.X = torch.FloatTensor(np.array(self.X))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self.y = torch.FloatTensor(np.array(self.y))</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__len__(self):    return len(self.X)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__getitem__(self, idx): return self.X[idx], self.y[idx]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2. Stacked LSTM Model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class StockForecastLSTM(nn.Module):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Stacked 3-layer LSTM for univariate stock price forecasting.</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Input:  [batch, 60, 5]   (60 time steps, 5 OHLCV features)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Output: [batch, 1]       (predicted next-day close price)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__init__(self, input_dim=5, hidden_dim=128, num_layers=3, dropout=0.2):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super(StockForecastLSTM, self).__init__()</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self.lstm = nn.LSTM(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input_size=input_dim,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hidden_size=hidden_dim,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num_layers=num_layers,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batch_first=True,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dropout=dropout,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self.regressor = nn.Sequential(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nn.Linear(hidden_dim, 64),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nn.ReLU(),</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nn.Dropout(0.2),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nn.Linear(64, 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forward(self, 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x: [batch, seq_len=60, features=5]</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lstm_out, _ = self.lstm(x)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Use only the LAST time step's hidden state for prediction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last_out = lstm_out[:, -1, :]   # [batch, hidden_dim]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self.regressor(last_out).squeeze(1)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3. Training Setup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Assume 'ohlcv_data' is a numpy array of shape [trading_days, 5]</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Already min-max normalised to [0, 1] per feature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split_idx = int(0.8 * len(ohlcv_data))</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train_ds  = StockDataset(ohlcv_data[:split_idx], seq_len=60)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val_ds    = StockDataset(ohlcv_data[split_idx:], seq_len=60)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train_dl  = DataLoader(train_ds, batch_size=32, shuffle=True)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val_dl    = DataLoader(val_ds,   batch_size=32, shuffle=False)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device    = torch.device('cuda' if torch.cuda.is_available() else 'cpu')</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model     = StockForecastLSTM(input_dim=5, hidden_dim=128, num_layers=3)</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model     = model.to(device)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optimiser = torch.optim.Adam(model.parameters(), lr=1e-3)</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criterion = nn.HuberLoss(delta=1.0)  # Robust to outliers (earnings surprises)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4. Evaluation Metrics for Regression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def evaluate_forecast(model, loader, device):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model.eval()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preds_all, targets_all = [],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with torch.no_grad():</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for xb, yb in loader:</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preds = model(xb.to(device)).cpu().numpy()</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preds_all.extend(preds)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targets_all.extend(yb.numpy())</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preds   = np.array(preds_all)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targets = np.array(targets_all)</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mae     = np.mean(np.abs(preds - targets))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rmse    = np.sqrt(np.mean((preds - targets)**2))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mape    = np.mean(np.abs((preds - targets) / (targets + 1e-8))) * 100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{'MAE': mae, 'RMSE': rmse, 'MAPE': mape}</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3.6  GRU — A Lighter Alternative to LSTM</w:t>
      </w:r>
    </w:p>
    <w:p>
      <w:pPr>
        <w:spacing w:before="80" w:after="100"/>
        <w:jc w:val="left"/>
      </w:pPr>
      <w:r>
        <w:rPr>
          <w:rFonts w:ascii="Arial" w:cs="Arial" w:eastAsia="Arial" w:hAnsi="Arial"/>
          <w:b w:val="false"/>
          <w:bCs w:val="false"/>
          <w:i w:val="false"/>
          <w:iCs w:val="false"/>
          <w:color w:val="1A1A2E"/>
          <w:sz w:val="22"/>
          <w:szCs w:val="22"/>
        </w:rPr>
        <w:t xml:space="preserve">The GRU (Gated Recurrent Unit, Cho et al. 2014) simplifies the LSTM by merging the forget and input gates into a single update gate, and removing the separate cell state. GRUs have fewer parameters than LSTMs, train faster, and perform comparably on many tasks. Simply swap nn.LSTM for nn.GRU in PyTorch — no other changes needed.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4"/>
              <w:bottom w:val="single" w:color="2E86AB" w:sz="4"/>
              <w:right w:val="single" w:color="2E86AB" w:sz="4"/>
            </w:tcBorders>
            <w:shd w:fill="1A3C5E" w:val="clear"/>
            <w:tcMar>
              <w:top w:type="dxa" w:w="80"/>
              <w:left w:type="dxa" w:w="160"/>
              <w:bottom w:type="dxa" w:w="80"/>
              <w:right w:type="dxa" w:w="160"/>
            </w:tcMar>
          </w:tcPr>
          <w:p>
            <w:r>
              <w:rPr>
                <w:rFonts w:ascii="Courier New" w:cs="Courier New" w:eastAsia="Courier New" w:hAnsi="Courier New"/>
                <w:b/>
                <w:bCs/>
                <w:color w:val="A8D8EA"/>
                <w:sz w:val="18"/>
                <w:szCs w:val="18"/>
              </w:rPr>
              <w:t xml:space="preserve">Python  |  PyTorch  —  GRU as a Lightweight LSTM Alternative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 GRU vs LSTM — Drop-in replacement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class TextGRU(nn.Module):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GRU-based text classifier — identical interface to the LSTM version.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GRU has ~25% fewer parameters than LSTM for the same hidden_dim.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Prefer GRU when: limited compute, shorter sequences, faster iteration.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Prefer LSTM when: very long sequences, maximum accuracy matters.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__init__(self, vocab_size, embed_dim=128, hidden_dim=256,</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num_layers=2, dropout=0.3):</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super(TextGRU, self).__init__()</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self.embedding = nn.Embedding(vocab_size, embed_dim, padding_idx=0)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self.gru = nn.GRU(   # ← Only change from LSTM version</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input_size=embed_dim,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hidden_size=hidden_dim,</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num_layers=num_layers,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batch_first=True,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bidirectional=True,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dropout=dropout,</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self.classifier = nn.Linear(hidden_dim * 2, 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forward(self, text, lengths):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packed  = nn.utils.rnn.pack_padded_sequence(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self.embedding(text), lengths.cpu(),</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batch_first=True, enforce_sorted=False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_, hidden = self.gru(packed)  # GRU returns (output, hidden) — no cell state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final     = torch.cat([hidden[-2], hidden[-1]], dim=1)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torch.sigmoid(self.classifier(final)).squeeze(1)</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Parameter comparison (hidden_dim=256, 2 layers, vocab=20000, embed=128):</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LSTM:  ~5.3M parameters</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GRU:   ~4.1M parameters  (~22% fewer)</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3.7  RNN Variants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Variant</w:t>
            </w:r>
          </w:p>
        </w:tc>
        <w:tc>
          <w:tcPr>
            <w:tcW w:type="dxa" w:w="36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Key Mechanism</w:t>
            </w:r>
          </w:p>
        </w:tc>
        <w:tc>
          <w:tcPr>
            <w:tcW w:type="dxa" w:w="3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Best For</w:t>
            </w:r>
          </w:p>
        </w:tc>
      </w:tr>
      <w:tr>
        <w:tc>
          <w:tcPr>
            <w:tcW w:type="dxa" w:w="24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Vanilla RNN</w:t>
            </w:r>
          </w:p>
        </w:tc>
        <w:tc>
          <w:tcPr>
            <w:tcW w:type="dxa" w:w="3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Single hidden state; same weights at every step</w:t>
            </w:r>
          </w:p>
        </w:tc>
        <w:tc>
          <w:tcPr>
            <w:tcW w:type="dxa" w:w="3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Very short sequences; simple pattern matching</w:t>
            </w:r>
          </w:p>
        </w:tc>
      </w:tr>
      <w:tr>
        <w:tc>
          <w:tcPr>
            <w:tcW w:type="dxa" w:w="24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LSTM</w:t>
            </w:r>
          </w:p>
        </w:tc>
        <w:tc>
          <w:tcPr>
            <w:tcW w:type="dxa" w:w="3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Cell state + 3 gates (forget, input, output)</w:t>
            </w:r>
          </w:p>
        </w:tc>
        <w:tc>
          <w:tcPr>
            <w:tcW w:type="dxa" w:w="3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Long sequences; language modelling; speech</w:t>
            </w:r>
          </w:p>
        </w:tc>
      </w:tr>
      <w:tr>
        <w:tc>
          <w:tcPr>
            <w:tcW w:type="dxa" w:w="24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GRU</w:t>
            </w:r>
          </w:p>
        </w:tc>
        <w:tc>
          <w:tcPr>
            <w:tcW w:type="dxa" w:w="3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Merged gate (update + reset); no separate cell</w:t>
            </w:r>
          </w:p>
        </w:tc>
        <w:tc>
          <w:tcPr>
            <w:tcW w:type="dxa" w:w="3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Medium sequences; faster training; NLP tasks</w:t>
            </w:r>
          </w:p>
        </w:tc>
      </w:tr>
      <w:tr>
        <w:tc>
          <w:tcPr>
            <w:tcW w:type="dxa" w:w="24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Bidirectional RNN/LSTM</w:t>
            </w:r>
          </w:p>
        </w:tc>
        <w:tc>
          <w:tcPr>
            <w:tcW w:type="dxa" w:w="3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Process sequence in both directions; concatenate</w:t>
            </w:r>
          </w:p>
        </w:tc>
        <w:tc>
          <w:tcPr>
            <w:tcW w:type="dxa" w:w="3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Sequence labelling, NER, sentiment (full context)</w:t>
            </w:r>
          </w:p>
        </w:tc>
      </w:tr>
      <w:tr>
        <w:tc>
          <w:tcPr>
            <w:tcW w:type="dxa" w:w="24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Stacked / Deep RNN</w:t>
            </w:r>
          </w:p>
        </w:tc>
        <w:tc>
          <w:tcPr>
            <w:tcW w:type="dxa" w:w="3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Multiple LSTM/GRU layers stacked vertically</w:t>
            </w:r>
          </w:p>
        </w:tc>
        <w:tc>
          <w:tcPr>
            <w:tcW w:type="dxa" w:w="3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Complex hierarchical patterns; machine translation</w:t>
            </w:r>
          </w:p>
        </w:tc>
      </w:tr>
      <w:tr>
        <w:tc>
          <w:tcPr>
            <w:tcW w:type="dxa" w:w="24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Seq2Seq + Attention</w:t>
            </w:r>
          </w:p>
        </w:tc>
        <w:tc>
          <w:tcPr>
            <w:tcW w:type="dxa" w:w="3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Encoder-decoder with attention over encoder states</w:t>
            </w:r>
          </w:p>
        </w:tc>
        <w:tc>
          <w:tcPr>
            <w:tcW w:type="dxa" w:w="3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Machine translation; summarisation; chatbots</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3.8  Real-World Applications of RNNs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Domain</w:t>
            </w:r>
          </w:p>
        </w:tc>
        <w:tc>
          <w:tcPr>
            <w:tcW w:type="dxa" w:w="63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RNN / LSTM Applications</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Natural Language Processing</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Sentiment analysis, named entity recognition, part-of-speech tagging, machine translation</w:t>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Speech &amp; Audio</w:t>
            </w:r>
          </w:p>
        </w:tc>
        <w:tc>
          <w:tcPr>
            <w:tcW w:type="dxa" w:w="6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Speech recognition (converting audio to text), speaker identification, music generation</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Finance</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Stock/forex price forecasting, anomaly detection in transaction time series, credit card fraud detection</w:t>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Healthcare</w:t>
            </w:r>
          </w:p>
        </w:tc>
        <w:tc>
          <w:tcPr>
            <w:tcW w:type="dxa" w:w="6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ECG and EEG signal analysis, patient vital sign monitoring, clinical note generation</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IoT &amp; Manufacturing</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Predictive maintenance on sensor streams, energy consumption forecasting, quality control</w:t>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Recommendation Systems</w:t>
            </w:r>
          </w:p>
        </w:tc>
        <w:tc>
          <w:tcPr>
            <w:tcW w:type="dxa" w:w="63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Sequential recommendation: 'next item to buy' based on browsing/purchase history</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Video Analysis</w:t>
            </w:r>
          </w:p>
        </w:tc>
        <w:tc>
          <w:tcPr>
            <w:tcW w:type="dxa" w:w="63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Action recognition in video clips; video captioning; pose estimation over frames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429" w:sz="14"/>
              <w:left w:val="single" w:color="F0B429" w:sz="28"/>
              <w:bottom w:val="none" w:color="FFFFFF" w:sz="0"/>
              <w:right w:val="none" w:color="FFFFFF" w:sz="0"/>
            </w:tcBorders>
            <w:shd w:fill="FEF9E7" w:val="clear"/>
            <w:tcMar>
              <w:top w:type="dxa" w:w="120"/>
              <w:left w:type="dxa" w:w="200"/>
              <w:bottom w:type="dxa" w:w="120"/>
              <w:right w:type="dxa" w:w="120"/>
            </w:tcMar>
          </w:tcPr>
          <w:p>
            <w:pPr>
              <w:spacing w:before="60" w:after="80"/>
            </w:pPr>
            <w:r>
              <w:rPr>
                <w:rFonts w:ascii="Arial" w:cs="Arial" w:eastAsia="Arial" w:hAnsi="Arial"/>
                <w:b/>
                <w:bCs/>
                <w:color w:val="F0B429"/>
                <w:sz w:val="22"/>
                <w:szCs w:val="22"/>
              </w:rPr>
              <w:t xml:space="preserve">⚠️  RNNs vs Transformers — When to Use What</w:t>
            </w:r>
          </w:p>
          <w:p>
            <w:pPr>
              <w:spacing w:before="40" w:after="40"/>
            </w:pPr>
            <w:r>
              <w:rPr>
                <w:rFonts w:ascii="Arial" w:cs="Arial" w:eastAsia="Arial" w:hAnsi="Arial"/>
                <w:color w:val="1A1A2E"/>
                <w:sz w:val="21"/>
                <w:szCs w:val="21"/>
              </w:rPr>
              <w:t xml:space="preserve">Transformers have largely replaced RNNs for NLP tasks (BERT, GPT) because attention is fully parallelisable — RNNs must process tokens sequentially, making training slow.</w:t>
            </w:r>
          </w:p>
          <w:p>
            <w:pPr>
              <w:spacing w:before="40" w:after="40"/>
            </w:pPr>
            <w:r>
              <w:rPr>
                <w:rFonts w:ascii="Arial" w:cs="Arial" w:eastAsia="Arial" w:hAnsi="Arial"/>
                <w:color w:val="1A1A2E"/>
                <w:sz w:val="21"/>
                <w:szCs w:val="21"/>
              </w:rPr>
              <w:t xml:space="preserve">RNNs/LSTMs remain relevant for: real-time streaming inference (low latency requirements), very long sequences where attention is computationally prohibitive, embedded/edge devices with memory constraints, and time series with natural autoregressive structure.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4"/>
              <w:left w:val="single" w:color="27AE60" w:sz="28"/>
              <w:bottom w:val="none" w:color="FFFFFF" w:sz="0"/>
              <w:right w:val="none" w:color="FFFFFF" w:sz="0"/>
            </w:tcBorders>
            <w:shd w:fill="EAFAF1" w:val="clear"/>
            <w:tcMar>
              <w:top w:type="dxa" w:w="120"/>
              <w:left w:type="dxa" w:w="200"/>
              <w:bottom w:type="dxa" w:w="120"/>
              <w:right w:type="dxa" w:w="120"/>
            </w:tcMar>
          </w:tcPr>
          <w:p>
            <w:pPr>
              <w:spacing w:before="60" w:after="80"/>
            </w:pPr>
            <w:r>
              <w:rPr>
                <w:rFonts w:ascii="Arial" w:cs="Arial" w:eastAsia="Arial" w:hAnsi="Arial"/>
                <w:b/>
                <w:bCs/>
                <w:color w:val="27AE60"/>
                <w:sz w:val="22"/>
                <w:szCs w:val="22"/>
              </w:rPr>
              <w:t xml:space="preserve">✅  Key Takeaway — Section 3</w:t>
            </w:r>
          </w:p>
          <w:p>
            <w:pPr>
              <w:spacing w:before="40" w:after="40"/>
            </w:pPr>
            <w:r>
              <w:rPr>
                <w:rFonts w:ascii="Arial" w:cs="Arial" w:eastAsia="Arial" w:hAnsi="Arial"/>
                <w:color w:val="1A1A2E"/>
                <w:sz w:val="21"/>
                <w:szCs w:val="21"/>
              </w:rPr>
              <w:t xml:space="preserve">RNNs process sequential data by maintaining a hidden state that carries context across time steps. LSTMs and GRUs solve the vanishing gradient problem through gating mechanisms. For most modern NLP tasks, Transformers have superseded RNNs — but for streaming data, time series, and resource-constrained settings, LSTMs/GRUs remain highly practical.</w:t>
            </w:r>
          </w:p>
        </w:tc>
      </w:tr>
    </w:tbl>
    <w:p>
      <w:r>
        <w:rPr>
          <w:sz w:val="20"/>
          <w:szCs w:val="20"/>
        </w:rPr>
        <w:t xml:space="preserve"/>
      </w:r>
    </w:p>
    <w:p>
      <w:r>
        <w:br w:type="page"/>
      </w:r>
    </w:p>
    <w:p>
      <w:pPr>
        <w:pStyle w:val="Heading1"/>
        <w:pBdr>
          <w:bottom w:val="single" w:color="2E86AB" w:sz="8" w:space="6"/>
        </w:pBdr>
        <w:spacing w:before="400" w:after="180"/>
      </w:pPr>
      <w:r>
        <w:rPr>
          <w:rFonts w:ascii="Arial" w:cs="Arial" w:eastAsia="Arial" w:hAnsi="Arial"/>
          <w:b/>
          <w:bCs/>
          <w:color w:val="1A3C5E"/>
          <w:sz w:val="36"/>
          <w:szCs w:val="36"/>
        </w:rPr>
        <w:t xml:space="preserve">Lab Exercises</w:t>
      </w:r>
    </w:p>
    <w:p>
      <w:pPr>
        <w:spacing w:before="80" w:after="100"/>
        <w:jc w:val="left"/>
      </w:pPr>
      <w:r>
        <w:rPr>
          <w:rFonts w:ascii="Arial" w:cs="Arial" w:eastAsia="Arial" w:hAnsi="Arial"/>
          <w:b w:val="false"/>
          <w:bCs w:val="false"/>
          <w:i w:val="false"/>
          <w:iCs w:val="false"/>
          <w:color w:val="1A1A2E"/>
          <w:sz w:val="22"/>
          <w:szCs w:val="22"/>
        </w:rPr>
        <w:t xml:space="preserve">Complete the following exercises to consolidate your understanding. Exercises are a mix of conceptual questions, code-reading tasks, and implementation challenges.</w:t>
      </w:r>
    </w:p>
    <w:p>
      <w:r>
        <w:rPr>
          <w:sz w:val="20"/>
          <w:szCs w:val="20"/>
        </w:rPr>
        <w:t xml:space="preserve"/>
      </w:r>
    </w:p>
    <w:p>
      <w:pPr>
        <w:pStyle w:val="Heading2"/>
        <w:spacing w:before="300" w:after="140"/>
      </w:pPr>
      <w:r>
        <w:rPr>
          <w:rFonts w:ascii="Arial" w:cs="Arial" w:eastAsia="Arial" w:hAnsi="Arial"/>
          <w:b/>
          <w:bCs/>
          <w:color w:val="2E86AB"/>
          <w:sz w:val="28"/>
          <w:szCs w:val="28"/>
        </w:rPr>
        <w:t xml:space="preserve">Exercise 1 — FNN Architecture Design (Conceptual)</w:t>
      </w:r>
    </w:p>
    <w:p>
      <w:pPr>
        <w:spacing w:before="80" w:after="100"/>
        <w:jc w:val="left"/>
      </w:pPr>
      <w:r>
        <w:rPr>
          <w:rFonts w:ascii="Arial" w:cs="Arial" w:eastAsia="Arial" w:hAnsi="Arial"/>
          <w:b w:val="false"/>
          <w:bCs w:val="false"/>
          <w:i w:val="false"/>
          <w:iCs w:val="false"/>
          <w:color w:val="1A1A2E"/>
          <w:sz w:val="22"/>
          <w:szCs w:val="22"/>
        </w:rPr>
        <w:t xml:space="preserve">You are building a churn prediction model for a telecom company. The dataset has 47 structured features (call duration, data usage, contract length, support calls, billing amount, etc.) and 500,000 customer records. The model must be explainable to business stakeholders.</w:t>
      </w:r>
    </w:p>
    <w:p>
      <w:pPr>
        <w:pStyle w:val="ListParagraph"/>
        <w:numPr>
          <w:ilvl w:val="0"/>
          <w:numId w:val="4"/>
        </w:numPr>
        <w:spacing w:before="60" w:after="60"/>
      </w:pPr>
      <w:r>
        <w:rPr>
          <w:rFonts w:ascii="Arial" w:cs="Arial" w:eastAsia="Arial" w:hAnsi="Arial"/>
          <w:color w:val="1A1A2E"/>
          <w:sz w:val="22"/>
          <w:szCs w:val="22"/>
        </w:rPr>
        <w:t xml:space="preserve">Specify the layer dimensions for your FNN. Justify your choice of width and depth.</w:t>
      </w:r>
    </w:p>
    <w:p>
      <w:pPr>
        <w:pStyle w:val="ListParagraph"/>
        <w:numPr>
          <w:ilvl w:val="0"/>
          <w:numId w:val="4"/>
        </w:numPr>
        <w:spacing w:before="60" w:after="60"/>
      </w:pPr>
      <w:r>
        <w:rPr>
          <w:rFonts w:ascii="Arial" w:cs="Arial" w:eastAsia="Arial" w:hAnsi="Arial"/>
          <w:color w:val="1A1A2E"/>
          <w:sz w:val="22"/>
          <w:szCs w:val="22"/>
        </w:rPr>
        <w:t xml:space="preserve">Which activation function would you use in the hidden layers, and why?</w:t>
      </w:r>
    </w:p>
    <w:p>
      <w:pPr>
        <w:pStyle w:val="ListParagraph"/>
        <w:numPr>
          <w:ilvl w:val="0"/>
          <w:numId w:val="4"/>
        </w:numPr>
        <w:spacing w:before="60" w:after="60"/>
      </w:pPr>
      <w:r>
        <w:rPr>
          <w:rFonts w:ascii="Arial" w:cs="Arial" w:eastAsia="Arial" w:hAnsi="Arial"/>
          <w:color w:val="1A1A2E"/>
          <w:sz w:val="22"/>
          <w:szCs w:val="22"/>
        </w:rPr>
        <w:t xml:space="preserve">A colleague suggests using Dropout(0.5) on all layers including the output layer. Is this correct? What would you change?</w:t>
      </w:r>
    </w:p>
    <w:p>
      <w:pPr>
        <w:pStyle w:val="ListParagraph"/>
        <w:numPr>
          <w:ilvl w:val="0"/>
          <w:numId w:val="4"/>
        </w:numPr>
        <w:spacing w:before="60" w:after="60"/>
      </w:pPr>
      <w:r>
        <w:rPr>
          <w:rFonts w:ascii="Arial" w:cs="Arial" w:eastAsia="Arial" w:hAnsi="Arial"/>
          <w:color w:val="1A1A2E"/>
          <w:sz w:val="22"/>
          <w:szCs w:val="22"/>
        </w:rPr>
        <w:t xml:space="preserve">If validation loss is 0.32 and training loss is 0.09, what problem is occurring and what are three concrete remedies?</w:t>
      </w:r>
    </w:p>
    <w:p>
      <w:r>
        <w:rPr>
          <w:sz w:val="20"/>
          <w:szCs w:val="20"/>
        </w:rPr>
        <w:t xml:space="preserve"/>
      </w:r>
    </w:p>
    <w:p>
      <w:pPr>
        <w:pStyle w:val="Heading2"/>
        <w:spacing w:before="300" w:after="140"/>
      </w:pPr>
      <w:r>
        <w:rPr>
          <w:rFonts w:ascii="Arial" w:cs="Arial" w:eastAsia="Arial" w:hAnsi="Arial"/>
          <w:b/>
          <w:bCs/>
          <w:color w:val="2E86AB"/>
          <w:sz w:val="28"/>
          <w:szCs w:val="28"/>
        </w:rPr>
        <w:t xml:space="preserve">Exercise 2 — CNN Code Reading</w:t>
      </w:r>
    </w:p>
    <w:p>
      <w:pPr>
        <w:spacing w:before="80" w:after="100"/>
        <w:jc w:val="left"/>
      </w:pPr>
      <w:r>
        <w:rPr>
          <w:rFonts w:ascii="Arial" w:cs="Arial" w:eastAsia="Arial" w:hAnsi="Arial"/>
          <w:b w:val="false"/>
          <w:bCs w:val="false"/>
          <w:i w:val="false"/>
          <w:iCs w:val="false"/>
          <w:color w:val="1A1A2E"/>
          <w:sz w:val="22"/>
          <w:szCs w:val="22"/>
        </w:rPr>
        <w:t xml:space="preserve">Examine the following model definition and answer the questions below.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4"/>
              <w:bottom w:val="single" w:color="2E86AB" w:sz="4"/>
              <w:right w:val="single" w:color="2E86AB" w:sz="4"/>
            </w:tcBorders>
            <w:shd w:fill="1A3C5E" w:val="clear"/>
            <w:tcMar>
              <w:top w:type="dxa" w:w="80"/>
              <w:left w:type="dxa" w:w="160"/>
              <w:bottom w:type="dxa" w:w="80"/>
              <w:right w:type="dxa" w:w="160"/>
            </w:tcMar>
          </w:tcPr>
          <w:p>
            <w:r>
              <w:rPr>
                <w:rFonts w:ascii="Courier New" w:cs="Courier New" w:eastAsia="Courier New" w:hAnsi="Courier New"/>
                <w:b/>
                <w:bCs/>
                <w:color w:val="A8D8EA"/>
                <w:sz w:val="18"/>
                <w:szCs w:val="18"/>
              </w:rPr>
              <w:t xml:space="preserve">Python  |  PyTorch  —  Identify This Network</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class MysteryNet(nn.Module):</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__init__(self):</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super().__init__()</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self.conv1 = nn.Conv2d(1, 16, kernel_size=5, stride=1, padding=2)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self.pool  = nn.MaxPool2d(2, 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self.conv2 = nn.Conv2d(16, 32, kernel_size=5, stride=1, padding=2)</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self.fc1   = nn.Linear(32 * 7 * 7, 120)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self.fc2   = nn.Linear(120, 84)</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self.fc3   = nn.Linear(84, 10)</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def forward(self, x):                     # x: [batch, 1, 28, 28]</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x = self.pool(F.relu(self.conv1(x)))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x = self.pool(F.relu(self.conv2(x)))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x = x.view(-1, 32 * 7 * 7)</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x = F.relu(self.fc1(x))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x = F.relu(self.fc2(x))</w:t>
            </w:r>
          </w:p>
        </w:tc>
      </w:tr>
      <w:tr>
        <w:tc>
          <w:tcPr>
            <w:tcW w:type="dxa" w:w="9360"/>
            <w:tcBorders>
              <w:top w:val="single" w:color="D0D7DE" w:sz="4"/>
              <w:left w:val="single" w:color="D0D7DE" w:sz="4"/>
              <w:bottom w:val="single" w:color="D0D7DE" w:sz="4"/>
              <w:right w:val="single" w:color="D0D7DE" w:sz="4"/>
            </w:tcBorders>
            <w:shd w:fill="F4F6F9" w:val="clear"/>
            <w:tcMar>
              <w:top w:type="dxa" w:w="40"/>
              <w:left w:type="dxa" w:w="200"/>
              <w:bottom w:type="dxa" w:w="40"/>
              <w:right w:type="dxa" w:w="160"/>
            </w:tcMar>
          </w:tcPr>
          <w:p>
            <w:r>
              <w:rPr>
                <w:rFonts w:ascii="Courier New" w:cs="Courier New" w:eastAsia="Courier New" w:hAnsi="Courier New"/>
                <w:color w:val="1A3C5E"/>
                <w:sz w:val="19"/>
                <w:szCs w:val="19"/>
              </w:rPr>
              <w:t xml:space="preserve">        return self.fc3(x)</w:t>
            </w:r>
          </w:p>
        </w:tc>
      </w:tr>
    </w:tbl>
    <w:p>
      <w:r>
        <w:rPr>
          <w:sz w:val="20"/>
          <w:szCs w:val="20"/>
        </w:rPr>
        <w:t xml:space="preserve"/>
      </w:r>
    </w:p>
    <w:p>
      <w:pPr>
        <w:pStyle w:val="ListParagraph"/>
        <w:numPr>
          <w:ilvl w:val="0"/>
          <w:numId w:val="5"/>
        </w:numPr>
        <w:spacing w:before="60" w:after="60"/>
      </w:pPr>
      <w:r>
        <w:rPr>
          <w:rFonts w:ascii="Arial" w:cs="Arial" w:eastAsia="Arial" w:hAnsi="Arial"/>
          <w:color w:val="1A1A2E"/>
          <w:sz w:val="22"/>
          <w:szCs w:val="22"/>
        </w:rPr>
        <w:t xml:space="preserve">What input image format does this network expect (height, width, channels, colour space)?</w:t>
      </w:r>
    </w:p>
    <w:p>
      <w:pPr>
        <w:pStyle w:val="ListParagraph"/>
        <w:numPr>
          <w:ilvl w:val="0"/>
          <w:numId w:val="5"/>
        </w:numPr>
        <w:spacing w:before="60" w:after="60"/>
      </w:pPr>
      <w:r>
        <w:rPr>
          <w:rFonts w:ascii="Arial" w:cs="Arial" w:eastAsia="Arial" w:hAnsi="Arial"/>
          <w:color w:val="1A1A2E"/>
          <w:sz w:val="22"/>
          <w:szCs w:val="22"/>
        </w:rPr>
        <w:t xml:space="preserve">Trace the spatial dimensions through each layer: input [1, 28, 28] → conv1 → pool → conv2 → pool. Show your working.</w:t>
      </w:r>
    </w:p>
    <w:p>
      <w:pPr>
        <w:pStyle w:val="ListParagraph"/>
        <w:numPr>
          <w:ilvl w:val="0"/>
          <w:numId w:val="5"/>
        </w:numPr>
        <w:spacing w:before="60" w:after="60"/>
      </w:pPr>
      <w:r>
        <w:rPr>
          <w:rFonts w:ascii="Arial" w:cs="Arial" w:eastAsia="Arial" w:hAnsi="Arial"/>
          <w:color w:val="1A1A2E"/>
          <w:sz w:val="22"/>
          <w:szCs w:val="22"/>
        </w:rPr>
        <w:t xml:space="preserve">This is a well-known architecture. What is it, and what dataset is it traditionally used on?</w:t>
      </w:r>
    </w:p>
    <w:p>
      <w:pPr>
        <w:pStyle w:val="ListParagraph"/>
        <w:numPr>
          <w:ilvl w:val="0"/>
          <w:numId w:val="5"/>
        </w:numPr>
        <w:spacing w:before="60" w:after="60"/>
      </w:pPr>
      <w:r>
        <w:rPr>
          <w:rFonts w:ascii="Arial" w:cs="Arial" w:eastAsia="Arial" w:hAnsi="Arial"/>
          <w:color w:val="1A1A2E"/>
          <w:sz w:val="22"/>
          <w:szCs w:val="22"/>
        </w:rPr>
        <w:t xml:space="preserve">You want to adapt this for RGB images (3 channels). Which single line must you change?</w:t>
      </w:r>
    </w:p>
    <w:p>
      <w:pPr>
        <w:pStyle w:val="ListParagraph"/>
        <w:numPr>
          <w:ilvl w:val="0"/>
          <w:numId w:val="5"/>
        </w:numPr>
        <w:spacing w:before="60" w:after="60"/>
      </w:pPr>
      <w:r>
        <w:rPr>
          <w:rFonts w:ascii="Arial" w:cs="Arial" w:eastAsia="Arial" w:hAnsi="Arial"/>
          <w:color w:val="1A1A2E"/>
          <w:sz w:val="22"/>
          <w:szCs w:val="22"/>
        </w:rPr>
        <w:t xml:space="preserve">How many trainable parameters does this model have in total? (Calculate manually.)</w:t>
      </w:r>
    </w:p>
    <w:p>
      <w:r>
        <w:rPr>
          <w:sz w:val="20"/>
          <w:szCs w:val="20"/>
        </w:rPr>
        <w:t xml:space="preserve"/>
      </w:r>
    </w:p>
    <w:p>
      <w:pPr>
        <w:pStyle w:val="Heading2"/>
        <w:spacing w:before="300" w:after="140"/>
      </w:pPr>
      <w:r>
        <w:rPr>
          <w:rFonts w:ascii="Arial" w:cs="Arial" w:eastAsia="Arial" w:hAnsi="Arial"/>
          <w:b/>
          <w:bCs/>
          <w:color w:val="2E86AB"/>
          <w:sz w:val="28"/>
          <w:szCs w:val="28"/>
        </w:rPr>
        <w:t xml:space="preserve">Exercise 3 — LSTM Implementation Challenge</w:t>
      </w:r>
    </w:p>
    <w:p>
      <w:pPr>
        <w:spacing w:before="80" w:after="100"/>
        <w:jc w:val="left"/>
      </w:pPr>
      <w:r>
        <w:rPr>
          <w:rFonts w:ascii="Arial" w:cs="Arial" w:eastAsia="Arial" w:hAnsi="Arial"/>
          <w:b w:val="false"/>
          <w:bCs w:val="false"/>
          <w:i w:val="false"/>
          <w:iCs w:val="false"/>
          <w:color w:val="1A1A2E"/>
          <w:sz w:val="22"/>
          <w:szCs w:val="22"/>
        </w:rPr>
        <w:t xml:space="preserve">Extend the StockForecastLSTM from Section 3.5 with the following improvements and answer the questions:</w:t>
      </w:r>
    </w:p>
    <w:p>
      <w:pPr>
        <w:pStyle w:val="ListParagraph"/>
        <w:numPr>
          <w:ilvl w:val="0"/>
          <w:numId w:val="6"/>
        </w:numPr>
        <w:spacing w:before="60" w:after="60"/>
      </w:pPr>
      <w:r>
        <w:rPr>
          <w:rFonts w:ascii="Arial" w:cs="Arial" w:eastAsia="Arial" w:hAnsi="Arial"/>
          <w:color w:val="1A1A2E"/>
          <w:sz w:val="22"/>
          <w:szCs w:val="22"/>
        </w:rPr>
        <w:t xml:space="preserve">Add an Attention mechanism that attends over all 60 time steps (not just the last one). Write the forward() method with attention.</w:t>
      </w:r>
    </w:p>
    <w:p>
      <w:pPr>
        <w:pStyle w:val="ListParagraph"/>
        <w:numPr>
          <w:ilvl w:val="0"/>
          <w:numId w:val="6"/>
        </w:numPr>
        <w:spacing w:before="60" w:after="60"/>
      </w:pPr>
      <w:r>
        <w:rPr>
          <w:rFonts w:ascii="Arial" w:cs="Arial" w:eastAsia="Arial" w:hAnsi="Arial"/>
          <w:color w:val="1A1A2E"/>
          <w:sz w:val="22"/>
          <w:szCs w:val="22"/>
        </w:rPr>
        <w:t xml:space="preserve">Implement an early stopping callback that halts training when validation loss has not improved for 10 consecutive epochs. Write the class.</w:t>
      </w:r>
    </w:p>
    <w:p>
      <w:pPr>
        <w:pStyle w:val="ListParagraph"/>
        <w:numPr>
          <w:ilvl w:val="0"/>
          <w:numId w:val="6"/>
        </w:numPr>
        <w:spacing w:before="60" w:after="60"/>
      </w:pPr>
      <w:r>
        <w:rPr>
          <w:rFonts w:ascii="Arial" w:cs="Arial" w:eastAsia="Arial" w:hAnsi="Arial"/>
          <w:color w:val="1A1A2E"/>
          <w:sz w:val="22"/>
          <w:szCs w:val="22"/>
        </w:rPr>
        <w:t xml:space="preserve">The model predicts normalised prices. If the original close prices have mean=150.0 and std=25.0, write the denormalisation formula.</w:t>
      </w:r>
    </w:p>
    <w:p>
      <w:pPr>
        <w:pStyle w:val="ListParagraph"/>
        <w:numPr>
          <w:ilvl w:val="0"/>
          <w:numId w:val="6"/>
        </w:numPr>
        <w:spacing w:before="60" w:after="60"/>
      </w:pPr>
      <w:r>
        <w:rPr>
          <w:rFonts w:ascii="Arial" w:cs="Arial" w:eastAsia="Arial" w:hAnsi="Arial"/>
          <w:color w:val="1A1A2E"/>
          <w:sz w:val="22"/>
          <w:szCs w:val="22"/>
        </w:rPr>
        <w:t xml:space="preserve">Why is shuffling the training data for a time series dataset potentially harmful? How would you split the data correctly?</w:t>
      </w:r>
    </w:p>
    <w:p>
      <w:r>
        <w:rPr>
          <w:sz w:val="20"/>
          <w:szCs w:val="20"/>
        </w:rPr>
        <w:t xml:space="preserve"/>
      </w:r>
    </w:p>
    <w:p>
      <w:pPr>
        <w:pStyle w:val="Heading2"/>
        <w:spacing w:before="300" w:after="140"/>
      </w:pPr>
      <w:r>
        <w:rPr>
          <w:rFonts w:ascii="Arial" w:cs="Arial" w:eastAsia="Arial" w:hAnsi="Arial"/>
          <w:b/>
          <w:bCs/>
          <w:color w:val="2E86AB"/>
          <w:sz w:val="28"/>
          <w:szCs w:val="28"/>
        </w:rPr>
        <w:t xml:space="preserve">Exercise 4 — Architecture Selection</w:t>
      </w:r>
    </w:p>
    <w:p>
      <w:pPr>
        <w:spacing w:before="80" w:after="100"/>
        <w:jc w:val="left"/>
      </w:pPr>
      <w:r>
        <w:rPr>
          <w:rFonts w:ascii="Arial" w:cs="Arial" w:eastAsia="Arial" w:hAnsi="Arial"/>
          <w:b w:val="false"/>
          <w:bCs w:val="false"/>
          <w:i w:val="false"/>
          <w:iCs w:val="false"/>
          <w:color w:val="1A1A2E"/>
          <w:sz w:val="22"/>
          <w:szCs w:val="22"/>
        </w:rPr>
        <w:t xml:space="preserve">For each problem below, select the most appropriate architecture (FNN, CNN, RNN/LSTM, or a combination) and justify your answer in one sentence.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4080"/>
      </w:tblGrid>
      <w:tr>
        <w:trPr>
          <w:tblHeader/>
        </w:trPr>
        <w:tc>
          <w:tcPr>
            <w:tcW w:type="dxa" w:w="3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Problem</w:t>
            </w:r>
          </w:p>
        </w:tc>
        <w:tc>
          <w:tcPr>
            <w:tcW w:type="dxa" w:w="228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Your Architecture Choice</w:t>
            </w:r>
          </w:p>
        </w:tc>
        <w:tc>
          <w:tcPr>
            <w:tcW w:type="dxa" w:w="408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Justification (fill in)</w:t>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Predict taxi fare from: pickup location, dropoff location, hour, day, passenger count</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
            </w:r>
          </w:p>
        </w:tc>
        <w:tc>
          <w:tcPr>
            <w:tcW w:type="dxa" w:w="40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Classify X-ray images as normal / pneumonia / COVID-19</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
            </w:r>
          </w:p>
        </w:tc>
        <w:tc>
          <w:tcPr>
            <w:tcW w:type="dxa" w:w="40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Predict the next word in a sentence given the previous 10 words</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
            </w:r>
          </w:p>
        </w:tc>
        <w:tc>
          <w:tcPr>
            <w:tcW w:type="dxa" w:w="40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Detect fraudulent transactions in a real-time stream of credit card events</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
            </w:r>
          </w:p>
        </w:tc>
        <w:tc>
          <w:tcPr>
            <w:tcW w:type="dxa" w:w="40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
            </w:r>
          </w:p>
        </w:tc>
      </w:tr>
      <w:tr>
        <w:tc>
          <w:tcPr>
            <w:tcW w:type="dxa" w:w="3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Generate a descriptive caption for a photograph (image → text)</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
            </w:r>
          </w:p>
        </w:tc>
        <w:tc>
          <w:tcPr>
            <w:tcW w:type="dxa" w:w="40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
            </w:r>
          </w:p>
        </w:tc>
      </w:tr>
      <w:tr>
        <w:tc>
          <w:tcPr>
            <w:tcW w:type="dxa" w:w="3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Classify a 10-second audio clip as one of 10 environmental sounds</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
            </w:r>
          </w:p>
        </w:tc>
        <w:tc>
          <w:tcPr>
            <w:tcW w:type="dxa" w:w="40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
            </w:r>
          </w:p>
        </w:tc>
      </w:tr>
    </w:tbl>
    <w:p>
      <w:r>
        <w:rPr>
          <w:sz w:val="20"/>
          <w:szCs w:val="20"/>
        </w:rPr>
        <w:t xml:space="preserve"/>
      </w:r>
    </w:p>
    <w:p>
      <w:r>
        <w:br w:type="page"/>
      </w:r>
    </w:p>
    <w:p>
      <w:pPr>
        <w:pStyle w:val="Heading1"/>
        <w:pBdr>
          <w:bottom w:val="single" w:color="2E86AB" w:sz="8" w:space="6"/>
        </w:pBdr>
        <w:spacing w:before="400" w:after="180"/>
      </w:pPr>
      <w:r>
        <w:rPr>
          <w:rFonts w:ascii="Arial" w:cs="Arial" w:eastAsia="Arial" w:hAnsi="Arial"/>
          <w:b/>
          <w:bCs/>
          <w:color w:val="1A3C5E"/>
          <w:sz w:val="36"/>
          <w:szCs w:val="36"/>
        </w:rPr>
        <w:t xml:space="preserve">Architecture Comparison Summary</w:t>
      </w:r>
    </w:p>
    <w:p>
      <w:pPr>
        <w:pStyle w:val="Heading2"/>
        <w:spacing w:before="300" w:after="140"/>
      </w:pPr>
      <w:r>
        <w:rPr>
          <w:rFonts w:ascii="Arial" w:cs="Arial" w:eastAsia="Arial" w:hAnsi="Arial"/>
          <w:b/>
          <w:bCs/>
          <w:color w:val="2E86AB"/>
          <w:sz w:val="28"/>
          <w:szCs w:val="28"/>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Dimension</w:t>
            </w:r>
          </w:p>
        </w:tc>
        <w:tc>
          <w:tcPr>
            <w:tcW w:type="dxa" w:w="228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FNN (MLP)</w:t>
            </w:r>
          </w:p>
        </w:tc>
        <w:tc>
          <w:tcPr>
            <w:tcW w:type="dxa" w:w="228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CNN</w:t>
            </w:r>
          </w:p>
        </w:tc>
        <w:tc>
          <w:tcPr>
            <w:tcW w:type="dxa" w:w="20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RNN / LSTM</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Data Type</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Tabular / structured</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Images, 2D grids</w:t>
            </w:r>
          </w:p>
        </w:tc>
        <w:tc>
          <w:tcPr>
            <w:tcW w:type="dxa" w:w="2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Sequences, time series, text</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Core Operation</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Matrix multiply + activation</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Convolution + pooling</w:t>
            </w:r>
          </w:p>
        </w:tc>
        <w:tc>
          <w:tcPr>
            <w:tcW w:type="dxa" w:w="2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Recurrent hidden state update</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Weight Sharing</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None (all unique)</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Across spatial positions</w:t>
            </w:r>
          </w:p>
        </w:tc>
        <w:tc>
          <w:tcPr>
            <w:tcW w:type="dxa" w:w="2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Across time steps</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Parameter Count</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High for large inputs</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Low-to-medium</w:t>
            </w:r>
          </w:p>
        </w:tc>
        <w:tc>
          <w:tcPr>
            <w:tcW w:type="dxa" w:w="2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Medium (depends on hidden_dim)</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Captures</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Global feature interactions</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Spatial hierarchies</w:t>
            </w:r>
          </w:p>
        </w:tc>
        <w:tc>
          <w:tcPr>
            <w:tcW w:type="dxa" w:w="2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Temporal dependencies</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Inductive Bias</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None</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Translation invariance</w:t>
            </w:r>
          </w:p>
        </w:tc>
        <w:tc>
          <w:tcPr>
            <w:tcW w:type="dxa" w:w="2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Sequential order matters</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Parallelisation</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Fully parallelisable</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Fully parallelisable</w:t>
            </w:r>
          </w:p>
        </w:tc>
        <w:tc>
          <w:tcPr>
            <w:tcW w:type="dxa" w:w="2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Sequential (hard to parallelise)</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Interpretability</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Medium (SHAP/LIME)</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Low (GradCAM helps)</w:t>
            </w:r>
          </w:p>
        </w:tc>
        <w:tc>
          <w:tcPr>
            <w:tcW w:type="dxa" w:w="2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Low</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Training Difficulty</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Easy</w:t>
            </w:r>
          </w:p>
        </w:tc>
        <w:tc>
          <w:tcPr>
            <w:tcW w:type="dxa" w:w="228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Moderate</w:t>
            </w:r>
          </w:p>
        </w:tc>
        <w:tc>
          <w:tcPr>
            <w:tcW w:type="dxa" w:w="20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Hard (vanishing gradients)</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Modern Successor</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Tabular DL (TabNet)</w:t>
            </w:r>
          </w:p>
        </w:tc>
        <w:tc>
          <w:tcPr>
            <w:tcW w:type="dxa" w:w="228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Vision Transformer (ViT)</w:t>
            </w:r>
          </w:p>
        </w:tc>
        <w:tc>
          <w:tcPr>
            <w:tcW w:type="dxa" w:w="20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Transformer (BERT, GPT)</w:t>
            </w:r>
          </w:p>
        </w:tc>
      </w:tr>
    </w:tbl>
    <w:p>
      <w:r>
        <w:rPr>
          <w:sz w:val="20"/>
          <w:szCs w:val="20"/>
        </w:rPr>
        <w:t xml:space="preserve"/>
      </w:r>
    </w:p>
    <w:p>
      <w:pPr>
        <w:pStyle w:val="Heading2"/>
        <w:spacing w:before="300" w:after="140"/>
      </w:pPr>
      <w:r>
        <w:rPr>
          <w:rFonts w:ascii="Arial" w:cs="Arial" w:eastAsia="Arial" w:hAnsi="Arial"/>
          <w:b/>
          <w:bCs/>
          <w:color w:val="2E86AB"/>
          <w:sz w:val="28"/>
          <w:szCs w:val="28"/>
        </w:rPr>
        <w:t xml:space="preserve">Quick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4"/>
              <w:left w:val="single" w:color="2E86AB" w:sz="28"/>
              <w:bottom w:val="none" w:color="FFFFFF" w:sz="0"/>
              <w:right w:val="none" w:color="FFFFFF" w:sz="0"/>
            </w:tcBorders>
            <w:shd w:fill="D6EAF8" w:val="clear"/>
            <w:tcMar>
              <w:top w:type="dxa" w:w="120"/>
              <w:left w:type="dxa" w:w="200"/>
              <w:bottom w:type="dxa" w:w="120"/>
              <w:right w:type="dxa" w:w="120"/>
            </w:tcMar>
          </w:tcPr>
          <w:p>
            <w:pPr>
              <w:spacing w:before="60" w:after="80"/>
            </w:pPr>
            <w:r>
              <w:rPr>
                <w:rFonts w:ascii="Arial" w:cs="Arial" w:eastAsia="Arial" w:hAnsi="Arial"/>
                <w:b/>
                <w:bCs/>
                <w:color w:val="2E86AB"/>
                <w:sz w:val="22"/>
                <w:szCs w:val="22"/>
              </w:rPr>
              <w:t xml:space="preserve">🗺️  Which Architecture Should I Use?</w:t>
            </w:r>
          </w:p>
          <w:p>
            <w:pPr>
              <w:spacing w:before="40" w:after="40"/>
            </w:pPr>
            <w:r>
              <w:rPr>
                <w:rFonts w:ascii="Arial" w:cs="Arial" w:eastAsia="Arial" w:hAnsi="Arial"/>
                <w:color w:val="1A1A2E"/>
                <w:sz w:val="21"/>
                <w:szCs w:val="21"/>
              </w:rPr>
              <w:t xml:space="preserve">Your data is a table of named numeric/categorical features  →  Start with XGBoost; try FNN if dataset &gt; 50k rows</w:t>
            </w:r>
          </w:p>
          <w:p>
            <w:pPr>
              <w:spacing w:before="40" w:after="40"/>
            </w:pPr>
            <w:r>
              <w:rPr>
                <w:rFonts w:ascii="Arial" w:cs="Arial" w:eastAsia="Arial" w:hAnsi="Arial"/>
                <w:color w:val="1A1A2E"/>
                <w:sz w:val="21"/>
                <w:szCs w:val="21"/>
              </w:rPr>
              <w:t xml:space="preserve">Your data is an image, video frame, or spatial grid          →  CNN (or ViT for large datasets)</w:t>
            </w:r>
          </w:p>
          <w:p>
            <w:pPr>
              <w:spacing w:before="40" w:after="40"/>
            </w:pPr>
            <w:r>
              <w:rPr>
                <w:rFonts w:ascii="Arial" w:cs="Arial" w:eastAsia="Arial" w:hAnsi="Arial"/>
                <w:color w:val="1A1A2E"/>
                <w:sz w:val="21"/>
                <w:szCs w:val="21"/>
              </w:rPr>
              <w:t xml:space="preserve">Your data is a sequence (text, audio, sensor stream)         →  LSTM/GRU for short-medium; Transformer for long</w:t>
            </w:r>
          </w:p>
          <w:p>
            <w:pPr>
              <w:spacing w:before="40" w:after="40"/>
            </w:pPr>
            <w:r>
              <w:rPr>
                <w:rFonts w:ascii="Arial" w:cs="Arial" w:eastAsia="Arial" w:hAnsi="Arial"/>
                <w:color w:val="1A1A2E"/>
                <w:sz w:val="21"/>
                <w:szCs w:val="21"/>
              </w:rPr>
              <w:t xml:space="preserve">You need to translate/summarise sequences                    →  Seq2Seq Transformer (BART, T5)</w:t>
            </w:r>
          </w:p>
          <w:p>
            <w:pPr>
              <w:spacing w:before="40" w:after="40"/>
            </w:pPr>
            <w:r>
              <w:rPr>
                <w:rFonts w:ascii="Arial" w:cs="Arial" w:eastAsia="Arial" w:hAnsi="Arial"/>
                <w:color w:val="1A1A2E"/>
                <w:sz w:val="21"/>
                <w:szCs w:val="21"/>
              </w:rPr>
              <w:t xml:space="preserve">You have almost no labelled data                             →  Pretrained model + fine-tuning in all cases</w:t>
            </w:r>
          </w:p>
        </w:tc>
      </w:tr>
    </w:tbl>
    <w:p>
      <w:r>
        <w:rPr>
          <w:sz w:val="20"/>
          <w:szCs w:val="20"/>
        </w:rPr>
        <w:t xml:space="preserve"/>
      </w:r>
    </w:p>
    <w:p>
      <w:r>
        <w:br w:type="page"/>
      </w:r>
    </w:p>
    <w:p>
      <w:pPr>
        <w:pStyle w:val="Heading1"/>
        <w:pBdr>
          <w:bottom w:val="single" w:color="2E86AB" w:sz="8" w:space="6"/>
        </w:pBdr>
        <w:spacing w:before="400" w:after="180"/>
      </w:pPr>
      <w:r>
        <w:rPr>
          <w:rFonts w:ascii="Arial" w:cs="Arial" w:eastAsia="Arial" w:hAnsi="Arial"/>
          <w:b/>
          <w:bCs/>
          <w:color w:val="1A3C5E"/>
          <w:sz w:val="36"/>
          <w:szCs w:val="36"/>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160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Architecture</w:t>
            </w:r>
          </w:p>
        </w:tc>
        <w:tc>
          <w:tcPr>
            <w:tcW w:type="dxa" w:w="4960"/>
            <w:tcBorders>
              <w:top w:val="single" w:color="1A3C5E" w:sz="4"/>
              <w:left w:val="single" w:color="1A3C5E" w:sz="4"/>
              <w:bottom w:val="single" w:color="1A3C5E" w:sz="4"/>
              <w:right w:val="single" w:color="1A3C5E" w:sz="4"/>
            </w:tcBorders>
            <w:shd w:fill="1A3C5E" w:val="clear"/>
            <w:tcMar>
              <w:top w:type="dxa" w:w="100"/>
              <w:left w:type="dxa" w:w="140"/>
              <w:bottom w:type="dxa" w:w="100"/>
              <w:right w:type="dxa" w:w="140"/>
            </w:tcMar>
          </w:tcPr>
          <w:p>
            <w:r>
              <w:rPr>
                <w:rFonts w:ascii="Arial" w:cs="Arial" w:eastAsia="Arial" w:hAnsi="Arial"/>
                <w:b/>
                <w:bCs/>
                <w:color w:val="FFFFFF"/>
                <w:sz w:val="22"/>
                <w:szCs w:val="22"/>
              </w:rPr>
              <w:t xml:space="preserve">Definition</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Backpropagation Through Time (BPTT)</w:t>
            </w:r>
          </w:p>
        </w:tc>
        <w:tc>
          <w:tcPr>
            <w:tcW w:type="dxa" w:w="1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RNN</w:t>
            </w:r>
          </w:p>
        </w:tc>
        <w:tc>
          <w:tcPr>
            <w:tcW w:type="dxa" w:w="4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Algorithm for training RNNs by unrolling the network across time steps and applying the chain rule</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Batch Normalisation</w:t>
            </w:r>
          </w:p>
        </w:tc>
        <w:tc>
          <w:tcPr>
            <w:tcW w:type="dxa" w:w="1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All</w:t>
            </w:r>
          </w:p>
        </w:tc>
        <w:tc>
          <w:tcPr>
            <w:tcW w:type="dxa" w:w="4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Normalises activations within a mini-batch to have zero mean and unit variance; stabilises training</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Cell State</w:t>
            </w:r>
          </w:p>
        </w:tc>
        <w:tc>
          <w:tcPr>
            <w:tcW w:type="dxa" w:w="1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LSTM</w:t>
            </w:r>
          </w:p>
        </w:tc>
        <w:tc>
          <w:tcPr>
            <w:tcW w:type="dxa" w:w="4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separate memory channel in an LSTM; can carry information across thousands of time steps</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Convolutional Layer</w:t>
            </w:r>
          </w:p>
        </w:tc>
        <w:tc>
          <w:tcPr>
            <w:tcW w:type="dxa" w:w="1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CNN</w:t>
            </w:r>
          </w:p>
        </w:tc>
        <w:tc>
          <w:tcPr>
            <w:tcW w:type="dxa" w:w="4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Layer that applies learned filters across a spatial input to produce feature maps via element-wise multiplication</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Dropout</w:t>
            </w:r>
          </w:p>
        </w:tc>
        <w:tc>
          <w:tcPr>
            <w:tcW w:type="dxa" w:w="1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All</w:t>
            </w:r>
          </w:p>
        </w:tc>
        <w:tc>
          <w:tcPr>
            <w:tcW w:type="dxa" w:w="4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Regularisation technique that randomly zeroes a fraction of activations during training to prevent co-adaptation</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Embedding Layer</w:t>
            </w:r>
          </w:p>
        </w:tc>
        <w:tc>
          <w:tcPr>
            <w:tcW w:type="dxa" w:w="1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RNN</w:t>
            </w:r>
          </w:p>
        </w:tc>
        <w:tc>
          <w:tcPr>
            <w:tcW w:type="dxa" w:w="4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Maps discrete token IDs to dense continuous vectors in a learned embedding space</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Feature Map</w:t>
            </w:r>
          </w:p>
        </w:tc>
        <w:tc>
          <w:tcPr>
            <w:tcW w:type="dxa" w:w="1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CNN</w:t>
            </w:r>
          </w:p>
        </w:tc>
        <w:tc>
          <w:tcPr>
            <w:tcW w:type="dxa" w:w="4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output of a convolutional filter — a 2D spatial representation of where a particular feature appears</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Forget Gate</w:t>
            </w:r>
          </w:p>
        </w:tc>
        <w:tc>
          <w:tcPr>
            <w:tcW w:type="dxa" w:w="1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LSTM</w:t>
            </w:r>
          </w:p>
        </w:tc>
        <w:tc>
          <w:tcPr>
            <w:tcW w:type="dxa" w:w="4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The LSTM gate that decides what proportion of the previous cell state to erase</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Fully Connected Layer</w:t>
            </w:r>
          </w:p>
        </w:tc>
        <w:tc>
          <w:tcPr>
            <w:tcW w:type="dxa" w:w="1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All</w:t>
            </w:r>
          </w:p>
        </w:tc>
        <w:tc>
          <w:tcPr>
            <w:tcW w:type="dxa" w:w="4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 linear layer where every neuron is connected to every neuron in the previous layer</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Hidden State</w:t>
            </w:r>
          </w:p>
        </w:tc>
        <w:tc>
          <w:tcPr>
            <w:tcW w:type="dxa" w:w="1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RNN</w:t>
            </w:r>
          </w:p>
        </w:tc>
        <w:tc>
          <w:tcPr>
            <w:tcW w:type="dxa" w:w="4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The vector that summarises everything the RNN has seen so far; the network's 'working memory'</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Kernel / Filter</w:t>
            </w:r>
          </w:p>
        </w:tc>
        <w:tc>
          <w:tcPr>
            <w:tcW w:type="dxa" w:w="1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CNN</w:t>
            </w:r>
          </w:p>
        </w:tc>
        <w:tc>
          <w:tcPr>
            <w:tcW w:type="dxa" w:w="4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 small learnable weight matrix (e.g. 3x3) that slides across the input to detect local patterns</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MaxPool</w:t>
            </w:r>
          </w:p>
        </w:tc>
        <w:tc>
          <w:tcPr>
            <w:tcW w:type="dxa" w:w="1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CNN</w:t>
            </w:r>
          </w:p>
        </w:tc>
        <w:tc>
          <w:tcPr>
            <w:tcW w:type="dxa" w:w="4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Pooling operation that takes the maximum value within each window; reduces spatial dimensions</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Padding</w:t>
            </w:r>
          </w:p>
        </w:tc>
        <w:tc>
          <w:tcPr>
            <w:tcW w:type="dxa" w:w="1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CNN</w:t>
            </w:r>
          </w:p>
        </w:tc>
        <w:tc>
          <w:tcPr>
            <w:tcW w:type="dxa" w:w="4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Adding zeros around the border of an input to control output spatial dimensions</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Receptive Field</w:t>
            </w:r>
          </w:p>
        </w:tc>
        <w:tc>
          <w:tcPr>
            <w:tcW w:type="dxa" w:w="1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CNN</w:t>
            </w:r>
          </w:p>
        </w:tc>
        <w:tc>
          <w:tcPr>
            <w:tcW w:type="dxa" w:w="4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The region of the original input that influences a particular neuron's activation</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Skip Connection</w:t>
            </w:r>
          </w:p>
        </w:tc>
        <w:tc>
          <w:tcPr>
            <w:tcW w:type="dxa" w:w="1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CNN</w:t>
            </w:r>
          </w:p>
        </w:tc>
        <w:tc>
          <w:tcPr>
            <w:tcW w:type="dxa" w:w="4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Direct connection from one layer to a later layer (as in ResNet) to address vanishing gradients in deep networks</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Stride</w:t>
            </w:r>
          </w:p>
        </w:tc>
        <w:tc>
          <w:tcPr>
            <w:tcW w:type="dxa" w:w="1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CNN</w:t>
            </w:r>
          </w:p>
        </w:tc>
        <w:tc>
          <w:tcPr>
            <w:tcW w:type="dxa" w:w="4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Step size by which a convolutional filter moves across the input; larger stride = smaller output</w:t>
            </w:r>
          </w:p>
        </w:tc>
      </w:tr>
      <w:tr>
        <w:tc>
          <w:tcPr>
            <w:tcW w:type="dxa" w:w="28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Vanishing Gradient</w:t>
            </w:r>
          </w:p>
        </w:tc>
        <w:tc>
          <w:tcPr>
            <w:tcW w:type="dxa" w:w="160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RNN</w:t>
            </w:r>
          </w:p>
        </w:tc>
        <w:tc>
          <w:tcPr>
            <w:tcW w:type="dxa" w:w="4960"/>
            <w:tcBorders>
              <w:top w:val="single" w:color="AECFE8" w:sz="4"/>
              <w:left w:val="single" w:color="AECFE8" w:sz="4"/>
              <w:bottom w:val="single" w:color="AECFE8" w:sz="4"/>
              <w:right w:val="single" w:color="AECFE8" w:sz="4"/>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problem where gradients shrink exponentially during backpropagation, preventing learning of long-range dependencies</w:t>
            </w:r>
          </w:p>
        </w:tc>
      </w:tr>
      <w:tr>
        <w:tc>
          <w:tcPr>
            <w:tcW w:type="dxa" w:w="28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Weight Sharing</w:t>
            </w:r>
          </w:p>
        </w:tc>
        <w:tc>
          <w:tcPr>
            <w:tcW w:type="dxa" w:w="160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CNN / RNN</w:t>
            </w:r>
          </w:p>
        </w:tc>
        <w:tc>
          <w:tcPr>
            <w:tcW w:type="dxa" w:w="4960"/>
            <w:tcBorders>
              <w:top w:val="single" w:color="AECFE8" w:sz="4"/>
              <w:left w:val="single" w:color="AECFE8" w:sz="4"/>
              <w:bottom w:val="single" w:color="AECFE8" w:sz="4"/>
              <w:right w:val="single" w:color="AECFE8" w:sz="4"/>
            </w:tcBorders>
            <w:shd w:fill="EBF5FB" w:val="clear"/>
            <w:tcMar>
              <w:top w:type="dxa" w:w="80"/>
              <w:left w:type="dxa" w:w="140"/>
              <w:bottom w:type="dxa" w:w="80"/>
              <w:right w:type="dxa" w:w="140"/>
            </w:tcMar>
          </w:tcPr>
          <w:p>
            <w:r>
              <w:rPr>
                <w:rFonts w:ascii="Arial" w:cs="Arial" w:eastAsia="Arial" w:hAnsi="Arial"/>
                <w:color w:val="1A1A2E"/>
                <w:sz w:val="21"/>
                <w:szCs w:val="21"/>
              </w:rPr>
              <w:t xml:space="preserve">Reuse of the same weight matrix across different spatial locations (CNN) or time steps (RNN)</w:t>
            </w:r>
          </w:p>
        </w:tc>
      </w:tr>
    </w:tbl>
    <w:p>
      <w:r>
        <w:rPr>
          <w:sz w:val="20"/>
          <w:szCs w:val="20"/>
        </w:rPr>
        <w:t xml:space="preserve"/>
      </w:r>
    </w:p>
    <w:p>
      <w:r>
        <w:br w:type="page"/>
      </w:r>
    </w:p>
    <w:p>
      <w:pPr>
        <w:pStyle w:val="Heading1"/>
        <w:pBdr>
          <w:bottom w:val="single" w:color="2E86AB" w:sz="8" w:space="6"/>
        </w:pBdr>
        <w:spacing w:before="400" w:after="180"/>
      </w:pPr>
      <w:r>
        <w:rPr>
          <w:rFonts w:ascii="Arial" w:cs="Arial" w:eastAsia="Arial" w:hAnsi="Arial"/>
          <w:b/>
          <w:bCs/>
          <w:color w:val="1A3C5E"/>
          <w:sz w:val="36"/>
          <w:szCs w:val="36"/>
        </w:rPr>
        <w:t xml:space="preserve">Next Steps &amp; Further Reading</w:t>
      </w:r>
    </w:p>
    <w:p>
      <w:pPr>
        <w:pStyle w:val="Heading3"/>
        <w:spacing w:before="220" w:after="100"/>
      </w:pPr>
      <w:r>
        <w:rPr>
          <w:rFonts w:ascii="Arial" w:cs="Arial" w:eastAsia="Arial" w:hAnsi="Arial"/>
          <w:b/>
          <w:bCs/>
          <w:color w:val="1A3C5E"/>
          <w:sz w:val="24"/>
          <w:szCs w:val="24"/>
        </w:rPr>
        <w:t xml:space="preserve">Recommended Next Labs in This Series</w:t>
      </w:r>
    </w:p>
    <w:p>
      <w:pPr>
        <w:pStyle w:val="ListParagraph"/>
        <w:numPr>
          <w:ilvl w:val="0"/>
          <w:numId w:val="2"/>
        </w:numPr>
        <w:spacing w:before="60" w:after="60"/>
      </w:pPr>
      <w:r>
        <w:rPr>
          <w:rFonts w:ascii="Arial" w:cs="Arial" w:eastAsia="Arial" w:hAnsi="Arial"/>
          <w:color w:val="1A1A2E"/>
          <w:sz w:val="22"/>
          <w:szCs w:val="22"/>
        </w:rPr>
        <w:t xml:space="preserve">Module 3 — Training Deep Networks: Optimisers, Schedulers, and Regularisation</w:t>
      </w:r>
    </w:p>
    <w:p>
      <w:pPr>
        <w:pStyle w:val="ListParagraph"/>
        <w:numPr>
          <w:ilvl w:val="0"/>
          <w:numId w:val="2"/>
        </w:numPr>
        <w:spacing w:before="60" w:after="60"/>
      </w:pPr>
      <w:r>
        <w:rPr>
          <w:rFonts w:ascii="Arial" w:cs="Arial" w:eastAsia="Arial" w:hAnsi="Arial"/>
          <w:color w:val="1A1A2E"/>
          <w:sz w:val="22"/>
          <w:szCs w:val="22"/>
        </w:rPr>
        <w:t xml:space="preserve">Module 4 — Attention Mechanisms and the Transformer Architecture</w:t>
      </w:r>
    </w:p>
    <w:p>
      <w:pPr>
        <w:pStyle w:val="ListParagraph"/>
        <w:numPr>
          <w:ilvl w:val="0"/>
          <w:numId w:val="2"/>
        </w:numPr>
        <w:spacing w:before="60" w:after="60"/>
      </w:pPr>
      <w:r>
        <w:rPr>
          <w:rFonts w:ascii="Arial" w:cs="Arial" w:eastAsia="Arial" w:hAnsi="Arial"/>
          <w:color w:val="1A1A2E"/>
          <w:sz w:val="22"/>
          <w:szCs w:val="22"/>
        </w:rPr>
        <w:t xml:space="preserve">Module 5 — Transfer Learning and Fine-Tuning Foundation Models</w:t>
      </w:r>
    </w:p>
    <w:p>
      <w:pPr>
        <w:pStyle w:val="ListParagraph"/>
        <w:numPr>
          <w:ilvl w:val="0"/>
          <w:numId w:val="2"/>
        </w:numPr>
        <w:spacing w:before="60" w:after="60"/>
      </w:pPr>
      <w:r>
        <w:rPr>
          <w:rFonts w:ascii="Arial" w:cs="Arial" w:eastAsia="Arial" w:hAnsi="Arial"/>
          <w:color w:val="1A1A2E"/>
          <w:sz w:val="22"/>
          <w:szCs w:val="22"/>
        </w:rPr>
        <w:t xml:space="preserve">Module 6 — Object Detection with YOLO and Faster R-CNN</w:t>
      </w:r>
    </w:p>
    <w:p>
      <w:pPr>
        <w:pStyle w:val="ListParagraph"/>
        <w:numPr>
          <w:ilvl w:val="0"/>
          <w:numId w:val="2"/>
        </w:numPr>
        <w:spacing w:before="60" w:after="60"/>
      </w:pPr>
      <w:r>
        <w:rPr>
          <w:rFonts w:ascii="Arial" w:cs="Arial" w:eastAsia="Arial" w:hAnsi="Arial"/>
          <w:color w:val="1A1A2E"/>
          <w:sz w:val="22"/>
          <w:szCs w:val="22"/>
        </w:rPr>
        <w:t xml:space="preserve">Module 7 — Sequence-to-Sequence Models and Neural Machine Translation</w:t>
      </w:r>
    </w:p>
    <w:p>
      <w:r>
        <w:rPr>
          <w:sz w:val="20"/>
          <w:szCs w:val="20"/>
        </w:rPr>
        <w:t xml:space="preserve"/>
      </w:r>
    </w:p>
    <w:p>
      <w:pPr>
        <w:pStyle w:val="Heading3"/>
        <w:spacing w:before="220" w:after="100"/>
      </w:pPr>
      <w:r>
        <w:rPr>
          <w:rFonts w:ascii="Arial" w:cs="Arial" w:eastAsia="Arial" w:hAnsi="Arial"/>
          <w:b/>
          <w:bCs/>
          <w:color w:val="1A3C5E"/>
          <w:sz w:val="24"/>
          <w:szCs w:val="24"/>
        </w:rPr>
        <w:t xml:space="preserve">Essential Reading</w:t>
      </w:r>
    </w:p>
    <w:p>
      <w:pPr>
        <w:pStyle w:val="ListParagraph"/>
        <w:numPr>
          <w:ilvl w:val="0"/>
          <w:numId w:val="2"/>
        </w:numPr>
        <w:spacing w:before="60" w:after="60"/>
      </w:pPr>
      <w:r>
        <w:rPr>
          <w:rFonts w:ascii="Arial" w:cs="Arial" w:eastAsia="Arial" w:hAnsi="Arial"/>
          <w:color w:val="1A1A2E"/>
          <w:sz w:val="22"/>
          <w:szCs w:val="22"/>
        </w:rPr>
        <w:t xml:space="preserve">Goodfellow, Bengio, Courville — Deep Learning (MIT Press, 2016) — Chapters 6, 9, 10</w:t>
      </w:r>
    </w:p>
    <w:p>
      <w:pPr>
        <w:pStyle w:val="ListParagraph"/>
        <w:numPr>
          <w:ilvl w:val="0"/>
          <w:numId w:val="2"/>
        </w:numPr>
        <w:spacing w:before="60" w:after="60"/>
      </w:pPr>
      <w:r>
        <w:rPr>
          <w:rFonts w:ascii="Arial" w:cs="Arial" w:eastAsia="Arial" w:hAnsi="Arial"/>
          <w:color w:val="1A1A2E"/>
          <w:sz w:val="22"/>
          <w:szCs w:val="22"/>
        </w:rPr>
        <w:t xml:space="preserve">LeCun, Bottou, Bengio, Haffner (1998) — Gradient-Based Learning Applied to Document Recognition (LeNet paper)</w:t>
      </w:r>
    </w:p>
    <w:p>
      <w:pPr>
        <w:pStyle w:val="ListParagraph"/>
        <w:numPr>
          <w:ilvl w:val="0"/>
          <w:numId w:val="2"/>
        </w:numPr>
        <w:spacing w:before="60" w:after="60"/>
      </w:pPr>
      <w:r>
        <w:rPr>
          <w:rFonts w:ascii="Arial" w:cs="Arial" w:eastAsia="Arial" w:hAnsi="Arial"/>
          <w:color w:val="1A1A2E"/>
          <w:sz w:val="22"/>
          <w:szCs w:val="22"/>
        </w:rPr>
        <w:t xml:space="preserve">Hochreiter &amp; Schmidhuber (1997) — Long Short-Term Memory (LSTM original paper)</w:t>
      </w:r>
    </w:p>
    <w:p>
      <w:pPr>
        <w:pStyle w:val="ListParagraph"/>
        <w:numPr>
          <w:ilvl w:val="0"/>
          <w:numId w:val="2"/>
        </w:numPr>
        <w:spacing w:before="60" w:after="60"/>
      </w:pPr>
      <w:r>
        <w:rPr>
          <w:rFonts w:ascii="Arial" w:cs="Arial" w:eastAsia="Arial" w:hAnsi="Arial"/>
          <w:color w:val="1A1A2E"/>
          <w:sz w:val="22"/>
          <w:szCs w:val="22"/>
        </w:rPr>
        <w:t xml:space="preserve">He, Zhang, Ren, Sun (2015) — Deep Residual Learning for Image Recognition (ResNet paper)</w:t>
      </w:r>
    </w:p>
    <w:p>
      <w:pPr>
        <w:pStyle w:val="ListParagraph"/>
        <w:numPr>
          <w:ilvl w:val="0"/>
          <w:numId w:val="2"/>
        </w:numPr>
        <w:spacing w:before="60" w:after="60"/>
      </w:pPr>
      <w:r>
        <w:rPr>
          <w:rFonts w:ascii="Arial" w:cs="Arial" w:eastAsia="Arial" w:hAnsi="Arial"/>
          <w:color w:val="1A1A2E"/>
          <w:sz w:val="22"/>
          <w:szCs w:val="22"/>
        </w:rPr>
        <w:t xml:space="preserve">PyTorch official tutorials — pytorch.org/tutorials (highly recommended)</w:t>
      </w:r>
    </w:p>
    <w:p>
      <w:pPr>
        <w:pStyle w:val="ListParagraph"/>
        <w:numPr>
          <w:ilvl w:val="0"/>
          <w:numId w:val="2"/>
        </w:numPr>
        <w:spacing w:before="60" w:after="60"/>
      </w:pPr>
      <w:r>
        <w:rPr>
          <w:rFonts w:ascii="Arial" w:cs="Arial" w:eastAsia="Arial" w:hAnsi="Arial"/>
          <w:color w:val="1A1A2E"/>
          <w:sz w:val="22"/>
          <w:szCs w:val="22"/>
        </w:rPr>
        <w:t xml:space="preserve">fast.ai Practical Deep Learning for Coders — fast.ai/course</w:t>
      </w:r>
    </w:p>
    <w:p>
      <w:r>
        <w:rPr>
          <w:sz w:val="20"/>
          <w:szCs w:val="20"/>
        </w:rPr>
        <w:t xml:space="preserve"/>
      </w:r>
    </w:p>
    <w:p>
      <w:r>
        <w:rPr>
          <w:sz w:val="20"/>
          <w:szCs w:val="20"/>
        </w:rPr>
        <w:t xml:space="preserve"/>
      </w:r>
    </w:p>
    <w:p>
      <w:pPr>
        <w:spacing w:before="80" w:after="100"/>
        <w:jc w:val="center"/>
      </w:pPr>
      <w:r>
        <w:rPr>
          <w:rFonts w:ascii="Arial" w:cs="Arial" w:eastAsia="Arial" w:hAnsi="Arial"/>
          <w:b w:val="false"/>
          <w:bCs w:val="false"/>
          <w:i w:val="false"/>
          <w:iCs w:val="false"/>
          <w:color w:val="555555"/>
          <w:sz w:val="22"/>
          <w:szCs w:val="22"/>
        </w:rPr>
        <w:t xml:space="preserve">© 2025 Deep Learning Lab Series. All rights reserved. This document is intended for educational use only.</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6" w:space="4"/>
      </w:pBdr>
      <w:tabs>
        <w:tab w:val="right" w:pos="9360"/>
      </w:tabs>
      <w:spacing w:before="100"/>
    </w:pPr>
    <w:r>
      <w:rPr>
        <w:rFonts w:ascii="Arial" w:cs="Arial" w:eastAsia="Arial" w:hAnsi="Arial"/>
        <w:color w:val="555555"/>
        <w:sz w:val="18"/>
        <w:szCs w:val="18"/>
      </w:rPr>
      <w:t xml:space="preserve">© 2025 Deep Learning Lab Series</w:t>
    </w:r>
    <w:r>
      <w:rPr>
        <w:rFonts w:ascii="Arial" w:cs="Arial" w:eastAsia="Arial" w:hAnsi="Arial"/>
        <w:color w:val="555555"/>
        <w:sz w:val="18"/>
        <w:szCs w:val="18"/>
      </w:rPr>
      <w:t xml:space="preserve">	Deep Learning Lab Series  —  For Educational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4"/>
      </w:pBdr>
      <w:tabs>
        <w:tab w:val="right" w:pos="9360"/>
      </w:tabs>
      <w:spacing w:after="100"/>
    </w:pPr>
    <w:r>
      <w:rPr>
        <w:rFonts w:ascii="Arial" w:cs="Arial" w:eastAsia="Arial" w:hAnsi="Arial"/>
        <w:b/>
        <w:bCs/>
        <w:color w:val="1A3C5E"/>
        <w:sz w:val="20"/>
        <w:szCs w:val="20"/>
      </w:rPr>
      <w:t xml:space="preserve">Types of Neural Networks</w:t>
    </w:r>
    <w:r>
      <w:rPr>
        <w:rFonts w:ascii="Arial" w:cs="Arial" w:eastAsia="Arial" w:hAnsi="Arial"/>
        <w:sz w:val="20"/>
        <w:szCs w:val="20"/>
      </w:rPr>
      <w:t xml:space="preserve">	</w:t>
    </w:r>
    <w:r>
      <w:rPr>
        <w:rFonts w:ascii="Arial" w:cs="Arial" w:eastAsia="Arial" w:hAnsi="Arial"/>
        <w:color w:val="555555"/>
        <w:sz w:val="20"/>
        <w:szCs w:val="20"/>
      </w:rPr>
      <w:t xml:space="preserve">Lab Manual  |  Module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2E86AB"/>
        <w:sz w:val="18"/>
        <w:szCs w:val="18"/>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86AB"/>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2026-03-30T04:15:47.901Z</dcterms:created>
  <dcterms:modified xsi:type="dcterms:W3CDTF">2026-03-30T04:15:47.903Z</dcterms:modified>
</cp:coreProperties>
</file>

<file path=docProps/custom.xml><?xml version="1.0" encoding="utf-8"?>
<Properties xmlns="http://schemas.openxmlformats.org/officeDocument/2006/custom-properties" xmlns:vt="http://schemas.openxmlformats.org/officeDocument/2006/docPropsVTypes"/>
</file>