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Ideation Phase</w:t>
      </w:r>
    </w:p>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Define the Problem Statements</w:t>
      </w:r>
    </w:p>
    <w:p>
      <w:pPr>
        <w:spacing w:before="0" w:after="0" w:line="259"/>
        <w:ind w:right="0" w:left="0" w:firstLine="0"/>
        <w:jc w:val="center"/>
        <w:rPr>
          <w:rFonts w:ascii="Calibri" w:hAnsi="Calibri" w:cs="Calibri" w:eastAsia="Calibri"/>
          <w:b/>
          <w:color w:val="auto"/>
          <w:spacing w:val="0"/>
          <w:position w:val="0"/>
          <w:sz w:val="28"/>
          <w:shd w:fill="auto" w:val="clear"/>
        </w:rPr>
      </w:pPr>
    </w:p>
    <w:tbl>
      <w:tblPr/>
      <w:tblGrid>
        <w:gridCol w:w="4508"/>
        <w:gridCol w:w="4508"/>
      </w:tblGrid>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06 May 2023</w:t>
            </w:r>
          </w:p>
        </w:tc>
      </w:tr>
      <w:tr>
        <w:trPr>
          <w:trHeight w:val="315" w:hRule="auto"/>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Team ID</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NM2023TMID14678</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Name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Automated weather classification using transfer learning</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Maximum Marks</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Marks</w:t>
            </w:r>
          </w:p>
        </w:tc>
      </w:tr>
    </w:tbl>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Customer Problem Statement Template:</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a problem statement to understand your customer's point of view. The Customer Problem Statement template helps you focus on what matters to create experiences people will love.</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pPr>
        <w:spacing w:before="0" w:after="160" w:line="240"/>
        <w:ind w:right="0" w:left="0" w:firstLine="0"/>
        <w:jc w:val="left"/>
        <w:rPr>
          <w:rFonts w:ascii="Calibri" w:hAnsi="Calibri" w:cs="Calibri" w:eastAsia="Calibri"/>
          <w:color w:val="auto"/>
          <w:spacing w:val="0"/>
          <w:position w:val="0"/>
          <w:sz w:val="22"/>
          <w:shd w:fill="auto" w:val="clear"/>
        </w:rPr>
      </w:pPr>
      <w:r>
        <w:object w:dxaOrig="8640" w:dyaOrig="4860">
          <v:rect xmlns:o="urn:schemas-microsoft-com:office:office" xmlns:v="urn:schemas-microsoft-com:vml" id="rectole0000000000" style="width:432.000000pt;height:243.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Reference: </w:t>
      </w:r>
      <w:hyperlink xmlns:r="http://schemas.openxmlformats.org/officeDocument/2006/relationships" r:id="docRId2">
        <w:r>
          <w:rPr>
            <w:rFonts w:ascii="Calibri" w:hAnsi="Calibri" w:cs="Calibri" w:eastAsia="Calibri"/>
            <w:color w:val="0000FF"/>
            <w:spacing w:val="0"/>
            <w:position w:val="0"/>
            <w:sz w:val="24"/>
            <w:u w:val="single"/>
            <w:shd w:fill="auto" w:val="clear"/>
          </w:rPr>
          <w:t xml:space="preserve">https://app.mural.co/t/naanmudhalvan5302/m/naanmudhalvan5302/1683524660164/7eb44b72d903f77f4471e8d183623af82653dd8d?sender=u3270b5df84fed90b379b2446</w:t>
        </w:r>
      </w:hyperlink>
    </w:p>
    <w:tbl>
      <w:tblPr/>
      <w:tblGrid>
        <w:gridCol w:w="1838"/>
        <w:gridCol w:w="1418"/>
        <w:gridCol w:w="1559"/>
        <w:gridCol w:w="1207"/>
        <w:gridCol w:w="1501"/>
        <w:gridCol w:w="2537"/>
      </w:tblGrid>
      <w:tr>
        <w:trPr>
          <w:trHeight w:val="1" w:hRule="atLeast"/>
          <w:jc w:val="left"/>
        </w:trPr>
        <w:tc>
          <w:tcPr>
            <w:tcW w:w="18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Problem Statement (PS)</w:t>
            </w:r>
          </w:p>
        </w:tc>
        <w:tc>
          <w:tcPr>
            <w:tcW w:w="14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I am (Customer)</w:t>
            </w:r>
          </w:p>
        </w:tc>
        <w:tc>
          <w:tcPr>
            <w:tcW w:w="15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I’m trying to</w:t>
            </w:r>
          </w:p>
        </w:tc>
        <w:tc>
          <w:tcPr>
            <w:tcW w:w="12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But</w:t>
            </w:r>
          </w:p>
        </w:tc>
        <w:tc>
          <w:tcPr>
            <w:tcW w:w="15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Because</w:t>
            </w:r>
          </w:p>
        </w:tc>
        <w:tc>
          <w:tcPr>
            <w:tcW w:w="25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Which makes me feel</w:t>
            </w:r>
          </w:p>
        </w:tc>
      </w:tr>
      <w:tr>
        <w:trPr>
          <w:trHeight w:val="780" w:hRule="auto"/>
          <w:jc w:val="left"/>
        </w:trPr>
        <w:tc>
          <w:tcPr>
            <w:tcW w:w="18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PS-1</w:t>
            </w:r>
          </w:p>
        </w:tc>
        <w:tc>
          <w:tcPr>
            <w:tcW w:w="14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Good quality</w:t>
            </w:r>
          </w:p>
        </w:tc>
        <w:tc>
          <w:tcPr>
            <w:tcW w:w="15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Detect automating weather</w:t>
            </w:r>
          </w:p>
        </w:tc>
        <w:tc>
          <w:tcPr>
            <w:tcW w:w="12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Due to magnetic waves </w:t>
            </w:r>
          </w:p>
        </w:tc>
        <w:tc>
          <w:tcPr>
            <w:tcW w:w="15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Useful for people</w:t>
            </w:r>
          </w:p>
        </w:tc>
        <w:tc>
          <w:tcPr>
            <w:tcW w:w="25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easy to explain it was automatically weather classification</w:t>
            </w:r>
          </w:p>
        </w:tc>
      </w:tr>
      <w:tr>
        <w:trPr>
          <w:trHeight w:val="255" w:hRule="auto"/>
          <w:jc w:val="left"/>
        </w:trPr>
        <w:tc>
          <w:tcPr>
            <w:tcW w:w="18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PS-2</w:t>
            </w:r>
          </w:p>
        </w:tc>
        <w:tc>
          <w:tcPr>
            <w:tcW w:w="14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Long lasting</w:t>
            </w:r>
          </w:p>
        </w:tc>
        <w:tc>
          <w:tcPr>
            <w:tcW w:w="15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 predict accurate weather conditions</w:t>
            </w:r>
          </w:p>
        </w:tc>
        <w:tc>
          <w:tcPr>
            <w:tcW w:w="12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Aurora wave ,heavy rain</w:t>
            </w:r>
          </w:p>
        </w:tc>
        <w:tc>
          <w:tcPr>
            <w:tcW w:w="15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system is really cheap</w:t>
            </w:r>
          </w:p>
        </w:tc>
        <w:tc>
          <w:tcPr>
            <w:tcW w:w="25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peoples have benefit in this device</w:t>
            </w:r>
          </w:p>
        </w:tc>
      </w:tr>
    </w:tbl>
    <w:p>
      <w:pPr>
        <w:spacing w:before="0" w:after="160" w:line="259"/>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numbering.xml" Id="docRId3" Type="http://schemas.openxmlformats.org/officeDocument/2006/relationships/numbering" /><Relationship Target="embeddings/oleObject0.bin" Id="docRId0" Type="http://schemas.openxmlformats.org/officeDocument/2006/relationships/oleObject" /><Relationship TargetMode="External" Target="https://app.mural.co/t/naanmudhalvan5302/m/naanmudhalvan5302/1683524660164/7eb44b72d903f77f4471e8d183623af82653dd8d?sender=u3270b5df84fed90b379b2446" Id="docRId2" Type="http://schemas.openxmlformats.org/officeDocument/2006/relationships/hyperlink" /><Relationship Target="styles.xml" Id="docRId4" Type="http://schemas.openxmlformats.org/officeDocument/2006/relationships/styles" /></Relationships>
</file>