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B8646" w14:textId="77777777" w:rsidR="007655AF" w:rsidRPr="007655AF" w:rsidRDefault="007655AF" w:rsidP="00C83A2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96"/>
          <w:szCs w:val="96"/>
          <w:lang w:eastAsia="en-IN"/>
        </w:rPr>
      </w:pPr>
      <w:r w:rsidRPr="007655AF">
        <w:rPr>
          <w:rFonts w:eastAsia="Times New Roman" w:cstheme="minorHAnsi"/>
          <w:b/>
          <w:bCs/>
          <w:kern w:val="36"/>
          <w:sz w:val="96"/>
          <w:szCs w:val="96"/>
          <w:lang w:eastAsia="en-IN"/>
        </w:rPr>
        <w:t>Project Title</w:t>
      </w:r>
    </w:p>
    <w:p w14:paraId="385B1215" w14:textId="77777777" w:rsidR="007655AF" w:rsidRPr="007655AF" w:rsidRDefault="007655AF" w:rsidP="00C83A2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96"/>
          <w:szCs w:val="96"/>
          <w:lang w:eastAsia="en-IN"/>
        </w:rPr>
      </w:pPr>
      <w:r w:rsidRPr="00C83A28">
        <w:rPr>
          <w:rFonts w:eastAsia="Times New Roman" w:cstheme="minorHAnsi"/>
          <w:b/>
          <w:bCs/>
          <w:sz w:val="96"/>
          <w:szCs w:val="96"/>
          <w:lang w:eastAsia="en-IN"/>
        </w:rPr>
        <w:t>Health AI – Intelligent Healthcare Assistant</w:t>
      </w:r>
    </w:p>
    <w:p w14:paraId="18D183A0" w14:textId="77777777" w:rsidR="007655AF" w:rsidRPr="007655AF" w:rsidRDefault="00F701B4" w:rsidP="00765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r>
      <w:r w:rsidR="00F701B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14:paraId="38B35C5B" w14:textId="77777777" w:rsidR="007655AF" w:rsidRPr="00BF4A1A" w:rsidRDefault="007655AF" w:rsidP="00C83A28">
      <w:pPr>
        <w:pStyle w:val="NoSpacing"/>
        <w:rPr>
          <w:rFonts w:cstheme="minorHAnsi"/>
          <w:b/>
          <w:color w:val="31849B" w:themeColor="accent5" w:themeShade="BF"/>
          <w:sz w:val="72"/>
          <w:szCs w:val="72"/>
        </w:rPr>
      </w:pPr>
      <w:r w:rsidRPr="00BF4A1A">
        <w:rPr>
          <w:rFonts w:cstheme="minorHAnsi"/>
          <w:b/>
          <w:color w:val="31849B" w:themeColor="accent5" w:themeShade="BF"/>
          <w:sz w:val="72"/>
          <w:szCs w:val="72"/>
        </w:rPr>
        <w:t>1.</w:t>
      </w:r>
      <w:r w:rsidR="007D36DC" w:rsidRPr="00BF4A1A">
        <w:rPr>
          <w:rFonts w:cstheme="minorHAnsi"/>
          <w:b/>
          <w:color w:val="31849B" w:themeColor="accent5" w:themeShade="BF"/>
          <w:sz w:val="72"/>
          <w:szCs w:val="72"/>
        </w:rPr>
        <w:t>INTRODUCTION</w:t>
      </w:r>
    </w:p>
    <w:p w14:paraId="53EAD09F" w14:textId="77777777" w:rsidR="007655AF" w:rsidRPr="007655AF" w:rsidRDefault="007655AF" w:rsidP="007655AF">
      <w:pPr>
        <w:tabs>
          <w:tab w:val="left" w:pos="2775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Project Title:</w:t>
      </w:r>
      <w:r w:rsidRPr="00BF4A1A">
        <w:rPr>
          <w:rFonts w:eastAsia="Times New Roman" w:cstheme="minorHAnsi"/>
          <w:sz w:val="56"/>
          <w:szCs w:val="56"/>
          <w:lang w:eastAsia="en-IN"/>
        </w:rPr>
        <w:t>Health AI–</w:t>
      </w:r>
      <w:r w:rsidRPr="007655AF">
        <w:rPr>
          <w:rFonts w:eastAsia="Times New Roman" w:cstheme="minorHAnsi"/>
          <w:sz w:val="56"/>
          <w:szCs w:val="56"/>
          <w:lang w:eastAsia="en-IN"/>
        </w:rPr>
        <w:t>Digital Healthcare Assistant</w:t>
      </w:r>
    </w:p>
    <w:p w14:paraId="72523B20" w14:textId="77777777" w:rsidR="007655AF" w:rsidRPr="00BF4A1A" w:rsidRDefault="007655AF" w:rsidP="007655A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Team Members:</w:t>
      </w:r>
      <w:r w:rsidR="00BF4A1A" w:rsidRPr="00BF4A1A">
        <w:rPr>
          <w:rFonts w:eastAsia="Times New Roman" w:cstheme="minorHAnsi"/>
          <w:sz w:val="56"/>
          <w:szCs w:val="56"/>
          <w:lang w:eastAsia="en-IN"/>
        </w:rPr>
        <w:t xml:space="preserve"> </w:t>
      </w:r>
      <w:r w:rsidRPr="00BF4A1A">
        <w:rPr>
          <w:rFonts w:eastAsia="Times New Roman" w:cstheme="minorHAnsi"/>
          <w:sz w:val="56"/>
          <w:szCs w:val="56"/>
          <w:lang w:eastAsia="en-IN"/>
        </w:rPr>
        <w:t>S</w:t>
      </w:r>
      <w:r w:rsidR="007D36DC" w:rsidRPr="00BF4A1A">
        <w:rPr>
          <w:rFonts w:eastAsia="Times New Roman" w:cstheme="minorHAnsi"/>
          <w:sz w:val="56"/>
          <w:szCs w:val="56"/>
          <w:lang w:eastAsia="en-IN"/>
        </w:rPr>
        <w:t>HARMILA</w:t>
      </w:r>
      <w:r w:rsidRPr="00BF4A1A">
        <w:rPr>
          <w:rFonts w:eastAsia="Times New Roman" w:cstheme="minorHAnsi"/>
          <w:sz w:val="56"/>
          <w:szCs w:val="56"/>
          <w:lang w:eastAsia="en-IN"/>
        </w:rPr>
        <w:t>.S</w:t>
      </w:r>
    </w:p>
    <w:p w14:paraId="57B332E2" w14:textId="77777777" w:rsidR="007655AF" w:rsidRPr="00BF4A1A" w:rsidRDefault="007D36DC" w:rsidP="007655AF">
      <w:pPr>
        <w:tabs>
          <w:tab w:val="left" w:pos="5128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color w:val="31849B" w:themeColor="accent5" w:themeShade="BF"/>
          <w:sz w:val="56"/>
          <w:szCs w:val="56"/>
          <w:lang w:eastAsia="en-IN"/>
        </w:rPr>
      </w:pPr>
      <w:r w:rsidRPr="00BF4A1A">
        <w:rPr>
          <w:rFonts w:eastAsia="Times New Roman" w:cstheme="minorHAnsi"/>
          <w:sz w:val="56"/>
          <w:szCs w:val="56"/>
          <w:lang w:eastAsia="en-IN"/>
        </w:rPr>
        <w:t>SHALINI</w:t>
      </w:r>
      <w:r w:rsidR="007655AF" w:rsidRPr="00BF4A1A">
        <w:rPr>
          <w:rFonts w:eastAsia="Times New Roman" w:cstheme="minorHAnsi"/>
          <w:sz w:val="56"/>
          <w:szCs w:val="56"/>
          <w:lang w:eastAsia="en-IN"/>
        </w:rPr>
        <w:t>.D</w:t>
      </w:r>
    </w:p>
    <w:p w14:paraId="10B3F679" w14:textId="77777777" w:rsidR="007655AF" w:rsidRPr="00BF4A1A" w:rsidRDefault="007655AF" w:rsidP="007D36D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trike/>
          <w:sz w:val="56"/>
          <w:szCs w:val="56"/>
          <w:lang w:eastAsia="en-IN"/>
        </w:rPr>
      </w:pPr>
      <w:r w:rsidRPr="00BF4A1A">
        <w:rPr>
          <w:rFonts w:eastAsia="Times New Roman" w:cstheme="minorHAnsi"/>
          <w:sz w:val="56"/>
          <w:szCs w:val="56"/>
          <w:lang w:eastAsia="en-IN"/>
        </w:rPr>
        <w:t>S</w:t>
      </w:r>
      <w:r w:rsidR="007D36DC" w:rsidRPr="00BF4A1A">
        <w:rPr>
          <w:rFonts w:eastAsia="Times New Roman" w:cstheme="minorHAnsi"/>
          <w:sz w:val="56"/>
          <w:szCs w:val="56"/>
          <w:lang w:eastAsia="en-IN"/>
        </w:rPr>
        <w:t>HAMIKSHA</w:t>
      </w:r>
      <w:r w:rsidRPr="00BF4A1A">
        <w:rPr>
          <w:rFonts w:eastAsia="Times New Roman" w:cstheme="minorHAnsi"/>
          <w:sz w:val="56"/>
          <w:szCs w:val="56"/>
          <w:lang w:eastAsia="en-IN"/>
        </w:rPr>
        <w:t>.D</w:t>
      </w:r>
    </w:p>
    <w:p w14:paraId="630348C9" w14:textId="77777777" w:rsidR="007655AF" w:rsidRPr="007655AF" w:rsidRDefault="007D36DC" w:rsidP="007655AF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B2A1C7" w:themeColor="accent4" w:themeTint="99"/>
          <w:sz w:val="56"/>
          <w:szCs w:val="56"/>
          <w:lang w:eastAsia="en-IN"/>
        </w:rPr>
      </w:pPr>
      <w:r w:rsidRPr="00BF4A1A">
        <w:rPr>
          <w:rFonts w:eastAsia="Times New Roman" w:cstheme="minorHAnsi"/>
          <w:sz w:val="56"/>
          <w:szCs w:val="56"/>
          <w:lang w:eastAsia="en-IN"/>
        </w:rPr>
        <w:t>SHALINI</w:t>
      </w:r>
      <w:r w:rsidR="00BF4A1A" w:rsidRPr="00BF4A1A">
        <w:rPr>
          <w:rFonts w:eastAsia="Times New Roman" w:cstheme="minorHAnsi"/>
          <w:sz w:val="56"/>
          <w:szCs w:val="56"/>
          <w:lang w:eastAsia="en-IN"/>
        </w:rPr>
        <w:t>.S</w:t>
      </w:r>
    </w:p>
    <w:p w14:paraId="100C3624" w14:textId="77777777" w:rsidR="007655AF" w:rsidRPr="007655AF" w:rsidRDefault="007D36DC" w:rsidP="007655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BF4A1A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2. PROJECT OVERVIEW</w:t>
      </w:r>
    </w:p>
    <w:p w14:paraId="3F85C4DE" w14:textId="77777777" w:rsidR="007655AF" w:rsidRPr="007655AF" w:rsidRDefault="007655AF" w:rsidP="007655AF">
      <w:p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b/>
          <w:bCs/>
          <w:color w:val="548DD4" w:themeColor="text2" w:themeTint="99"/>
          <w:sz w:val="56"/>
          <w:szCs w:val="56"/>
          <w:lang w:eastAsia="en-IN"/>
        </w:rPr>
        <w:t>Purpose:</w:t>
      </w:r>
      <w:r w:rsidRPr="007655AF">
        <w:rPr>
          <w:rFonts w:eastAsia="Times New Roman" w:cstheme="minorHAnsi"/>
          <w:sz w:val="56"/>
          <w:szCs w:val="56"/>
          <w:lang w:eastAsia="en-IN"/>
        </w:rPr>
        <w:br/>
        <w:t>The purpose of Health AI is to improve healthcare accessibility, efficiency, and personalization using Artificial Intelligence. By leveraging real-time health data, medical records, and AI-driven analytics, Health AI assists patients, doctors, and healthcare providers in making informed decisions. It enables early disease detection, personalized treatment suggestions, and continuous health monitoring.</w:t>
      </w:r>
    </w:p>
    <w:p w14:paraId="09DE3E8F" w14:textId="77777777" w:rsidR="007655AF" w:rsidRPr="007655AF" w:rsidRDefault="007655AF" w:rsidP="007655AF">
      <w:p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 xml:space="preserve">Ultimately, Health AI bridges patients, doctors, and health systems, making healthcare </w:t>
      </w: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smarter, faster, and more accessible</w:t>
      </w:r>
      <w:r w:rsidRPr="007655AF">
        <w:rPr>
          <w:rFonts w:eastAsia="Times New Roman" w:cstheme="minorHAnsi"/>
          <w:sz w:val="56"/>
          <w:szCs w:val="56"/>
          <w:lang w:eastAsia="en-IN"/>
        </w:rPr>
        <w:t>.</w:t>
      </w:r>
    </w:p>
    <w:p w14:paraId="2E12B97C" w14:textId="77777777" w:rsidR="007655AF" w:rsidRPr="007655AF" w:rsidRDefault="007655AF" w:rsidP="007655AF">
      <w:p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b/>
          <w:bCs/>
          <w:color w:val="548DD4" w:themeColor="text2" w:themeTint="99"/>
          <w:sz w:val="56"/>
          <w:szCs w:val="56"/>
          <w:lang w:eastAsia="en-IN"/>
        </w:rPr>
        <w:t>Features</w:t>
      </w: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:</w:t>
      </w:r>
    </w:p>
    <w:p w14:paraId="1F62931B" w14:textId="77777777" w:rsidR="007655AF" w:rsidRPr="00BF4A1A" w:rsidRDefault="007655AF" w:rsidP="007655A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Conversational Interface</w:t>
      </w:r>
    </w:p>
    <w:p w14:paraId="23B22A1C" w14:textId="77777777" w:rsidR="007655AF" w:rsidRPr="007655AF" w:rsidRDefault="007655AF" w:rsidP="007655A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Natural language interaction</w:t>
      </w:r>
    </w:p>
    <w:p w14:paraId="0506299A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Patients can ask health-related questions, schedule appointments, or get medication reminders in plain language.</w:t>
      </w:r>
    </w:p>
    <w:p w14:paraId="5876999D" w14:textId="77777777" w:rsidR="007655AF" w:rsidRPr="007655AF" w:rsidRDefault="007655AF" w:rsidP="0076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Medical Report Summarization</w:t>
      </w:r>
    </w:p>
    <w:p w14:paraId="58EFFD5E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Simplified medical understanding</w:t>
      </w:r>
    </w:p>
    <w:p w14:paraId="09D7D71E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Converts lengthy medical records into concise, patient-friendly summaries.</w:t>
      </w:r>
    </w:p>
    <w:p w14:paraId="386456D1" w14:textId="77777777" w:rsidR="007655AF" w:rsidRPr="007655AF" w:rsidRDefault="007655AF" w:rsidP="0076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Health Forecasting</w:t>
      </w:r>
    </w:p>
    <w:p w14:paraId="7C635D40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Predictive analytics</w:t>
      </w:r>
    </w:p>
    <w:p w14:paraId="0AFD4B7A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Predicts risks of chronic diseases (like diabetes, hypertension) using patient data and trends.</w:t>
      </w:r>
    </w:p>
    <w:p w14:paraId="3245381A" w14:textId="77777777" w:rsidR="007655AF" w:rsidRPr="007655AF" w:rsidRDefault="007655AF" w:rsidP="0076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Personalized Health Tips</w:t>
      </w:r>
    </w:p>
    <w:p w14:paraId="2485FA70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Preventive healthcare</w:t>
      </w:r>
    </w:p>
    <w:p w14:paraId="42E56EFB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Provides diet, fitness, and lifestyle tips tailored to individual needs.</w:t>
      </w:r>
    </w:p>
    <w:p w14:paraId="76DF7A48" w14:textId="77777777" w:rsidR="007655AF" w:rsidRPr="007655AF" w:rsidRDefault="007655AF" w:rsidP="0076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Patient Feedback Loop</w:t>
      </w:r>
    </w:p>
    <w:p w14:paraId="766319F5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Continuous improvement</w:t>
      </w:r>
    </w:p>
    <w:p w14:paraId="52E7CB4E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Collects patient feedback to improve hospital services and AI recommendations.</w:t>
      </w:r>
    </w:p>
    <w:p w14:paraId="216F608E" w14:textId="77777777" w:rsidR="007655AF" w:rsidRPr="007655AF" w:rsidRDefault="007655AF" w:rsidP="0076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KPI Forecasting for Hospitals</w:t>
      </w:r>
    </w:p>
    <w:p w14:paraId="48D7ECAB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Strategic planning support</w:t>
      </w:r>
    </w:p>
    <w:p w14:paraId="1E9F4818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Helps hospitals forecast patient inflow, medicine requirements, and staff needs.</w:t>
      </w:r>
    </w:p>
    <w:p w14:paraId="5F9D90BE" w14:textId="77777777" w:rsidR="007655AF" w:rsidRPr="007655AF" w:rsidRDefault="007655AF" w:rsidP="0076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Anomaly Detection in Health Data</w:t>
      </w:r>
    </w:p>
    <w:p w14:paraId="3AC6A290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Early warning system</w:t>
      </w:r>
    </w:p>
    <w:p w14:paraId="71574A79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Identifies unusual symptoms, abnormal lab values, or sudden health deterioration.</w:t>
      </w:r>
    </w:p>
    <w:p w14:paraId="3CD0EDD5" w14:textId="77777777" w:rsidR="007655AF" w:rsidRPr="007655AF" w:rsidRDefault="007655AF" w:rsidP="0076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Multimodal Input Support</w:t>
      </w:r>
    </w:p>
    <w:p w14:paraId="3640D12E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Flexible medical data handling</w:t>
      </w:r>
    </w:p>
    <w:p w14:paraId="6FA5B284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Accepts prescriptions, medical scans, PDFs, and lab reports for analysis.</w:t>
      </w:r>
    </w:p>
    <w:p w14:paraId="42BE65DE" w14:textId="77777777" w:rsidR="007655AF" w:rsidRPr="007655AF" w:rsidRDefault="007655AF" w:rsidP="0076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User-Friendly Dashboard (Streamlit/Gradio)</w:t>
      </w:r>
    </w:p>
    <w:p w14:paraId="1D56CF7D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Easy healthcare access</w:t>
      </w:r>
    </w:p>
    <w:p w14:paraId="2662C015" w14:textId="77777777" w:rsidR="007655AF" w:rsidRDefault="007655AF" w:rsidP="00C672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Provides an intuitive dashboard for patients, doctors, and hospitals to interact with the assistant.</w:t>
      </w:r>
    </w:p>
    <w:p w14:paraId="356FBF05" w14:textId="77777777" w:rsidR="00C6722C" w:rsidRPr="007655AF" w:rsidRDefault="00C6722C" w:rsidP="00C672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</w:p>
    <w:p w14:paraId="1AFFF10B" w14:textId="77777777" w:rsidR="007655AF" w:rsidRPr="007655AF" w:rsidRDefault="007D36DC" w:rsidP="007655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BF4A1A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3. ARCHITECTURE</w:t>
      </w:r>
    </w:p>
    <w:p w14:paraId="67CEFEBF" w14:textId="77777777" w:rsidR="007655AF" w:rsidRPr="007655AF" w:rsidRDefault="007655AF" w:rsidP="007655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Frontend (Streamlit/Gradio):</w:t>
      </w:r>
      <w:r w:rsidRPr="007655AF">
        <w:rPr>
          <w:rFonts w:eastAsia="Times New Roman" w:cstheme="minorHAnsi"/>
          <w:sz w:val="56"/>
          <w:szCs w:val="56"/>
          <w:lang w:eastAsia="en-IN"/>
        </w:rPr>
        <w:br/>
        <w:t>Interactive web UI with chat interface, appointment scheduling, medical history upload, health tips, and report visualization.</w:t>
      </w:r>
    </w:p>
    <w:p w14:paraId="0B0FD7BB" w14:textId="77777777" w:rsidR="007655AF" w:rsidRPr="007655AF" w:rsidRDefault="007655AF" w:rsidP="007655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Backend (FastAPI):</w:t>
      </w:r>
      <w:r w:rsidRPr="007655AF">
        <w:rPr>
          <w:rFonts w:eastAsia="Times New Roman" w:cstheme="minorHAnsi"/>
          <w:sz w:val="56"/>
          <w:szCs w:val="56"/>
          <w:lang w:eastAsia="en-IN"/>
        </w:rPr>
        <w:br/>
        <w:t>API endpoints for medical record processing, chat responses, health forecasting, and anomaly detection.</w:t>
      </w:r>
    </w:p>
    <w:p w14:paraId="79D3DB73" w14:textId="77777777" w:rsidR="007655AF" w:rsidRPr="007655AF" w:rsidRDefault="007655AF" w:rsidP="007655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LLM Integration (e.g., Watsonx/ChatGPT):</w:t>
      </w:r>
      <w:r w:rsidRPr="007655AF">
        <w:rPr>
          <w:rFonts w:eastAsia="Times New Roman" w:cstheme="minorHAnsi"/>
          <w:sz w:val="56"/>
          <w:szCs w:val="56"/>
          <w:lang w:eastAsia="en-IN"/>
        </w:rPr>
        <w:br/>
        <w:t>Used for medical summarization, conversational guidance, and personalized recommendations.</w:t>
      </w:r>
    </w:p>
    <w:p w14:paraId="4F96C5A9" w14:textId="77777777" w:rsidR="007655AF" w:rsidRPr="007655AF" w:rsidRDefault="007655AF" w:rsidP="007655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Vector Search (Pinecone/FAISS):</w:t>
      </w:r>
      <w:r w:rsidRPr="007655AF">
        <w:rPr>
          <w:rFonts w:eastAsia="Times New Roman" w:cstheme="minorHAnsi"/>
          <w:sz w:val="56"/>
          <w:szCs w:val="56"/>
          <w:lang w:eastAsia="en-IN"/>
        </w:rPr>
        <w:br/>
        <w:t>Stores and retrieves medical knowledge, treatment guidelines, and past patient data for semantic search.</w:t>
      </w:r>
    </w:p>
    <w:p w14:paraId="6629BA09" w14:textId="77777777" w:rsidR="007655AF" w:rsidRPr="007655AF" w:rsidRDefault="007655AF" w:rsidP="007655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ML Modules (Health Forecasting &amp; Anomaly Detection):</w:t>
      </w:r>
      <w:r w:rsidRPr="007655AF">
        <w:rPr>
          <w:rFonts w:eastAsia="Times New Roman" w:cstheme="minorHAnsi"/>
          <w:sz w:val="56"/>
          <w:szCs w:val="56"/>
          <w:lang w:eastAsia="en-IN"/>
        </w:rPr>
        <w:br/>
        <w:t>Predict chronic conditions and flag abnormal health trends using Scikit-learn, Pandas, and Matplotlib.</w:t>
      </w:r>
    </w:p>
    <w:p w14:paraId="69D2DCB5" w14:textId="77777777" w:rsidR="007655AF" w:rsidRPr="007655AF" w:rsidRDefault="007655AF" w:rsidP="00765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6A0C1B" w14:textId="77777777" w:rsidR="007655AF" w:rsidRPr="007655AF" w:rsidRDefault="007D36DC" w:rsidP="007655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BF4A1A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4. SETUP</w:t>
      </w:r>
      <w:r w:rsidR="007655AF" w:rsidRPr="007655AF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 xml:space="preserve"> </w:t>
      </w:r>
      <w:r w:rsidRPr="00BF4A1A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INSTRUCTIONS</w:t>
      </w:r>
    </w:p>
    <w:p w14:paraId="545F476B" w14:textId="77777777" w:rsidR="007655AF" w:rsidRPr="007655AF" w:rsidRDefault="007655AF" w:rsidP="007655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Python 3.9 or later</w:t>
      </w:r>
    </w:p>
    <w:p w14:paraId="6643A504" w14:textId="77777777" w:rsidR="007655AF" w:rsidRPr="007655AF" w:rsidRDefault="007655AF" w:rsidP="007655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pip and virtual environment tools</w:t>
      </w:r>
    </w:p>
    <w:p w14:paraId="4C1E7FCA" w14:textId="77777777" w:rsidR="007655AF" w:rsidRPr="007655AF" w:rsidRDefault="007655AF" w:rsidP="007655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API keys for Watsonx/LLM + Vector Database</w:t>
      </w:r>
    </w:p>
    <w:p w14:paraId="49195375" w14:textId="77777777" w:rsidR="007655AF" w:rsidRPr="007655AF" w:rsidRDefault="007655AF" w:rsidP="007655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Internet access for cloud services</w:t>
      </w:r>
    </w:p>
    <w:p w14:paraId="6BA378A2" w14:textId="77777777" w:rsidR="007655AF" w:rsidRPr="007655AF" w:rsidRDefault="007655AF" w:rsidP="007655AF">
      <w:pPr>
        <w:spacing w:before="100" w:beforeAutospacing="1" w:after="100" w:afterAutospacing="1" w:line="240" w:lineRule="auto"/>
        <w:rPr>
          <w:rFonts w:eastAsia="Times New Roman" w:cstheme="minorHAnsi"/>
          <w:color w:val="548DD4" w:themeColor="text2" w:themeTint="99"/>
          <w:sz w:val="56"/>
          <w:szCs w:val="56"/>
          <w:lang w:eastAsia="en-IN"/>
        </w:rPr>
      </w:pPr>
      <w:r w:rsidRPr="00C6722C">
        <w:rPr>
          <w:rFonts w:eastAsia="Times New Roman" w:cstheme="minorHAnsi"/>
          <w:b/>
          <w:bCs/>
          <w:color w:val="548DD4" w:themeColor="text2" w:themeTint="99"/>
          <w:sz w:val="56"/>
          <w:szCs w:val="56"/>
          <w:lang w:eastAsia="en-IN"/>
        </w:rPr>
        <w:t>Steps:</w:t>
      </w:r>
    </w:p>
    <w:p w14:paraId="7957C37A" w14:textId="77777777" w:rsidR="007655AF" w:rsidRPr="007655AF" w:rsidRDefault="007655AF" w:rsidP="007655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Clone the repository</w:t>
      </w:r>
    </w:p>
    <w:p w14:paraId="36F31D6D" w14:textId="77777777" w:rsidR="007655AF" w:rsidRPr="007655AF" w:rsidRDefault="007655AF" w:rsidP="007655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Install dependencies (</w:t>
      </w:r>
      <w:r w:rsidRPr="00C6722C">
        <w:rPr>
          <w:rFonts w:eastAsia="Times New Roman" w:cstheme="minorHAnsi"/>
          <w:sz w:val="56"/>
          <w:szCs w:val="56"/>
          <w:lang w:eastAsia="en-IN"/>
        </w:rPr>
        <w:t>requirements.txt</w:t>
      </w:r>
      <w:r w:rsidRPr="007655AF">
        <w:rPr>
          <w:rFonts w:eastAsia="Times New Roman" w:cstheme="minorHAnsi"/>
          <w:sz w:val="56"/>
          <w:szCs w:val="56"/>
          <w:lang w:eastAsia="en-IN"/>
        </w:rPr>
        <w:t>)</w:t>
      </w:r>
    </w:p>
    <w:p w14:paraId="27BCAD0D" w14:textId="77777777" w:rsidR="007655AF" w:rsidRPr="007655AF" w:rsidRDefault="007655AF" w:rsidP="007655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 xml:space="preserve">Configure </w:t>
      </w:r>
      <w:r w:rsidRPr="00C6722C">
        <w:rPr>
          <w:rFonts w:eastAsia="Times New Roman" w:cstheme="minorHAnsi"/>
          <w:sz w:val="56"/>
          <w:szCs w:val="56"/>
          <w:lang w:eastAsia="en-IN"/>
        </w:rPr>
        <w:t>.env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with API keys</w:t>
      </w:r>
    </w:p>
    <w:p w14:paraId="0C478605" w14:textId="77777777" w:rsidR="007655AF" w:rsidRPr="007655AF" w:rsidRDefault="007655AF" w:rsidP="007655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Run FastAPI backend</w:t>
      </w:r>
    </w:p>
    <w:p w14:paraId="2EED2D6F" w14:textId="77777777" w:rsidR="007655AF" w:rsidRPr="007655AF" w:rsidRDefault="007655AF" w:rsidP="007655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Launch Streamlit dashboard</w:t>
      </w:r>
    </w:p>
    <w:p w14:paraId="5BF4B6F7" w14:textId="77777777" w:rsidR="007655AF" w:rsidRPr="007655AF" w:rsidRDefault="007655AF" w:rsidP="007655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Upload medical reports and interact with Health AI</w:t>
      </w:r>
    </w:p>
    <w:p w14:paraId="561C120C" w14:textId="77777777" w:rsidR="00C83A28" w:rsidRPr="007655AF" w:rsidRDefault="00F701B4" w:rsidP="00C83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 w:cstheme="minorHAnsi"/>
          <w:noProof/>
          <w:sz w:val="56"/>
          <w:szCs w:val="56"/>
          <w:lang w:eastAsia="en-IN"/>
        </w:rPr>
      </w:r>
      <w:r w:rsidR="00F701B4">
        <w:rPr>
          <w:rFonts w:eastAsia="Times New Roman" w:cstheme="minorHAnsi"/>
          <w:noProof/>
          <w:sz w:val="56"/>
          <w:szCs w:val="56"/>
          <w:lang w:eastAsia="en-IN"/>
        </w:rPr>
        <w:pict>
          <v:rect id="_x0000_i1026" style="width:0;height:1.5pt" o:hralign="center" o:hrstd="t" o:hr="t" fillcolor="#a0a0a0" stroked="f"/>
        </w:pict>
      </w:r>
    </w:p>
    <w:p w14:paraId="0DED3AEB" w14:textId="77777777" w:rsidR="007655AF" w:rsidRPr="007655AF" w:rsidRDefault="00C83A28" w:rsidP="00C83A28">
      <w:pPr>
        <w:tabs>
          <w:tab w:val="left" w:pos="2459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7655AF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5</w:t>
      </w:r>
      <w:r w:rsidR="007D36DC" w:rsidRPr="00BF4A1A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.FOLDER STRUCTURE</w:t>
      </w:r>
      <w:r w:rsidRPr="00BF4A1A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ab/>
      </w:r>
    </w:p>
    <w:p w14:paraId="60F9F3B4" w14:textId="77777777" w:rsidR="007655AF" w:rsidRPr="007655AF" w:rsidRDefault="007655AF" w:rsidP="007655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app/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Backend logic (APIs for chat, medical report analysis, forecasting, anomaly detection)</w:t>
      </w:r>
    </w:p>
    <w:p w14:paraId="70073247" w14:textId="77777777" w:rsidR="007655AF" w:rsidRPr="007655AF" w:rsidRDefault="007655AF" w:rsidP="007655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ui/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Frontend components (patient dashboard, doctor dashboard, reports)</w:t>
      </w:r>
    </w:p>
    <w:p w14:paraId="5F20D197" w14:textId="77777777" w:rsidR="007655AF" w:rsidRPr="007655AF" w:rsidRDefault="007655AF" w:rsidP="007655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health_forecaster.py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Predicts risks for chronic diseases</w:t>
      </w:r>
    </w:p>
    <w:p w14:paraId="09157B2E" w14:textId="77777777" w:rsidR="007655AF" w:rsidRPr="007655AF" w:rsidRDefault="007655AF" w:rsidP="007655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anomaly_checker.py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Flags unusual health parameters</w:t>
      </w:r>
    </w:p>
    <w:p w14:paraId="182347B7" w14:textId="77777777" w:rsidR="007655AF" w:rsidRDefault="007655AF" w:rsidP="00C672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report_generator.py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Summarizes patient records</w:t>
      </w:r>
    </w:p>
    <w:p w14:paraId="1C82ED35" w14:textId="77777777" w:rsidR="00C6722C" w:rsidRPr="007655AF" w:rsidRDefault="00C6722C" w:rsidP="00C672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</w:p>
    <w:p w14:paraId="65D2C6CB" w14:textId="77777777" w:rsidR="007655AF" w:rsidRPr="007655AF" w:rsidRDefault="007D36DC" w:rsidP="007655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C6722C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6. RUNNING THE APPLICATION</w:t>
      </w:r>
    </w:p>
    <w:p w14:paraId="622150F5" w14:textId="77777777" w:rsidR="007655AF" w:rsidRPr="007655AF" w:rsidRDefault="007655AF" w:rsidP="007655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Start FastAPI backend</w:t>
      </w:r>
    </w:p>
    <w:p w14:paraId="332BA078" w14:textId="77777777" w:rsidR="007655AF" w:rsidRPr="007655AF" w:rsidRDefault="007655AF" w:rsidP="007655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Run Streamlit dashboard</w:t>
      </w:r>
    </w:p>
    <w:p w14:paraId="2BB7F0CA" w14:textId="77777777" w:rsidR="007655AF" w:rsidRPr="007655AF" w:rsidRDefault="007655AF" w:rsidP="007655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Navigate via sidebar (chat, health tips, forecasting, reports)</w:t>
      </w:r>
    </w:p>
    <w:p w14:paraId="4A9D3D04" w14:textId="77777777" w:rsidR="007655AF" w:rsidRPr="007655AF" w:rsidRDefault="007655AF" w:rsidP="007655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Upload medical records or CSVs</w:t>
      </w:r>
    </w:p>
    <w:p w14:paraId="0D3A8ECF" w14:textId="77777777" w:rsidR="007655AF" w:rsidRDefault="007655AF" w:rsidP="00C672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Get real-time responses, forecasts, and summaries</w:t>
      </w:r>
    </w:p>
    <w:p w14:paraId="1A855233" w14:textId="77777777" w:rsidR="00C6722C" w:rsidRPr="007655AF" w:rsidRDefault="00C6722C" w:rsidP="00C672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</w:p>
    <w:p w14:paraId="07AF2E72" w14:textId="77777777" w:rsidR="007655AF" w:rsidRPr="007655AF" w:rsidRDefault="00EA019F" w:rsidP="007655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C6722C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7. API DOCUMENTATION</w:t>
      </w:r>
    </w:p>
    <w:p w14:paraId="66957C91" w14:textId="77777777" w:rsidR="007655AF" w:rsidRPr="007655AF" w:rsidRDefault="007655AF" w:rsidP="007655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POST /chat/ask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AI-generated medical Q&amp;A</w:t>
      </w:r>
    </w:p>
    <w:p w14:paraId="0FD8A683" w14:textId="77777777" w:rsidR="007655AF" w:rsidRPr="007655AF" w:rsidRDefault="007655AF" w:rsidP="007655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POST /upload-record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Uploads and embeds medical records</w:t>
      </w:r>
    </w:p>
    <w:p w14:paraId="0578AF48" w14:textId="77777777" w:rsidR="007655AF" w:rsidRPr="007655AF" w:rsidRDefault="007655AF" w:rsidP="007655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GET /search-guidelines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Retrieves medical guidelines based on query</w:t>
      </w:r>
    </w:p>
    <w:p w14:paraId="01E91FC6" w14:textId="77777777" w:rsidR="007655AF" w:rsidRPr="007655AF" w:rsidRDefault="007655AF" w:rsidP="007655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GET /get-health-tips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Preventive healthcare suggestions</w:t>
      </w:r>
    </w:p>
    <w:p w14:paraId="67748E66" w14:textId="77777777" w:rsidR="007655AF" w:rsidRDefault="007655AF" w:rsidP="00C672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POST /submit-feedback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Collects patient feedback</w:t>
      </w:r>
    </w:p>
    <w:p w14:paraId="7D87C3FB" w14:textId="77777777" w:rsidR="00C6722C" w:rsidRPr="007655AF" w:rsidRDefault="00C6722C" w:rsidP="00C672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</w:p>
    <w:p w14:paraId="5C767EB9" w14:textId="77777777" w:rsidR="007655AF" w:rsidRPr="007655AF" w:rsidRDefault="00EA019F" w:rsidP="007655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C6722C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8. AUTHENTICATION</w:t>
      </w:r>
    </w:p>
    <w:p w14:paraId="48E879DD" w14:textId="77777777" w:rsidR="007655AF" w:rsidRPr="007655AF" w:rsidRDefault="007655AF" w:rsidP="007655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Token-based authentication (JWT/API keys)</w:t>
      </w:r>
    </w:p>
    <w:p w14:paraId="1997FA64" w14:textId="77777777" w:rsidR="007655AF" w:rsidRPr="007655AF" w:rsidRDefault="007655AF" w:rsidP="007655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Role-based access (doctor, patient, hospital admin)</w:t>
      </w:r>
    </w:p>
    <w:p w14:paraId="766D7F67" w14:textId="77777777" w:rsidR="007655AF" w:rsidRPr="007655AF" w:rsidRDefault="007655AF" w:rsidP="007655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72"/>
          <w:szCs w:val="72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Secure data handling with HIPAA compliance</w:t>
      </w:r>
    </w:p>
    <w:p w14:paraId="61BD91A5" w14:textId="77777777" w:rsidR="007655AF" w:rsidRPr="007655AF" w:rsidRDefault="007655AF" w:rsidP="00765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89511D" w14:textId="77777777" w:rsidR="009D7B55" w:rsidRPr="00C6722C" w:rsidRDefault="00EA019F" w:rsidP="00C83A2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C6722C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9. USER INTERFACE</w:t>
      </w:r>
    </w:p>
    <w:p w14:paraId="6EF9AE22" w14:textId="77777777" w:rsidR="009D7B55" w:rsidRPr="00C6722C" w:rsidRDefault="009D7B55" w:rsidP="00C83A2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56"/>
          <w:szCs w:val="56"/>
          <w:lang w:eastAsia="en-IN"/>
        </w:rPr>
      </w:pPr>
      <w:r>
        <w:rPr>
          <w:rFonts w:eastAsia="Times New Roman" w:cstheme="minorHAnsi"/>
          <w:sz w:val="72"/>
          <w:szCs w:val="72"/>
          <w:lang w:eastAsia="en-IN"/>
        </w:rPr>
        <w:t>.</w:t>
      </w:r>
      <w:r w:rsidR="007655AF" w:rsidRPr="007655AF">
        <w:rPr>
          <w:rFonts w:eastAsia="Times New Roman" w:cstheme="minorHAnsi"/>
          <w:sz w:val="56"/>
          <w:szCs w:val="56"/>
          <w:lang w:eastAsia="en-IN"/>
        </w:rPr>
        <w:t>Sidebar navigation</w:t>
      </w:r>
    </w:p>
    <w:p w14:paraId="7B9A3E11" w14:textId="77777777" w:rsidR="007655AF" w:rsidRPr="007655AF" w:rsidRDefault="009D7B55" w:rsidP="00C83A2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.</w:t>
      </w:r>
      <w:r w:rsidR="007655AF" w:rsidRPr="007655AF">
        <w:rPr>
          <w:rFonts w:eastAsia="Times New Roman" w:cstheme="minorHAnsi"/>
          <w:sz w:val="56"/>
          <w:szCs w:val="56"/>
          <w:lang w:eastAsia="en-IN"/>
        </w:rPr>
        <w:t>Patient dashboard with health summary</w:t>
      </w:r>
    </w:p>
    <w:p w14:paraId="674C0BC8" w14:textId="77777777" w:rsidR="007655AF" w:rsidRPr="007655AF" w:rsidRDefault="009D7B55" w:rsidP="00C83A28">
      <w:p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.</w:t>
      </w:r>
      <w:r w:rsidR="007655AF" w:rsidRPr="007655AF">
        <w:rPr>
          <w:rFonts w:eastAsia="Times New Roman" w:cstheme="minorHAnsi"/>
          <w:sz w:val="56"/>
          <w:szCs w:val="56"/>
          <w:lang w:eastAsia="en-IN"/>
        </w:rPr>
        <w:t>Doctor dashboard with reports and alerts</w:t>
      </w:r>
    </w:p>
    <w:p w14:paraId="6B6CF05D" w14:textId="77777777" w:rsidR="007655AF" w:rsidRPr="007655AF" w:rsidRDefault="009D7B55" w:rsidP="00C83A28">
      <w:p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.</w:t>
      </w:r>
      <w:r w:rsidR="007655AF" w:rsidRPr="007655AF">
        <w:rPr>
          <w:rFonts w:eastAsia="Times New Roman" w:cstheme="minorHAnsi"/>
          <w:sz w:val="56"/>
          <w:szCs w:val="56"/>
          <w:lang w:eastAsia="en-IN"/>
        </w:rPr>
        <w:t>Real-time chat &amp; health tips</w:t>
      </w:r>
    </w:p>
    <w:p w14:paraId="4D4E1187" w14:textId="77777777" w:rsidR="007655AF" w:rsidRPr="007655AF" w:rsidRDefault="009D7B55" w:rsidP="00C83A28">
      <w:p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.</w:t>
      </w:r>
      <w:r w:rsidR="007655AF" w:rsidRPr="007655AF">
        <w:rPr>
          <w:rFonts w:eastAsia="Times New Roman" w:cstheme="minorHAnsi"/>
          <w:sz w:val="56"/>
          <w:szCs w:val="56"/>
          <w:lang w:eastAsia="en-IN"/>
        </w:rPr>
        <w:t>Downloadable health reports</w:t>
      </w:r>
    </w:p>
    <w:p w14:paraId="4703378B" w14:textId="77777777" w:rsidR="007655AF" w:rsidRPr="007655AF" w:rsidRDefault="007655AF" w:rsidP="007655AF">
      <w:pPr>
        <w:spacing w:after="0" w:line="240" w:lineRule="auto"/>
        <w:rPr>
          <w:rFonts w:eastAsia="Times New Roman" w:cstheme="minorHAnsi"/>
          <w:sz w:val="56"/>
          <w:szCs w:val="56"/>
          <w:lang w:eastAsia="en-IN"/>
        </w:rPr>
      </w:pPr>
    </w:p>
    <w:p w14:paraId="61769E9E" w14:textId="77777777" w:rsidR="007655AF" w:rsidRPr="007655AF" w:rsidRDefault="00EA019F" w:rsidP="007655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C6722C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10. TESTING</w:t>
      </w:r>
    </w:p>
    <w:p w14:paraId="1EB00C69" w14:textId="77777777" w:rsidR="007655AF" w:rsidRPr="007655AF" w:rsidRDefault="007655AF" w:rsidP="007655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Unit testing for ML models</w:t>
      </w:r>
    </w:p>
    <w:p w14:paraId="62D8D908" w14:textId="77777777" w:rsidR="007655AF" w:rsidRPr="007655AF" w:rsidRDefault="007655AF" w:rsidP="007655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API testing with Swagger/Postman</w:t>
      </w:r>
    </w:p>
    <w:p w14:paraId="340AED49" w14:textId="77777777" w:rsidR="007655AF" w:rsidRDefault="007655AF" w:rsidP="00C672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Edge cases: corrupted medical records, invalid inputs</w:t>
      </w:r>
      <w:r w:rsidR="009D7B55" w:rsidRPr="00C6722C">
        <w:rPr>
          <w:rFonts w:eastAsia="Times New Roman" w:cstheme="minorHAnsi"/>
          <w:sz w:val="56"/>
          <w:szCs w:val="56"/>
          <w:lang w:eastAsia="en-IN"/>
        </w:rPr>
        <w:t>.</w:t>
      </w:r>
    </w:p>
    <w:p w14:paraId="223DDA25" w14:textId="77777777" w:rsidR="00C6722C" w:rsidRPr="00C6722C" w:rsidRDefault="00C6722C" w:rsidP="00C672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</w:p>
    <w:p w14:paraId="39E68200" w14:textId="77777777" w:rsidR="00C6722C" w:rsidRPr="00C6722C" w:rsidRDefault="009D7B55" w:rsidP="00C6722C">
      <w:pPr>
        <w:pStyle w:val="NormalWeb"/>
        <w:rPr>
          <w:rFonts w:asciiTheme="minorHAnsi" w:hAnsiTheme="minorHAnsi" w:cstheme="minorHAnsi"/>
          <w:b/>
          <w:bCs/>
          <w:color w:val="31849B" w:themeColor="accent5" w:themeShade="BF"/>
          <w:sz w:val="72"/>
          <w:szCs w:val="72"/>
        </w:rPr>
      </w:pPr>
      <w:r w:rsidRPr="00C6722C">
        <w:rPr>
          <w:rFonts w:asciiTheme="minorHAnsi" w:hAnsiTheme="minorHAnsi" w:cstheme="minorHAnsi"/>
          <w:color w:val="31849B" w:themeColor="accent5" w:themeShade="BF"/>
          <w:sz w:val="72"/>
          <w:szCs w:val="72"/>
        </w:rPr>
        <w:t>11.</w:t>
      </w:r>
      <w:r w:rsidR="00EA019F" w:rsidRPr="00C6722C">
        <w:rPr>
          <w:rStyle w:val="Strong"/>
          <w:rFonts w:asciiTheme="minorHAnsi" w:hAnsiTheme="minorHAnsi" w:cstheme="minorHAnsi"/>
          <w:color w:val="31849B" w:themeColor="accent5" w:themeShade="BF"/>
          <w:sz w:val="72"/>
          <w:szCs w:val="72"/>
        </w:rPr>
        <w:t>KNOWN ISSUES</w:t>
      </w:r>
    </w:p>
    <w:p w14:paraId="5B161B8E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1.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Data-Related Issues</w:t>
      </w:r>
    </w:p>
    <w:p w14:paraId="7A2C0374" w14:textId="77777777" w:rsidR="009D7B55" w:rsidRPr="00C6722C" w:rsidRDefault="009D7B55" w:rsidP="009D7B5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Data Quality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Missing, noisy, or inconsistent medical records reduce AI accuracy.</w:t>
      </w:r>
    </w:p>
    <w:p w14:paraId="058D766D" w14:textId="77777777" w:rsidR="009D7B55" w:rsidRPr="00C6722C" w:rsidRDefault="009D7B55" w:rsidP="009D7B5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Bias in Data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Training data may not represent diverse populations (e.g., ethnicity, gender, age), leading to unfair outcomes.</w:t>
      </w:r>
    </w:p>
    <w:p w14:paraId="1F04DBB0" w14:textId="77777777" w:rsidR="009D7B55" w:rsidRPr="00C6722C" w:rsidRDefault="009D7B55" w:rsidP="009D7B5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Data Privacy &amp; Security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Handling sensitive patient information raises concerns under laws like HIPAA/GDPR.</w:t>
      </w:r>
    </w:p>
    <w:p w14:paraId="186CA93C" w14:textId="77777777" w:rsidR="009D7B55" w:rsidRDefault="009D7B55" w:rsidP="009D7B5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Interoperability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Healthcare data often comes from multiple sources (EHRs, lab results, imaging, wearables) with incompatible formats.</w:t>
      </w:r>
    </w:p>
    <w:p w14:paraId="1BA5226A" w14:textId="77777777" w:rsidR="00C6722C" w:rsidRPr="00C6722C" w:rsidRDefault="00C6722C" w:rsidP="009D7B5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56"/>
          <w:szCs w:val="56"/>
        </w:rPr>
      </w:pPr>
    </w:p>
    <w:p w14:paraId="2925F827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2.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Model Limitations</w:t>
      </w:r>
    </w:p>
    <w:p w14:paraId="30ADBA20" w14:textId="77777777" w:rsidR="009D7B55" w:rsidRPr="00C6722C" w:rsidRDefault="009D7B55" w:rsidP="009D7B5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Lack of Explainability (Black Box AI)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Many AI models (like deep learning) provide predictions without clear reasoning, reducing trust among doctors.</w:t>
      </w:r>
    </w:p>
    <w:p w14:paraId="13CA1BD2" w14:textId="77777777" w:rsidR="009D7B55" w:rsidRPr="00C6722C" w:rsidRDefault="009D7B55" w:rsidP="009D7B5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Overfitting &amp; Generalization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AI trained on limited datasets may fail in real-world clinical settings.</w:t>
      </w:r>
    </w:p>
    <w:p w14:paraId="4B99F1A0" w14:textId="77777777" w:rsidR="009D7B55" w:rsidRPr="00C6722C" w:rsidRDefault="009D7B55" w:rsidP="009D7B5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Uncertainty in Predictions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Medical AI systems may not provide confidence levels, making it risky to rely on results blindly.</w:t>
      </w:r>
    </w:p>
    <w:p w14:paraId="6BD752A6" w14:textId="77777777" w:rsidR="009D7B55" w:rsidRPr="00C6722C" w:rsidRDefault="00F701B4" w:rsidP="009D7B55">
      <w:pPr>
        <w:rPr>
          <w:rFonts w:cstheme="minorHAnsi"/>
          <w:sz w:val="56"/>
          <w:szCs w:val="56"/>
        </w:rPr>
      </w:pPr>
      <w:r>
        <w:rPr>
          <w:rFonts w:cstheme="minorHAnsi"/>
          <w:noProof/>
          <w:sz w:val="56"/>
          <w:szCs w:val="56"/>
        </w:rPr>
      </w:r>
      <w:r w:rsidR="00F701B4">
        <w:rPr>
          <w:rFonts w:cstheme="minorHAnsi"/>
          <w:noProof/>
          <w:sz w:val="56"/>
          <w:szCs w:val="56"/>
        </w:rPr>
        <w:pict>
          <v:rect id="_x0000_i1027" style="width:0;height:1.5pt" o:hralign="center" o:hrstd="t" o:hr="t" fillcolor="#a0a0a0" stroked="f"/>
        </w:pict>
      </w:r>
    </w:p>
    <w:p w14:paraId="3E8AAE1B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3.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Clinical Integration Issues</w:t>
      </w:r>
    </w:p>
    <w:p w14:paraId="694608C3" w14:textId="77777777" w:rsidR="009D7B55" w:rsidRPr="00C6722C" w:rsidRDefault="009D7B55" w:rsidP="009D7B5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Workflow Disruption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AI tools may not integrate smoothly into doctors’ existing processes.</w:t>
      </w:r>
    </w:p>
    <w:p w14:paraId="3ECB2191" w14:textId="77777777" w:rsidR="009D7B55" w:rsidRPr="00C6722C" w:rsidRDefault="009D7B55" w:rsidP="009D7B5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Resistance from Healthcare Professionals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Some clinicians may distrust or resist AI due to fear of job replacement or errors.</w:t>
      </w:r>
    </w:p>
    <w:p w14:paraId="11D393C4" w14:textId="77777777" w:rsidR="009D7B55" w:rsidRPr="00C6722C" w:rsidRDefault="009D7B55" w:rsidP="009D7B5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Regulatory Approval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Gaining clearance from FDA, CE, or local authorities is slow and complex.</w:t>
      </w:r>
    </w:p>
    <w:p w14:paraId="7CD882BE" w14:textId="77777777" w:rsidR="009D7B55" w:rsidRPr="00C6722C" w:rsidRDefault="009D7B55" w:rsidP="009D7B5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Scalability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AI systems that work in research may not scale well across hospitals with different infrastructure.</w:t>
      </w:r>
    </w:p>
    <w:p w14:paraId="191CAA3D" w14:textId="77777777" w:rsidR="009D7B55" w:rsidRPr="00C6722C" w:rsidRDefault="009D7B55" w:rsidP="009D7B55">
      <w:pPr>
        <w:rPr>
          <w:rFonts w:cstheme="minorHAnsi"/>
          <w:sz w:val="56"/>
          <w:szCs w:val="56"/>
        </w:rPr>
      </w:pPr>
    </w:p>
    <w:p w14:paraId="7BBB9955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4.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Ethical and Legal Issues</w:t>
      </w:r>
    </w:p>
    <w:p w14:paraId="66F65467" w14:textId="77777777" w:rsidR="009D7B55" w:rsidRPr="00C6722C" w:rsidRDefault="009D7B55" w:rsidP="009D7B5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Accountability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If AI makes a wrong diagnosis, it’s unclear who is responsible (developer, doctor, or hospital).</w:t>
      </w:r>
    </w:p>
    <w:p w14:paraId="1310DD4B" w14:textId="77777777" w:rsidR="009D7B55" w:rsidRPr="00C6722C" w:rsidRDefault="009D7B55" w:rsidP="009D7B5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Bias &amp; Discrimination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Unequal treatment of patients from underrepresented groups.</w:t>
      </w:r>
    </w:p>
    <w:p w14:paraId="090652FA" w14:textId="77777777" w:rsidR="009D7B55" w:rsidRPr="00C6722C" w:rsidRDefault="009D7B55" w:rsidP="009D7B5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Informed Consent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Patients may not always know when AI is being used in their care.</w:t>
      </w:r>
    </w:p>
    <w:p w14:paraId="52A9F44C" w14:textId="77777777" w:rsidR="009D7B55" w:rsidRPr="00C6722C" w:rsidRDefault="009D7B55" w:rsidP="009D7B5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Job Displacement Concerns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Fear of AI replacing radiologists, pathologists, or administrative roles.</w:t>
      </w:r>
    </w:p>
    <w:p w14:paraId="5D0DD948" w14:textId="77777777" w:rsidR="009D7B55" w:rsidRPr="00C6722C" w:rsidRDefault="00F701B4" w:rsidP="009D7B55">
      <w:pPr>
        <w:rPr>
          <w:rFonts w:cstheme="minorHAnsi"/>
          <w:sz w:val="56"/>
          <w:szCs w:val="56"/>
        </w:rPr>
      </w:pPr>
      <w:r>
        <w:rPr>
          <w:rFonts w:cstheme="minorHAnsi"/>
          <w:noProof/>
          <w:sz w:val="56"/>
          <w:szCs w:val="56"/>
        </w:rPr>
      </w:r>
      <w:r w:rsidR="00F701B4">
        <w:rPr>
          <w:rFonts w:cstheme="minorHAnsi"/>
          <w:noProof/>
          <w:sz w:val="56"/>
          <w:szCs w:val="56"/>
        </w:rPr>
        <w:pict>
          <v:rect id="_x0000_i1028" style="width:0;height:1.5pt" o:hralign="center" o:hrstd="t" o:hr="t" fillcolor="#a0a0a0" stroked="f"/>
        </w:pict>
      </w:r>
    </w:p>
    <w:p w14:paraId="7755788B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5.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Technical &amp; Operational Issues</w:t>
      </w:r>
    </w:p>
    <w:p w14:paraId="24FE6116" w14:textId="77777777" w:rsidR="009D7B55" w:rsidRPr="00C6722C" w:rsidRDefault="009D7B55" w:rsidP="009D7B5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High Computational Costs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Training and deploying large models require expensive hardware.</w:t>
      </w:r>
    </w:p>
    <w:p w14:paraId="4DDF54BF" w14:textId="77777777" w:rsidR="009D7B55" w:rsidRPr="00C6722C" w:rsidRDefault="009D7B55" w:rsidP="009D7B5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Maintenance &amp; Updates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AI models need regular retraining with new data to stay accurate.</w:t>
      </w:r>
    </w:p>
    <w:p w14:paraId="0BC2EF5E" w14:textId="77777777" w:rsidR="009D7B55" w:rsidRDefault="009D7B55" w:rsidP="009D7B5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Limited Multimodal Capabilities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Difficulty in combining structured data, images, text, and genomics together.</w:t>
      </w:r>
    </w:p>
    <w:p w14:paraId="5065A3AB" w14:textId="77777777" w:rsidR="00C6722C" w:rsidRPr="00C6722C" w:rsidRDefault="00C6722C" w:rsidP="009D7B5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56"/>
          <w:szCs w:val="56"/>
        </w:rPr>
      </w:pPr>
    </w:p>
    <w:p w14:paraId="6644ABA3" w14:textId="77777777" w:rsidR="009D7B55" w:rsidRPr="00C6722C" w:rsidRDefault="00EA019F" w:rsidP="009D7B55">
      <w:pPr>
        <w:pStyle w:val="NormalWeb"/>
        <w:rPr>
          <w:rFonts w:asciiTheme="minorHAnsi" w:hAnsiTheme="minorHAnsi" w:cstheme="minorHAnsi"/>
          <w:color w:val="31849B" w:themeColor="accent5" w:themeShade="BF"/>
          <w:sz w:val="72"/>
          <w:szCs w:val="72"/>
        </w:rPr>
      </w:pPr>
      <w:r w:rsidRPr="00C6722C">
        <w:rPr>
          <w:rFonts w:asciiTheme="minorHAnsi" w:hAnsiTheme="minorHAnsi" w:cstheme="minorHAnsi"/>
          <w:color w:val="31849B" w:themeColor="accent5" w:themeShade="BF"/>
          <w:sz w:val="72"/>
          <w:szCs w:val="72"/>
        </w:rPr>
        <w:t>12</w:t>
      </w:r>
      <w:r w:rsidR="009D7B55" w:rsidRPr="00C6722C">
        <w:rPr>
          <w:rFonts w:asciiTheme="minorHAnsi" w:hAnsiTheme="minorHAnsi" w:cstheme="minorHAnsi"/>
          <w:color w:val="31849B" w:themeColor="accent5" w:themeShade="BF"/>
          <w:sz w:val="72"/>
          <w:szCs w:val="72"/>
        </w:rPr>
        <w:t>.</w:t>
      </w:r>
      <w:r w:rsidRPr="00C6722C">
        <w:rPr>
          <w:rStyle w:val="Strong"/>
          <w:rFonts w:asciiTheme="minorHAnsi" w:hAnsiTheme="minorHAnsi" w:cstheme="minorHAnsi"/>
          <w:color w:val="31849B" w:themeColor="accent5" w:themeShade="BF"/>
          <w:sz w:val="72"/>
          <w:szCs w:val="72"/>
        </w:rPr>
        <w:t>FUTURE</w:t>
      </w:r>
      <w:r w:rsidR="009D7B55" w:rsidRPr="00C6722C">
        <w:rPr>
          <w:rStyle w:val="Strong"/>
          <w:rFonts w:asciiTheme="minorHAnsi" w:hAnsiTheme="minorHAnsi" w:cstheme="minorHAnsi"/>
          <w:color w:val="31849B" w:themeColor="accent5" w:themeShade="BF"/>
          <w:sz w:val="72"/>
          <w:szCs w:val="72"/>
        </w:rPr>
        <w:t xml:space="preserve"> </w:t>
      </w:r>
      <w:r w:rsidRPr="00C6722C">
        <w:rPr>
          <w:rStyle w:val="Strong"/>
          <w:rFonts w:asciiTheme="minorHAnsi" w:hAnsiTheme="minorHAnsi" w:cstheme="minorHAnsi"/>
          <w:color w:val="31849B" w:themeColor="accent5" w:themeShade="BF"/>
          <w:sz w:val="72"/>
          <w:szCs w:val="72"/>
        </w:rPr>
        <w:t xml:space="preserve"> ENHANCEMENTS</w:t>
      </w:r>
    </w:p>
    <w:p w14:paraId="73798838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1.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Personalized Medicine</w:t>
      </w:r>
    </w:p>
    <w:p w14:paraId="186BBDCA" w14:textId="77777777" w:rsidR="009D7B55" w:rsidRPr="00C6722C" w:rsidRDefault="009D7B55" w:rsidP="009D7B5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AI will analyze genetic data, lifestyle, and medical history to create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individualized treatment plans</w:t>
      </w:r>
      <w:r w:rsidRPr="00C6722C">
        <w:rPr>
          <w:rFonts w:asciiTheme="minorHAnsi" w:hAnsiTheme="minorHAnsi" w:cstheme="minorHAnsi"/>
          <w:sz w:val="56"/>
          <w:szCs w:val="56"/>
        </w:rPr>
        <w:t>.</w:t>
      </w:r>
    </w:p>
    <w:p w14:paraId="785CA201" w14:textId="77777777" w:rsidR="009D7B55" w:rsidRPr="00C6722C" w:rsidRDefault="009D7B55" w:rsidP="009D7B5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>Precision drug recommendations based on patient-specific biomarkers.</w:t>
      </w:r>
    </w:p>
    <w:p w14:paraId="14C00657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2.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Early Disease Detection</w:t>
      </w:r>
    </w:p>
    <w:p w14:paraId="25BFE264" w14:textId="77777777" w:rsidR="009D7B55" w:rsidRPr="00C6722C" w:rsidRDefault="009D7B55" w:rsidP="009D7B55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AI-powered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predictive models</w:t>
      </w:r>
      <w:r w:rsidRPr="00C6722C">
        <w:rPr>
          <w:rFonts w:asciiTheme="minorHAnsi" w:hAnsiTheme="minorHAnsi" w:cstheme="minorHAnsi"/>
          <w:sz w:val="56"/>
          <w:szCs w:val="56"/>
        </w:rPr>
        <w:t xml:space="preserve"> will identify diseases like cancer, heart problems, or diabetes much earlier.</w:t>
      </w:r>
    </w:p>
    <w:p w14:paraId="4D5CE54D" w14:textId="77777777" w:rsidR="009D7B55" w:rsidRPr="00C6722C" w:rsidRDefault="009D7B55" w:rsidP="009D7B55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Continuous monitoring through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wearables and IoT health devices</w:t>
      </w:r>
      <w:r w:rsidRPr="00C6722C">
        <w:rPr>
          <w:rFonts w:asciiTheme="minorHAnsi" w:hAnsiTheme="minorHAnsi" w:cstheme="minorHAnsi"/>
          <w:sz w:val="56"/>
          <w:szCs w:val="56"/>
        </w:rPr>
        <w:t>.</w:t>
      </w:r>
    </w:p>
    <w:p w14:paraId="7FD5A60B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3.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AI-Powered Virtual Health Assistants</w:t>
      </w:r>
    </w:p>
    <w:p w14:paraId="424FE37D" w14:textId="77777777" w:rsidR="009D7B55" w:rsidRPr="00C6722C" w:rsidRDefault="009D7B55" w:rsidP="009D7B5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Smarter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chatbots and virtual doctors</w:t>
      </w:r>
      <w:r w:rsidRPr="00C6722C">
        <w:rPr>
          <w:rFonts w:asciiTheme="minorHAnsi" w:hAnsiTheme="minorHAnsi" w:cstheme="minorHAnsi"/>
          <w:sz w:val="56"/>
          <w:szCs w:val="56"/>
        </w:rPr>
        <w:t xml:space="preserve"> for instant triage, mental health support, and patient queries.</w:t>
      </w:r>
    </w:p>
    <w:p w14:paraId="0DD7170B" w14:textId="77777777" w:rsidR="009D7B55" w:rsidRPr="00C6722C" w:rsidRDefault="009D7B55" w:rsidP="009D7B5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>24/7 remote health support for rural and underserved areas.</w:t>
      </w:r>
    </w:p>
    <w:p w14:paraId="0F9BB24D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4.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Integration with Robotics</w:t>
      </w:r>
    </w:p>
    <w:p w14:paraId="6313FB61" w14:textId="77777777" w:rsidR="009D7B55" w:rsidRPr="00C6722C" w:rsidRDefault="009D7B55" w:rsidP="009D7B5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AI-driven surgical robots</w:t>
      </w:r>
      <w:r w:rsidRPr="00C6722C">
        <w:rPr>
          <w:rFonts w:asciiTheme="minorHAnsi" w:hAnsiTheme="minorHAnsi" w:cstheme="minorHAnsi"/>
          <w:sz w:val="56"/>
          <w:szCs w:val="56"/>
        </w:rPr>
        <w:t xml:space="preserve"> for minimally invasive operations.</w:t>
      </w:r>
    </w:p>
    <w:p w14:paraId="109F960D" w14:textId="77777777" w:rsidR="009D7B55" w:rsidRPr="00C6722C" w:rsidRDefault="009D7B55" w:rsidP="009D7B5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>Robotic rehabilitation and physical therapy powered by AI.</w:t>
      </w:r>
    </w:p>
    <w:p w14:paraId="554C3415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5.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Advanced Medical Imaging</w:t>
      </w:r>
    </w:p>
    <w:p w14:paraId="6776EEC8" w14:textId="77777777" w:rsidR="009D7B55" w:rsidRPr="00C6722C" w:rsidRDefault="009D7B55" w:rsidP="009D7B5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AI will provide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real-time image interpretation</w:t>
      </w:r>
      <w:r w:rsidRPr="00C6722C">
        <w:rPr>
          <w:rFonts w:asciiTheme="minorHAnsi" w:hAnsiTheme="minorHAnsi" w:cstheme="minorHAnsi"/>
          <w:sz w:val="56"/>
          <w:szCs w:val="56"/>
        </w:rPr>
        <w:t xml:space="preserve"> in X-rays, MRIs, and CT scans.</w:t>
      </w:r>
    </w:p>
    <w:p w14:paraId="58B350BC" w14:textId="77777777" w:rsidR="009D7B55" w:rsidRPr="00C6722C" w:rsidRDefault="009D7B55" w:rsidP="009D7B5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>Automatic detection of anomalies with higher accuracy than traditional methods.</w:t>
      </w:r>
    </w:p>
    <w:p w14:paraId="722D3394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6.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Drug Discovery &amp; Development</w:t>
      </w:r>
    </w:p>
    <w:p w14:paraId="4B20BB90" w14:textId="77777777" w:rsidR="009D7B55" w:rsidRPr="00C6722C" w:rsidRDefault="009D7B55" w:rsidP="009D7B55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AI will drastically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reduce the time and cost</w:t>
      </w:r>
      <w:r w:rsidRPr="00C6722C">
        <w:rPr>
          <w:rFonts w:asciiTheme="minorHAnsi" w:hAnsiTheme="minorHAnsi" w:cstheme="minorHAnsi"/>
          <w:sz w:val="56"/>
          <w:szCs w:val="56"/>
        </w:rPr>
        <w:t xml:space="preserve"> of developing new medicines.</w:t>
      </w:r>
    </w:p>
    <w:p w14:paraId="41C85476" w14:textId="77777777" w:rsidR="009D7B55" w:rsidRPr="00C6722C" w:rsidRDefault="009D7B55" w:rsidP="009D7B55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>Predicting side effects and drug interactions more effectively.</w:t>
      </w:r>
    </w:p>
    <w:p w14:paraId="3D5D01D8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7.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Remote Patient Monitoring</w:t>
      </w:r>
    </w:p>
    <w:p w14:paraId="341C802E" w14:textId="77777777" w:rsidR="009D7B55" w:rsidRPr="00C6722C" w:rsidRDefault="009D7B55" w:rsidP="009D7B55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AI + IoT for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continuous health tracking</w:t>
      </w:r>
      <w:r w:rsidRPr="00C6722C">
        <w:rPr>
          <w:rFonts w:asciiTheme="minorHAnsi" w:hAnsiTheme="minorHAnsi" w:cstheme="minorHAnsi"/>
          <w:sz w:val="56"/>
          <w:szCs w:val="56"/>
        </w:rPr>
        <w:t xml:space="preserve"> at home.</w:t>
      </w:r>
    </w:p>
    <w:p w14:paraId="446E2DD7" w14:textId="77777777" w:rsidR="009D7B55" w:rsidRPr="00C6722C" w:rsidRDefault="009D7B55" w:rsidP="009D7B55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>Early alerts to doctors if health parameters cross critical limits.</w:t>
      </w:r>
    </w:p>
    <w:p w14:paraId="51E175BC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8.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Mental Health &amp; Cognitive AI</w:t>
      </w:r>
    </w:p>
    <w:p w14:paraId="516E84F6" w14:textId="77777777" w:rsidR="009D7B55" w:rsidRPr="00C6722C" w:rsidRDefault="009D7B55" w:rsidP="009D7B55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AI tools for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stress, depression, and anxiety monitoring</w:t>
      </w:r>
      <w:r w:rsidRPr="00C6722C">
        <w:rPr>
          <w:rFonts w:asciiTheme="minorHAnsi" w:hAnsiTheme="minorHAnsi" w:cstheme="minorHAnsi"/>
          <w:sz w:val="56"/>
          <w:szCs w:val="56"/>
        </w:rPr>
        <w:t xml:space="preserve"> through voice and facial cues.</w:t>
      </w:r>
    </w:p>
    <w:p w14:paraId="17EFBF24" w14:textId="77777777" w:rsidR="009D7B55" w:rsidRPr="00C6722C" w:rsidRDefault="009D7B55" w:rsidP="009D7B55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>Virtual therapy and counseling assistants.</w:t>
      </w:r>
    </w:p>
    <w:p w14:paraId="63847F86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9.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Predictive Healthcare Analytics</w:t>
      </w:r>
    </w:p>
    <w:p w14:paraId="6D1D2167" w14:textId="77777777" w:rsidR="009D7B55" w:rsidRPr="00C6722C" w:rsidRDefault="009D7B55" w:rsidP="009D7B55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Hospitals will use AI to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predict patient inflow</w:t>
      </w:r>
      <w:r w:rsidRPr="00C6722C">
        <w:rPr>
          <w:rFonts w:asciiTheme="minorHAnsi" w:hAnsiTheme="minorHAnsi" w:cstheme="minorHAnsi"/>
          <w:sz w:val="56"/>
          <w:szCs w:val="56"/>
        </w:rPr>
        <w:t>, ICU demand, and optimize staff allocation.</w:t>
      </w:r>
    </w:p>
    <w:p w14:paraId="11975193" w14:textId="77777777" w:rsidR="009D7B55" w:rsidRPr="00C6722C" w:rsidRDefault="009D7B55" w:rsidP="009D7B55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>Reduce waiting times and medical costs.</w:t>
      </w:r>
    </w:p>
    <w:p w14:paraId="7521301E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10.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Ethical &amp; Secure AI in Healthcare</w:t>
      </w:r>
    </w:p>
    <w:p w14:paraId="153FE630" w14:textId="77777777" w:rsidR="009D7B55" w:rsidRPr="00C6722C" w:rsidRDefault="009D7B55" w:rsidP="009D7B55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Stronger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data privacy, bias reduction, and ethical AI frameworks</w:t>
      </w:r>
      <w:r w:rsidRPr="00C6722C">
        <w:rPr>
          <w:rFonts w:asciiTheme="minorHAnsi" w:hAnsiTheme="minorHAnsi" w:cstheme="minorHAnsi"/>
          <w:sz w:val="56"/>
          <w:szCs w:val="56"/>
        </w:rPr>
        <w:t>.</w:t>
      </w:r>
    </w:p>
    <w:p w14:paraId="4F6E7982" w14:textId="77777777" w:rsidR="009D7B55" w:rsidRPr="00C6722C" w:rsidRDefault="009D7B55" w:rsidP="009D7B55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Blockchain + AI for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secure medical records</w:t>
      </w:r>
      <w:r w:rsidRPr="00C6722C">
        <w:rPr>
          <w:rFonts w:asciiTheme="minorHAnsi" w:hAnsiTheme="minorHAnsi" w:cstheme="minorHAnsi"/>
          <w:sz w:val="56"/>
          <w:szCs w:val="56"/>
        </w:rPr>
        <w:t>.</w:t>
      </w:r>
    </w:p>
    <w:p w14:paraId="5C38414C" w14:textId="77777777" w:rsidR="00C6722C" w:rsidRDefault="00C6722C" w:rsidP="009D7B55"/>
    <w:p w14:paraId="752DEEFA" w14:textId="77777777" w:rsidR="00C6722C" w:rsidRDefault="00C6722C" w:rsidP="009D7B55"/>
    <w:p w14:paraId="7E35DC03" w14:textId="77777777" w:rsidR="009D7B55" w:rsidRPr="00C6722C" w:rsidRDefault="00EA019F" w:rsidP="00456583">
      <w:pPr>
        <w:tabs>
          <w:tab w:val="left" w:pos="4250"/>
          <w:tab w:val="left" w:pos="12082"/>
        </w:tabs>
        <w:spacing w:after="0" w:line="240" w:lineRule="auto"/>
        <w:rPr>
          <w:rFonts w:eastAsia="Times New Roman" w:cstheme="minorHAnsi"/>
          <w:b/>
          <w:sz w:val="72"/>
          <w:szCs w:val="72"/>
          <w:lang w:eastAsia="en-IN"/>
        </w:rPr>
      </w:pPr>
      <w:r w:rsidRPr="00C6722C">
        <w:rPr>
          <w:rFonts w:eastAsia="Times New Roman" w:cstheme="minorHAnsi"/>
          <w:b/>
          <w:color w:val="31849B" w:themeColor="accent5" w:themeShade="BF"/>
          <w:sz w:val="72"/>
          <w:szCs w:val="72"/>
          <w:lang w:eastAsia="en-IN"/>
        </w:rPr>
        <w:t>13.SCREENSHOTS</w:t>
      </w:r>
      <w:r w:rsidR="00456583" w:rsidRPr="00C6722C">
        <w:rPr>
          <w:rFonts w:eastAsia="Times New Roman" w:cstheme="minorHAnsi"/>
          <w:b/>
          <w:sz w:val="72"/>
          <w:szCs w:val="72"/>
          <w:lang w:eastAsia="en-IN"/>
        </w:rPr>
        <w:tab/>
      </w:r>
    </w:p>
    <w:p w14:paraId="73464E35" w14:textId="77777777" w:rsidR="00EA019F" w:rsidRDefault="00EA019F" w:rsidP="00EA019F">
      <w:pPr>
        <w:tabs>
          <w:tab w:val="left" w:pos="4250"/>
          <w:tab w:val="left" w:pos="8324"/>
        </w:tabs>
        <w:spacing w:after="0" w:line="240" w:lineRule="auto"/>
        <w:rPr>
          <w:rFonts w:eastAsia="Times New Roman" w:cstheme="minorHAnsi"/>
          <w:b/>
          <w:sz w:val="96"/>
          <w:szCs w:val="72"/>
          <w:lang w:eastAsia="en-IN"/>
        </w:rPr>
      </w:pPr>
      <w:r>
        <w:rPr>
          <w:rFonts w:eastAsia="Times New Roman" w:cstheme="minorHAnsi"/>
          <w:b/>
          <w:noProof/>
          <w:sz w:val="96"/>
          <w:szCs w:val="72"/>
          <w:lang w:eastAsia="en-IN"/>
        </w:rPr>
        <w:drawing>
          <wp:inline distT="0" distB="0" distL="0" distR="0" wp14:anchorId="72479AC7" wp14:editId="4009AB65">
            <wp:extent cx="10303727" cy="57930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8 at 10.20.53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0723" cy="579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noProof/>
          <w:sz w:val="96"/>
          <w:szCs w:val="72"/>
          <w:lang w:eastAsia="en-IN"/>
        </w:rPr>
        <w:drawing>
          <wp:inline distT="0" distB="0" distL="0" distR="0" wp14:anchorId="4E011922" wp14:editId="1B2E0638">
            <wp:extent cx="10169913" cy="5717784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8 at 10.19.40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2124" cy="574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B1A89"/>
    <w:multiLevelType w:val="multilevel"/>
    <w:tmpl w:val="7086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A0373"/>
    <w:multiLevelType w:val="multilevel"/>
    <w:tmpl w:val="ECA4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E5EE2"/>
    <w:multiLevelType w:val="multilevel"/>
    <w:tmpl w:val="A9F0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50537"/>
    <w:multiLevelType w:val="multilevel"/>
    <w:tmpl w:val="6740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83DB0"/>
    <w:multiLevelType w:val="multilevel"/>
    <w:tmpl w:val="B354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17604"/>
    <w:multiLevelType w:val="multilevel"/>
    <w:tmpl w:val="8D52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A5FAC"/>
    <w:multiLevelType w:val="multilevel"/>
    <w:tmpl w:val="2E90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66F50"/>
    <w:multiLevelType w:val="multilevel"/>
    <w:tmpl w:val="494E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26195F"/>
    <w:multiLevelType w:val="multilevel"/>
    <w:tmpl w:val="2338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343ED2"/>
    <w:multiLevelType w:val="multilevel"/>
    <w:tmpl w:val="954A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8D34DF"/>
    <w:multiLevelType w:val="multilevel"/>
    <w:tmpl w:val="02E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43845"/>
    <w:multiLevelType w:val="multilevel"/>
    <w:tmpl w:val="004C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270F89"/>
    <w:multiLevelType w:val="multilevel"/>
    <w:tmpl w:val="4A5A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59646F"/>
    <w:multiLevelType w:val="multilevel"/>
    <w:tmpl w:val="79DE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2C06C8"/>
    <w:multiLevelType w:val="multilevel"/>
    <w:tmpl w:val="918C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216556"/>
    <w:multiLevelType w:val="multilevel"/>
    <w:tmpl w:val="B42EE5E2"/>
    <w:lvl w:ilvl="0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198"/>
        </w:tabs>
        <w:ind w:left="719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918"/>
        </w:tabs>
        <w:ind w:left="791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638"/>
        </w:tabs>
        <w:ind w:left="863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358"/>
        </w:tabs>
        <w:ind w:left="935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078"/>
        </w:tabs>
        <w:ind w:left="1007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798"/>
        </w:tabs>
        <w:ind w:left="1079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90398"/>
    <w:multiLevelType w:val="multilevel"/>
    <w:tmpl w:val="3ACE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9F51D3"/>
    <w:multiLevelType w:val="multilevel"/>
    <w:tmpl w:val="8140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0332EB"/>
    <w:multiLevelType w:val="multilevel"/>
    <w:tmpl w:val="4B66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753352"/>
    <w:multiLevelType w:val="multilevel"/>
    <w:tmpl w:val="145E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960AC6"/>
    <w:multiLevelType w:val="multilevel"/>
    <w:tmpl w:val="FFB0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5A380F"/>
    <w:multiLevelType w:val="multilevel"/>
    <w:tmpl w:val="91DA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400C94"/>
    <w:multiLevelType w:val="multilevel"/>
    <w:tmpl w:val="7224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CF6092"/>
    <w:multiLevelType w:val="multilevel"/>
    <w:tmpl w:val="1B26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991086"/>
    <w:multiLevelType w:val="multilevel"/>
    <w:tmpl w:val="378C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1231DF"/>
    <w:multiLevelType w:val="multilevel"/>
    <w:tmpl w:val="C90A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C10F02"/>
    <w:multiLevelType w:val="multilevel"/>
    <w:tmpl w:val="D8F2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6036D0"/>
    <w:multiLevelType w:val="multilevel"/>
    <w:tmpl w:val="1AEC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AD1109"/>
    <w:multiLevelType w:val="multilevel"/>
    <w:tmpl w:val="8D00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7277E3"/>
    <w:multiLevelType w:val="multilevel"/>
    <w:tmpl w:val="03D8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A21320"/>
    <w:multiLevelType w:val="multilevel"/>
    <w:tmpl w:val="D2A4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7865DE"/>
    <w:multiLevelType w:val="multilevel"/>
    <w:tmpl w:val="79E2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663A95"/>
    <w:multiLevelType w:val="multilevel"/>
    <w:tmpl w:val="383E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B12691"/>
    <w:multiLevelType w:val="multilevel"/>
    <w:tmpl w:val="8234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EB2DAC"/>
    <w:multiLevelType w:val="multilevel"/>
    <w:tmpl w:val="D748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F408C0"/>
    <w:multiLevelType w:val="multilevel"/>
    <w:tmpl w:val="B57A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699608">
    <w:abstractNumId w:val="18"/>
  </w:num>
  <w:num w:numId="2" w16cid:durableId="59330320">
    <w:abstractNumId w:val="11"/>
  </w:num>
  <w:num w:numId="3" w16cid:durableId="286817848">
    <w:abstractNumId w:val="24"/>
  </w:num>
  <w:num w:numId="4" w16cid:durableId="944073815">
    <w:abstractNumId w:val="12"/>
  </w:num>
  <w:num w:numId="5" w16cid:durableId="626739520">
    <w:abstractNumId w:val="7"/>
  </w:num>
  <w:num w:numId="6" w16cid:durableId="1171027013">
    <w:abstractNumId w:val="31"/>
  </w:num>
  <w:num w:numId="7" w16cid:durableId="185796601">
    <w:abstractNumId w:val="22"/>
  </w:num>
  <w:num w:numId="8" w16cid:durableId="2131431872">
    <w:abstractNumId w:val="4"/>
  </w:num>
  <w:num w:numId="9" w16cid:durableId="1648247458">
    <w:abstractNumId w:val="5"/>
  </w:num>
  <w:num w:numId="10" w16cid:durableId="97794935">
    <w:abstractNumId w:val="15"/>
  </w:num>
  <w:num w:numId="11" w16cid:durableId="1055930698">
    <w:abstractNumId w:val="29"/>
  </w:num>
  <w:num w:numId="12" w16cid:durableId="1713845366">
    <w:abstractNumId w:val="1"/>
  </w:num>
  <w:num w:numId="13" w16cid:durableId="672954062">
    <w:abstractNumId w:val="35"/>
  </w:num>
  <w:num w:numId="14" w16cid:durableId="1693414036">
    <w:abstractNumId w:val="28"/>
  </w:num>
  <w:num w:numId="15" w16cid:durableId="1830903820">
    <w:abstractNumId w:val="30"/>
  </w:num>
  <w:num w:numId="16" w16cid:durableId="137118658">
    <w:abstractNumId w:val="26"/>
  </w:num>
  <w:num w:numId="17" w16cid:durableId="110051448">
    <w:abstractNumId w:val="10"/>
  </w:num>
  <w:num w:numId="18" w16cid:durableId="1666132062">
    <w:abstractNumId w:val="20"/>
  </w:num>
  <w:num w:numId="19" w16cid:durableId="2108572189">
    <w:abstractNumId w:val="32"/>
  </w:num>
  <w:num w:numId="20" w16cid:durableId="1015695278">
    <w:abstractNumId w:val="6"/>
  </w:num>
  <w:num w:numId="21" w16cid:durableId="1019040438">
    <w:abstractNumId w:val="2"/>
  </w:num>
  <w:num w:numId="22" w16cid:durableId="2007438320">
    <w:abstractNumId w:val="19"/>
  </w:num>
  <w:num w:numId="23" w16cid:durableId="1983190242">
    <w:abstractNumId w:val="0"/>
  </w:num>
  <w:num w:numId="24" w16cid:durableId="475875845">
    <w:abstractNumId w:val="21"/>
  </w:num>
  <w:num w:numId="25" w16cid:durableId="890926216">
    <w:abstractNumId w:val="9"/>
  </w:num>
  <w:num w:numId="26" w16cid:durableId="1551917182">
    <w:abstractNumId w:val="25"/>
  </w:num>
  <w:num w:numId="27" w16cid:durableId="723260244">
    <w:abstractNumId w:val="23"/>
  </w:num>
  <w:num w:numId="28" w16cid:durableId="416680655">
    <w:abstractNumId w:val="14"/>
  </w:num>
  <w:num w:numId="29" w16cid:durableId="1161969096">
    <w:abstractNumId w:val="8"/>
  </w:num>
  <w:num w:numId="30" w16cid:durableId="535386991">
    <w:abstractNumId w:val="34"/>
  </w:num>
  <w:num w:numId="31" w16cid:durableId="1341355259">
    <w:abstractNumId w:val="16"/>
  </w:num>
  <w:num w:numId="32" w16cid:durableId="282735549">
    <w:abstractNumId w:val="17"/>
  </w:num>
  <w:num w:numId="33" w16cid:durableId="1924488890">
    <w:abstractNumId w:val="33"/>
  </w:num>
  <w:num w:numId="34" w16cid:durableId="860822339">
    <w:abstractNumId w:val="3"/>
  </w:num>
  <w:num w:numId="35" w16cid:durableId="188685985">
    <w:abstractNumId w:val="27"/>
  </w:num>
  <w:num w:numId="36" w16cid:durableId="2784134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55AF"/>
    <w:rsid w:val="002F57C4"/>
    <w:rsid w:val="00456583"/>
    <w:rsid w:val="007655AF"/>
    <w:rsid w:val="007D0DBF"/>
    <w:rsid w:val="007D36DC"/>
    <w:rsid w:val="00833814"/>
    <w:rsid w:val="008D3E11"/>
    <w:rsid w:val="009D7B55"/>
    <w:rsid w:val="00A22260"/>
    <w:rsid w:val="00BF4A1A"/>
    <w:rsid w:val="00C6722C"/>
    <w:rsid w:val="00C83A28"/>
    <w:rsid w:val="00EA019F"/>
    <w:rsid w:val="00F7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AA31B6C"/>
  <w15:docId w15:val="{5F7D7F13-9317-1F4E-B8D7-FCB6FDEC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55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655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B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5A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655A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76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55AF"/>
    <w:rPr>
      <w:b/>
      <w:bCs/>
    </w:rPr>
  </w:style>
  <w:style w:type="character" w:styleId="Emphasis">
    <w:name w:val="Emphasis"/>
    <w:basedOn w:val="DefaultParagraphFont"/>
    <w:uiPriority w:val="20"/>
    <w:qFormat/>
    <w:rsid w:val="007655A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55A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83A2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D7B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1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7D540-A38E-4F7F-B349-BC0342794B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shalinidillibabu07@gmail.com</cp:lastModifiedBy>
  <cp:revision>2</cp:revision>
  <dcterms:created xsi:type="dcterms:W3CDTF">2025-09-18T06:47:00Z</dcterms:created>
  <dcterms:modified xsi:type="dcterms:W3CDTF">2025-09-18T06:47:00Z</dcterms:modified>
</cp:coreProperties>
</file>