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1D4F1" w14:textId="2C22DC3D" w:rsidR="00C4497D" w:rsidRDefault="00646A4D">
      <w:pPr>
        <w:rPr>
          <w:lang w:val="en-US"/>
        </w:rPr>
      </w:pPr>
      <w:r>
        <w:rPr>
          <w:lang w:val="en-US"/>
        </w:rPr>
        <w:t>Project progress</w:t>
      </w:r>
    </w:p>
    <w:p w14:paraId="3AA3350A" w14:textId="793556BB" w:rsidR="00646A4D" w:rsidRDefault="00646A4D">
      <w:pPr>
        <w:rPr>
          <w:lang w:val="en-US"/>
        </w:rPr>
      </w:pPr>
      <w:r>
        <w:rPr>
          <w:lang w:val="en-US"/>
        </w:rPr>
        <w:t>Day 1</w:t>
      </w:r>
    </w:p>
    <w:p w14:paraId="042E10C1" w14:textId="55C0BF39" w:rsidR="00646A4D" w:rsidRDefault="00646A4D" w:rsidP="00646A4D">
      <w:pPr>
        <w:pStyle w:val="NormalWeb"/>
      </w:pPr>
      <w:r>
        <w:rPr>
          <w:lang w:val="en-US"/>
        </w:rPr>
        <w:t>Project definition:</w:t>
      </w:r>
      <w:r w:rsidRPr="00646A4D">
        <w:t xml:space="preserve"> </w:t>
      </w:r>
      <w:r>
        <w:t>This project builds a machine learning model that takes bacteria name and antibiotic name as input and predicts the likelihood of antibiotic resistance based on historical antimicrobial resistance data. The model outputs a resistance category (e.g., Resistant or Susceptible) and is intended to identify population-level patterns and trends rather than support individual clinical decisions.</w:t>
      </w:r>
      <w:r w:rsidRPr="00646A4D">
        <w:t xml:space="preserve"> </w:t>
      </w:r>
      <w:r>
        <w:t xml:space="preserve">In addition to the ML model, the project includes a survey-based module that collects user responses related to antibiotic usage and awareness. These responses are used to compute an AMR awareness score using predefined rules, helping assess knowledge and </w:t>
      </w:r>
      <w:proofErr w:type="spellStart"/>
      <w:r>
        <w:t>behavior</w:t>
      </w:r>
      <w:proofErr w:type="spellEnd"/>
      <w:r>
        <w:t xml:space="preserve"> patterns among different user groups.</w:t>
      </w:r>
    </w:p>
    <w:p w14:paraId="452D652F" w14:textId="67ED9E0F" w:rsidR="00646A4D" w:rsidRPr="00646A4D" w:rsidRDefault="00880584">
      <w:pPr>
        <w:rPr>
          <w:lang w:val="en-US"/>
        </w:rPr>
      </w:pPr>
      <w:r>
        <w:rPr>
          <w:lang w:val="en-US"/>
        </w:rPr>
        <w:t>WHO link:</w:t>
      </w:r>
      <w:r>
        <w:rPr>
          <w:lang w:val="en-US"/>
        </w:rPr>
        <w:br/>
      </w:r>
      <w:hyperlink r:id="rId4" w:anchor="!/amr" w:history="1">
        <w:r w:rsidRPr="00880584">
          <w:rPr>
            <w:rStyle w:val="Hyperlink"/>
            <w:lang w:val="en-US"/>
          </w:rPr>
          <w:t>https://worldhealthorg.shinyapps.io/glass-dashboard/_w_0d4d3e4412384ff3b4d0247e244e237d/#!/amr</w:t>
        </w:r>
      </w:hyperlink>
    </w:p>
    <w:sectPr w:rsidR="00646A4D" w:rsidRPr="00646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4D"/>
    <w:rsid w:val="00646A4D"/>
    <w:rsid w:val="00880584"/>
    <w:rsid w:val="00C4497D"/>
    <w:rsid w:val="00EB1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8957C"/>
  <w15:chartTrackingRefBased/>
  <w15:docId w15:val="{A58DCA6F-C601-4FA0-9954-0D0FBF0FD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6A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8805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05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66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orldhealthorg.shinyapps.io/glass-dashboard/_w_0d4d3e4412384ff3b4d0247e244e237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Parthasarathy</dc:creator>
  <cp:keywords/>
  <dc:description/>
  <cp:lastModifiedBy>Parthasarathy</cp:lastModifiedBy>
  <cp:revision>2</cp:revision>
  <dcterms:created xsi:type="dcterms:W3CDTF">2026-01-11T17:33:00Z</dcterms:created>
  <dcterms:modified xsi:type="dcterms:W3CDTF">2026-01-11T18:12:00Z</dcterms:modified>
</cp:coreProperties>
</file>