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{{ISSUER_RU}}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{{APPROVAL_BASIS}}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{{CHAIR}}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{{MEMBER_2}}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{{MEMBER_1}}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{{FULL_NAME_RU}}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{{POSITION_KZ}}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{{WORKPLACE_RU}}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{{REASON}}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{{RESULT}}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{{NUMBER}}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{{CHAIR}}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{{MEMBER_2}}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{{MEMBER_1}}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