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22E2ADBB" w14:textId="7D1AF478" w:rsidR="00202CCF" w:rsidRDefault="00E6558A" w:rsidP="00106CD2">
      <w:pPr>
        <w:ind w:left="4820" w:firstLine="4395"/>
      </w:pPr>
      <w:r>
        <w:rPr>
          <w:noProof/>
          <w:color w:val="0070C0"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A07E77" wp14:editId="4BB870AA">
                <wp:simplePos x="0" y="0"/>
                <wp:positionH relativeFrom="column">
                  <wp:posOffset>11430</wp:posOffset>
                </wp:positionH>
                <wp:positionV relativeFrom="paragraph">
                  <wp:posOffset>110490</wp:posOffset>
                </wp:positionV>
                <wp:extent cx="6678295" cy="2295525"/>
                <wp:effectExtent l="0" t="0" r="27305" b="28575"/>
                <wp:wrapNone/>
                <wp:docPr id="9" name="Прямоугольник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8295" cy="2295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B989" id="Прямоугольник 9" o:spid="_x0000_s1026" style="position:absolute;margin-left:.9pt;margin-top:8.7pt;width:525.85pt;height:18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2A2653" w:rsidRPr="00842F72">
        <w:rPr>
          <w:noProof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CFD48D1" wp14:editId="4E05830F">
                <wp:simplePos x="0" y="0"/>
                <wp:positionH relativeFrom="column">
                  <wp:posOffset>-457200</wp:posOffset>
                </wp:positionH>
                <wp:positionV relativeFrom="paragraph">
                  <wp:posOffset>193675</wp:posOffset>
                </wp:positionV>
                <wp:extent cx="786701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B65502" id="Rectangle 43" o:spid="_x0000_s1026" style="position:absolute;margin-left:-36pt;margin-top:15.25pt;width:619.45pt;height:8.8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060FA6" w:rsidRPr="00060FA6" w14:paraId="75948C68" w14:textId="77777777" w:rsidTr="00A66BED">
        <w:trPr>
          <w:trHeight w:val="196"/>
        </w:trPr>
        <w:tc>
          <w:tcPr>
            <w:tcW w:w="11875" w:type="dxa"/>
            <w:vAlign w:val="bottom"/>
          </w:tcPr>
          <w:p w14:paraId="23B1C30D" w14:textId="7B6534F6" w:rsidR="00236BA5" w:rsidRPr="000327CA" w:rsidRDefault="00341074" w:rsidP="00A66BED">
            <w:pPr>
              <w:pStyle w:val="a3"/>
              <w:spacing w:before="5"/>
              <w:rPr>
                <w:color w:val="00B0F0"/>
                <w:sz w:val="10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7C84255" wp14:editId="3A163134">
                      <wp:simplePos x="0" y="0"/>
                      <wp:positionH relativeFrom="column">
                        <wp:posOffset>427990</wp:posOffset>
                      </wp:positionH>
                      <wp:positionV relativeFrom="paragraph">
                        <wp:posOffset>161925</wp:posOffset>
                      </wp:positionV>
                      <wp:extent cx="3228975" cy="1917700"/>
                      <wp:effectExtent l="0" t="0" r="9525" b="6350"/>
                      <wp:wrapNone/>
                      <wp:docPr id="6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191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A0AA98" w14:textId="19387B76" w:rsidR="004D2877" w:rsidRPr="004309D2" w:rsidRDefault="004D2877" w:rsidP="00D665F4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</w:t>
                                  </w:r>
                                </w:p>
                                <w:p w14:paraId="377DC549" w14:textId="74CE174D" w:rsidR="005C5A9A" w:rsidRDefault="004D2877" w:rsidP="00315F89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Өрт-техникалық минимум бойынша біліктілік куәлігі / Удостоверение по пожарно-техническому минимуму № ТЕСТ-00001</w:t>
                                  </w:r>
                                </w:p>
                                <w:p w14:paraId="752A9907" w14:textId="13C57B79" w:rsidR="00EB6BAF" w:rsidRPr="002B2702" w:rsidRDefault="004D2877" w:rsidP="00695B92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Берілді/выдано: Тестов-001 Иван Петрович</w:t>
                                  </w:r>
                                </w:p>
                                <w:p w14:paraId="243551B7" w14:textId="045578CC" w:rsidR="008B3EF5" w:rsidRPr="0063115B" w:rsidRDefault="00821DDD" w:rsidP="003D342D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Должность: </w:t>
                                  </w:r>
                                </w:p>
                                <w:p w14:paraId="0073F1BE" w14:textId="442DA4BF" w:rsidR="0090696C" w:rsidRPr="002B7AA0" w:rsidRDefault="00F42BB2" w:rsidP="009F3A19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Лауазымы: </w:t>
                                  </w:r>
                                </w:p>
                                <w:p w14:paraId="029A5033" w14:textId="710B1DEF" w:rsidR="002B7A6A" w:rsidRPr="006200FB" w:rsidRDefault="002B7A6A" w:rsidP="009F3A19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орны: </w:t>
                                  </w:r>
                                </w:p>
                                <w:p w14:paraId="0B3301D3" w14:textId="6B76902E" w:rsidR="004D2877" w:rsidRPr="00E6558A" w:rsidRDefault="004D2877" w:rsidP="00F3458E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работы: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C842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3.7pt;margin-top:12.75pt;width:254.25pt;height:15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23A0AA98" w14:textId="19387B76" w:rsidR="004D2877" w:rsidRPr="004309D2" w:rsidRDefault="004D2877" w:rsidP="00D665F4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377DC549" w14:textId="74CE174D" w:rsidR="005C5A9A" w:rsidRDefault="004D2877" w:rsidP="00315F89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Өрт-техникалық минимум бойынша біліктілік куәлігі / Удостоверение по пожарно-техническому минимуму № ТЕСТ-00001</w:t>
                            </w:r>
                          </w:p>
                          <w:p w14:paraId="752A9907" w14:textId="13C57B79" w:rsidR="00EB6BAF" w:rsidRPr="002B2702" w:rsidRDefault="004D2877" w:rsidP="00695B92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Берілді/выдано: Тестов-001 Иван Петрович</w:t>
                            </w:r>
                          </w:p>
                          <w:p w14:paraId="243551B7" w14:textId="045578CC" w:rsidR="008B3EF5" w:rsidRPr="0063115B" w:rsidRDefault="00821DDD" w:rsidP="003D342D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Должность: </w:t>
                            </w:r>
                          </w:p>
                          <w:p w14:paraId="0073F1BE" w14:textId="442DA4BF" w:rsidR="0090696C" w:rsidRPr="002B7AA0" w:rsidRDefault="00F42BB2" w:rsidP="009F3A19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Лауазымы: </w:t>
                            </w:r>
                          </w:p>
                          <w:p w14:paraId="029A5033" w14:textId="710B1DEF" w:rsidR="002B7A6A" w:rsidRPr="006200FB" w:rsidRDefault="002B7A6A" w:rsidP="009F3A19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орны: </w:t>
                            </w:r>
                          </w:p>
                          <w:p w14:paraId="0B3301D3" w14:textId="6B76902E" w:rsidR="004D2877" w:rsidRPr="00E6558A" w:rsidRDefault="004D2877" w:rsidP="00F3458E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BA5" w:rsidRPr="000327CA">
              <w:rPr>
                <w:color w:val="00B0F0"/>
                <w:sz w:val="10"/>
              </w:rPr>
              <w:t xml:space="preserve">Учебный центр «Образец»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</w:p>
        </w:tc>
      </w:tr>
    </w:tbl>
    <w:p w14:paraId="5EDB64F2" w14:textId="05C1DCB9" w:rsidR="00F75291" w:rsidRPr="000327CA" w:rsidRDefault="006B534F">
      <w:pPr>
        <w:pStyle w:val="a3"/>
        <w:spacing w:before="5"/>
        <w:rPr>
          <w:sz w:val="19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EF5BCAD" wp14:editId="42773820">
                <wp:simplePos x="0" y="0"/>
                <wp:positionH relativeFrom="column">
                  <wp:posOffset>3564255</wp:posOffset>
                </wp:positionH>
                <wp:positionV relativeFrom="paragraph">
                  <wp:posOffset>136524</wp:posOffset>
                </wp:positionV>
                <wp:extent cx="3123565" cy="2047875"/>
                <wp:effectExtent l="0" t="0" r="635" b="9525"/>
                <wp:wrapNone/>
                <wp:docPr id="7" name="Text Box 37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356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FC939" w14:textId="77777777" w:rsidR="004D2877" w:rsidRPr="00236BA5" w:rsidRDefault="004D2877" w:rsidP="00D665F4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 тексеру туралы мәліметтер</w:t>
                            </w:r>
                          </w:p>
                          <w:p w14:paraId="2C676115" w14:textId="15043E6B" w:rsidR="002A2653" w:rsidRPr="002A2653" w:rsidRDefault="004D2877" w:rsidP="002A265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проверках знаний</w:t>
                            </w:r>
                          </w:p>
                          <w:p w14:paraId="11FACED3" w14:textId="342869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 Безопасность труда / Еңбек қауіпсіздігі біліміне емтихан тапсырды</w:t>
                            </w:r>
                          </w:p>
                          <w:p w14:paraId="08566BCB" w14:textId="2DC870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(она) сдал (сдала) экзамены на знание Безопасность труда / Еңбек қауіпсіздігі</w:t>
                            </w:r>
                          </w:p>
                          <w:p w14:paraId="0EBF7C0C" w14:textId="5FA227EC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2026 ж. 20.09 № ПР-00001 хаттама</w:t>
                            </w:r>
                          </w:p>
                          <w:p w14:paraId="0B9CF486" w14:textId="409B6B1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5E334A64" w14:textId="46D0B2D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 ж.  дейін жарамды</w:t>
                            </w:r>
                          </w:p>
                          <w:p w14:paraId="22A3FB39" w14:textId="1E5F3FF4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. г.</w:t>
                            </w:r>
                          </w:p>
                          <w:p w14:paraId="2313DE78" w14:textId="7A54504C" w:rsidR="004D2877" w:rsidRPr="001527AF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Оқу орталығының басшысы___________________Тестова А. Б. — Председатель</w:t>
                            </w:r>
                          </w:p>
                          <w:p w14:paraId="5E6E7A04" w14:textId="0E6629D3" w:rsidR="004D2877" w:rsidRPr="00792A8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Руководитель учебного центра (ТАƏ) (ФИО)</w:t>
                            </w:r>
                          </w:p>
                          <w:p w14:paraId="4F4BC97D" w14:textId="77777777" w:rsidR="004D2877" w:rsidRPr="00104839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297D98AD" w14:textId="77777777" w:rsidR="004D2877" w:rsidRPr="00104839" w:rsidRDefault="004D2877" w:rsidP="000D088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5BCAD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0.65pt;margin-top:10.75pt;width:245.95pt;height:161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67FC939" w14:textId="77777777" w:rsidR="004D2877" w:rsidRPr="00236BA5" w:rsidRDefault="004D2877" w:rsidP="00D665F4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 тексеру туралы мәліметтер</w:t>
                      </w:r>
                    </w:p>
                    <w:p w14:paraId="2C676115" w14:textId="15043E6B" w:rsidR="002A2653" w:rsidRPr="002A2653" w:rsidRDefault="004D2877" w:rsidP="002A265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проверках знаний</w:t>
                      </w:r>
                    </w:p>
                    <w:p w14:paraId="11FACED3" w14:textId="342869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Ол Безопасность труда / Еңбек қауіпсіздігі біліміне емтихан тапсырды</w:t>
                      </w:r>
                    </w:p>
                    <w:p w14:paraId="08566BCB" w14:textId="2DC870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(она) сдал (сдала) экзамены на знание Безопасность труда / Еңбек қауіпсіздігі</w:t>
                      </w:r>
                    </w:p>
                    <w:p w14:paraId="0EBF7C0C" w14:textId="5FA227EC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Негіздеме: 2026 ж. 20.09 № ПР-00001 хаттама</w:t>
                      </w:r>
                    </w:p>
                    <w:p w14:paraId="0B9CF486" w14:textId="409B6B1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5E334A64" w14:textId="46D0B2D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 ж.  дейін жарамды</w:t>
                      </w:r>
                    </w:p>
                    <w:p w14:paraId="22A3FB39" w14:textId="1E5F3FF4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. г.</w:t>
                      </w:r>
                    </w:p>
                    <w:p w14:paraId="2313DE78" w14:textId="7A54504C" w:rsidR="004D2877" w:rsidRPr="001527AF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Оқу орталығының басшысы___________________Тестова А. Б. — Председатель</w:t>
                      </w:r>
                    </w:p>
                    <w:p w14:paraId="5E6E7A04" w14:textId="0E6629D3" w:rsidR="004D2877" w:rsidRPr="00792A8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Руководитель учебного центра (ТАƏ) (ФИО)</w:t>
                      </w:r>
                    </w:p>
                    <w:p w14:paraId="4F4BC97D" w14:textId="77777777" w:rsidR="004D2877" w:rsidRPr="00104839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297D98AD" w14:textId="77777777" w:rsidR="004D2877" w:rsidRPr="00104839" w:rsidRDefault="004D2877" w:rsidP="000D088B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C685D">
        <w:rPr>
          <w:noProof/>
          <w:color w:val="15161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638372" wp14:editId="4491DFB5">
                <wp:simplePos x="0" y="0"/>
                <wp:positionH relativeFrom="column">
                  <wp:posOffset>3430320</wp:posOffset>
                </wp:positionH>
                <wp:positionV relativeFrom="paragraph">
                  <wp:posOffset>-41621</wp:posOffset>
                </wp:positionV>
                <wp:extent cx="0" cy="2199640"/>
                <wp:effectExtent l="0" t="0" r="19050" b="29210"/>
                <wp:wrapNone/>
                <wp:docPr id="10" name="Прямая соединительная линия 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96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A1A2F" id="Прямая соединительная линия 1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pt,-3.3pt" to="270.1pt,169.9pt" strokecolor="black [3213]"/>
            </w:pict>
          </mc:Fallback>
        </mc:AlternateContent>
      </w:r>
    </w:p>
    <w:p w14:paraId="149F3C22" w14:textId="3422C0D3" w:rsidR="00D665F4" w:rsidRPr="000327CA" w:rsidRDefault="00D665F4">
      <w:pPr>
        <w:pStyle w:val="a3"/>
        <w:spacing w:before="5"/>
        <w:rPr>
          <w:sz w:val="19"/>
        </w:rPr>
      </w:pPr>
    </w:p>
    <w:p w14:paraId="3BD2AF6E" w14:textId="2E20D224" w:rsidR="00D665F4" w:rsidRPr="000327CA" w:rsidRDefault="00D665F4">
      <w:pPr>
        <w:pStyle w:val="a3"/>
        <w:spacing w:before="5"/>
        <w:rPr>
          <w:sz w:val="19"/>
        </w:rPr>
      </w:pPr>
    </w:p>
    <w:p w14:paraId="795AD493" w14:textId="2FB66FBE" w:rsidR="00D665F4" w:rsidRPr="000327CA" w:rsidRDefault="000F2C31" w:rsidP="0034457A">
      <w:pPr>
        <w:pStyle w:val="a3"/>
        <w:spacing w:before="5"/>
        <w:rPr>
          <w:sz w:val="19"/>
        </w:rPr>
      </w:pPr>
      <w:r w:rsidRPr="000327CA">
        <w:rPr>
          <w:sz w:val="19"/>
        </w:rPr>
        <w:tab/>
      </w:r>
      <w:r w:rsidR="001502BA" w:rsidRPr="000327CA">
        <w:rPr>
          <w:sz w:val="19"/>
        </w:rPr>
        <w:tab/>
      </w:r>
    </w:p>
    <w:p w14:paraId="2C99FA13" w14:textId="6F7DE1E2" w:rsidR="00D665F4" w:rsidRPr="000327CA" w:rsidRDefault="00D665F4">
      <w:pPr>
        <w:pStyle w:val="a3"/>
        <w:spacing w:before="5"/>
        <w:rPr>
          <w:sz w:val="19"/>
        </w:rPr>
      </w:pPr>
    </w:p>
    <w:p w14:paraId="41EA992C" w14:textId="3E4948B9" w:rsidR="00D665F4" w:rsidRPr="00477AD1" w:rsidRDefault="00F42BB2" w:rsidP="00477AD1">
      <w:pPr>
        <w:pStyle w:val="a3"/>
        <w:tabs>
          <w:tab w:val="left" w:pos="3018"/>
        </w:tabs>
        <w:spacing w:before="5"/>
        <w:rPr>
          <w:sz w:val="19"/>
        </w:rPr>
      </w:pPr>
      <w:r>
        <w:rPr>
          <w:noProof/>
          <w:sz w:val="20"/>
          <w:szCs w:val="20"/>
        </w:rPr>
        <w:t xml:space="preserve"> </w:t>
      </w:r>
      <w:r w:rsidR="00477AD1">
        <w:rPr>
          <w:sz w:val="19"/>
        </w:rPr>
        <w:t xml:space="preserve">   </w:t>
      </w:r>
    </w:p>
    <w:p w14:paraId="1EC60049" w14:textId="4D4B2C75" w:rsidR="004335AB" w:rsidRPr="00391FD2" w:rsidRDefault="009E14EB" w:rsidP="00994333">
      <w:pPr>
        <w:pStyle w:val="a3"/>
        <w:tabs>
          <w:tab w:val="left" w:pos="8880"/>
        </w:tabs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F6AE5D8" wp14:editId="4481F56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4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BE8A1" w14:textId="77777777" w:rsidR="004D2877" w:rsidRDefault="004D2877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AE5D8" id="Text Box 33" o:spid="_x0000_s1028" type="#_x0000_t202" style="position:absolute;margin-left:461.55pt;margin-top:124.1pt;width:41.05pt;height:9.4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76BE8A1" w14:textId="77777777" w:rsidR="004D2877" w:rsidRDefault="004D2877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C03BF1" w14:textId="5EF5F514" w:rsidR="004335AB" w:rsidRPr="00391FD2" w:rsidRDefault="00AB18D8" w:rsidP="004335A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260C00" wp14:editId="1CC7D802">
                <wp:simplePos x="0" y="0"/>
                <wp:positionH relativeFrom="column">
                  <wp:posOffset>2735580</wp:posOffset>
                </wp:positionH>
                <wp:positionV relativeFrom="page">
                  <wp:posOffset>1571625</wp:posOffset>
                </wp:positionV>
                <wp:extent cx="647700" cy="857250"/>
                <wp:effectExtent l="0" t="0" r="19050" b="19050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857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49CF43" id="Прямоугольник 21" o:spid="_x0000_s1026" style="position:absolute;margin-left:215.4pt;margin-top:123.75pt;width:51pt;height:6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5DFA0654" w14:textId="435F0A8F" w:rsidR="0053629B" w:rsidRDefault="00446732" w:rsidP="00446732">
      <w:pPr>
        <w:tabs>
          <w:tab w:val="left" w:pos="4755"/>
        </w:tabs>
      </w:pPr>
      <w:r>
        <w:tab/>
      </w:r>
    </w:p>
    <w:p w14:paraId="1A7EE699" w14:textId="1D395218" w:rsidR="002F0576" w:rsidRDefault="002F0576" w:rsidP="0053629B">
      <w:pPr>
        <w:tabs>
          <w:tab w:val="left" w:pos="4455"/>
        </w:tabs>
      </w:pPr>
    </w:p>
    <w:p w14:paraId="57EFA8C7" w14:textId="1F0888BE" w:rsidR="002F0576" w:rsidRDefault="002F0576" w:rsidP="0053629B">
      <w:pPr>
        <w:tabs>
          <w:tab w:val="left" w:pos="4455"/>
        </w:tabs>
      </w:pPr>
    </w:p>
    <w:p w14:paraId="20789799" w14:textId="651AE884" w:rsidR="002F0576" w:rsidRDefault="002F0576" w:rsidP="0053629B">
      <w:pPr>
        <w:tabs>
          <w:tab w:val="left" w:pos="4455"/>
        </w:tabs>
      </w:pPr>
    </w:p>
    <w:p w14:paraId="6FB42142" w14:textId="05604C0E" w:rsidR="002F0576" w:rsidRDefault="002F0576" w:rsidP="0053629B">
      <w:pPr>
        <w:tabs>
          <w:tab w:val="left" w:pos="4455"/>
        </w:tabs>
      </w:pPr>
    </w:p>
    <w:p w14:paraId="24BA597B" w14:textId="2EC3E304" w:rsidR="002F0576" w:rsidRDefault="002F0576" w:rsidP="0053629B">
      <w:pPr>
        <w:tabs>
          <w:tab w:val="left" w:pos="4455"/>
        </w:tabs>
      </w:pPr>
    </w:p>
    <w:p w14:paraId="69C8BFA5" w14:textId="34D413E5" w:rsidR="002F0576" w:rsidRDefault="002F0576" w:rsidP="0053629B">
      <w:pPr>
        <w:tabs>
          <w:tab w:val="left" w:pos="4455"/>
        </w:tabs>
      </w:pPr>
    </w:p>
    <w:p w14:paraId="534685AB" w14:textId="0F41E666" w:rsidR="002F0576" w:rsidRPr="002F0576" w:rsidRDefault="00EC2EBE" w:rsidP="0053629B">
      <w:pPr>
        <w:tabs>
          <w:tab w:val="left" w:pos="4455"/>
        </w:tabs>
      </w:pPr>
      <w:r>
        <w:br w:type="textWrapping" w:clear="all"/>
      </w:r>
    </w:p>
    <w:sectPr w:rsidR="002F0576" w:rsidRPr="002F0576" w:rsidSect="00F3458E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426" w:right="70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Liberation Sans" w:hAnsi="Liberation Sans" w:cs="Liberation Sans" w:eastAsia="Liberation Sans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Liberation Serif" w:eastAsia="Liberation Serif" w:hAnsi="Liberation Serif" w:cs="Liberation Serif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Liberation Serif" w:eastAsia="Liberation Serif" w:hAnsi="Liberation Serif" w:cs="Liberation Serif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