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Протокол результатов обучения</w:t>
      </w:r>
    </w:p>
    <w:p>
      <w:pPr>
        <w:jc w:val="center"/>
      </w:pPr>
      <w:r>
        <w:rPr>
          <w:b w:val="0"/>
          <w:color w:val="000000"/>
          <w:sz w:val="24"/>
        </w:rPr>
        <w:t>Оқу нәтижелерінің хаттамасы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r>
        <w:rPr>
          <w:b/>
          <w:color w:val="000000"/>
          <w:sz w:val="20"/>
        </w:rPr>
        <w:t>Программа / Бағдарлама</w:t>
      </w:r>
    </w:p>
    <w:p>
      <w:r>
        <w:rPr>
          <w:b w:val="0"/>
          <w:color w:val="000000"/>
        </w:rPr>
        <w:t>{{COURSE}}</w:t>
      </w:r>
    </w:p>
    <w:p>
      <w:r>
        <w:rPr>
          <w:b w:val="0"/>
          <w:color w:val="000000"/>
          <w:sz w:val="20"/>
        </w:rPr>
        <w:t>Объём / Көлемі {{HOURS}} ч. / сағ. · {{ASSESSMENT}}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814"/>
        <w:gridCol w:w="2438"/>
      </w:tblGrid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Слушатель / Тыңдаушы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Дата / Күні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Результат / Нәтиже</w:t>
            </w:r>
          </w:p>
        </w:tc>
      </w:tr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{{LEARNER}}</w:t>
              <w:br/>
              <w:t>{{POSITION}}</w:t>
              <w:br/>
              <w:t>{{EMPLOYER}}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{{EXAM_DATE}}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{{RESULT}}</w:t>
            </w:r>
          </w:p>
        </w:tc>
      </w:tr>
    </w:tbl>
    <w:p>
      <w:r>
        <w:rPr>
          <w:b/>
          <w:color w:val="000000"/>
          <w:sz w:val="20"/>
        </w:rPr>
        <w:t>Источник результата / Нәтиже көзі</w:t>
      </w:r>
    </w:p>
    <w:p>
      <w:r>
        <w:rPr>
          <w:b w:val="0"/>
          <w:color w:val="000000"/>
          <w:sz w:val="20"/>
        </w:rPr>
        <w:t>{{SOURCE}}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824"/>
          </w:tcPr>
          <w:p>
            <w:pPr>
              <w:spacing w:after="40"/>
            </w:pPr>
            <w:r>
              <w:rPr>
                <w:sz w:val="14"/>
              </w:rPr>
              <w:t>{{LEGAL_MEANING}}</w:t>
            </w:r>
          </w:p>
          <w:p>
            <w:pPr>
              <w:spacing w:after="40"/>
            </w:pPr>
            <w:r>
              <w:rPr>
                <w:sz w:val="14"/>
              </w:rPr>
              <w:t>{{REGULATORY}}</w:t>
            </w:r>
          </w:p>
          <w:p>
            <w:pPr>
              <w:spacing w:after="40"/>
            </w:pPr>
            <w:r>
              <w:rPr>
                <w:sz w:val="14"/>
              </w:rPr>
              <w:t>{{TRACE}}</w:t>
            </w:r>
          </w:p>
          <w:p>
            <w:pPr>
              <w:spacing w:after="40"/>
            </w:pPr>
            <w:r>
              <w:rPr>
                <w:sz w:val="14"/>
              </w:rPr>
              <w:t>QR_LINK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4"/>
              </w:rPr>
              <w:t>QR_IMAGE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