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630" w:rsidRDefault="00F73E52">
      <w:pPr>
        <w:pStyle w:val="Heading1"/>
        <w:spacing w:line="276" w:lineRule="auto"/>
        <w:jc w:val="center"/>
        <w:rPr>
          <w:rFonts w:ascii="Google Sans Text" w:eastAsia="Google Sans Text" w:hAnsi="Google Sans Text" w:cs="Google Sans Text"/>
        </w:rPr>
      </w:pPr>
      <w:bookmarkStart w:id="0" w:name="_t89nxuf61gh" w:colFirst="0" w:colLast="0"/>
      <w:bookmarkStart w:id="1" w:name="_GoBack"/>
      <w:bookmarkEnd w:id="0"/>
      <w:bookmarkEnd w:id="1"/>
      <w:r>
        <w:rPr>
          <w:rFonts w:ascii="Google Sans Text" w:eastAsia="Google Sans Text" w:hAnsi="Google Sans Text" w:cs="Google Sans Text"/>
        </w:rPr>
        <w:t>How to read a Wireshark TCP/HTTP log</w:t>
      </w:r>
    </w:p>
    <w:p w:rsidR="00E72630" w:rsidRDefault="00E72630">
      <w:pPr>
        <w:spacing w:line="276" w:lineRule="auto"/>
        <w:rPr>
          <w:rFonts w:ascii="Google Sans Text" w:eastAsia="Google Sans Text" w:hAnsi="Google Sans Text" w:cs="Google Sans Text"/>
        </w:rPr>
      </w:pPr>
    </w:p>
    <w:p w:rsidR="00E72630" w:rsidRDefault="00F73E52">
      <w:pPr>
        <w:spacing w:line="276" w:lineRule="auto"/>
        <w:rPr>
          <w:rFonts w:ascii="Google Sans Text" w:eastAsia="Google Sans Text" w:hAnsi="Google Sans Text" w:cs="Google Sans Text"/>
        </w:rPr>
      </w:pPr>
      <w:r>
        <w:rPr>
          <w:rFonts w:ascii="Google Sans Text" w:eastAsia="Google Sans Text" w:hAnsi="Google Sans Text" w:cs="Google Sans Text"/>
        </w:rPr>
        <w:t>In this reading, you’ll learn how to read a Wireshark TCP/HTTP log for network traffic between employee website visitors and the company’s web server. Most network protocol/traffic analyzer tools used to capture packets will provide this same information.</w:t>
      </w:r>
    </w:p>
    <w:p w:rsidR="00E72630" w:rsidRDefault="00F73E52">
      <w:pPr>
        <w:pStyle w:val="Heading2"/>
        <w:spacing w:line="276" w:lineRule="auto"/>
        <w:ind w:left="0"/>
      </w:pPr>
      <w:bookmarkStart w:id="2" w:name="_1ef0gonckp7d" w:colFirst="0" w:colLast="0"/>
      <w:bookmarkEnd w:id="2"/>
      <w:r>
        <w:t>Log entry number and time</w:t>
      </w:r>
    </w:p>
    <w:p w:rsidR="00E72630" w:rsidRDefault="00E72630">
      <w:pPr>
        <w:spacing w:line="276" w:lineRule="auto"/>
        <w:rPr>
          <w:rFonts w:ascii="Google Sans Text" w:eastAsia="Google Sans Text" w:hAnsi="Google Sans Text" w:cs="Google Sans Text"/>
        </w:rPr>
      </w:pPr>
    </w:p>
    <w:tbl>
      <w:tblPr>
        <w:tblStyle w:val="a"/>
        <w:tblW w:w="2865" w:type="dxa"/>
        <w:tblBorders>
          <w:top w:val="nil"/>
          <w:left w:val="nil"/>
          <w:bottom w:val="nil"/>
          <w:right w:val="nil"/>
          <w:insideH w:val="nil"/>
          <w:insideV w:val="nil"/>
        </w:tblBorders>
        <w:tblLayout w:type="fixed"/>
        <w:tblLook w:val="0600" w:firstRow="0" w:lastRow="0" w:firstColumn="0" w:lastColumn="0" w:noHBand="1" w:noVBand="1"/>
      </w:tblPr>
      <w:tblGrid>
        <w:gridCol w:w="825"/>
        <w:gridCol w:w="2040"/>
      </w:tblGrid>
      <w:tr w:rsidR="00E72630">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Time</w:t>
            </w:r>
          </w:p>
        </w:tc>
      </w:tr>
      <w:tr w:rsidR="00E72630">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47</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3.144521</w:t>
            </w:r>
          </w:p>
        </w:tc>
      </w:tr>
      <w:tr w:rsidR="00E72630">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48</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3.195755</w:t>
            </w:r>
          </w:p>
        </w:tc>
      </w:tr>
      <w:tr w:rsidR="00E72630">
        <w:trPr>
          <w:trHeight w:val="315"/>
        </w:trPr>
        <w:tc>
          <w:tcPr>
            <w:tcW w:w="8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49</w:t>
            </w:r>
          </w:p>
        </w:tc>
        <w:tc>
          <w:tcPr>
            <w:tcW w:w="20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3.246989</w:t>
            </w:r>
          </w:p>
        </w:tc>
      </w:tr>
    </w:tbl>
    <w:p w:rsidR="00E72630" w:rsidRDefault="00E72630">
      <w:pPr>
        <w:spacing w:line="276" w:lineRule="auto"/>
        <w:rPr>
          <w:rFonts w:ascii="Google Sans Text" w:eastAsia="Google Sans Text" w:hAnsi="Google Sans Text" w:cs="Google Sans Text"/>
        </w:rPr>
      </w:pPr>
    </w:p>
    <w:p w:rsidR="00E72630" w:rsidRDefault="00F73E52">
      <w:pPr>
        <w:spacing w:line="276" w:lineRule="auto"/>
        <w:rPr>
          <w:rFonts w:ascii="Google Sans Text" w:eastAsia="Google Sans Text" w:hAnsi="Google Sans Text" w:cs="Google Sans Text"/>
        </w:rPr>
      </w:pPr>
      <w:r>
        <w:rPr>
          <w:rFonts w:ascii="Google Sans Text" w:eastAsia="Google Sans Text" w:hAnsi="Google Sans Text" w:cs="Google Sans Text"/>
        </w:rPr>
        <w:t>This Wireshark TCP log section provided to you starts at log entry number (No.) 47, which is three seconds and .144521 milliseconds after the logging tool started recording. This indicates that approximately 47 messages were sent and received by the web se</w:t>
      </w:r>
      <w:r>
        <w:rPr>
          <w:rFonts w:ascii="Google Sans Text" w:eastAsia="Google Sans Text" w:hAnsi="Google Sans Text" w:cs="Google Sans Text"/>
        </w:rPr>
        <w:t xml:space="preserve">rver in the 3.1 seconds after starting the log. This rapid traffic speed is why the tool tracks time in milliseconds. </w:t>
      </w:r>
    </w:p>
    <w:p w:rsidR="00E72630" w:rsidRDefault="00E72630">
      <w:pPr>
        <w:spacing w:line="276" w:lineRule="auto"/>
        <w:rPr>
          <w:rFonts w:ascii="Google Sans Text" w:eastAsia="Google Sans Text" w:hAnsi="Google Sans Text" w:cs="Google Sans Text"/>
        </w:rPr>
      </w:pPr>
    </w:p>
    <w:p w:rsidR="00E72630" w:rsidRDefault="00F73E52">
      <w:pPr>
        <w:pStyle w:val="Heading2"/>
        <w:spacing w:line="276" w:lineRule="auto"/>
        <w:ind w:left="0"/>
      </w:pPr>
      <w:bookmarkStart w:id="3" w:name="_32tgy3t1ij6" w:colFirst="0" w:colLast="0"/>
      <w:bookmarkEnd w:id="3"/>
      <w:r>
        <w:t>Source and destination IP addresses</w:t>
      </w:r>
    </w:p>
    <w:p w:rsidR="00E72630" w:rsidRDefault="00E72630">
      <w:pPr>
        <w:spacing w:line="276" w:lineRule="auto"/>
        <w:rPr>
          <w:rFonts w:ascii="Google Sans Text" w:eastAsia="Google Sans Text" w:hAnsi="Google Sans Text" w:cs="Google Sans Text"/>
        </w:rPr>
      </w:pPr>
    </w:p>
    <w:tbl>
      <w:tblPr>
        <w:tblStyle w:val="a0"/>
        <w:tblW w:w="5340" w:type="dxa"/>
        <w:tblBorders>
          <w:top w:val="nil"/>
          <w:left w:val="nil"/>
          <w:bottom w:val="nil"/>
          <w:right w:val="nil"/>
          <w:insideH w:val="nil"/>
          <w:insideV w:val="nil"/>
        </w:tblBorders>
        <w:tblLayout w:type="fixed"/>
        <w:tblLook w:val="0600" w:firstRow="0" w:lastRow="0" w:firstColumn="0" w:lastColumn="0" w:noHBand="1" w:noVBand="1"/>
      </w:tblPr>
      <w:tblGrid>
        <w:gridCol w:w="2535"/>
        <w:gridCol w:w="2805"/>
      </w:tblGrid>
      <w:tr w:rsidR="00E72630">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Source</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p>
        </w:tc>
      </w:tr>
      <w:tr w:rsidR="00E72630">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r>
      <w:tr w:rsidR="00E72630">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r>
      <w:tr w:rsidR="00E72630">
        <w:trPr>
          <w:trHeight w:val="315"/>
        </w:trPr>
        <w:tc>
          <w:tcPr>
            <w:tcW w:w="25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198.51.100.23</w:t>
            </w:r>
          </w:p>
        </w:tc>
        <w:tc>
          <w:tcPr>
            <w:tcW w:w="28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highlight w:val="white"/>
              </w:rPr>
              <w:t>192.0.2.1</w:t>
            </w:r>
          </w:p>
        </w:tc>
      </w:tr>
    </w:tbl>
    <w:p w:rsidR="00E72630" w:rsidRDefault="00E72630">
      <w:pPr>
        <w:spacing w:line="276" w:lineRule="auto"/>
        <w:rPr>
          <w:rFonts w:ascii="Google Sans Text" w:eastAsia="Google Sans Text" w:hAnsi="Google Sans Text" w:cs="Google Sans Text"/>
        </w:rPr>
      </w:pPr>
    </w:p>
    <w:p w:rsidR="00E72630" w:rsidRDefault="00F73E52">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source and destination columns contain the source IP address of the machine that is sending a packet and the intended destination IP address of the packet. In this log file, the IP address 192.0.2.1 belongs to the company’s web server. The </w:t>
      </w:r>
      <w:r>
        <w:rPr>
          <w:rFonts w:ascii="Google Sans Text" w:eastAsia="Google Sans Text" w:hAnsi="Google Sans Text" w:cs="Google Sans Text"/>
        </w:rPr>
        <w:t xml:space="preserve">range of IP addresses in 198.51.100.0/24 belong to the employees’ computers. </w:t>
      </w:r>
    </w:p>
    <w:p w:rsidR="00E72630" w:rsidRDefault="00E72630">
      <w:pPr>
        <w:spacing w:line="276" w:lineRule="auto"/>
        <w:rPr>
          <w:rFonts w:ascii="Google Sans Text" w:eastAsia="Google Sans Text" w:hAnsi="Google Sans Text" w:cs="Google Sans Text"/>
        </w:rPr>
      </w:pPr>
    </w:p>
    <w:p w:rsidR="00E72630" w:rsidRDefault="00F73E52">
      <w:pPr>
        <w:pStyle w:val="Heading2"/>
        <w:spacing w:line="276" w:lineRule="auto"/>
        <w:ind w:left="0"/>
      </w:pPr>
      <w:bookmarkStart w:id="4" w:name="_i3m9v56o4z02" w:colFirst="0" w:colLast="0"/>
      <w:bookmarkEnd w:id="4"/>
      <w:r>
        <w:t>Protocol type and related information</w:t>
      </w:r>
    </w:p>
    <w:p w:rsidR="00E72630" w:rsidRDefault="00E72630">
      <w:pPr>
        <w:spacing w:line="276" w:lineRule="auto"/>
        <w:rPr>
          <w:rFonts w:ascii="Google Sans Text" w:eastAsia="Google Sans Text" w:hAnsi="Google Sans Text" w:cs="Google Sans Text"/>
        </w:rPr>
      </w:pPr>
    </w:p>
    <w:tbl>
      <w:tblPr>
        <w:tblStyle w:val="a1"/>
        <w:tblW w:w="6795" w:type="dxa"/>
        <w:tblBorders>
          <w:top w:val="nil"/>
          <w:left w:val="nil"/>
          <w:bottom w:val="nil"/>
          <w:right w:val="nil"/>
          <w:insideH w:val="nil"/>
          <w:insideV w:val="nil"/>
        </w:tblBorders>
        <w:tblLayout w:type="fixed"/>
        <w:tblLook w:val="0600" w:firstRow="0" w:lastRow="0" w:firstColumn="0" w:lastColumn="0" w:noHBand="1" w:noVBand="1"/>
      </w:tblPr>
      <w:tblGrid>
        <w:gridCol w:w="945"/>
        <w:gridCol w:w="5850"/>
      </w:tblGrid>
      <w:tr w:rsidR="00E72630">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lastRenderedPageBreak/>
              <w:t>Protocol</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E72630">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42584-&gt;443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Len=120...</w:t>
            </w:r>
          </w:p>
        </w:tc>
      </w:tr>
      <w:tr w:rsidR="00E72630">
        <w:trPr>
          <w:trHeight w:val="330"/>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443-&gt;42584 [SYN, ACK]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Len=120...</w:t>
            </w:r>
          </w:p>
        </w:tc>
      </w:tr>
      <w:tr w:rsidR="00E72630">
        <w:trPr>
          <w:trHeight w:val="315"/>
        </w:trPr>
        <w:tc>
          <w:tcPr>
            <w:tcW w:w="9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58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42584-&gt;443 [ACK]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=1 Win-5792 Len=120...</w:t>
            </w:r>
          </w:p>
        </w:tc>
      </w:tr>
    </w:tbl>
    <w:p w:rsidR="00E72630" w:rsidRDefault="00E72630">
      <w:pPr>
        <w:spacing w:line="276" w:lineRule="auto"/>
        <w:rPr>
          <w:rFonts w:ascii="Google Sans Text" w:eastAsia="Google Sans Text" w:hAnsi="Google Sans Text" w:cs="Google Sans Text"/>
        </w:rPr>
      </w:pPr>
    </w:p>
    <w:p w:rsidR="00E72630" w:rsidRDefault="00F73E52">
      <w:pPr>
        <w:spacing w:line="276" w:lineRule="auto"/>
        <w:rPr>
          <w:rFonts w:ascii="Google Sans Text" w:eastAsia="Google Sans Text" w:hAnsi="Google Sans Text" w:cs="Google Sans Text"/>
        </w:rPr>
      </w:pPr>
      <w:r>
        <w:rPr>
          <w:rFonts w:ascii="Google Sans Text" w:eastAsia="Google Sans Text" w:hAnsi="Google Sans Text" w:cs="Google Sans Text"/>
        </w:rPr>
        <w:t>The Protocol column indicates that the packets are being sent using the TCP protocol, which is at the transport layer of the TCP/IP model. In the given log file, you will notice that the protocol will eventually change to HTTP, at the application layer, on</w:t>
      </w:r>
      <w:r>
        <w:rPr>
          <w:rFonts w:ascii="Google Sans Text" w:eastAsia="Google Sans Text" w:hAnsi="Google Sans Text" w:cs="Google Sans Text"/>
        </w:rPr>
        <w:t>ce the connection to the web server is successfully established.</w:t>
      </w:r>
    </w:p>
    <w:p w:rsidR="00E72630" w:rsidRDefault="00E72630">
      <w:pPr>
        <w:spacing w:line="276" w:lineRule="auto"/>
        <w:rPr>
          <w:rFonts w:ascii="Google Sans Text" w:eastAsia="Google Sans Text" w:hAnsi="Google Sans Text" w:cs="Google Sans Text"/>
        </w:rPr>
      </w:pPr>
    </w:p>
    <w:p w:rsidR="00E72630" w:rsidRDefault="00F73E52">
      <w:pPr>
        <w:spacing w:line="276" w:lineRule="auto"/>
        <w:rPr>
          <w:rFonts w:ascii="Google Sans Text" w:eastAsia="Google Sans Text" w:hAnsi="Google Sans Text" w:cs="Google Sans Text"/>
        </w:rPr>
      </w:pPr>
      <w:r>
        <w:rPr>
          <w:rFonts w:ascii="Google Sans Text" w:eastAsia="Google Sans Text" w:hAnsi="Google Sans Text" w:cs="Google Sans Text"/>
        </w:rPr>
        <w:t>The Info column provides information about the packet. It lists the source port followed by an arrow → pointing to the destination port. In this case, port 443 belongs to the web server. Por</w:t>
      </w:r>
      <w:r>
        <w:rPr>
          <w:rFonts w:ascii="Google Sans Text" w:eastAsia="Google Sans Text" w:hAnsi="Google Sans Text" w:cs="Google Sans Text"/>
        </w:rPr>
        <w:t>t 443 is normally used for encrypted web traffic.</w:t>
      </w:r>
    </w:p>
    <w:p w:rsidR="00E72630" w:rsidRDefault="00E72630">
      <w:pPr>
        <w:spacing w:line="276" w:lineRule="auto"/>
        <w:rPr>
          <w:rFonts w:ascii="Google Sans Text" w:eastAsia="Google Sans Text" w:hAnsi="Google Sans Text" w:cs="Google Sans Text"/>
        </w:rPr>
      </w:pPr>
    </w:p>
    <w:p w:rsidR="00E72630" w:rsidRDefault="00F73E52">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next data element given in the Info column is part of the three-way handshake process to establish a connection between two machines. In this case, employees are trying to connect to the company’s web </w:t>
      </w:r>
      <w:r>
        <w:rPr>
          <w:rFonts w:ascii="Google Sans Text" w:eastAsia="Google Sans Text" w:hAnsi="Google Sans Text" w:cs="Google Sans Text"/>
        </w:rPr>
        <w:t xml:space="preserve">server: </w:t>
      </w:r>
    </w:p>
    <w:p w:rsidR="00E72630" w:rsidRDefault="00E72630">
      <w:pPr>
        <w:spacing w:line="276" w:lineRule="auto"/>
        <w:rPr>
          <w:rFonts w:ascii="Google Sans Text" w:eastAsia="Google Sans Text" w:hAnsi="Google Sans Text" w:cs="Google Sans Text"/>
        </w:rPr>
      </w:pPr>
    </w:p>
    <w:p w:rsidR="00E72630" w:rsidRDefault="00F73E52">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[SYN] packet is the initial request from an employee visitor trying to connect to a web page hosted on the web server. SYN stands for “synchronize.” </w:t>
      </w:r>
    </w:p>
    <w:p w:rsidR="00E72630" w:rsidRDefault="00F73E52">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 [SYN, ACK] packet is the web server’s response to the visitor’s request agreeing to the </w:t>
      </w:r>
      <w:r>
        <w:rPr>
          <w:rFonts w:ascii="Google Sans Text" w:eastAsia="Google Sans Text" w:hAnsi="Google Sans Text" w:cs="Google Sans Text"/>
        </w:rPr>
        <w:t>connection. The server will reserve system resources for the final step of the handshake. SYN, ACK stands for “synchronize acknowledge.”</w:t>
      </w:r>
    </w:p>
    <w:p w:rsidR="00E72630" w:rsidRDefault="00F73E52">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The [ACK] packet is the visitor’s machine acknowledging the permission to connect. This is the final step required to m</w:t>
      </w:r>
      <w:r>
        <w:rPr>
          <w:rFonts w:ascii="Google Sans Text" w:eastAsia="Google Sans Text" w:hAnsi="Google Sans Text" w:cs="Google Sans Text"/>
        </w:rPr>
        <w:t>ake a successful TCP connection. ACK stands for “acknowledge.”</w:t>
      </w:r>
    </w:p>
    <w:p w:rsidR="00E72630" w:rsidRDefault="00E72630">
      <w:pPr>
        <w:spacing w:line="276" w:lineRule="auto"/>
        <w:rPr>
          <w:rFonts w:ascii="Google Sans Text" w:eastAsia="Google Sans Text" w:hAnsi="Google Sans Text" w:cs="Google Sans Text"/>
        </w:rPr>
      </w:pPr>
    </w:p>
    <w:p w:rsidR="00E72630" w:rsidRDefault="00F73E52">
      <w:pPr>
        <w:spacing w:line="276" w:lineRule="auto"/>
        <w:rPr>
          <w:rFonts w:ascii="Google Sans Text" w:eastAsia="Google Sans Text" w:hAnsi="Google Sans Text" w:cs="Google Sans Text"/>
        </w:rPr>
      </w:pPr>
      <w:r>
        <w:rPr>
          <w:rFonts w:ascii="Google Sans Text" w:eastAsia="Google Sans Text" w:hAnsi="Google Sans Text" w:cs="Google Sans Text"/>
        </w:rPr>
        <w:t>The next few items in the Info column provide more details about the packets. However, this data is not needed to complete this activity. If you would like to learn more about packet propertie</w:t>
      </w:r>
      <w:r>
        <w:rPr>
          <w:rFonts w:ascii="Google Sans Text" w:eastAsia="Google Sans Text" w:hAnsi="Google Sans Text" w:cs="Google Sans Text"/>
        </w:rPr>
        <w:t xml:space="preserve">s, please visit </w:t>
      </w:r>
      <w:hyperlink r:id="rId5">
        <w:r>
          <w:rPr>
            <w:rFonts w:ascii="Google Sans Text" w:eastAsia="Google Sans Text" w:hAnsi="Google Sans Text" w:cs="Google Sans Text"/>
            <w:color w:val="1155CC"/>
            <w:u w:val="single"/>
          </w:rPr>
          <w:t>Microsoft’s Introduction to Network Trace Analysis</w:t>
        </w:r>
      </w:hyperlink>
      <w:r>
        <w:rPr>
          <w:rFonts w:ascii="Google Sans Text" w:eastAsia="Google Sans Text" w:hAnsi="Google Sans Text" w:cs="Google Sans Text"/>
        </w:rPr>
        <w:t xml:space="preserve">.  </w:t>
      </w:r>
    </w:p>
    <w:p w:rsidR="00E72630" w:rsidRDefault="00E72630">
      <w:pPr>
        <w:spacing w:line="276" w:lineRule="auto"/>
        <w:rPr>
          <w:rFonts w:ascii="Google Sans Text" w:eastAsia="Google Sans Text" w:hAnsi="Google Sans Text" w:cs="Google Sans Text"/>
        </w:rPr>
      </w:pPr>
    </w:p>
    <w:p w:rsidR="00E72630" w:rsidRDefault="00F73E52">
      <w:pPr>
        <w:pStyle w:val="Heading2"/>
        <w:spacing w:line="276" w:lineRule="auto"/>
        <w:ind w:left="0"/>
        <w:rPr>
          <w:rFonts w:ascii="Google Sans Text" w:eastAsia="Google Sans Text" w:hAnsi="Google Sans Text" w:cs="Google Sans Text"/>
        </w:rPr>
      </w:pPr>
      <w:bookmarkStart w:id="5" w:name="_lnzhddax5p9d" w:colFirst="0" w:colLast="0"/>
      <w:bookmarkEnd w:id="5"/>
      <w:r>
        <w:t>Normal website traffic</w:t>
      </w:r>
    </w:p>
    <w:p w:rsidR="00E72630" w:rsidRDefault="00E72630">
      <w:pPr>
        <w:spacing w:line="276" w:lineRule="auto"/>
        <w:rPr>
          <w:rFonts w:ascii="Google Sans Text" w:eastAsia="Google Sans Text" w:hAnsi="Google Sans Text" w:cs="Google Sans Text"/>
        </w:rPr>
      </w:pPr>
    </w:p>
    <w:p w:rsidR="00E72630" w:rsidRDefault="00F73E52">
      <w:pPr>
        <w:spacing w:line="276" w:lineRule="auto"/>
        <w:rPr>
          <w:rFonts w:ascii="Google Sans Text" w:eastAsia="Google Sans Text" w:hAnsi="Google Sans Text" w:cs="Google Sans Text"/>
        </w:rPr>
      </w:pPr>
      <w:r>
        <w:rPr>
          <w:rFonts w:ascii="Google Sans Text" w:eastAsia="Google Sans Text" w:hAnsi="Google Sans Text" w:cs="Google Sans Text"/>
        </w:rPr>
        <w:t>A normal transaction between a website visitor and the web server would be like:</w:t>
      </w:r>
    </w:p>
    <w:p w:rsidR="00E72630" w:rsidRDefault="00E72630">
      <w:pPr>
        <w:spacing w:line="276" w:lineRule="auto"/>
        <w:rPr>
          <w:rFonts w:ascii="Google Sans Text" w:eastAsia="Google Sans Text" w:hAnsi="Google Sans Text" w:cs="Google Sans Text"/>
        </w:rPr>
      </w:pP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525"/>
        <w:gridCol w:w="1035"/>
        <w:gridCol w:w="1500"/>
        <w:gridCol w:w="1500"/>
        <w:gridCol w:w="1020"/>
        <w:gridCol w:w="3765"/>
      </w:tblGrid>
      <w:tr w:rsidR="00E72630">
        <w:trPr>
          <w:trHeight w:val="540"/>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Time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Source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Destination</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E72630">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47</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3.144521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42584-&gt;443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Len=120...</w:t>
            </w:r>
          </w:p>
        </w:tc>
      </w:tr>
      <w:tr w:rsidR="00E72630">
        <w:trPr>
          <w:trHeight w:val="540"/>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48</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3.195755</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443-&gt;42584 [SYN, ACK]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Len=120...</w:t>
            </w:r>
          </w:p>
        </w:tc>
      </w:tr>
      <w:tr w:rsidR="00E72630">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49</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3.246989</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42584-&gt;443 [ACK]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=1 Win-5792 Len=120...</w:t>
            </w:r>
          </w:p>
        </w:tc>
      </w:tr>
      <w:tr w:rsidR="00E72630">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50</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3.298223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E72630">
        <w:trPr>
          <w:trHeight w:val="315"/>
        </w:trPr>
        <w:tc>
          <w:tcPr>
            <w:tcW w:w="5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51</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3.349457</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198.51.100.23</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HTTP/1.1 200 OK (text/html)</w:t>
            </w:r>
          </w:p>
        </w:tc>
      </w:tr>
    </w:tbl>
    <w:p w:rsidR="00E72630" w:rsidRDefault="00E72630">
      <w:pPr>
        <w:spacing w:line="276" w:lineRule="auto"/>
        <w:rPr>
          <w:rFonts w:ascii="Google Sans Text" w:eastAsia="Google Sans Text" w:hAnsi="Google Sans Text" w:cs="Google Sans Text"/>
        </w:rPr>
      </w:pPr>
    </w:p>
    <w:p w:rsidR="00E72630" w:rsidRDefault="00F73E52">
      <w:pPr>
        <w:spacing w:line="276" w:lineRule="auto"/>
        <w:rPr>
          <w:rFonts w:ascii="Google Sans Text" w:eastAsia="Google Sans Text" w:hAnsi="Google Sans Text" w:cs="Google Sans Text"/>
        </w:rPr>
      </w:pPr>
      <w:r>
        <w:rPr>
          <w:rFonts w:ascii="Google Sans Text" w:eastAsia="Google Sans Text" w:hAnsi="Google Sans Text" w:cs="Google Sans Text"/>
        </w:rPr>
        <w:t>Notice that the handshake process takes a few milliseconds to complete. Then, you can identify the employee’s browser requesting the sales.html webpage using the HTTP protocol at the application level of the TCP/IP model. Followed by the web server respond</w:t>
      </w:r>
      <w:r>
        <w:rPr>
          <w:rFonts w:ascii="Google Sans Text" w:eastAsia="Google Sans Text" w:hAnsi="Google Sans Text" w:cs="Google Sans Text"/>
        </w:rPr>
        <w:t>ing to the request.</w:t>
      </w:r>
    </w:p>
    <w:p w:rsidR="00E72630" w:rsidRDefault="00F73E52">
      <w:pPr>
        <w:pStyle w:val="Heading2"/>
        <w:spacing w:line="276" w:lineRule="auto"/>
        <w:ind w:left="0"/>
        <w:rPr>
          <w:rFonts w:ascii="Google Sans Text" w:eastAsia="Google Sans Text" w:hAnsi="Google Sans Text" w:cs="Google Sans Text"/>
        </w:rPr>
      </w:pPr>
      <w:bookmarkStart w:id="6" w:name="_t1kkmp1lxbyz" w:colFirst="0" w:colLast="0"/>
      <w:bookmarkEnd w:id="6"/>
      <w:r>
        <w:rPr>
          <w:rFonts w:ascii="Google Sans Text Medium" w:eastAsia="Google Sans Text Medium" w:hAnsi="Google Sans Text Medium" w:cs="Google Sans Text Medium"/>
          <w:i w:val="0"/>
          <w:color w:val="000000"/>
        </w:rPr>
        <w:t>The Attack</w:t>
      </w:r>
    </w:p>
    <w:p w:rsidR="00E72630" w:rsidRDefault="00F73E52">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As you learned previously, malicious actors can take advantage of the TCP protocol by flooding a server with SYN packet requests for the first part of the handshake. However, if the number of SYN requests is greater than the </w:t>
      </w:r>
      <w:r>
        <w:rPr>
          <w:rFonts w:ascii="Google Sans Text" w:eastAsia="Google Sans Text" w:hAnsi="Google Sans Text" w:cs="Google Sans Text"/>
        </w:rPr>
        <w:t>server resources available to handle the requests, then the server will become overwhelmed and unable to respond to the requests. This is a network level denial of service (</w:t>
      </w:r>
      <w:proofErr w:type="spellStart"/>
      <w:r>
        <w:rPr>
          <w:rFonts w:ascii="Google Sans Text" w:eastAsia="Google Sans Text" w:hAnsi="Google Sans Text" w:cs="Google Sans Text"/>
        </w:rPr>
        <w:t>DoS</w:t>
      </w:r>
      <w:proofErr w:type="spellEnd"/>
      <w:r>
        <w:rPr>
          <w:rFonts w:ascii="Google Sans Text" w:eastAsia="Google Sans Text" w:hAnsi="Google Sans Text" w:cs="Google Sans Text"/>
        </w:rPr>
        <w:t>) attack, called a SYN flood attack, that targets network bandwidth to slow traf</w:t>
      </w:r>
      <w:r>
        <w:rPr>
          <w:rFonts w:ascii="Google Sans Text" w:eastAsia="Google Sans Text" w:hAnsi="Google Sans Text" w:cs="Google Sans Text"/>
        </w:rPr>
        <w:t xml:space="preserve">fic. A SYN flood attack simulates a TCP connection and floods the server with SYN packets. A </w:t>
      </w:r>
      <w:proofErr w:type="spellStart"/>
      <w:r>
        <w:rPr>
          <w:rFonts w:ascii="Google Sans Text" w:eastAsia="Google Sans Text" w:hAnsi="Google Sans Text" w:cs="Google Sans Text"/>
        </w:rPr>
        <w:t>DoS</w:t>
      </w:r>
      <w:proofErr w:type="spellEnd"/>
      <w:r>
        <w:rPr>
          <w:rFonts w:ascii="Google Sans Text" w:eastAsia="Google Sans Text" w:hAnsi="Google Sans Text" w:cs="Google Sans Text"/>
        </w:rPr>
        <w:t xml:space="preserve"> direct attack originates from a single source. A distributed denial of service (DDoS) attack comes from multiple sources, often in different locations, making </w:t>
      </w:r>
      <w:r>
        <w:rPr>
          <w:rFonts w:ascii="Google Sans Text" w:eastAsia="Google Sans Text" w:hAnsi="Google Sans Text" w:cs="Google Sans Text"/>
        </w:rPr>
        <w:t xml:space="preserve">it more difficult to identify the attacker or attackers. </w:t>
      </w:r>
    </w:p>
    <w:p w:rsidR="00E72630" w:rsidRDefault="00E72630">
      <w:pPr>
        <w:spacing w:line="276" w:lineRule="auto"/>
        <w:rPr>
          <w:rFonts w:ascii="Google Sans Text" w:eastAsia="Google Sans Text" w:hAnsi="Google Sans Text" w:cs="Google Sans Text"/>
        </w:rPr>
      </w:pPr>
    </w:p>
    <w:p w:rsidR="00E72630" w:rsidRDefault="00F73E52">
      <w:pPr>
        <w:spacing w:line="276" w:lineRule="auto"/>
        <w:rPr>
          <w:rFonts w:ascii="Google Sans Text" w:eastAsia="Google Sans Text" w:hAnsi="Google Sans Text" w:cs="Google Sans Text"/>
        </w:rPr>
      </w:pPr>
      <w:r>
        <w:rPr>
          <w:rFonts w:ascii="Google Sans Text" w:eastAsia="Google Sans Text" w:hAnsi="Google Sans Text" w:cs="Google Sans Text"/>
          <w:noProof/>
        </w:rPr>
        <w:drawing>
          <wp:inline distT="114300" distB="114300" distL="114300" distR="114300">
            <wp:extent cx="4586288" cy="1591804"/>
            <wp:effectExtent l="12700" t="12700" r="12700" b="12700"/>
            <wp:docPr id="1" name="image1.png" descr="there are two tabs in the log spreadsheet: TCP log and color coded TCP log"/>
            <wp:cNvGraphicFramePr/>
            <a:graphic xmlns:a="http://schemas.openxmlformats.org/drawingml/2006/main">
              <a:graphicData uri="http://schemas.openxmlformats.org/drawingml/2006/picture">
                <pic:pic xmlns:pic="http://schemas.openxmlformats.org/drawingml/2006/picture">
                  <pic:nvPicPr>
                    <pic:cNvPr id="0" name="image1.png" descr="there are two tabs in the log spreadsheet: TCP log and color coded TCP log"/>
                    <pic:cNvPicPr preferRelativeResize="0"/>
                  </pic:nvPicPr>
                  <pic:blipFill>
                    <a:blip r:embed="rId6"/>
                    <a:srcRect/>
                    <a:stretch>
                      <a:fillRect/>
                    </a:stretch>
                  </pic:blipFill>
                  <pic:spPr>
                    <a:xfrm>
                      <a:off x="0" y="0"/>
                      <a:ext cx="4586288" cy="1591804"/>
                    </a:xfrm>
                    <a:prstGeom prst="rect">
                      <a:avLst/>
                    </a:prstGeom>
                    <a:ln w="12700">
                      <a:solidFill>
                        <a:srgbClr val="999999"/>
                      </a:solidFill>
                      <a:prstDash val="solid"/>
                    </a:ln>
                  </pic:spPr>
                </pic:pic>
              </a:graphicData>
            </a:graphic>
          </wp:inline>
        </w:drawing>
      </w:r>
    </w:p>
    <w:p w:rsidR="00E72630" w:rsidRDefault="00E72630">
      <w:pPr>
        <w:spacing w:line="276" w:lineRule="auto"/>
        <w:rPr>
          <w:rFonts w:ascii="Google Sans Text" w:eastAsia="Google Sans Text" w:hAnsi="Google Sans Text" w:cs="Google Sans Text"/>
          <w:b/>
        </w:rPr>
      </w:pPr>
    </w:p>
    <w:p w:rsidR="00E72630" w:rsidRDefault="00E72630">
      <w:pPr>
        <w:spacing w:line="276" w:lineRule="auto"/>
        <w:rPr>
          <w:rFonts w:ascii="Google Sans Text" w:eastAsia="Google Sans Text" w:hAnsi="Google Sans Text" w:cs="Google Sans Text"/>
        </w:rPr>
      </w:pPr>
    </w:p>
    <w:p w:rsidR="00E72630" w:rsidRDefault="00F73E52">
      <w:pPr>
        <w:spacing w:line="276" w:lineRule="auto"/>
        <w:rPr>
          <w:rFonts w:ascii="Google Sans Text" w:eastAsia="Google Sans Text" w:hAnsi="Google Sans Text" w:cs="Google Sans Text"/>
        </w:rPr>
      </w:pPr>
      <w:r>
        <w:rPr>
          <w:rFonts w:ascii="Google Sans Text" w:eastAsia="Google Sans Text" w:hAnsi="Google Sans Text" w:cs="Google Sans Text"/>
        </w:rPr>
        <w:t xml:space="preserve">There are two tabs at the bottom of the log file. One is labeled “Color coded TCP log.” If you click on that tab, you will find the server interactions with the attacker’s IP address (203.0.113.0) marked with red highlighting (and the word “red” in column </w:t>
      </w:r>
      <w:r>
        <w:rPr>
          <w:rFonts w:ascii="Google Sans Text" w:eastAsia="Google Sans Text" w:hAnsi="Google Sans Text" w:cs="Google Sans Text"/>
        </w:rPr>
        <w:t xml:space="preserve">A). </w:t>
      </w:r>
    </w:p>
    <w:p w:rsidR="00E72630" w:rsidRDefault="00E72630">
      <w:pPr>
        <w:spacing w:line="276" w:lineRule="auto"/>
        <w:rPr>
          <w:rFonts w:ascii="Google Sans Text" w:eastAsia="Google Sans Text" w:hAnsi="Google Sans Text" w:cs="Google Sans Text"/>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765"/>
        <w:gridCol w:w="450"/>
        <w:gridCol w:w="1035"/>
        <w:gridCol w:w="1485"/>
        <w:gridCol w:w="1545"/>
        <w:gridCol w:w="975"/>
        <w:gridCol w:w="3105"/>
      </w:tblGrid>
      <w:tr w:rsidR="00E72630">
        <w:trPr>
          <w:trHeight w:val="315"/>
        </w:trPr>
        <w:tc>
          <w:tcPr>
            <w:tcW w:w="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lastRenderedPageBreak/>
              <w:t>Color as text</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0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Source </w:t>
            </w:r>
            <w:r>
              <w:rPr>
                <w:rFonts w:ascii="Google Sans Text" w:eastAsia="Google Sans Text" w:hAnsi="Google Sans Text" w:cs="Google Sans Text"/>
                <w:b/>
                <w:sz w:val="20"/>
                <w:szCs w:val="20"/>
              </w:rPr>
              <w:br/>
              <w:t>(x = redacted)</w:t>
            </w:r>
          </w:p>
        </w:tc>
        <w:tc>
          <w:tcPr>
            <w:tcW w:w="15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r>
              <w:rPr>
                <w:rFonts w:ascii="Google Sans Text" w:eastAsia="Google Sans Text" w:hAnsi="Google Sans Text" w:cs="Google Sans Text"/>
                <w:b/>
                <w:sz w:val="20"/>
                <w:szCs w:val="20"/>
              </w:rPr>
              <w:br/>
              <w:t>(x = redacted)</w:t>
            </w:r>
          </w:p>
        </w:tc>
        <w:tc>
          <w:tcPr>
            <w:tcW w:w="9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31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E72630">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3.390692</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540"/>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53</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3.441926</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443-&gt;54770 [SYN, ACK]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Len=120...</w:t>
            </w:r>
          </w:p>
        </w:tc>
      </w:tr>
      <w:tr w:rsidR="00E72630">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54</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3.493160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[ACK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=1 Win=5792 Len=0...</w:t>
            </w:r>
          </w:p>
        </w:tc>
      </w:tr>
      <w:tr w:rsidR="00E72630">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55</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3.544394</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14785-&gt;443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Len=120...</w:t>
            </w:r>
          </w:p>
        </w:tc>
      </w:tr>
      <w:tr w:rsidR="00E72630">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56</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3.599628</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443-&gt;14785 [SYN, ACK]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Len=120...</w:t>
            </w:r>
          </w:p>
        </w:tc>
      </w:tr>
      <w:tr w:rsidR="00E72630">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57</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3.664863</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58</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3.730097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14785-&gt;443 [ACK]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=1 Win-5792 Len=120...</w:t>
            </w:r>
          </w:p>
        </w:tc>
      </w:tr>
      <w:tr w:rsidR="00E72630">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59</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3.795332</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Len=120...</w:t>
            </w:r>
          </w:p>
        </w:tc>
      </w:tr>
      <w:tr w:rsidR="00E72630">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60</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3.860567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E72630">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4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61</w:t>
            </w:r>
          </w:p>
        </w:tc>
        <w:tc>
          <w:tcPr>
            <w:tcW w:w="10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3.939499</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5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7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31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Len=120...</w:t>
            </w:r>
          </w:p>
        </w:tc>
      </w:tr>
      <w:tr w:rsidR="00E72630">
        <w:trPr>
          <w:trHeight w:val="315"/>
        </w:trPr>
        <w:tc>
          <w:tcPr>
            <w:tcW w:w="76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45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w:t>
            </w:r>
          </w:p>
        </w:tc>
        <w:tc>
          <w:tcPr>
            <w:tcW w:w="10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4.018431</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54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198.51.100.14</w:t>
            </w:r>
          </w:p>
        </w:tc>
        <w:tc>
          <w:tcPr>
            <w:tcW w:w="97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31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HTTP/1.1 200 OK (text/html)</w:t>
            </w:r>
          </w:p>
        </w:tc>
      </w:tr>
    </w:tbl>
    <w:p w:rsidR="00E72630" w:rsidRDefault="00E72630">
      <w:pPr>
        <w:spacing w:line="276" w:lineRule="auto"/>
        <w:rPr>
          <w:rFonts w:ascii="Google Sans Text" w:eastAsia="Google Sans Text" w:hAnsi="Google Sans Text" w:cs="Google Sans Text"/>
          <w:shd w:val="clear" w:color="auto" w:fill="FFF2CC"/>
        </w:rPr>
      </w:pPr>
    </w:p>
    <w:p w:rsidR="00E72630" w:rsidRDefault="00F73E52">
      <w:pPr>
        <w:spacing w:line="276" w:lineRule="auto"/>
        <w:rPr>
          <w:rFonts w:ascii="Google Sans Text" w:eastAsia="Google Sans Text" w:hAnsi="Google Sans Text" w:cs="Google Sans Text"/>
        </w:rPr>
      </w:pPr>
      <w:r>
        <w:rPr>
          <w:rFonts w:ascii="Google Sans Text" w:eastAsia="Google Sans Text" w:hAnsi="Google Sans Text" w:cs="Google Sans Text"/>
        </w:rPr>
        <w:t>Initially, the attacker’s SYN request is answered normally by the web server (log items 52-54). However, the attacker keeps sending more SYN requests, which is abnormal. At this point, the web server is still able to respond to normal visitor traffic, whic</w:t>
      </w:r>
      <w:r>
        <w:rPr>
          <w:rFonts w:ascii="Google Sans Text" w:eastAsia="Google Sans Text" w:hAnsi="Google Sans Text" w:cs="Google Sans Text"/>
        </w:rPr>
        <w:t>h is highlighted and labeled as green. An employee visitor with the IP address of 198.51.100.14 successfully completes a SYN/ACK connection handshake with the webserver (log item nos. 55, 56, 58). Then, the employee’s browser requests the sales.html webpag</w:t>
      </w:r>
      <w:r>
        <w:rPr>
          <w:rFonts w:ascii="Google Sans Text" w:eastAsia="Google Sans Text" w:hAnsi="Google Sans Text" w:cs="Google Sans Text"/>
        </w:rPr>
        <w:t>e with the GET command and the web server responds (log item no. 60 and 62).</w:t>
      </w:r>
    </w:p>
    <w:p w:rsidR="00E72630" w:rsidRDefault="00E72630">
      <w:pPr>
        <w:spacing w:line="276" w:lineRule="auto"/>
        <w:rPr>
          <w:rFonts w:ascii="Google Sans Text" w:eastAsia="Google Sans Text" w:hAnsi="Google Sans Text" w:cs="Google Sans Text"/>
        </w:rPr>
      </w:pPr>
    </w:p>
    <w:p w:rsidR="00E72630" w:rsidRDefault="00E72630">
      <w:pPr>
        <w:spacing w:line="276" w:lineRule="auto"/>
        <w:rPr>
          <w:rFonts w:ascii="Google Sans Text" w:eastAsia="Google Sans Text" w:hAnsi="Google Sans Text" w:cs="Google Sans Text"/>
        </w:rPr>
      </w:pPr>
    </w:p>
    <w:tbl>
      <w:tblPr>
        <w:tblStyle w:val="a4"/>
        <w:tblW w:w="9345" w:type="dxa"/>
        <w:tblBorders>
          <w:top w:val="nil"/>
          <w:left w:val="nil"/>
          <w:bottom w:val="nil"/>
          <w:right w:val="nil"/>
          <w:insideH w:val="nil"/>
          <w:insideV w:val="nil"/>
        </w:tblBorders>
        <w:tblLayout w:type="fixed"/>
        <w:tblLook w:val="0600" w:firstRow="0" w:lastRow="0" w:firstColumn="0" w:lastColumn="0" w:noHBand="1" w:noVBand="1"/>
      </w:tblPr>
      <w:tblGrid>
        <w:gridCol w:w="735"/>
        <w:gridCol w:w="555"/>
        <w:gridCol w:w="1230"/>
        <w:gridCol w:w="1500"/>
        <w:gridCol w:w="1485"/>
        <w:gridCol w:w="1005"/>
        <w:gridCol w:w="2835"/>
      </w:tblGrid>
      <w:tr w:rsidR="00E72630">
        <w:trPr>
          <w:trHeight w:val="315"/>
        </w:trPr>
        <w:tc>
          <w:tcPr>
            <w:tcW w:w="7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Color as text</w:t>
            </w:r>
          </w:p>
        </w:tc>
        <w:tc>
          <w:tcPr>
            <w:tcW w:w="5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Source </w:t>
            </w:r>
          </w:p>
        </w:tc>
        <w:tc>
          <w:tcPr>
            <w:tcW w:w="14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Destination </w:t>
            </w:r>
          </w:p>
        </w:tc>
        <w:tc>
          <w:tcPr>
            <w:tcW w:w="10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E72630">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4.097363</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33638-&gt;443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Len=120...</w:t>
            </w:r>
          </w:p>
        </w:tc>
      </w:tr>
      <w:tr w:rsidR="00E72630">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64</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4.176295</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443-&gt;54770 [SYN, ACK]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Len=120...</w:t>
            </w:r>
          </w:p>
        </w:tc>
      </w:tr>
      <w:tr w:rsidR="00E72630">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65</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4.255227</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443-&gt;33638 [SYN, ACK]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Len=120...</w:t>
            </w:r>
          </w:p>
        </w:tc>
      </w:tr>
      <w:tr w:rsidR="00E72630">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66</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4.256159</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67</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5.235091</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33638-&gt;443 [ACK]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=1 Win-5792 Len=120...</w:t>
            </w:r>
          </w:p>
        </w:tc>
      </w:tr>
      <w:tr w:rsidR="00E72630">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68</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5.236023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69</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5.236955</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198.51.100.16</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32641-&gt;443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Len=120...</w:t>
            </w:r>
          </w:p>
        </w:tc>
      </w:tr>
      <w:tr w:rsidR="00E72630">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70</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5.237887</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71</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6.228728</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GET /sales.html HTTP/1.1</w:t>
            </w:r>
          </w:p>
        </w:tc>
      </w:tr>
      <w:tr w:rsidR="00E72630">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72</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6.229638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6.230548</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198.51.100.16</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443-&gt;32641 [RST, ACK]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Len=120...</w:t>
            </w:r>
          </w:p>
        </w:tc>
      </w:tr>
      <w:tr w:rsidR="00E72630">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74</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6.330539</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75</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6.330885</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198.51.100.7</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42584-&gt;443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76</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6.331231</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77</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7.330577</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198.51.100.5</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HTTP/1.1 504 Gateway Time-out (text/html)</w:t>
            </w:r>
          </w:p>
        </w:tc>
      </w:tr>
      <w:tr w:rsidR="00E72630">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78</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7.331323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green</w:t>
            </w:r>
          </w:p>
        </w:tc>
        <w:tc>
          <w:tcPr>
            <w:tcW w:w="55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79</w:t>
            </w:r>
          </w:p>
        </w:tc>
        <w:tc>
          <w:tcPr>
            <w:tcW w:w="123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7.340768</w:t>
            </w:r>
          </w:p>
        </w:tc>
        <w:tc>
          <w:tcPr>
            <w:tcW w:w="15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198.51.100.22</w:t>
            </w:r>
          </w:p>
        </w:tc>
        <w:tc>
          <w:tcPr>
            <w:tcW w:w="148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6345-&gt;443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5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80</w:t>
            </w:r>
          </w:p>
        </w:tc>
        <w:tc>
          <w:tcPr>
            <w:tcW w:w="12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7.340773</w:t>
            </w:r>
          </w:p>
        </w:tc>
        <w:tc>
          <w:tcPr>
            <w:tcW w:w="150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198.51.100.7</w:t>
            </w:r>
          </w:p>
        </w:tc>
        <w:tc>
          <w:tcPr>
            <w:tcW w:w="10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443-&gt;42584 [RST, ACK]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=1 Win-5792 Len=120...</w:t>
            </w:r>
          </w:p>
        </w:tc>
      </w:tr>
      <w:tr w:rsidR="00E72630">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81</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7.340778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82</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7.340783</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540"/>
        </w:trPr>
        <w:tc>
          <w:tcPr>
            <w:tcW w:w="7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5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83</w:t>
            </w:r>
          </w:p>
        </w:tc>
        <w:tc>
          <w:tcPr>
            <w:tcW w:w="12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7.439658</w:t>
            </w:r>
          </w:p>
        </w:tc>
        <w:tc>
          <w:tcPr>
            <w:tcW w:w="150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48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0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83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443-&gt;54770 [RST, ACK]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=1 Win=5792 Len=0...</w:t>
            </w:r>
          </w:p>
        </w:tc>
      </w:tr>
    </w:tbl>
    <w:p w:rsidR="00E72630" w:rsidRDefault="00E72630">
      <w:pPr>
        <w:spacing w:line="276" w:lineRule="auto"/>
        <w:rPr>
          <w:rFonts w:ascii="Google Sans Text" w:eastAsia="Google Sans Text" w:hAnsi="Google Sans Text" w:cs="Google Sans Text"/>
        </w:rPr>
      </w:pPr>
    </w:p>
    <w:p w:rsidR="00E72630" w:rsidRDefault="00F73E52">
      <w:pPr>
        <w:spacing w:line="276" w:lineRule="auto"/>
        <w:rPr>
          <w:rFonts w:ascii="Google Sans Text" w:eastAsia="Google Sans Text" w:hAnsi="Google Sans Text" w:cs="Google Sans Text"/>
        </w:rPr>
      </w:pPr>
      <w:r>
        <w:rPr>
          <w:rFonts w:ascii="Google Sans Text" w:eastAsia="Google Sans Text" w:hAnsi="Google Sans Text" w:cs="Google Sans Text"/>
        </w:rPr>
        <w:lastRenderedPageBreak/>
        <w:t>In the next 20 rows, the log begins to reflect the struggle the web server is having to keep up with the abnormal number of SYN requests coming in at a rapid pace. The attacker is sending several SYN requests</w:t>
      </w:r>
      <w:r>
        <w:rPr>
          <w:rFonts w:ascii="Google Sans Text" w:eastAsia="Google Sans Text" w:hAnsi="Google Sans Text" w:cs="Google Sans Text"/>
        </w:rPr>
        <w:t xml:space="preserve"> every second. The rows highlighted and labeled yellow are failed communications between legitimate employee website visitors and the web server.</w:t>
      </w:r>
    </w:p>
    <w:p w:rsidR="00E72630" w:rsidRDefault="00E72630">
      <w:pPr>
        <w:spacing w:line="276" w:lineRule="auto"/>
        <w:rPr>
          <w:rFonts w:ascii="Google Sans Text" w:eastAsia="Google Sans Text" w:hAnsi="Google Sans Text" w:cs="Google Sans Text"/>
        </w:rPr>
      </w:pPr>
    </w:p>
    <w:p w:rsidR="00E72630" w:rsidRDefault="00F73E52">
      <w:pPr>
        <w:spacing w:line="276" w:lineRule="auto"/>
        <w:rPr>
          <w:rFonts w:ascii="Google Sans Text" w:eastAsia="Google Sans Text" w:hAnsi="Google Sans Text" w:cs="Google Sans Text"/>
        </w:rPr>
      </w:pPr>
      <w:r>
        <w:rPr>
          <w:rFonts w:ascii="Google Sans Text" w:eastAsia="Google Sans Text" w:hAnsi="Google Sans Text" w:cs="Google Sans Text"/>
        </w:rPr>
        <w:t>The two types of errors in the logs include:</w:t>
      </w:r>
    </w:p>
    <w:p w:rsidR="00E72630" w:rsidRDefault="00E72630">
      <w:pPr>
        <w:spacing w:line="276" w:lineRule="auto"/>
        <w:rPr>
          <w:rFonts w:ascii="Google Sans Text" w:eastAsia="Google Sans Text" w:hAnsi="Google Sans Text" w:cs="Google Sans Text"/>
        </w:rPr>
      </w:pPr>
    </w:p>
    <w:p w:rsidR="00E72630" w:rsidRDefault="00F73E52">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An HTTP/1.1 504 Gateway Time-out (text/html) error message. This message is generated by a gateway server that was waiting for a response from the web server. If the web server takes too long to respond, the gateway server will send a timeout error message</w:t>
      </w:r>
      <w:r>
        <w:rPr>
          <w:rFonts w:ascii="Google Sans Text" w:eastAsia="Google Sans Text" w:hAnsi="Google Sans Text" w:cs="Google Sans Text"/>
        </w:rPr>
        <w:t xml:space="preserve"> to the requesting browser.</w:t>
      </w:r>
    </w:p>
    <w:p w:rsidR="00E72630" w:rsidRDefault="00F73E52">
      <w:pPr>
        <w:numPr>
          <w:ilvl w:val="0"/>
          <w:numId w:val="1"/>
        </w:numPr>
        <w:spacing w:line="276" w:lineRule="auto"/>
        <w:rPr>
          <w:rFonts w:ascii="Google Sans Text" w:eastAsia="Google Sans Text" w:hAnsi="Google Sans Text" w:cs="Google Sans Text"/>
        </w:rPr>
      </w:pPr>
      <w:r>
        <w:rPr>
          <w:rFonts w:ascii="Google Sans Text" w:eastAsia="Google Sans Text" w:hAnsi="Google Sans Text" w:cs="Google Sans Text"/>
        </w:rPr>
        <w:t>An [RST, ACK] packet, which would be sent to the requesting visitor if the [SYN, ACK] packet is not received by the web server. RST stands for reset, acknowledge. The visitor will receive a timeout error message in their browser</w:t>
      </w:r>
      <w:r>
        <w:rPr>
          <w:rFonts w:ascii="Google Sans Text" w:eastAsia="Google Sans Text" w:hAnsi="Google Sans Text" w:cs="Google Sans Text"/>
        </w:rPr>
        <w:t xml:space="preserve"> and the connection attempt is dropped. The visitor can refresh their browser to attempt to send a new SYN request.</w:t>
      </w:r>
    </w:p>
    <w:p w:rsidR="00E72630" w:rsidRDefault="00E72630">
      <w:pPr>
        <w:spacing w:line="276" w:lineRule="auto"/>
        <w:rPr>
          <w:rFonts w:ascii="Google Sans Text" w:eastAsia="Google Sans Text" w:hAnsi="Google Sans Text" w:cs="Google Sans Text"/>
        </w:rPr>
      </w:pPr>
    </w:p>
    <w:p w:rsidR="00E72630" w:rsidRDefault="00E72630">
      <w:pPr>
        <w:spacing w:line="276" w:lineRule="auto"/>
        <w:rPr>
          <w:rFonts w:ascii="Google Sans Text" w:eastAsia="Google Sans Text" w:hAnsi="Google Sans Text" w:cs="Google Sans Text"/>
        </w:rPr>
      </w:pPr>
    </w:p>
    <w:tbl>
      <w:tblPr>
        <w:tblStyle w:val="a5"/>
        <w:tblW w:w="9345" w:type="dxa"/>
        <w:tblBorders>
          <w:top w:val="nil"/>
          <w:left w:val="nil"/>
          <w:bottom w:val="nil"/>
          <w:right w:val="nil"/>
          <w:insideH w:val="nil"/>
          <w:insideV w:val="nil"/>
        </w:tblBorders>
        <w:tblLayout w:type="fixed"/>
        <w:tblLook w:val="0600" w:firstRow="0" w:lastRow="0" w:firstColumn="0" w:lastColumn="0" w:noHBand="1" w:noVBand="1"/>
      </w:tblPr>
      <w:tblGrid>
        <w:gridCol w:w="750"/>
        <w:gridCol w:w="570"/>
        <w:gridCol w:w="1305"/>
        <w:gridCol w:w="1665"/>
        <w:gridCol w:w="1620"/>
        <w:gridCol w:w="930"/>
        <w:gridCol w:w="2505"/>
      </w:tblGrid>
      <w:tr w:rsidR="00E72630">
        <w:trPr>
          <w:trHeight w:val="315"/>
        </w:trPr>
        <w:tc>
          <w:tcPr>
            <w:tcW w:w="7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Color</w:t>
            </w:r>
          </w:p>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as text</w:t>
            </w:r>
          </w:p>
        </w:tc>
        <w:tc>
          <w:tcPr>
            <w:tcW w:w="5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No.</w:t>
            </w:r>
          </w:p>
        </w:tc>
        <w:tc>
          <w:tcPr>
            <w:tcW w:w="13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 xml:space="preserve">Time </w:t>
            </w:r>
          </w:p>
        </w:tc>
        <w:tc>
          <w:tcPr>
            <w:tcW w:w="16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Source</w:t>
            </w:r>
          </w:p>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(x = redacted)</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b/>
                <w:sz w:val="20"/>
                <w:szCs w:val="20"/>
              </w:rPr>
            </w:pPr>
            <w:r>
              <w:rPr>
                <w:rFonts w:ascii="Google Sans Text" w:eastAsia="Google Sans Text" w:hAnsi="Google Sans Text" w:cs="Google Sans Text"/>
                <w:b/>
                <w:sz w:val="20"/>
                <w:szCs w:val="20"/>
              </w:rPr>
              <w:t>Destination</w:t>
            </w:r>
          </w:p>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(x = redacted)</w:t>
            </w:r>
          </w:p>
        </w:tc>
        <w:tc>
          <w:tcPr>
            <w:tcW w:w="9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Protocol</w:t>
            </w:r>
          </w:p>
        </w:tc>
        <w:tc>
          <w:tcPr>
            <w:tcW w:w="25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b/>
                <w:sz w:val="20"/>
                <w:szCs w:val="20"/>
              </w:rPr>
              <w:t>Info</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119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19.198705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19.521718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540"/>
        </w:trPr>
        <w:tc>
          <w:tcPr>
            <w:tcW w:w="75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yellow</w:t>
            </w:r>
          </w:p>
        </w:tc>
        <w:tc>
          <w:tcPr>
            <w:tcW w:w="57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121</w:t>
            </w:r>
          </w:p>
        </w:tc>
        <w:tc>
          <w:tcPr>
            <w:tcW w:w="13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19.844731</w:t>
            </w:r>
          </w:p>
        </w:tc>
        <w:tc>
          <w:tcPr>
            <w:tcW w:w="166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62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198.51.100.9</w:t>
            </w:r>
          </w:p>
        </w:tc>
        <w:tc>
          <w:tcPr>
            <w:tcW w:w="930"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FE599"/>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443-&gt;4631 [RST, ACK]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=1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20.167744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20.490757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540"/>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20.81377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443-&gt;54770 [RST, ACK]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=1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21.136783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21.459796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21.782809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22.105822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 xml:space="preserve">=0 </w:t>
            </w:r>
            <w:r>
              <w:rPr>
                <w:rFonts w:ascii="Google Sans Text" w:eastAsia="Google Sans Text" w:hAnsi="Google Sans Text" w:cs="Google Sans Text"/>
                <w:sz w:val="20"/>
                <w:szCs w:val="20"/>
              </w:rPr>
              <w:lastRenderedPageBreak/>
              <w:t>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129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22.428835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22.751848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23.074861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23.397874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23.720887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24.0439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24.366913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24.689926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25.012939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25.335952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139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25.658965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25.981978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26.304991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26.628004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143</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26.951017</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144</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27.27403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145</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27.597043</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146</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27.920056</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147</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28.243069</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 xml:space="preserve">=0 </w:t>
            </w:r>
            <w:r>
              <w:rPr>
                <w:rFonts w:ascii="Google Sans Text" w:eastAsia="Google Sans Text" w:hAnsi="Google Sans Text" w:cs="Google Sans Text"/>
                <w:sz w:val="20"/>
                <w:szCs w:val="20"/>
              </w:rPr>
              <w:lastRenderedPageBreak/>
              <w:t>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lastRenderedPageBreak/>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148</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28.566082</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149</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28.889095</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150</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29.212108</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151</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29.535121</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r w:rsidR="00E72630">
        <w:trPr>
          <w:trHeight w:val="315"/>
        </w:trPr>
        <w:tc>
          <w:tcPr>
            <w:tcW w:w="75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jc w:val="right"/>
              <w:rPr>
                <w:rFonts w:ascii="Google Sans Text" w:eastAsia="Google Sans Text" w:hAnsi="Google Sans Text" w:cs="Google Sans Text"/>
                <w:sz w:val="20"/>
                <w:szCs w:val="20"/>
              </w:rPr>
            </w:pPr>
            <w:r>
              <w:rPr>
                <w:rFonts w:ascii="Google Sans Text" w:eastAsia="Google Sans Text" w:hAnsi="Google Sans Text" w:cs="Google Sans Text"/>
                <w:sz w:val="20"/>
                <w:szCs w:val="20"/>
              </w:rPr>
              <w:t>red</w:t>
            </w:r>
          </w:p>
        </w:tc>
        <w:tc>
          <w:tcPr>
            <w:tcW w:w="57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152</w:t>
            </w:r>
          </w:p>
        </w:tc>
        <w:tc>
          <w:tcPr>
            <w:tcW w:w="13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29.858134</w:t>
            </w:r>
          </w:p>
        </w:tc>
        <w:tc>
          <w:tcPr>
            <w:tcW w:w="166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203.0.113.0</w:t>
            </w:r>
          </w:p>
        </w:tc>
        <w:tc>
          <w:tcPr>
            <w:tcW w:w="162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192.0.2.1</w:t>
            </w:r>
          </w:p>
        </w:tc>
        <w:tc>
          <w:tcPr>
            <w:tcW w:w="93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TCP</w:t>
            </w:r>
          </w:p>
        </w:tc>
        <w:tc>
          <w:tcPr>
            <w:tcW w:w="250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rsidR="00E72630" w:rsidRDefault="00F73E52">
            <w:pPr>
              <w:widowControl w:val="0"/>
              <w:spacing w:line="276" w:lineRule="auto"/>
              <w:rPr>
                <w:rFonts w:ascii="Google Sans Text" w:eastAsia="Google Sans Text" w:hAnsi="Google Sans Text" w:cs="Google Sans Text"/>
                <w:sz w:val="20"/>
                <w:szCs w:val="20"/>
              </w:rPr>
            </w:pPr>
            <w:r>
              <w:rPr>
                <w:rFonts w:ascii="Google Sans Text" w:eastAsia="Google Sans Text" w:hAnsi="Google Sans Text" w:cs="Google Sans Text"/>
                <w:sz w:val="20"/>
                <w:szCs w:val="20"/>
              </w:rPr>
              <w:t xml:space="preserve">54770-&gt;443 [SYN] </w:t>
            </w:r>
            <w:proofErr w:type="spellStart"/>
            <w:r>
              <w:rPr>
                <w:rFonts w:ascii="Google Sans Text" w:eastAsia="Google Sans Text" w:hAnsi="Google Sans Text" w:cs="Google Sans Text"/>
                <w:sz w:val="20"/>
                <w:szCs w:val="20"/>
              </w:rPr>
              <w:t>Seq</w:t>
            </w:r>
            <w:proofErr w:type="spellEnd"/>
            <w:r>
              <w:rPr>
                <w:rFonts w:ascii="Google Sans Text" w:eastAsia="Google Sans Text" w:hAnsi="Google Sans Text" w:cs="Google Sans Text"/>
                <w:sz w:val="20"/>
                <w:szCs w:val="20"/>
              </w:rPr>
              <w:t>=0 Win=5792 Len=0...</w:t>
            </w:r>
          </w:p>
        </w:tc>
      </w:tr>
    </w:tbl>
    <w:p w:rsidR="00E72630" w:rsidRDefault="00E72630">
      <w:pPr>
        <w:spacing w:line="276" w:lineRule="auto"/>
        <w:rPr>
          <w:rFonts w:ascii="Google Sans Text" w:eastAsia="Google Sans Text" w:hAnsi="Google Sans Text" w:cs="Google Sans Text"/>
        </w:rPr>
      </w:pPr>
    </w:p>
    <w:p w:rsidR="00E72630" w:rsidRDefault="00F73E52">
      <w:pPr>
        <w:spacing w:line="276" w:lineRule="auto"/>
        <w:rPr>
          <w:rFonts w:ascii="Google Sans Text" w:eastAsia="Google Sans Text" w:hAnsi="Google Sans Text" w:cs="Google Sans Text"/>
          <w:shd w:val="clear" w:color="auto" w:fill="FFF2CC"/>
        </w:rPr>
      </w:pPr>
      <w:r>
        <w:rPr>
          <w:rFonts w:ascii="Google Sans Text" w:eastAsia="Google Sans Text" w:hAnsi="Google Sans Text" w:cs="Google Sans Text"/>
        </w:rPr>
        <w:t xml:space="preserve">As you scroll through the rest of the log, you will notice the web server stops responding </w:t>
      </w:r>
      <w:proofErr w:type="gramStart"/>
      <w:r>
        <w:rPr>
          <w:rFonts w:ascii="Google Sans Text" w:eastAsia="Google Sans Text" w:hAnsi="Google Sans Text" w:cs="Google Sans Text"/>
        </w:rPr>
        <w:t>to  legitimate</w:t>
      </w:r>
      <w:proofErr w:type="gramEnd"/>
      <w:r>
        <w:rPr>
          <w:rFonts w:ascii="Google Sans Text" w:eastAsia="Google Sans Text" w:hAnsi="Google Sans Text" w:cs="Google Sans Text"/>
        </w:rPr>
        <w:t xml:space="preserve"> employee visitor traffic. The visitors receive more error messages indicating that they cannot establish or maintain a connection to the web server. F</w:t>
      </w:r>
      <w:r>
        <w:rPr>
          <w:rFonts w:ascii="Google Sans Text" w:eastAsia="Google Sans Text" w:hAnsi="Google Sans Text" w:cs="Google Sans Text"/>
        </w:rPr>
        <w:t xml:space="preserve">rom log item number 125 on, the web server stops responding. The only items logged at that point are from the attack. As there is only one IP address attacking the web server, you can assume this is a direct </w:t>
      </w:r>
      <w:proofErr w:type="spellStart"/>
      <w:r>
        <w:rPr>
          <w:rFonts w:ascii="Google Sans Text" w:eastAsia="Google Sans Text" w:hAnsi="Google Sans Text" w:cs="Google Sans Text"/>
        </w:rPr>
        <w:t>DoS</w:t>
      </w:r>
      <w:proofErr w:type="spellEnd"/>
      <w:r>
        <w:rPr>
          <w:rFonts w:ascii="Google Sans Text" w:eastAsia="Google Sans Text" w:hAnsi="Google Sans Text" w:cs="Google Sans Text"/>
        </w:rPr>
        <w:t xml:space="preserve"> SYN flood attack.</w:t>
      </w:r>
    </w:p>
    <w:p w:rsidR="00E72630" w:rsidRDefault="00E72630">
      <w:pPr>
        <w:spacing w:line="276" w:lineRule="auto"/>
        <w:rPr>
          <w:rFonts w:ascii="Google Sans Text" w:eastAsia="Google Sans Text" w:hAnsi="Google Sans Text" w:cs="Google Sans Text"/>
        </w:rPr>
      </w:pPr>
    </w:p>
    <w:sectPr w:rsidR="00E726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Source Sans Pro">
    <w:panose1 w:val="020B0503030403020204"/>
    <w:charset w:val="00"/>
    <w:family w:val="swiss"/>
    <w:pitch w:val="variable"/>
    <w:sig w:usb0="600002F7" w:usb1="02000001" w:usb2="00000000" w:usb3="00000000" w:csb0="0000019F" w:csb1="00000000"/>
  </w:font>
  <w:font w:name="Montserrat Medium">
    <w:charset w:val="00"/>
    <w:family w:val="auto"/>
    <w:pitch w:val="default"/>
  </w:font>
  <w:font w:name="Montserrat">
    <w:charset w:val="00"/>
    <w:family w:val="auto"/>
    <w:pitch w:val="default"/>
  </w:font>
  <w:font w:name="Arial">
    <w:panose1 w:val="020B0604020202020204"/>
    <w:charset w:val="00"/>
    <w:family w:val="swiss"/>
    <w:pitch w:val="variable"/>
    <w:sig w:usb0="E0002AFF" w:usb1="C0007843" w:usb2="00000009" w:usb3="00000000" w:csb0="000001FF" w:csb1="00000000"/>
  </w:font>
  <w:font w:name="Google Sans Text">
    <w:charset w:val="00"/>
    <w:family w:val="auto"/>
    <w:pitch w:val="default"/>
  </w:font>
  <w:font w:name="Google Sans Text Medium">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B0967"/>
    <w:multiLevelType w:val="multilevel"/>
    <w:tmpl w:val="C652E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630"/>
    <w:rsid w:val="00E72630"/>
    <w:rsid w:val="00F7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7AB9DF5-0E41-3044-A708-F124F53C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echcommunity.microsoft.com/t5/core-infrastructure-and-security/introduction-to-network-trace-analysis-3-tcp-performance/ba-p/37371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1957</Words>
  <Characters>11157</Characters>
  <Application>Microsoft Office Word</Application>
  <DocSecurity>0</DocSecurity>
  <Lines>92</Lines>
  <Paragraphs>26</Paragraphs>
  <ScaleCrop>false</ScaleCrop>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2024-04-26T16:27:00Z</dcterms:created>
  <dcterms:modified xsi:type="dcterms:W3CDTF">2024-04-26T16:27:00Z</dcterms:modified>
</cp:coreProperties>
</file>