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4F5D" w14:textId="77777777" w:rsidR="0038377F" w:rsidRPr="002705D3" w:rsidRDefault="00F76F06" w:rsidP="002705D3">
      <w:pPr>
        <w:pStyle w:val="IntenseQuote"/>
        <w:rPr>
          <w:sz w:val="96"/>
          <w:szCs w:val="96"/>
          <w:lang w:val="en-US"/>
        </w:rPr>
      </w:pPr>
      <w:r w:rsidRPr="002705D3">
        <w:rPr>
          <w:sz w:val="96"/>
          <w:szCs w:val="96"/>
          <w:lang w:val="en-US"/>
        </w:rPr>
        <w:t>INDEX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76"/>
        <w:gridCol w:w="8481"/>
      </w:tblGrid>
      <w:tr w:rsidR="002705D3" w:rsidRPr="005B5EDB" w14:paraId="51272E1D" w14:textId="77777777" w:rsidTr="00270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33386C71" w14:textId="77777777" w:rsidR="002705D3" w:rsidRPr="005B5EDB" w:rsidRDefault="002705D3" w:rsidP="002705D3">
            <w:pPr>
              <w:jc w:val="left"/>
              <w:rPr>
                <w:sz w:val="52"/>
                <w:szCs w:val="52"/>
                <w:u w:val="single"/>
                <w:lang w:val="en-US"/>
              </w:rPr>
            </w:pPr>
          </w:p>
        </w:tc>
        <w:tc>
          <w:tcPr>
            <w:tcW w:w="8481" w:type="dxa"/>
          </w:tcPr>
          <w:p w14:paraId="16A4F3BC" w14:textId="77777777" w:rsidR="002705D3" w:rsidRPr="005B5EDB" w:rsidRDefault="002705D3" w:rsidP="00270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u w:val="single"/>
                <w:lang w:val="en-US"/>
              </w:rPr>
            </w:pPr>
          </w:p>
        </w:tc>
      </w:tr>
      <w:tr w:rsidR="002705D3" w:rsidRPr="005B5EDB" w14:paraId="02A46158" w14:textId="77777777" w:rsidTr="005B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20FEED" w14:textId="77777777" w:rsidR="002705D3" w:rsidRPr="005B5EDB" w:rsidRDefault="002705D3" w:rsidP="002705D3">
            <w:pPr>
              <w:rPr>
                <w:sz w:val="48"/>
                <w:szCs w:val="48"/>
                <w:u w:val="single"/>
                <w:lang w:val="en-US"/>
              </w:rPr>
            </w:pPr>
            <w:r w:rsidRPr="005B5EDB">
              <w:rPr>
                <w:sz w:val="48"/>
                <w:szCs w:val="48"/>
                <w:u w:val="single"/>
                <w:lang w:val="en-US"/>
              </w:rPr>
              <w:t>1.</w:t>
            </w:r>
          </w:p>
        </w:tc>
        <w:tc>
          <w:tcPr>
            <w:tcW w:w="8481" w:type="dxa"/>
          </w:tcPr>
          <w:p w14:paraId="77E0B59E" w14:textId="74CDF00C" w:rsidR="002705D3" w:rsidRPr="005B5EDB" w:rsidRDefault="002705D3" w:rsidP="002705D3">
            <w:pPr>
              <w:ind w:right="-7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lang w:val="en-US"/>
              </w:rPr>
            </w:pPr>
            <w:r w:rsidRPr="005B5EDB">
              <w:rPr>
                <w:sz w:val="48"/>
                <w:szCs w:val="48"/>
                <w:lang w:val="en-US"/>
              </w:rPr>
              <w:t>Acknowledgement</w:t>
            </w:r>
            <w:r w:rsidR="0089407E">
              <w:rPr>
                <w:sz w:val="48"/>
                <w:szCs w:val="48"/>
                <w:lang w:val="en-US"/>
              </w:rPr>
              <w:t>s</w:t>
            </w:r>
          </w:p>
        </w:tc>
      </w:tr>
      <w:tr w:rsidR="002705D3" w:rsidRPr="005B5EDB" w14:paraId="762BA0AF" w14:textId="77777777" w:rsidTr="005B5EDB">
        <w:trPr>
          <w:trHeight w:val="1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73712A8" w14:textId="77777777" w:rsidR="002705D3" w:rsidRPr="005B5EDB" w:rsidRDefault="002705D3" w:rsidP="002705D3">
            <w:pPr>
              <w:rPr>
                <w:sz w:val="48"/>
                <w:szCs w:val="48"/>
                <w:u w:val="single"/>
                <w:lang w:val="en-US"/>
              </w:rPr>
            </w:pPr>
            <w:r w:rsidRPr="005B5EDB">
              <w:rPr>
                <w:sz w:val="48"/>
                <w:szCs w:val="48"/>
                <w:u w:val="single"/>
                <w:lang w:val="en-US"/>
              </w:rPr>
              <w:t>2.</w:t>
            </w:r>
          </w:p>
        </w:tc>
        <w:tc>
          <w:tcPr>
            <w:tcW w:w="8481" w:type="dxa"/>
          </w:tcPr>
          <w:p w14:paraId="16D39EE3" w14:textId="77777777" w:rsidR="005B5EDB" w:rsidRPr="005B5EDB" w:rsidRDefault="002705D3" w:rsidP="002705D3">
            <w:pPr>
              <w:ind w:right="-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val="en-US"/>
              </w:rPr>
            </w:pPr>
            <w:r w:rsidRPr="005B5EDB">
              <w:rPr>
                <w:sz w:val="48"/>
                <w:szCs w:val="48"/>
                <w:lang w:val="en-US"/>
              </w:rPr>
              <w:t xml:space="preserve">Globalization , Impact and </w:t>
            </w:r>
          </w:p>
          <w:p w14:paraId="4F832B94" w14:textId="77777777" w:rsidR="002705D3" w:rsidRPr="005B5EDB" w:rsidRDefault="002705D3" w:rsidP="002705D3">
            <w:pPr>
              <w:ind w:right="-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val="en-US"/>
              </w:rPr>
            </w:pPr>
            <w:r w:rsidRPr="005B5EDB">
              <w:rPr>
                <w:sz w:val="48"/>
                <w:szCs w:val="48"/>
                <w:lang w:val="en-US"/>
              </w:rPr>
              <w:t>Consequence</w:t>
            </w:r>
          </w:p>
        </w:tc>
      </w:tr>
      <w:tr w:rsidR="002705D3" w:rsidRPr="005B5EDB" w14:paraId="5067B47B" w14:textId="77777777" w:rsidTr="005B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C04434" w14:textId="77777777" w:rsidR="002705D3" w:rsidRPr="005B5EDB" w:rsidRDefault="002705D3" w:rsidP="002705D3">
            <w:pPr>
              <w:rPr>
                <w:sz w:val="48"/>
                <w:szCs w:val="48"/>
                <w:u w:val="single"/>
                <w:lang w:val="en-US"/>
              </w:rPr>
            </w:pPr>
            <w:r w:rsidRPr="005B5EDB">
              <w:rPr>
                <w:sz w:val="48"/>
                <w:szCs w:val="48"/>
                <w:u w:val="single"/>
                <w:lang w:val="en-US"/>
              </w:rPr>
              <w:t>3.</w:t>
            </w:r>
          </w:p>
        </w:tc>
        <w:tc>
          <w:tcPr>
            <w:tcW w:w="8481" w:type="dxa"/>
          </w:tcPr>
          <w:p w14:paraId="25051E4A" w14:textId="77777777" w:rsidR="002705D3" w:rsidRPr="005B5EDB" w:rsidRDefault="002705D3" w:rsidP="002705D3">
            <w:pPr>
              <w:ind w:right="-7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lang w:val="en-US"/>
              </w:rPr>
            </w:pPr>
            <w:r w:rsidRPr="005B5EDB">
              <w:rPr>
                <w:sz w:val="48"/>
                <w:szCs w:val="48"/>
                <w:lang w:val="en-US"/>
              </w:rPr>
              <w:t>Factors that have le</w:t>
            </w:r>
            <w:r w:rsidRPr="005B5EDB">
              <w:rPr>
                <w:sz w:val="48"/>
                <w:szCs w:val="48"/>
                <w:lang w:val="en-US"/>
              </w:rPr>
              <w:t>d</w:t>
            </w:r>
            <w:r w:rsidRPr="005B5EDB">
              <w:rPr>
                <w:sz w:val="48"/>
                <w:szCs w:val="48"/>
                <w:lang w:val="en-US"/>
              </w:rPr>
              <w:t xml:space="preserve"> to Globalization in 21 century</w:t>
            </w:r>
          </w:p>
        </w:tc>
      </w:tr>
      <w:tr w:rsidR="002705D3" w:rsidRPr="005B5EDB" w14:paraId="3782C15A" w14:textId="77777777" w:rsidTr="005B5EDB">
        <w:trPr>
          <w:trHeight w:val="1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83BAFC" w14:textId="77777777" w:rsidR="002705D3" w:rsidRPr="005B5EDB" w:rsidRDefault="002705D3" w:rsidP="002705D3">
            <w:pPr>
              <w:rPr>
                <w:sz w:val="48"/>
                <w:szCs w:val="48"/>
                <w:u w:val="single"/>
                <w:lang w:val="en-US"/>
              </w:rPr>
            </w:pPr>
            <w:r w:rsidRPr="005B5EDB">
              <w:rPr>
                <w:sz w:val="48"/>
                <w:szCs w:val="48"/>
                <w:u w:val="single"/>
                <w:lang w:val="en-US"/>
              </w:rPr>
              <w:t>4.</w:t>
            </w:r>
          </w:p>
        </w:tc>
        <w:tc>
          <w:tcPr>
            <w:tcW w:w="8481" w:type="dxa"/>
          </w:tcPr>
          <w:p w14:paraId="19A92965" w14:textId="77777777" w:rsidR="005B5EDB" w:rsidRPr="005B5EDB" w:rsidRDefault="002705D3" w:rsidP="002705D3">
            <w:pPr>
              <w:ind w:right="-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val="en-US"/>
              </w:rPr>
            </w:pPr>
            <w:r w:rsidRPr="005B5EDB">
              <w:rPr>
                <w:sz w:val="48"/>
                <w:szCs w:val="48"/>
                <w:lang w:val="en-US"/>
              </w:rPr>
              <w:t xml:space="preserve">Effect of Globalization on the Indian Farming Sector both Positive and </w:t>
            </w:r>
          </w:p>
          <w:p w14:paraId="09A5C4FD" w14:textId="77777777" w:rsidR="002705D3" w:rsidRPr="005B5EDB" w:rsidRDefault="002705D3" w:rsidP="002705D3">
            <w:pPr>
              <w:ind w:right="-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val="en-US"/>
              </w:rPr>
            </w:pPr>
            <w:r w:rsidRPr="005B5EDB">
              <w:rPr>
                <w:sz w:val="48"/>
                <w:szCs w:val="48"/>
                <w:lang w:val="en-US"/>
              </w:rPr>
              <w:t>Negative</w:t>
            </w:r>
          </w:p>
        </w:tc>
      </w:tr>
      <w:tr w:rsidR="002705D3" w:rsidRPr="005B5EDB" w14:paraId="2FCC0CB5" w14:textId="77777777" w:rsidTr="005B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407050" w14:textId="77777777" w:rsidR="002705D3" w:rsidRPr="005B5EDB" w:rsidRDefault="002705D3" w:rsidP="002705D3">
            <w:pPr>
              <w:rPr>
                <w:sz w:val="48"/>
                <w:szCs w:val="48"/>
                <w:u w:val="single"/>
                <w:lang w:val="en-US"/>
              </w:rPr>
            </w:pPr>
            <w:r w:rsidRPr="005B5EDB">
              <w:rPr>
                <w:sz w:val="48"/>
                <w:szCs w:val="48"/>
                <w:u w:val="single"/>
                <w:lang w:val="en-US"/>
              </w:rPr>
              <w:t>5.</w:t>
            </w:r>
          </w:p>
        </w:tc>
        <w:tc>
          <w:tcPr>
            <w:tcW w:w="8481" w:type="dxa"/>
          </w:tcPr>
          <w:p w14:paraId="79218600" w14:textId="77777777" w:rsidR="005B5EDB" w:rsidRPr="005B5EDB" w:rsidRDefault="002705D3" w:rsidP="005B5EDB">
            <w:pPr>
              <w:ind w:right="-7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lang w:val="en-US"/>
              </w:rPr>
            </w:pPr>
            <w:r w:rsidRPr="005B5EDB">
              <w:rPr>
                <w:sz w:val="48"/>
                <w:szCs w:val="48"/>
                <w:lang w:val="en-US"/>
              </w:rPr>
              <w:t xml:space="preserve">Effect of Globalization on Indian </w:t>
            </w:r>
          </w:p>
          <w:p w14:paraId="161E9F25" w14:textId="77777777" w:rsidR="002705D3" w:rsidRPr="005B5EDB" w:rsidRDefault="002705D3" w:rsidP="005B5EDB">
            <w:pPr>
              <w:ind w:right="-7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lang w:val="en-US"/>
              </w:rPr>
            </w:pPr>
            <w:r w:rsidRPr="005B5EDB">
              <w:rPr>
                <w:sz w:val="48"/>
                <w:szCs w:val="48"/>
                <w:lang w:val="en-US"/>
              </w:rPr>
              <w:t>Industries</w:t>
            </w:r>
          </w:p>
        </w:tc>
      </w:tr>
      <w:tr w:rsidR="002705D3" w:rsidRPr="005B5EDB" w14:paraId="1A46FA64" w14:textId="77777777" w:rsidTr="005B5EDB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10536C" w14:textId="77777777" w:rsidR="002705D3" w:rsidRPr="005B5EDB" w:rsidRDefault="002705D3" w:rsidP="002705D3">
            <w:pPr>
              <w:rPr>
                <w:sz w:val="48"/>
                <w:szCs w:val="48"/>
                <w:u w:val="single"/>
                <w:lang w:val="en-US"/>
              </w:rPr>
            </w:pPr>
            <w:r w:rsidRPr="005B5EDB">
              <w:rPr>
                <w:sz w:val="48"/>
                <w:szCs w:val="48"/>
                <w:u w:val="single"/>
                <w:lang w:val="en-US"/>
              </w:rPr>
              <w:t>6.</w:t>
            </w:r>
          </w:p>
        </w:tc>
        <w:tc>
          <w:tcPr>
            <w:tcW w:w="8481" w:type="dxa"/>
          </w:tcPr>
          <w:p w14:paraId="075D1DA5" w14:textId="77777777" w:rsidR="002705D3" w:rsidRPr="005B5EDB" w:rsidRDefault="005B5EDB" w:rsidP="005B5EDB">
            <w:pPr>
              <w:ind w:right="-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val="en-US"/>
              </w:rPr>
            </w:pPr>
            <w:r w:rsidRPr="005B5EDB">
              <w:rPr>
                <w:sz w:val="48"/>
                <w:szCs w:val="48"/>
                <w:lang w:val="en-US"/>
              </w:rPr>
              <w:t>WTO and Globalization</w:t>
            </w:r>
          </w:p>
        </w:tc>
      </w:tr>
      <w:tr w:rsidR="002705D3" w:rsidRPr="005B5EDB" w14:paraId="17113E70" w14:textId="77777777" w:rsidTr="005B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0091B1" w14:textId="77777777" w:rsidR="002705D3" w:rsidRPr="005B5EDB" w:rsidRDefault="002705D3" w:rsidP="002705D3">
            <w:pPr>
              <w:rPr>
                <w:sz w:val="48"/>
                <w:szCs w:val="48"/>
                <w:u w:val="single"/>
                <w:lang w:val="en-US"/>
              </w:rPr>
            </w:pPr>
            <w:r w:rsidRPr="005B5EDB">
              <w:rPr>
                <w:sz w:val="48"/>
                <w:szCs w:val="48"/>
                <w:u w:val="single"/>
                <w:lang w:val="en-US"/>
              </w:rPr>
              <w:t>7.</w:t>
            </w:r>
          </w:p>
        </w:tc>
        <w:tc>
          <w:tcPr>
            <w:tcW w:w="8481" w:type="dxa"/>
          </w:tcPr>
          <w:p w14:paraId="20E1F218" w14:textId="77777777" w:rsidR="002705D3" w:rsidRPr="005B5EDB" w:rsidRDefault="005B5EDB" w:rsidP="005B5EDB">
            <w:pPr>
              <w:ind w:right="-7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lang w:val="en-US"/>
              </w:rPr>
            </w:pPr>
            <w:r w:rsidRPr="005B5EDB">
              <w:rPr>
                <w:sz w:val="48"/>
                <w:szCs w:val="48"/>
                <w:lang w:val="en-US"/>
              </w:rPr>
              <w:t>Globalization and the future of Indian Economy</w:t>
            </w:r>
          </w:p>
        </w:tc>
      </w:tr>
      <w:tr w:rsidR="002705D3" w:rsidRPr="005B5EDB" w14:paraId="29DAD0E2" w14:textId="77777777" w:rsidTr="00270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951F9D" w14:textId="77777777" w:rsidR="002705D3" w:rsidRPr="005B5EDB" w:rsidRDefault="002705D3" w:rsidP="002705D3">
            <w:pPr>
              <w:rPr>
                <w:sz w:val="48"/>
                <w:szCs w:val="48"/>
                <w:u w:val="single"/>
                <w:lang w:val="en-US"/>
              </w:rPr>
            </w:pPr>
            <w:r w:rsidRPr="005B5EDB">
              <w:rPr>
                <w:sz w:val="48"/>
                <w:szCs w:val="48"/>
                <w:u w:val="single"/>
                <w:lang w:val="en-US"/>
              </w:rPr>
              <w:t>8.</w:t>
            </w:r>
          </w:p>
        </w:tc>
        <w:tc>
          <w:tcPr>
            <w:tcW w:w="8481" w:type="dxa"/>
          </w:tcPr>
          <w:p w14:paraId="72EA841A" w14:textId="77777777" w:rsidR="002705D3" w:rsidRPr="005B5EDB" w:rsidRDefault="005B5EDB" w:rsidP="005B5EDB">
            <w:pPr>
              <w:ind w:right="-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val="en-US"/>
              </w:rPr>
            </w:pPr>
            <w:r w:rsidRPr="005B5EDB">
              <w:rPr>
                <w:sz w:val="48"/>
                <w:szCs w:val="48"/>
                <w:lang w:val="en-US"/>
              </w:rPr>
              <w:t>Bibliography</w:t>
            </w:r>
          </w:p>
        </w:tc>
      </w:tr>
    </w:tbl>
    <w:p w14:paraId="4A8C3642" w14:textId="77777777" w:rsidR="00F76F06" w:rsidRPr="005B5EDB" w:rsidRDefault="00F76F06" w:rsidP="005B5EDB">
      <w:pPr>
        <w:rPr>
          <w:b/>
          <w:bCs/>
          <w:sz w:val="48"/>
          <w:szCs w:val="48"/>
          <w:u w:val="single"/>
          <w:lang w:val="en-US"/>
        </w:rPr>
      </w:pPr>
    </w:p>
    <w:sectPr w:rsidR="00F76F06" w:rsidRPr="005B5EDB" w:rsidSect="002705D3">
      <w:pgSz w:w="11906" w:h="16838"/>
      <w:pgMar w:top="1440" w:right="1440" w:bottom="1440" w:left="709" w:header="708" w:footer="708" w:gutter="0"/>
      <w:pgBorders w:offsetFrom="page">
        <w:top w:val="single" w:sz="48" w:space="24" w:color="000000" w:themeColor="text1"/>
        <w:left w:val="single" w:sz="48" w:space="24" w:color="000000" w:themeColor="text1"/>
        <w:bottom w:val="single" w:sz="48" w:space="24" w:color="000000" w:themeColor="text1"/>
        <w:right w:val="single" w:sz="4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9463C"/>
    <w:multiLevelType w:val="hybridMultilevel"/>
    <w:tmpl w:val="46DCE01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6222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06"/>
    <w:rsid w:val="002705D3"/>
    <w:rsid w:val="0038377F"/>
    <w:rsid w:val="005B5EDB"/>
    <w:rsid w:val="0089407E"/>
    <w:rsid w:val="0097087D"/>
    <w:rsid w:val="00F7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9695"/>
  <w15:chartTrackingRefBased/>
  <w15:docId w15:val="{785DD845-A407-428C-BC72-4B76AE86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0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D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270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05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Patel</dc:creator>
  <cp:keywords/>
  <dc:description/>
  <cp:lastModifiedBy>Shalini Patel</cp:lastModifiedBy>
  <cp:revision>2</cp:revision>
  <dcterms:created xsi:type="dcterms:W3CDTF">2023-07-09T11:36:00Z</dcterms:created>
  <dcterms:modified xsi:type="dcterms:W3CDTF">2023-07-09T12:02:00Z</dcterms:modified>
</cp:coreProperties>
</file>