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44937" w14:textId="71D429B1" w:rsidR="00995B5C" w:rsidRDefault="00770E98">
      <w:r>
        <w:rPr>
          <w:b/>
          <w:color w:val="555555"/>
          <w:sz w:val="18"/>
        </w:rPr>
        <w:t>CDACL-005</w:t>
      </w:r>
      <w:r>
        <w:rPr>
          <w:b/>
          <w:color w:val="555555"/>
          <w:sz w:val="18"/>
        </w:rPr>
        <w:t>| Week 4</w:t>
      </w:r>
    </w:p>
    <w:p w14:paraId="60E991F4" w14:textId="77777777" w:rsidR="00995B5C" w:rsidRDefault="00770E98">
      <w:pPr>
        <w:spacing w:after="40"/>
      </w:pPr>
      <w:r>
        <w:rPr>
          <w:b/>
          <w:color w:val="2B1B3D"/>
          <w:sz w:val="48"/>
        </w:rPr>
        <w:t>Insights &amp; Recommendations Report</w:t>
      </w:r>
    </w:p>
    <w:p w14:paraId="7B9128B6" w14:textId="77777777" w:rsidR="00995B5C" w:rsidRDefault="00770E98">
      <w:r>
        <w:rPr>
          <w:color w:val="555555"/>
          <w:sz w:val="24"/>
        </w:rPr>
        <w:t>What the basket analysis tells us and what the business should do</w:t>
      </w:r>
    </w:p>
    <w:p w14:paraId="0AD3BD9D" w14:textId="73505D6A" w:rsidR="00995B5C" w:rsidRDefault="00770E98">
      <w:pPr>
        <w:pBdr>
          <w:bottom w:val="single" w:sz="6" w:space="6" w:color="C83E1F"/>
        </w:pBdr>
      </w:pPr>
      <w:r>
        <w:rPr>
          <w:color w:val="555555"/>
          <w:sz w:val="18"/>
        </w:rPr>
        <w:t>Project: Purchase Pattern Analytics (Market Basket Analysis</w:t>
      </w:r>
    </w:p>
    <w:p w14:paraId="781DEE4C" w14:textId="77777777" w:rsidR="00995B5C" w:rsidRDefault="00770E98">
      <w:pPr>
        <w:pStyle w:val="Heading1"/>
      </w:pPr>
      <w:r>
        <w:t>1. Executive summary</w:t>
      </w:r>
    </w:p>
    <w:p w14:paraId="2F4BD7A4" w14:textId="77777777" w:rsidR="00995B5C" w:rsidRDefault="00770E98">
      <w:r>
        <w:t xml:space="preserve">After cleaning, </w:t>
      </w:r>
      <w:r>
        <w:rPr>
          <w:b/>
        </w:rPr>
        <w:t>17,750 bills and 2,559 products</w:t>
      </w:r>
      <w:r>
        <w:t xml:space="preserve"> were analysed with Apriori, producing </w:t>
      </w:r>
      <w:r>
        <w:rPr>
          <w:b/>
        </w:rPr>
        <w:t>926 association rules</w:t>
      </w:r>
      <w:r>
        <w:t xml:space="preserve">. The patterns point to four actions: build </w:t>
      </w:r>
      <w:r>
        <w:rPr>
          <w:b/>
        </w:rPr>
        <w:t>bundles</w:t>
      </w:r>
      <w:r>
        <w:t xml:space="preserve"> for product families that are naturally collected, </w:t>
      </w:r>
      <w:r>
        <w:rPr>
          <w:b/>
        </w:rPr>
        <w:t>cross-sell</w:t>
      </w:r>
      <w:r>
        <w:t xml:space="preserve"> complementary baking and party products with the REGENCY CAKESTAND 3 TIER, </w:t>
      </w:r>
      <w:r>
        <w:rPr>
          <w:b/>
        </w:rPr>
        <w:t>time promotions</w:t>
      </w:r>
      <w:r>
        <w:t xml:space="preserve"> to the September to November peak and the midday window, and use the rules to guide </w:t>
      </w:r>
      <w:r>
        <w:rPr>
          <w:b/>
        </w:rPr>
        <w:t>placement and stock planning</w:t>
      </w:r>
      <w:r>
        <w:t>.</w:t>
      </w:r>
    </w:p>
    <w:p w14:paraId="0B9C7623" w14:textId="77777777" w:rsidR="00995B5C" w:rsidRDefault="00770E98">
      <w:pPr>
        <w:pStyle w:val="Heading1"/>
      </w:pPr>
      <w:r>
        <w:t>2. Key insights</w:t>
      </w:r>
    </w:p>
    <w:p w14:paraId="0C6CE21A" w14:textId="77777777" w:rsidR="00995B5C" w:rsidRDefault="00770E98">
      <w:pPr>
        <w:pStyle w:val="Heading3"/>
      </w:pPr>
      <w:r>
        <w:t>1. A small set of best-sellers anchors the baskets.</w:t>
      </w:r>
    </w:p>
    <w:p w14:paraId="482ABA90" w14:textId="77777777" w:rsidR="00995B5C" w:rsidRDefault="00770E98">
      <w:r>
        <w:t>WHITE HANGING HEART T-LIGHT HOLDER is in 12.2% of baskets, JUMBO BAG RED RETROSPOT in 11.5% and REGENCY CAKESTAND 3 TIER in 10.6%. These are traffic drivers; protect their availability.</w:t>
      </w:r>
    </w:p>
    <w:p w14:paraId="2A440C37" w14:textId="77777777" w:rsidR="00995B5C" w:rsidRDefault="00770E98">
      <w:pPr>
        <w:pStyle w:val="Heading3"/>
      </w:pPr>
      <w:r>
        <w:t>2. Customers collect product variants.</w:t>
      </w:r>
    </w:p>
    <w:p w14:paraId="0F957506" w14:textId="77777777" w:rsidR="00995B5C" w:rsidRDefault="00770E98">
      <w:r>
        <w:t>The strongest rules link colour variants of the Bakelike alarm clock (lift 10 to 12, confidence up to 0.68) and cake-case designs (lift 6.7 to 9.0). Customers buying one variant often buy another, which supports multi-packs and collections.</w:t>
      </w:r>
    </w:p>
    <w:p w14:paraId="73B70EE4" w14:textId="77777777" w:rsidR="00995B5C" w:rsidRDefault="00770E98">
      <w:pPr>
        <w:pStyle w:val="Heading3"/>
      </w:pPr>
      <w:r>
        <w:t>3. The cake stand is the best cross-sell target.</w:t>
      </w:r>
    </w:p>
    <w:p w14:paraId="50C32502" w14:textId="77777777" w:rsidR="00995B5C" w:rsidRDefault="00770E98">
      <w:r>
        <w:t>Party Bunting, cake tins, cake cases, jam-making sets and the recipe box all lead to the Regency Cakestand with lift of 2.1 to 2.5 and confidence of 0.22 to 0.27. The ten largest revenue opportunities in the model all point to this one product.</w:t>
      </w:r>
    </w:p>
    <w:p w14:paraId="696F9205" w14:textId="77777777" w:rsidR="00995B5C" w:rsidRDefault="00770E98">
      <w:pPr>
        <w:pStyle w:val="Heading3"/>
      </w:pPr>
      <w:r>
        <w:t>4. Demand is strongly seasonal.</w:t>
      </w:r>
    </w:p>
    <w:p w14:paraId="7841B0EA" w14:textId="77777777" w:rsidR="00995B5C" w:rsidRDefault="00770E98">
      <w:r>
        <w:t>Revenue climbs from September and peaks in November 2011. The top five products all peak in November; Party Bunting peaks in May instead.</w:t>
      </w:r>
    </w:p>
    <w:p w14:paraId="0B2CFED1" w14:textId="77777777" w:rsidR="00995B5C" w:rsidRDefault="00770E98">
      <w:pPr>
        <w:pStyle w:val="Heading3"/>
      </w:pPr>
      <w:r>
        <w:t>5. Buying is concentrated in the middle of the day.</w:t>
      </w:r>
    </w:p>
    <w:p w14:paraId="58384A80" w14:textId="77777777" w:rsidR="00995B5C" w:rsidRDefault="00770E98">
      <w:r>
        <w:t>Activity peaks at 12:00 and 15:00, with most rows between 10:00 and 16:00.</w:t>
      </w:r>
    </w:p>
    <w:p w14:paraId="028F01A5" w14:textId="77777777" w:rsidR="00995B5C" w:rsidRDefault="00770E98">
      <w:pPr>
        <w:pStyle w:val="Heading3"/>
      </w:pPr>
      <w:r>
        <w:t>6. Bills are large.</w:t>
      </w:r>
    </w:p>
    <w:p w14:paraId="433ED50F" w14:textId="77777777" w:rsidR="00995B5C" w:rsidRDefault="00770E98">
      <w:r>
        <w:t>The mean bill has 23.6 distinct products and the median 13, so there is room for add-on recommendations at the basket level, and the pattern suggests a meaningful share of trade or bulk buyers.</w:t>
      </w:r>
    </w:p>
    <w:p w14:paraId="5C806A2E" w14:textId="77777777" w:rsidR="00995B5C" w:rsidRDefault="00770E98">
      <w:pPr>
        <w:pStyle w:val="Heading1"/>
      </w:pPr>
      <w:r>
        <w:t>3. Recommendations</w:t>
      </w:r>
    </w:p>
    <w:tbl>
      <w:tblPr>
        <w:tblStyle w:val="TableGrid"/>
        <w:tblW w:w="0" w:type="auto"/>
        <w:jc w:val="center"/>
        <w:tblLayout w:type="fixed"/>
        <w:tblLook w:val="04A0" w:firstRow="1" w:lastRow="0" w:firstColumn="1" w:lastColumn="0" w:noHBand="0" w:noVBand="1"/>
      </w:tblPr>
      <w:tblGrid>
        <w:gridCol w:w="454"/>
        <w:gridCol w:w="3855"/>
        <w:gridCol w:w="3288"/>
        <w:gridCol w:w="1474"/>
      </w:tblGrid>
      <w:tr w:rsidR="00995B5C" w14:paraId="676798E8" w14:textId="77777777">
        <w:trPr>
          <w:tblHeader/>
          <w:jc w:val="center"/>
        </w:trPr>
        <w:tc>
          <w:tcPr>
            <w:tcW w:w="454" w:type="dxa"/>
            <w:shd w:val="clear" w:color="auto" w:fill="2B1B3D"/>
          </w:tcPr>
          <w:p w14:paraId="45764D5D" w14:textId="77777777" w:rsidR="00995B5C" w:rsidRDefault="00770E98">
            <w:r>
              <w:rPr>
                <w:b/>
                <w:color w:val="FFFFFF"/>
                <w:sz w:val="17"/>
              </w:rPr>
              <w:t>#</w:t>
            </w:r>
          </w:p>
        </w:tc>
        <w:tc>
          <w:tcPr>
            <w:tcW w:w="3855" w:type="dxa"/>
            <w:shd w:val="clear" w:color="auto" w:fill="2B1B3D"/>
          </w:tcPr>
          <w:p w14:paraId="6682BCC7" w14:textId="77777777" w:rsidR="00995B5C" w:rsidRDefault="00770E98">
            <w:r>
              <w:rPr>
                <w:b/>
                <w:color w:val="FFFFFF"/>
                <w:sz w:val="17"/>
              </w:rPr>
              <w:t>Recommendation</w:t>
            </w:r>
          </w:p>
        </w:tc>
        <w:tc>
          <w:tcPr>
            <w:tcW w:w="3288" w:type="dxa"/>
            <w:shd w:val="clear" w:color="auto" w:fill="2B1B3D"/>
          </w:tcPr>
          <w:p w14:paraId="40910FE2" w14:textId="77777777" w:rsidR="00995B5C" w:rsidRDefault="00770E98">
            <w:r>
              <w:rPr>
                <w:b/>
                <w:color w:val="FFFFFF"/>
                <w:sz w:val="17"/>
              </w:rPr>
              <w:t>Evidence</w:t>
            </w:r>
          </w:p>
        </w:tc>
        <w:tc>
          <w:tcPr>
            <w:tcW w:w="1474" w:type="dxa"/>
            <w:shd w:val="clear" w:color="auto" w:fill="2B1B3D"/>
          </w:tcPr>
          <w:p w14:paraId="181B3908" w14:textId="77777777" w:rsidR="00995B5C" w:rsidRDefault="00770E98">
            <w:r>
              <w:rPr>
                <w:b/>
                <w:color w:val="FFFFFF"/>
                <w:sz w:val="17"/>
              </w:rPr>
              <w:t>Action type</w:t>
            </w:r>
          </w:p>
        </w:tc>
      </w:tr>
      <w:tr w:rsidR="00995B5C" w14:paraId="57D026D1" w14:textId="77777777">
        <w:trPr>
          <w:jc w:val="center"/>
        </w:trPr>
        <w:tc>
          <w:tcPr>
            <w:tcW w:w="454" w:type="dxa"/>
          </w:tcPr>
          <w:p w14:paraId="0C61F48B" w14:textId="77777777" w:rsidR="00995B5C" w:rsidRDefault="00770E98">
            <w:pPr>
              <w:spacing w:after="0"/>
            </w:pPr>
            <w:r>
              <w:rPr>
                <w:sz w:val="17"/>
              </w:rPr>
              <w:t>1</w:t>
            </w:r>
          </w:p>
        </w:tc>
        <w:tc>
          <w:tcPr>
            <w:tcW w:w="3855" w:type="dxa"/>
          </w:tcPr>
          <w:p w14:paraId="24EF406E" w14:textId="77777777" w:rsidR="00995B5C" w:rsidRDefault="00770E98">
            <w:pPr>
              <w:spacing w:after="0"/>
            </w:pPr>
            <w:r>
              <w:rPr>
                <w:sz w:val="17"/>
              </w:rPr>
              <w:t xml:space="preserve">Create a </w:t>
            </w:r>
            <w:r>
              <w:rPr>
                <w:b/>
                <w:sz w:val="17"/>
              </w:rPr>
              <w:t>Baking Essentials bundle</w:t>
            </w:r>
            <w:r>
              <w:rPr>
                <w:sz w:val="17"/>
              </w:rPr>
              <w:t>: Regency Cakestand + Pack of 72 Retrospot Cake Cases + Set of 3 Cake Tins</w:t>
            </w:r>
          </w:p>
        </w:tc>
        <w:tc>
          <w:tcPr>
            <w:tcW w:w="3288" w:type="dxa"/>
          </w:tcPr>
          <w:p w14:paraId="09877DD4" w14:textId="77777777" w:rsidR="00995B5C" w:rsidRDefault="00770E98">
            <w:pPr>
              <w:spacing w:after="0"/>
            </w:pPr>
            <w:r>
              <w:rPr>
                <w:sz w:val="17"/>
              </w:rPr>
              <w:t>Lift 2.1 to 2.5 for cakestand with these items; cake-case family lift up to 9.0</w:t>
            </w:r>
          </w:p>
        </w:tc>
        <w:tc>
          <w:tcPr>
            <w:tcW w:w="1474" w:type="dxa"/>
          </w:tcPr>
          <w:p w14:paraId="2DF2D488" w14:textId="77777777" w:rsidR="00995B5C" w:rsidRDefault="00770E98">
            <w:pPr>
              <w:spacing w:after="0"/>
            </w:pPr>
            <w:r>
              <w:rPr>
                <w:sz w:val="17"/>
              </w:rPr>
              <w:t>Bundle / cross-sell</w:t>
            </w:r>
          </w:p>
        </w:tc>
      </w:tr>
      <w:tr w:rsidR="00995B5C" w14:paraId="613192D4" w14:textId="77777777">
        <w:trPr>
          <w:jc w:val="center"/>
        </w:trPr>
        <w:tc>
          <w:tcPr>
            <w:tcW w:w="454" w:type="dxa"/>
            <w:shd w:val="clear" w:color="auto" w:fill="F4F1F7"/>
          </w:tcPr>
          <w:p w14:paraId="676E0FB7" w14:textId="77777777" w:rsidR="00995B5C" w:rsidRDefault="00770E98">
            <w:pPr>
              <w:spacing w:after="0"/>
            </w:pPr>
            <w:r>
              <w:rPr>
                <w:sz w:val="17"/>
              </w:rPr>
              <w:t>2</w:t>
            </w:r>
          </w:p>
        </w:tc>
        <w:tc>
          <w:tcPr>
            <w:tcW w:w="3855" w:type="dxa"/>
            <w:shd w:val="clear" w:color="auto" w:fill="F4F1F7"/>
          </w:tcPr>
          <w:p w14:paraId="045DDFFD" w14:textId="77777777" w:rsidR="00995B5C" w:rsidRDefault="00770E98">
            <w:pPr>
              <w:spacing w:after="0"/>
            </w:pPr>
            <w:r>
              <w:rPr>
                <w:sz w:val="17"/>
              </w:rPr>
              <w:t xml:space="preserve">Offer </w:t>
            </w:r>
            <w:r>
              <w:rPr>
                <w:b/>
                <w:sz w:val="17"/>
              </w:rPr>
              <w:t>multi-colour sets</w:t>
            </w:r>
            <w:r>
              <w:rPr>
                <w:sz w:val="17"/>
              </w:rPr>
              <w:t xml:space="preserve"> of Bakelike alarm clocks and a </w:t>
            </w:r>
            <w:r>
              <w:rPr>
                <w:b/>
                <w:sz w:val="17"/>
              </w:rPr>
              <w:t>mixed cake-case collection</w:t>
            </w:r>
          </w:p>
        </w:tc>
        <w:tc>
          <w:tcPr>
            <w:tcW w:w="3288" w:type="dxa"/>
            <w:shd w:val="clear" w:color="auto" w:fill="F4F1F7"/>
          </w:tcPr>
          <w:p w14:paraId="20668DBB" w14:textId="77777777" w:rsidR="00995B5C" w:rsidRDefault="00770E98">
            <w:pPr>
              <w:spacing w:after="0"/>
            </w:pPr>
            <w:r>
              <w:rPr>
                <w:sz w:val="17"/>
              </w:rPr>
              <w:t xml:space="preserve">Lift 10 to 12 and confidence up to 0.68 between colours; lift up to 9.0 for cake </w:t>
            </w:r>
            <w:r>
              <w:rPr>
                <w:sz w:val="17"/>
              </w:rPr>
              <w:lastRenderedPageBreak/>
              <w:t>cases</w:t>
            </w:r>
          </w:p>
        </w:tc>
        <w:tc>
          <w:tcPr>
            <w:tcW w:w="1474" w:type="dxa"/>
            <w:shd w:val="clear" w:color="auto" w:fill="F4F1F7"/>
          </w:tcPr>
          <w:p w14:paraId="195807D7" w14:textId="77777777" w:rsidR="00995B5C" w:rsidRDefault="00770E98">
            <w:pPr>
              <w:spacing w:after="0"/>
            </w:pPr>
            <w:r>
              <w:rPr>
                <w:sz w:val="17"/>
              </w:rPr>
              <w:lastRenderedPageBreak/>
              <w:t>Bundle</w:t>
            </w:r>
          </w:p>
        </w:tc>
      </w:tr>
      <w:tr w:rsidR="00995B5C" w14:paraId="381D909F" w14:textId="77777777">
        <w:trPr>
          <w:jc w:val="center"/>
        </w:trPr>
        <w:tc>
          <w:tcPr>
            <w:tcW w:w="454" w:type="dxa"/>
          </w:tcPr>
          <w:p w14:paraId="45DAB30B" w14:textId="77777777" w:rsidR="00995B5C" w:rsidRDefault="00770E98">
            <w:pPr>
              <w:spacing w:after="0"/>
            </w:pPr>
            <w:r>
              <w:rPr>
                <w:sz w:val="17"/>
              </w:rPr>
              <w:t>3</w:t>
            </w:r>
          </w:p>
        </w:tc>
        <w:tc>
          <w:tcPr>
            <w:tcW w:w="3855" w:type="dxa"/>
          </w:tcPr>
          <w:p w14:paraId="721399A4" w14:textId="77777777" w:rsidR="00995B5C" w:rsidRDefault="00770E98">
            <w:pPr>
              <w:spacing w:after="0"/>
            </w:pPr>
            <w:r>
              <w:rPr>
                <w:sz w:val="17"/>
              </w:rPr>
              <w:t xml:space="preserve">Show the </w:t>
            </w:r>
            <w:r>
              <w:rPr>
                <w:b/>
                <w:sz w:val="17"/>
              </w:rPr>
              <w:t>Regency Cakestand as a suggestion</w:t>
            </w:r>
            <w:r>
              <w:rPr>
                <w:sz w:val="17"/>
              </w:rPr>
              <w:t xml:space="preserve"> on product pages and at checkout for Party Bunting, cake tins, cake cases, jam sets and the recipe box</w:t>
            </w:r>
          </w:p>
        </w:tc>
        <w:tc>
          <w:tcPr>
            <w:tcW w:w="3288" w:type="dxa"/>
          </w:tcPr>
          <w:p w14:paraId="74FA10F3" w14:textId="77777777" w:rsidR="00995B5C" w:rsidRDefault="00770E98">
            <w:pPr>
              <w:spacing w:after="0"/>
            </w:pPr>
            <w:r>
              <w:rPr>
                <w:sz w:val="17"/>
              </w:rPr>
              <w:t>Confidence 0.22 to 0.27 and lift above 2 for each</w:t>
            </w:r>
          </w:p>
        </w:tc>
        <w:tc>
          <w:tcPr>
            <w:tcW w:w="1474" w:type="dxa"/>
          </w:tcPr>
          <w:p w14:paraId="38693B88" w14:textId="77777777" w:rsidR="00995B5C" w:rsidRDefault="00770E98">
            <w:pPr>
              <w:spacing w:after="0"/>
            </w:pPr>
            <w:r>
              <w:rPr>
                <w:sz w:val="17"/>
              </w:rPr>
              <w:t>Cross-sell</w:t>
            </w:r>
          </w:p>
        </w:tc>
      </w:tr>
      <w:tr w:rsidR="00995B5C" w14:paraId="170D7367" w14:textId="77777777">
        <w:trPr>
          <w:jc w:val="center"/>
        </w:trPr>
        <w:tc>
          <w:tcPr>
            <w:tcW w:w="454" w:type="dxa"/>
            <w:shd w:val="clear" w:color="auto" w:fill="F4F1F7"/>
          </w:tcPr>
          <w:p w14:paraId="6141F0C9" w14:textId="77777777" w:rsidR="00995B5C" w:rsidRDefault="00770E98">
            <w:pPr>
              <w:spacing w:after="0"/>
            </w:pPr>
            <w:r>
              <w:rPr>
                <w:sz w:val="17"/>
              </w:rPr>
              <w:t>4</w:t>
            </w:r>
          </w:p>
        </w:tc>
        <w:tc>
          <w:tcPr>
            <w:tcW w:w="3855" w:type="dxa"/>
            <w:shd w:val="clear" w:color="auto" w:fill="F4F1F7"/>
          </w:tcPr>
          <w:p w14:paraId="39BF44BC" w14:textId="77777777" w:rsidR="00995B5C" w:rsidRDefault="00770E98">
            <w:pPr>
              <w:spacing w:after="0"/>
            </w:pPr>
            <w:r>
              <w:rPr>
                <w:sz w:val="17"/>
              </w:rPr>
              <w:t xml:space="preserve">Use light </w:t>
            </w:r>
            <w:r>
              <w:rPr>
                <w:b/>
                <w:sz w:val="17"/>
              </w:rPr>
              <w:t>promotions</w:t>
            </w:r>
            <w:r>
              <w:rPr>
                <w:sz w:val="17"/>
              </w:rPr>
              <w:t xml:space="preserve"> for the T-light holder, Jumbo Bag Red Retrospot and Lunch Bag Red Retrospot to draw buyers to the cakestand</w:t>
            </w:r>
          </w:p>
        </w:tc>
        <w:tc>
          <w:tcPr>
            <w:tcW w:w="3288" w:type="dxa"/>
            <w:shd w:val="clear" w:color="auto" w:fill="F4F1F7"/>
          </w:tcPr>
          <w:p w14:paraId="79BCA17B" w14:textId="77777777" w:rsidR="00995B5C" w:rsidRDefault="00770E98">
            <w:pPr>
              <w:spacing w:after="0"/>
            </w:pPr>
            <w:r>
              <w:rPr>
                <w:sz w:val="17"/>
              </w:rPr>
              <w:t>Lift of 1.3 to 1.6 is modest, so promote rather than bundle</w:t>
            </w:r>
          </w:p>
        </w:tc>
        <w:tc>
          <w:tcPr>
            <w:tcW w:w="1474" w:type="dxa"/>
            <w:shd w:val="clear" w:color="auto" w:fill="F4F1F7"/>
          </w:tcPr>
          <w:p w14:paraId="548BECEF" w14:textId="77777777" w:rsidR="00995B5C" w:rsidRDefault="00770E98">
            <w:pPr>
              <w:spacing w:after="0"/>
            </w:pPr>
            <w:r>
              <w:rPr>
                <w:sz w:val="17"/>
              </w:rPr>
              <w:t>Promotion</w:t>
            </w:r>
          </w:p>
        </w:tc>
      </w:tr>
      <w:tr w:rsidR="00995B5C" w14:paraId="7FE6903D" w14:textId="77777777">
        <w:trPr>
          <w:jc w:val="center"/>
        </w:trPr>
        <w:tc>
          <w:tcPr>
            <w:tcW w:w="454" w:type="dxa"/>
          </w:tcPr>
          <w:p w14:paraId="7A110371" w14:textId="77777777" w:rsidR="00995B5C" w:rsidRDefault="00770E98">
            <w:pPr>
              <w:spacing w:after="0"/>
            </w:pPr>
            <w:r>
              <w:rPr>
                <w:sz w:val="17"/>
              </w:rPr>
              <w:t>5</w:t>
            </w:r>
          </w:p>
        </w:tc>
        <w:tc>
          <w:tcPr>
            <w:tcW w:w="3855" w:type="dxa"/>
          </w:tcPr>
          <w:p w14:paraId="79BDFBC3" w14:textId="77777777" w:rsidR="00995B5C" w:rsidRDefault="00770E98">
            <w:pPr>
              <w:spacing w:after="0"/>
            </w:pPr>
            <w:r>
              <w:rPr>
                <w:sz w:val="17"/>
              </w:rPr>
              <w:t xml:space="preserve">Plan </w:t>
            </w:r>
            <w:r>
              <w:rPr>
                <w:b/>
                <w:sz w:val="17"/>
              </w:rPr>
              <w:t>inventory and campaigns</w:t>
            </w:r>
            <w:r>
              <w:rPr>
                <w:sz w:val="17"/>
              </w:rPr>
              <w:t xml:space="preserve"> for September to November; schedule emails and on-site offers for 11:00 to 15:00</w:t>
            </w:r>
          </w:p>
        </w:tc>
        <w:tc>
          <w:tcPr>
            <w:tcW w:w="3288" w:type="dxa"/>
          </w:tcPr>
          <w:p w14:paraId="08704F78" w14:textId="77777777" w:rsidR="00995B5C" w:rsidRDefault="00770E98">
            <w:pPr>
              <w:spacing w:after="0"/>
            </w:pPr>
            <w:r>
              <w:rPr>
                <w:sz w:val="17"/>
              </w:rPr>
              <w:t>Revenue peak in Nov 2011; hourly peaks at 12:00 and 15:00</w:t>
            </w:r>
          </w:p>
        </w:tc>
        <w:tc>
          <w:tcPr>
            <w:tcW w:w="1474" w:type="dxa"/>
          </w:tcPr>
          <w:p w14:paraId="57A56A29" w14:textId="77777777" w:rsidR="00995B5C" w:rsidRDefault="00770E98">
            <w:pPr>
              <w:spacing w:after="0"/>
            </w:pPr>
            <w:r>
              <w:rPr>
                <w:sz w:val="17"/>
              </w:rPr>
              <w:t>Operations / marketing</w:t>
            </w:r>
          </w:p>
        </w:tc>
      </w:tr>
      <w:tr w:rsidR="00995B5C" w14:paraId="560F9CF6" w14:textId="77777777">
        <w:trPr>
          <w:jc w:val="center"/>
        </w:trPr>
        <w:tc>
          <w:tcPr>
            <w:tcW w:w="454" w:type="dxa"/>
            <w:shd w:val="clear" w:color="auto" w:fill="F4F1F7"/>
          </w:tcPr>
          <w:p w14:paraId="4B388333" w14:textId="77777777" w:rsidR="00995B5C" w:rsidRDefault="00770E98">
            <w:pPr>
              <w:spacing w:after="0"/>
            </w:pPr>
            <w:r>
              <w:rPr>
                <w:sz w:val="17"/>
              </w:rPr>
              <w:t>6</w:t>
            </w:r>
          </w:p>
        </w:tc>
        <w:tc>
          <w:tcPr>
            <w:tcW w:w="3855" w:type="dxa"/>
            <w:shd w:val="clear" w:color="auto" w:fill="F4F1F7"/>
          </w:tcPr>
          <w:p w14:paraId="520E0BED" w14:textId="77777777" w:rsidR="00995B5C" w:rsidRDefault="00770E98">
            <w:pPr>
              <w:spacing w:after="0"/>
            </w:pPr>
            <w:r>
              <w:rPr>
                <w:sz w:val="17"/>
              </w:rPr>
              <w:t xml:space="preserve">Place related items </w:t>
            </w:r>
            <w:r>
              <w:rPr>
                <w:b/>
                <w:sz w:val="17"/>
              </w:rPr>
              <w:t>adjacent</w:t>
            </w:r>
            <w:r>
              <w:rPr>
                <w:sz w:val="17"/>
              </w:rPr>
              <w:t xml:space="preserve"> in catalogue and warehouse picking lists (cake cases, alarm clocks, jumbo bags)</w:t>
            </w:r>
          </w:p>
        </w:tc>
        <w:tc>
          <w:tcPr>
            <w:tcW w:w="3288" w:type="dxa"/>
            <w:shd w:val="clear" w:color="auto" w:fill="F4F1F7"/>
          </w:tcPr>
          <w:p w14:paraId="7FEC591D" w14:textId="77777777" w:rsidR="00995B5C" w:rsidRDefault="00770E98">
            <w:pPr>
              <w:spacing w:after="0"/>
            </w:pPr>
            <w:r>
              <w:rPr>
                <w:sz w:val="17"/>
              </w:rPr>
              <w:t>Dense lift blocks in the heat map</w:t>
            </w:r>
          </w:p>
        </w:tc>
        <w:tc>
          <w:tcPr>
            <w:tcW w:w="1474" w:type="dxa"/>
            <w:shd w:val="clear" w:color="auto" w:fill="F4F1F7"/>
          </w:tcPr>
          <w:p w14:paraId="29239B75" w14:textId="77777777" w:rsidR="00995B5C" w:rsidRDefault="00770E98">
            <w:pPr>
              <w:spacing w:after="0"/>
            </w:pPr>
            <w:r>
              <w:rPr>
                <w:sz w:val="17"/>
              </w:rPr>
              <w:t>Merchandising</w:t>
            </w:r>
          </w:p>
        </w:tc>
      </w:tr>
    </w:tbl>
    <w:p w14:paraId="300571D2" w14:textId="77777777" w:rsidR="00995B5C" w:rsidRDefault="00995B5C">
      <w:pPr>
        <w:spacing w:after="40"/>
      </w:pPr>
    </w:p>
    <w:p w14:paraId="5BEC40B5" w14:textId="77777777" w:rsidR="00995B5C" w:rsidRDefault="00770E98">
      <w:pPr>
        <w:pStyle w:val="Heading1"/>
      </w:pPr>
      <w:r>
        <w:t>4. Prioritised opportunity list</w:t>
      </w:r>
    </w:p>
    <w:p w14:paraId="117B3B2B" w14:textId="77777777" w:rsidR="00995B5C" w:rsidRDefault="00770E98">
      <w:r>
        <w:t xml:space="preserve">The table lists the ten rules with the largest modelled revenue opportunity. The action label follows the rule used in the analysis: </w:t>
      </w:r>
      <w:r>
        <w:rPr>
          <w:b/>
        </w:rPr>
        <w:t>Bundle</w:t>
      </w:r>
      <w:r>
        <w:t xml:space="preserve"> if lift &gt;= 3 and confidence &gt;= 0.5; </w:t>
      </w:r>
      <w:r>
        <w:rPr>
          <w:b/>
        </w:rPr>
        <w:t>Cross-sell</w:t>
      </w:r>
      <w:r>
        <w:t xml:space="preserve"> if lift &gt;= 2; otherwise </w:t>
      </w:r>
      <w:r>
        <w:rPr>
          <w:b/>
        </w:rPr>
        <w:t>Promotion</w:t>
      </w:r>
      <w:r>
        <w:t>.</w:t>
      </w:r>
    </w:p>
    <w:tbl>
      <w:tblPr>
        <w:tblStyle w:val="TableGrid"/>
        <w:tblW w:w="0" w:type="auto"/>
        <w:jc w:val="center"/>
        <w:tblLayout w:type="fixed"/>
        <w:tblLook w:val="04A0" w:firstRow="1" w:lastRow="0" w:firstColumn="1" w:lastColumn="0" w:noHBand="0" w:noVBand="1"/>
      </w:tblPr>
      <w:tblGrid>
        <w:gridCol w:w="2835"/>
        <w:gridCol w:w="2154"/>
        <w:gridCol w:w="624"/>
        <w:gridCol w:w="567"/>
        <w:gridCol w:w="1020"/>
        <w:gridCol w:w="1474"/>
      </w:tblGrid>
      <w:tr w:rsidR="00995B5C" w14:paraId="1C1AFE43" w14:textId="77777777">
        <w:trPr>
          <w:tblHeader/>
          <w:jc w:val="center"/>
        </w:trPr>
        <w:tc>
          <w:tcPr>
            <w:tcW w:w="2835" w:type="dxa"/>
            <w:shd w:val="clear" w:color="auto" w:fill="2B1B3D"/>
          </w:tcPr>
          <w:p w14:paraId="3F99AB2D" w14:textId="77777777" w:rsidR="00995B5C" w:rsidRDefault="00770E98">
            <w:r>
              <w:rPr>
                <w:b/>
                <w:color w:val="FFFFFF"/>
                <w:sz w:val="17"/>
              </w:rPr>
              <w:t>Antecedent (if the basket has)</w:t>
            </w:r>
          </w:p>
        </w:tc>
        <w:tc>
          <w:tcPr>
            <w:tcW w:w="2154" w:type="dxa"/>
            <w:shd w:val="clear" w:color="auto" w:fill="2B1B3D"/>
          </w:tcPr>
          <w:p w14:paraId="0548ACED" w14:textId="77777777" w:rsidR="00995B5C" w:rsidRDefault="00770E98">
            <w:r>
              <w:rPr>
                <w:b/>
                <w:color w:val="FFFFFF"/>
                <w:sz w:val="17"/>
              </w:rPr>
              <w:t>Consequent (suggest)</w:t>
            </w:r>
          </w:p>
        </w:tc>
        <w:tc>
          <w:tcPr>
            <w:tcW w:w="624" w:type="dxa"/>
            <w:shd w:val="clear" w:color="auto" w:fill="2B1B3D"/>
          </w:tcPr>
          <w:p w14:paraId="501EAFD4" w14:textId="77777777" w:rsidR="00995B5C" w:rsidRDefault="00770E98">
            <w:r>
              <w:rPr>
                <w:b/>
                <w:color w:val="FFFFFF"/>
                <w:sz w:val="17"/>
              </w:rPr>
              <w:t>Conf.</w:t>
            </w:r>
          </w:p>
        </w:tc>
        <w:tc>
          <w:tcPr>
            <w:tcW w:w="567" w:type="dxa"/>
            <w:shd w:val="clear" w:color="auto" w:fill="2B1B3D"/>
          </w:tcPr>
          <w:p w14:paraId="444C268A" w14:textId="77777777" w:rsidR="00995B5C" w:rsidRDefault="00770E98">
            <w:r>
              <w:rPr>
                <w:b/>
                <w:color w:val="FFFFFF"/>
                <w:sz w:val="17"/>
              </w:rPr>
              <w:t>Lift</w:t>
            </w:r>
          </w:p>
        </w:tc>
        <w:tc>
          <w:tcPr>
            <w:tcW w:w="1020" w:type="dxa"/>
            <w:shd w:val="clear" w:color="auto" w:fill="2B1B3D"/>
          </w:tcPr>
          <w:p w14:paraId="386F63C2" w14:textId="77777777" w:rsidR="00995B5C" w:rsidRDefault="00770E98">
            <w:r>
              <w:rPr>
                <w:b/>
                <w:color w:val="FFFFFF"/>
                <w:sz w:val="17"/>
              </w:rPr>
              <w:t>Action</w:t>
            </w:r>
          </w:p>
        </w:tc>
        <w:tc>
          <w:tcPr>
            <w:tcW w:w="1474" w:type="dxa"/>
            <w:shd w:val="clear" w:color="auto" w:fill="2B1B3D"/>
          </w:tcPr>
          <w:p w14:paraId="2452EB56" w14:textId="77777777" w:rsidR="00995B5C" w:rsidRDefault="00770E98">
            <w:r>
              <w:rPr>
                <w:b/>
                <w:color w:val="FFFFFF"/>
                <w:sz w:val="17"/>
              </w:rPr>
              <w:t>Modelled revenue</w:t>
            </w:r>
          </w:p>
        </w:tc>
      </w:tr>
      <w:tr w:rsidR="00995B5C" w14:paraId="3AF51EBC" w14:textId="77777777">
        <w:trPr>
          <w:jc w:val="center"/>
        </w:trPr>
        <w:tc>
          <w:tcPr>
            <w:tcW w:w="2835" w:type="dxa"/>
          </w:tcPr>
          <w:p w14:paraId="529916C6" w14:textId="77777777" w:rsidR="00995B5C" w:rsidRDefault="00770E98">
            <w:pPr>
              <w:spacing w:after="0"/>
            </w:pPr>
            <w:r>
              <w:rPr>
                <w:sz w:val="17"/>
              </w:rPr>
              <w:t>WHITE HANGING HEART T-LIGHT HOLDER</w:t>
            </w:r>
          </w:p>
        </w:tc>
        <w:tc>
          <w:tcPr>
            <w:tcW w:w="2154" w:type="dxa"/>
          </w:tcPr>
          <w:p w14:paraId="560B79E1" w14:textId="77777777" w:rsidR="00995B5C" w:rsidRDefault="00770E98">
            <w:pPr>
              <w:spacing w:after="0"/>
            </w:pPr>
            <w:r>
              <w:rPr>
                <w:sz w:val="17"/>
              </w:rPr>
              <w:t>REGENCY CAKESTAND 3 TIER</w:t>
            </w:r>
          </w:p>
        </w:tc>
        <w:tc>
          <w:tcPr>
            <w:tcW w:w="624" w:type="dxa"/>
          </w:tcPr>
          <w:p w14:paraId="114F7F50" w14:textId="77777777" w:rsidR="00995B5C" w:rsidRDefault="00770E98">
            <w:pPr>
              <w:spacing w:after="0"/>
            </w:pPr>
            <w:r>
              <w:rPr>
                <w:sz w:val="17"/>
              </w:rPr>
              <w:t>0.16</w:t>
            </w:r>
          </w:p>
        </w:tc>
        <w:tc>
          <w:tcPr>
            <w:tcW w:w="567" w:type="dxa"/>
          </w:tcPr>
          <w:p w14:paraId="31D3D9FC" w14:textId="77777777" w:rsidR="00995B5C" w:rsidRDefault="00770E98">
            <w:pPr>
              <w:spacing w:after="0"/>
            </w:pPr>
            <w:r>
              <w:rPr>
                <w:sz w:val="17"/>
              </w:rPr>
              <w:t>1.49</w:t>
            </w:r>
          </w:p>
        </w:tc>
        <w:tc>
          <w:tcPr>
            <w:tcW w:w="1020" w:type="dxa"/>
          </w:tcPr>
          <w:p w14:paraId="275E5BAF" w14:textId="77777777" w:rsidR="00995B5C" w:rsidRDefault="00770E98">
            <w:pPr>
              <w:spacing w:after="0"/>
            </w:pPr>
            <w:r>
              <w:rPr>
                <w:sz w:val="17"/>
              </w:rPr>
              <w:t>Promotion</w:t>
            </w:r>
          </w:p>
        </w:tc>
        <w:tc>
          <w:tcPr>
            <w:tcW w:w="1474" w:type="dxa"/>
          </w:tcPr>
          <w:p w14:paraId="69F018D2" w14:textId="77777777" w:rsidR="00995B5C" w:rsidRDefault="00770E98">
            <w:pPr>
              <w:spacing w:after="0"/>
            </w:pPr>
            <w:r>
              <w:rPr>
                <w:sz w:val="17"/>
              </w:rPr>
              <w:t>23,320</w:t>
            </w:r>
          </w:p>
        </w:tc>
      </w:tr>
      <w:tr w:rsidR="00995B5C" w14:paraId="4980F2F7" w14:textId="77777777">
        <w:trPr>
          <w:jc w:val="center"/>
        </w:trPr>
        <w:tc>
          <w:tcPr>
            <w:tcW w:w="2835" w:type="dxa"/>
            <w:shd w:val="clear" w:color="auto" w:fill="F4F1F7"/>
          </w:tcPr>
          <w:p w14:paraId="68A8E218" w14:textId="77777777" w:rsidR="00995B5C" w:rsidRDefault="00770E98">
            <w:pPr>
              <w:spacing w:after="0"/>
            </w:pPr>
            <w:r>
              <w:rPr>
                <w:sz w:val="17"/>
              </w:rPr>
              <w:t>JUMBO BAG RED RETROSPOT</w:t>
            </w:r>
          </w:p>
        </w:tc>
        <w:tc>
          <w:tcPr>
            <w:tcW w:w="2154" w:type="dxa"/>
            <w:shd w:val="clear" w:color="auto" w:fill="F4F1F7"/>
          </w:tcPr>
          <w:p w14:paraId="31F69DB8" w14:textId="77777777" w:rsidR="00995B5C" w:rsidRDefault="00770E98">
            <w:pPr>
              <w:spacing w:after="0"/>
            </w:pPr>
            <w:r>
              <w:rPr>
                <w:sz w:val="17"/>
              </w:rPr>
              <w:t>REGENCY CAKESTAND 3 TIER</w:t>
            </w:r>
          </w:p>
        </w:tc>
        <w:tc>
          <w:tcPr>
            <w:tcW w:w="624" w:type="dxa"/>
            <w:shd w:val="clear" w:color="auto" w:fill="F4F1F7"/>
          </w:tcPr>
          <w:p w14:paraId="5D0D5E01" w14:textId="77777777" w:rsidR="00995B5C" w:rsidRDefault="00770E98">
            <w:pPr>
              <w:spacing w:after="0"/>
            </w:pPr>
            <w:r>
              <w:rPr>
                <w:sz w:val="17"/>
              </w:rPr>
              <w:t>0.14</w:t>
            </w:r>
          </w:p>
        </w:tc>
        <w:tc>
          <w:tcPr>
            <w:tcW w:w="567" w:type="dxa"/>
            <w:shd w:val="clear" w:color="auto" w:fill="F4F1F7"/>
          </w:tcPr>
          <w:p w14:paraId="64DC351C" w14:textId="77777777" w:rsidR="00995B5C" w:rsidRDefault="00770E98">
            <w:pPr>
              <w:spacing w:after="0"/>
            </w:pPr>
            <w:r>
              <w:rPr>
                <w:sz w:val="17"/>
              </w:rPr>
              <w:t>1.28</w:t>
            </w:r>
          </w:p>
        </w:tc>
        <w:tc>
          <w:tcPr>
            <w:tcW w:w="1020" w:type="dxa"/>
            <w:shd w:val="clear" w:color="auto" w:fill="F4F1F7"/>
          </w:tcPr>
          <w:p w14:paraId="6EEE70D3" w14:textId="77777777" w:rsidR="00995B5C" w:rsidRDefault="00770E98">
            <w:pPr>
              <w:spacing w:after="0"/>
            </w:pPr>
            <w:r>
              <w:rPr>
                <w:sz w:val="17"/>
              </w:rPr>
              <w:t>Promotion</w:t>
            </w:r>
          </w:p>
        </w:tc>
        <w:tc>
          <w:tcPr>
            <w:tcW w:w="1474" w:type="dxa"/>
            <w:shd w:val="clear" w:color="auto" w:fill="F4F1F7"/>
          </w:tcPr>
          <w:p w14:paraId="4C6B3FF2" w14:textId="77777777" w:rsidR="00995B5C" w:rsidRDefault="00770E98">
            <w:pPr>
              <w:spacing w:after="0"/>
            </w:pPr>
            <w:r>
              <w:rPr>
                <w:sz w:val="17"/>
              </w:rPr>
              <w:t>22,504</w:t>
            </w:r>
          </w:p>
        </w:tc>
      </w:tr>
      <w:tr w:rsidR="00995B5C" w14:paraId="0D9D59C2" w14:textId="77777777">
        <w:trPr>
          <w:jc w:val="center"/>
        </w:trPr>
        <w:tc>
          <w:tcPr>
            <w:tcW w:w="2835" w:type="dxa"/>
          </w:tcPr>
          <w:p w14:paraId="72F5D594" w14:textId="77777777" w:rsidR="00995B5C" w:rsidRDefault="00770E98">
            <w:pPr>
              <w:spacing w:after="0"/>
            </w:pPr>
            <w:r>
              <w:rPr>
                <w:sz w:val="17"/>
              </w:rPr>
              <w:t>LUNCH BAG RED RETROSPOT</w:t>
            </w:r>
          </w:p>
        </w:tc>
        <w:tc>
          <w:tcPr>
            <w:tcW w:w="2154" w:type="dxa"/>
          </w:tcPr>
          <w:p w14:paraId="5C0F8587" w14:textId="77777777" w:rsidR="00995B5C" w:rsidRDefault="00770E98">
            <w:pPr>
              <w:spacing w:after="0"/>
            </w:pPr>
            <w:r>
              <w:rPr>
                <w:sz w:val="17"/>
              </w:rPr>
              <w:t>REGENCY CAKESTAND 3 TIER</w:t>
            </w:r>
          </w:p>
        </w:tc>
        <w:tc>
          <w:tcPr>
            <w:tcW w:w="624" w:type="dxa"/>
          </w:tcPr>
          <w:p w14:paraId="5A826222" w14:textId="77777777" w:rsidR="00995B5C" w:rsidRDefault="00770E98">
            <w:pPr>
              <w:spacing w:after="0"/>
            </w:pPr>
            <w:r>
              <w:rPr>
                <w:sz w:val="17"/>
              </w:rPr>
              <w:t>0.17</w:t>
            </w:r>
          </w:p>
        </w:tc>
        <w:tc>
          <w:tcPr>
            <w:tcW w:w="567" w:type="dxa"/>
          </w:tcPr>
          <w:p w14:paraId="56FBA73D" w14:textId="77777777" w:rsidR="00995B5C" w:rsidRDefault="00770E98">
            <w:pPr>
              <w:spacing w:after="0"/>
            </w:pPr>
            <w:r>
              <w:rPr>
                <w:sz w:val="17"/>
              </w:rPr>
              <w:t>1.64</w:t>
            </w:r>
          </w:p>
        </w:tc>
        <w:tc>
          <w:tcPr>
            <w:tcW w:w="1020" w:type="dxa"/>
          </w:tcPr>
          <w:p w14:paraId="0F4BB6CA" w14:textId="77777777" w:rsidR="00995B5C" w:rsidRDefault="00770E98">
            <w:pPr>
              <w:spacing w:after="0"/>
            </w:pPr>
            <w:r>
              <w:rPr>
                <w:sz w:val="17"/>
              </w:rPr>
              <w:t>Promotion</w:t>
            </w:r>
          </w:p>
        </w:tc>
        <w:tc>
          <w:tcPr>
            <w:tcW w:w="1474" w:type="dxa"/>
          </w:tcPr>
          <w:p w14:paraId="66B01EE0" w14:textId="77777777" w:rsidR="00995B5C" w:rsidRDefault="00770E98">
            <w:pPr>
              <w:spacing w:after="0"/>
            </w:pPr>
            <w:r>
              <w:rPr>
                <w:sz w:val="17"/>
              </w:rPr>
              <w:t>16,231</w:t>
            </w:r>
          </w:p>
        </w:tc>
      </w:tr>
      <w:tr w:rsidR="00995B5C" w14:paraId="5041DB72" w14:textId="77777777">
        <w:trPr>
          <w:jc w:val="center"/>
        </w:trPr>
        <w:tc>
          <w:tcPr>
            <w:tcW w:w="2835" w:type="dxa"/>
            <w:shd w:val="clear" w:color="auto" w:fill="F4F1F7"/>
          </w:tcPr>
          <w:p w14:paraId="68892DE8" w14:textId="77777777" w:rsidR="00995B5C" w:rsidRDefault="00770E98">
            <w:pPr>
              <w:spacing w:after="0"/>
            </w:pPr>
            <w:r>
              <w:rPr>
                <w:sz w:val="17"/>
              </w:rPr>
              <w:t>PARTY BUNTING</w:t>
            </w:r>
          </w:p>
        </w:tc>
        <w:tc>
          <w:tcPr>
            <w:tcW w:w="2154" w:type="dxa"/>
            <w:shd w:val="clear" w:color="auto" w:fill="F4F1F7"/>
          </w:tcPr>
          <w:p w14:paraId="71B31397" w14:textId="77777777" w:rsidR="00995B5C" w:rsidRDefault="00770E98">
            <w:pPr>
              <w:spacing w:after="0"/>
            </w:pPr>
            <w:r>
              <w:rPr>
                <w:sz w:val="17"/>
              </w:rPr>
              <w:t>REGENCY CAKESTAND 3 TIER</w:t>
            </w:r>
          </w:p>
        </w:tc>
        <w:tc>
          <w:tcPr>
            <w:tcW w:w="624" w:type="dxa"/>
            <w:shd w:val="clear" w:color="auto" w:fill="F4F1F7"/>
          </w:tcPr>
          <w:p w14:paraId="7E0380C9" w14:textId="77777777" w:rsidR="00995B5C" w:rsidRDefault="00770E98">
            <w:pPr>
              <w:spacing w:after="0"/>
            </w:pPr>
            <w:r>
              <w:rPr>
                <w:sz w:val="17"/>
              </w:rPr>
              <w:t>0.24</w:t>
            </w:r>
          </w:p>
        </w:tc>
        <w:tc>
          <w:tcPr>
            <w:tcW w:w="567" w:type="dxa"/>
            <w:shd w:val="clear" w:color="auto" w:fill="F4F1F7"/>
          </w:tcPr>
          <w:p w14:paraId="6770A5D0" w14:textId="77777777" w:rsidR="00995B5C" w:rsidRDefault="00770E98">
            <w:pPr>
              <w:spacing w:after="0"/>
            </w:pPr>
            <w:r>
              <w:rPr>
                <w:sz w:val="17"/>
              </w:rPr>
              <w:t>2.22</w:t>
            </w:r>
          </w:p>
        </w:tc>
        <w:tc>
          <w:tcPr>
            <w:tcW w:w="1020" w:type="dxa"/>
            <w:shd w:val="clear" w:color="auto" w:fill="F4F1F7"/>
          </w:tcPr>
          <w:p w14:paraId="67961412" w14:textId="77777777" w:rsidR="00995B5C" w:rsidRDefault="00770E98">
            <w:pPr>
              <w:spacing w:after="0"/>
            </w:pPr>
            <w:r>
              <w:rPr>
                <w:sz w:val="17"/>
              </w:rPr>
              <w:t>Cross-sell</w:t>
            </w:r>
          </w:p>
        </w:tc>
        <w:tc>
          <w:tcPr>
            <w:tcW w:w="1474" w:type="dxa"/>
            <w:shd w:val="clear" w:color="auto" w:fill="F4F1F7"/>
          </w:tcPr>
          <w:p w14:paraId="038CEBE1" w14:textId="77777777" w:rsidR="00995B5C" w:rsidRDefault="00770E98">
            <w:pPr>
              <w:spacing w:after="0"/>
            </w:pPr>
            <w:r>
              <w:rPr>
                <w:sz w:val="17"/>
              </w:rPr>
              <w:t>15,988</w:t>
            </w:r>
          </w:p>
        </w:tc>
      </w:tr>
      <w:tr w:rsidR="00995B5C" w14:paraId="1DEAB9B7" w14:textId="77777777">
        <w:trPr>
          <w:jc w:val="center"/>
        </w:trPr>
        <w:tc>
          <w:tcPr>
            <w:tcW w:w="2835" w:type="dxa"/>
          </w:tcPr>
          <w:p w14:paraId="098C93E9" w14:textId="77777777" w:rsidR="00995B5C" w:rsidRDefault="00770E98">
            <w:pPr>
              <w:spacing w:after="0"/>
            </w:pPr>
            <w:r>
              <w:rPr>
                <w:sz w:val="17"/>
              </w:rPr>
              <w:t>SET OF 3 CAKE TINS PANTRY DESIGN</w:t>
            </w:r>
          </w:p>
        </w:tc>
        <w:tc>
          <w:tcPr>
            <w:tcW w:w="2154" w:type="dxa"/>
          </w:tcPr>
          <w:p w14:paraId="71130FE8" w14:textId="77777777" w:rsidR="00995B5C" w:rsidRDefault="00770E98">
            <w:pPr>
              <w:spacing w:after="0"/>
            </w:pPr>
            <w:r>
              <w:rPr>
                <w:sz w:val="17"/>
              </w:rPr>
              <w:t>REGENCY CAKESTAND 3 TIER</w:t>
            </w:r>
          </w:p>
        </w:tc>
        <w:tc>
          <w:tcPr>
            <w:tcW w:w="624" w:type="dxa"/>
          </w:tcPr>
          <w:p w14:paraId="03563551" w14:textId="77777777" w:rsidR="00995B5C" w:rsidRDefault="00770E98">
            <w:pPr>
              <w:spacing w:after="0"/>
            </w:pPr>
            <w:r>
              <w:rPr>
                <w:sz w:val="17"/>
              </w:rPr>
              <w:t>0.22</w:t>
            </w:r>
          </w:p>
        </w:tc>
        <w:tc>
          <w:tcPr>
            <w:tcW w:w="567" w:type="dxa"/>
          </w:tcPr>
          <w:p w14:paraId="1D48059F" w14:textId="77777777" w:rsidR="00995B5C" w:rsidRDefault="00770E98">
            <w:pPr>
              <w:spacing w:after="0"/>
            </w:pPr>
            <w:r>
              <w:rPr>
                <w:sz w:val="17"/>
              </w:rPr>
              <w:t>2.08</w:t>
            </w:r>
          </w:p>
        </w:tc>
        <w:tc>
          <w:tcPr>
            <w:tcW w:w="1020" w:type="dxa"/>
          </w:tcPr>
          <w:p w14:paraId="6F0C6A25" w14:textId="77777777" w:rsidR="00995B5C" w:rsidRDefault="00770E98">
            <w:pPr>
              <w:spacing w:after="0"/>
            </w:pPr>
            <w:r>
              <w:rPr>
                <w:sz w:val="17"/>
              </w:rPr>
              <w:t>Cross-sell</w:t>
            </w:r>
          </w:p>
        </w:tc>
        <w:tc>
          <w:tcPr>
            <w:tcW w:w="1474" w:type="dxa"/>
          </w:tcPr>
          <w:p w14:paraId="4A50EEEC" w14:textId="77777777" w:rsidR="00995B5C" w:rsidRDefault="00770E98">
            <w:pPr>
              <w:spacing w:after="0"/>
            </w:pPr>
            <w:r>
              <w:rPr>
                <w:sz w:val="17"/>
              </w:rPr>
              <w:t>13,273</w:t>
            </w:r>
          </w:p>
        </w:tc>
      </w:tr>
      <w:tr w:rsidR="00995B5C" w14:paraId="0E2C3503" w14:textId="77777777">
        <w:trPr>
          <w:jc w:val="center"/>
        </w:trPr>
        <w:tc>
          <w:tcPr>
            <w:tcW w:w="2835" w:type="dxa"/>
            <w:shd w:val="clear" w:color="auto" w:fill="F4F1F7"/>
          </w:tcPr>
          <w:p w14:paraId="50E35D1F" w14:textId="77777777" w:rsidR="00995B5C" w:rsidRDefault="00770E98">
            <w:pPr>
              <w:spacing w:after="0"/>
            </w:pPr>
            <w:r>
              <w:rPr>
                <w:sz w:val="17"/>
              </w:rPr>
              <w:t>PACK OF 72 RETROSPOT CAKE CASES</w:t>
            </w:r>
          </w:p>
        </w:tc>
        <w:tc>
          <w:tcPr>
            <w:tcW w:w="2154" w:type="dxa"/>
            <w:shd w:val="clear" w:color="auto" w:fill="F4F1F7"/>
          </w:tcPr>
          <w:p w14:paraId="3D785E94" w14:textId="77777777" w:rsidR="00995B5C" w:rsidRDefault="00770E98">
            <w:pPr>
              <w:spacing w:after="0"/>
            </w:pPr>
            <w:r>
              <w:rPr>
                <w:sz w:val="17"/>
              </w:rPr>
              <w:t>REGENCY CAKESTAND 3 TIER</w:t>
            </w:r>
          </w:p>
        </w:tc>
        <w:tc>
          <w:tcPr>
            <w:tcW w:w="624" w:type="dxa"/>
            <w:shd w:val="clear" w:color="auto" w:fill="F4F1F7"/>
          </w:tcPr>
          <w:p w14:paraId="4DD13852" w14:textId="77777777" w:rsidR="00995B5C" w:rsidRDefault="00770E98">
            <w:pPr>
              <w:spacing w:after="0"/>
            </w:pPr>
            <w:r>
              <w:rPr>
                <w:sz w:val="17"/>
              </w:rPr>
              <w:t>0.27</w:t>
            </w:r>
          </w:p>
        </w:tc>
        <w:tc>
          <w:tcPr>
            <w:tcW w:w="567" w:type="dxa"/>
            <w:shd w:val="clear" w:color="auto" w:fill="F4F1F7"/>
          </w:tcPr>
          <w:p w14:paraId="6E6A727C" w14:textId="77777777" w:rsidR="00995B5C" w:rsidRDefault="00770E98">
            <w:pPr>
              <w:spacing w:after="0"/>
            </w:pPr>
            <w:r>
              <w:rPr>
                <w:sz w:val="17"/>
              </w:rPr>
              <w:t>2.51</w:t>
            </w:r>
          </w:p>
        </w:tc>
        <w:tc>
          <w:tcPr>
            <w:tcW w:w="1020" w:type="dxa"/>
            <w:shd w:val="clear" w:color="auto" w:fill="F4F1F7"/>
          </w:tcPr>
          <w:p w14:paraId="04B6F0F1" w14:textId="77777777" w:rsidR="00995B5C" w:rsidRDefault="00770E98">
            <w:pPr>
              <w:spacing w:after="0"/>
            </w:pPr>
            <w:r>
              <w:rPr>
                <w:sz w:val="17"/>
              </w:rPr>
              <w:t>Cross-sell</w:t>
            </w:r>
          </w:p>
        </w:tc>
        <w:tc>
          <w:tcPr>
            <w:tcW w:w="1474" w:type="dxa"/>
            <w:shd w:val="clear" w:color="auto" w:fill="F4F1F7"/>
          </w:tcPr>
          <w:p w14:paraId="7946049F" w14:textId="77777777" w:rsidR="00995B5C" w:rsidRDefault="00770E98">
            <w:pPr>
              <w:spacing w:after="0"/>
            </w:pPr>
            <w:r>
              <w:rPr>
                <w:sz w:val="17"/>
              </w:rPr>
              <w:t>11,870</w:t>
            </w:r>
          </w:p>
        </w:tc>
      </w:tr>
      <w:tr w:rsidR="00995B5C" w14:paraId="7FF2E86E" w14:textId="77777777">
        <w:trPr>
          <w:jc w:val="center"/>
        </w:trPr>
        <w:tc>
          <w:tcPr>
            <w:tcW w:w="2835" w:type="dxa"/>
          </w:tcPr>
          <w:p w14:paraId="50FA6145" w14:textId="77777777" w:rsidR="00995B5C" w:rsidRDefault="00770E98">
            <w:pPr>
              <w:spacing w:after="0"/>
            </w:pPr>
            <w:r>
              <w:rPr>
                <w:sz w:val="17"/>
              </w:rPr>
              <w:t>JAM MAKING SET PRINTED</w:t>
            </w:r>
          </w:p>
        </w:tc>
        <w:tc>
          <w:tcPr>
            <w:tcW w:w="2154" w:type="dxa"/>
          </w:tcPr>
          <w:p w14:paraId="30728236" w14:textId="77777777" w:rsidR="00995B5C" w:rsidRDefault="00770E98">
            <w:pPr>
              <w:spacing w:after="0"/>
            </w:pPr>
            <w:r>
              <w:rPr>
                <w:sz w:val="17"/>
              </w:rPr>
              <w:t>REGENCY CAKESTAND 3 TIER</w:t>
            </w:r>
          </w:p>
        </w:tc>
        <w:tc>
          <w:tcPr>
            <w:tcW w:w="624" w:type="dxa"/>
          </w:tcPr>
          <w:p w14:paraId="33FA2BE8" w14:textId="77777777" w:rsidR="00995B5C" w:rsidRDefault="00770E98">
            <w:pPr>
              <w:spacing w:after="0"/>
            </w:pPr>
            <w:r>
              <w:rPr>
                <w:sz w:val="17"/>
              </w:rPr>
              <w:t>0.25</w:t>
            </w:r>
          </w:p>
        </w:tc>
        <w:tc>
          <w:tcPr>
            <w:tcW w:w="567" w:type="dxa"/>
          </w:tcPr>
          <w:p w14:paraId="1F733867" w14:textId="77777777" w:rsidR="00995B5C" w:rsidRDefault="00770E98">
            <w:pPr>
              <w:spacing w:after="0"/>
            </w:pPr>
            <w:r>
              <w:rPr>
                <w:sz w:val="17"/>
              </w:rPr>
              <w:t>2.38</w:t>
            </w:r>
          </w:p>
        </w:tc>
        <w:tc>
          <w:tcPr>
            <w:tcW w:w="1020" w:type="dxa"/>
          </w:tcPr>
          <w:p w14:paraId="22478815" w14:textId="77777777" w:rsidR="00995B5C" w:rsidRDefault="00770E98">
            <w:pPr>
              <w:spacing w:after="0"/>
            </w:pPr>
            <w:r>
              <w:rPr>
                <w:sz w:val="17"/>
              </w:rPr>
              <w:t>Cross-sell</w:t>
            </w:r>
          </w:p>
        </w:tc>
        <w:tc>
          <w:tcPr>
            <w:tcW w:w="1474" w:type="dxa"/>
          </w:tcPr>
          <w:p w14:paraId="2D3C5E1A" w14:textId="77777777" w:rsidR="00995B5C" w:rsidRDefault="00770E98">
            <w:pPr>
              <w:spacing w:after="0"/>
            </w:pPr>
            <w:r>
              <w:rPr>
                <w:sz w:val="17"/>
              </w:rPr>
              <w:t>10,557</w:t>
            </w:r>
          </w:p>
        </w:tc>
      </w:tr>
      <w:tr w:rsidR="00995B5C" w14:paraId="73B0E23D" w14:textId="77777777">
        <w:trPr>
          <w:jc w:val="center"/>
        </w:trPr>
        <w:tc>
          <w:tcPr>
            <w:tcW w:w="2835" w:type="dxa"/>
            <w:shd w:val="clear" w:color="auto" w:fill="F4F1F7"/>
          </w:tcPr>
          <w:p w14:paraId="24CBADC3" w14:textId="77777777" w:rsidR="00995B5C" w:rsidRDefault="00770E98">
            <w:pPr>
              <w:spacing w:after="0"/>
            </w:pPr>
            <w:r>
              <w:rPr>
                <w:sz w:val="17"/>
              </w:rPr>
              <w:t>JAM MAKING SET WITH JARS</w:t>
            </w:r>
          </w:p>
        </w:tc>
        <w:tc>
          <w:tcPr>
            <w:tcW w:w="2154" w:type="dxa"/>
            <w:shd w:val="clear" w:color="auto" w:fill="F4F1F7"/>
          </w:tcPr>
          <w:p w14:paraId="34D5D799" w14:textId="77777777" w:rsidR="00995B5C" w:rsidRDefault="00770E98">
            <w:pPr>
              <w:spacing w:after="0"/>
            </w:pPr>
            <w:r>
              <w:rPr>
                <w:sz w:val="17"/>
              </w:rPr>
              <w:t>REGENCY CAKESTAND 3 TIER</w:t>
            </w:r>
          </w:p>
        </w:tc>
        <w:tc>
          <w:tcPr>
            <w:tcW w:w="624" w:type="dxa"/>
            <w:shd w:val="clear" w:color="auto" w:fill="F4F1F7"/>
          </w:tcPr>
          <w:p w14:paraId="0ABCE68C" w14:textId="77777777" w:rsidR="00995B5C" w:rsidRDefault="00770E98">
            <w:pPr>
              <w:spacing w:after="0"/>
            </w:pPr>
            <w:r>
              <w:rPr>
                <w:sz w:val="17"/>
              </w:rPr>
              <w:t>0.25</w:t>
            </w:r>
          </w:p>
        </w:tc>
        <w:tc>
          <w:tcPr>
            <w:tcW w:w="567" w:type="dxa"/>
            <w:shd w:val="clear" w:color="auto" w:fill="F4F1F7"/>
          </w:tcPr>
          <w:p w14:paraId="0BE533CC" w14:textId="77777777" w:rsidR="00995B5C" w:rsidRDefault="00770E98">
            <w:pPr>
              <w:spacing w:after="0"/>
            </w:pPr>
            <w:r>
              <w:rPr>
                <w:sz w:val="17"/>
              </w:rPr>
              <w:t>2.35</w:t>
            </w:r>
          </w:p>
        </w:tc>
        <w:tc>
          <w:tcPr>
            <w:tcW w:w="1020" w:type="dxa"/>
            <w:shd w:val="clear" w:color="auto" w:fill="F4F1F7"/>
          </w:tcPr>
          <w:p w14:paraId="7300CFA8" w14:textId="77777777" w:rsidR="00995B5C" w:rsidRDefault="00770E98">
            <w:pPr>
              <w:spacing w:after="0"/>
            </w:pPr>
            <w:r>
              <w:rPr>
                <w:sz w:val="17"/>
              </w:rPr>
              <w:t>Cross-sell</w:t>
            </w:r>
          </w:p>
        </w:tc>
        <w:tc>
          <w:tcPr>
            <w:tcW w:w="1474" w:type="dxa"/>
            <w:shd w:val="clear" w:color="auto" w:fill="F4F1F7"/>
          </w:tcPr>
          <w:p w14:paraId="012B42DE" w14:textId="77777777" w:rsidR="00995B5C" w:rsidRDefault="00770E98">
            <w:pPr>
              <w:spacing w:after="0"/>
            </w:pPr>
            <w:r>
              <w:rPr>
                <w:sz w:val="17"/>
              </w:rPr>
              <w:t>10,391</w:t>
            </w:r>
          </w:p>
        </w:tc>
      </w:tr>
      <w:tr w:rsidR="00995B5C" w14:paraId="06B4F5EE" w14:textId="77777777">
        <w:trPr>
          <w:jc w:val="center"/>
        </w:trPr>
        <w:tc>
          <w:tcPr>
            <w:tcW w:w="2835" w:type="dxa"/>
          </w:tcPr>
          <w:p w14:paraId="63E422B7" w14:textId="77777777" w:rsidR="00995B5C" w:rsidRDefault="00770E98">
            <w:pPr>
              <w:spacing w:after="0"/>
            </w:pPr>
            <w:r>
              <w:rPr>
                <w:sz w:val="17"/>
              </w:rPr>
              <w:t>RECIPE BOX PANTRY YELLOW DESIGN</w:t>
            </w:r>
          </w:p>
        </w:tc>
        <w:tc>
          <w:tcPr>
            <w:tcW w:w="2154" w:type="dxa"/>
          </w:tcPr>
          <w:p w14:paraId="4214A2B8" w14:textId="77777777" w:rsidR="00995B5C" w:rsidRDefault="00770E98">
            <w:pPr>
              <w:spacing w:after="0"/>
            </w:pPr>
            <w:r>
              <w:rPr>
                <w:sz w:val="17"/>
              </w:rPr>
              <w:t>REGENCY CAKESTAND 3 TIER</w:t>
            </w:r>
          </w:p>
        </w:tc>
        <w:tc>
          <w:tcPr>
            <w:tcW w:w="624" w:type="dxa"/>
          </w:tcPr>
          <w:p w14:paraId="2CB33753" w14:textId="77777777" w:rsidR="00995B5C" w:rsidRDefault="00770E98">
            <w:pPr>
              <w:spacing w:after="0"/>
            </w:pPr>
            <w:r>
              <w:rPr>
                <w:sz w:val="17"/>
              </w:rPr>
              <w:t>0.26</w:t>
            </w:r>
          </w:p>
        </w:tc>
        <w:tc>
          <w:tcPr>
            <w:tcW w:w="567" w:type="dxa"/>
          </w:tcPr>
          <w:p w14:paraId="725E33C1" w14:textId="77777777" w:rsidR="00995B5C" w:rsidRDefault="00770E98">
            <w:pPr>
              <w:spacing w:after="0"/>
            </w:pPr>
            <w:r>
              <w:rPr>
                <w:sz w:val="17"/>
              </w:rPr>
              <w:t>2.50</w:t>
            </w:r>
          </w:p>
        </w:tc>
        <w:tc>
          <w:tcPr>
            <w:tcW w:w="1020" w:type="dxa"/>
          </w:tcPr>
          <w:p w14:paraId="22F473B1" w14:textId="77777777" w:rsidR="00995B5C" w:rsidRDefault="00770E98">
            <w:pPr>
              <w:spacing w:after="0"/>
            </w:pPr>
            <w:r>
              <w:rPr>
                <w:sz w:val="17"/>
              </w:rPr>
              <w:t>Cross-sell</w:t>
            </w:r>
          </w:p>
        </w:tc>
        <w:tc>
          <w:tcPr>
            <w:tcW w:w="1474" w:type="dxa"/>
          </w:tcPr>
          <w:p w14:paraId="17071B74" w14:textId="77777777" w:rsidR="00995B5C" w:rsidRDefault="00770E98">
            <w:pPr>
              <w:spacing w:after="0"/>
            </w:pPr>
            <w:r>
              <w:rPr>
                <w:sz w:val="17"/>
              </w:rPr>
              <w:t>10,085</w:t>
            </w:r>
          </w:p>
        </w:tc>
      </w:tr>
      <w:tr w:rsidR="00995B5C" w14:paraId="1178B99B" w14:textId="77777777">
        <w:trPr>
          <w:jc w:val="center"/>
        </w:trPr>
        <w:tc>
          <w:tcPr>
            <w:tcW w:w="2835" w:type="dxa"/>
            <w:shd w:val="clear" w:color="auto" w:fill="F4F1F7"/>
          </w:tcPr>
          <w:p w14:paraId="674B5532" w14:textId="77777777" w:rsidR="00995B5C" w:rsidRDefault="00770E98">
            <w:pPr>
              <w:spacing w:after="0"/>
            </w:pPr>
            <w:r>
              <w:rPr>
                <w:sz w:val="17"/>
              </w:rPr>
              <w:t>ALARM CLOCK BAKELIKE RED</w:t>
            </w:r>
          </w:p>
        </w:tc>
        <w:tc>
          <w:tcPr>
            <w:tcW w:w="2154" w:type="dxa"/>
            <w:shd w:val="clear" w:color="auto" w:fill="F4F1F7"/>
          </w:tcPr>
          <w:p w14:paraId="50103FAC" w14:textId="77777777" w:rsidR="00995B5C" w:rsidRDefault="00770E98">
            <w:pPr>
              <w:spacing w:after="0"/>
            </w:pPr>
            <w:r>
              <w:rPr>
                <w:sz w:val="17"/>
              </w:rPr>
              <w:t>REGENCY CAKESTAND 3 TIER</w:t>
            </w:r>
          </w:p>
        </w:tc>
        <w:tc>
          <w:tcPr>
            <w:tcW w:w="624" w:type="dxa"/>
            <w:shd w:val="clear" w:color="auto" w:fill="F4F1F7"/>
          </w:tcPr>
          <w:p w14:paraId="1A678187" w14:textId="77777777" w:rsidR="00995B5C" w:rsidRDefault="00770E98">
            <w:pPr>
              <w:spacing w:after="0"/>
            </w:pPr>
            <w:r>
              <w:rPr>
                <w:sz w:val="17"/>
              </w:rPr>
              <w:t>0.27</w:t>
            </w:r>
          </w:p>
        </w:tc>
        <w:tc>
          <w:tcPr>
            <w:tcW w:w="567" w:type="dxa"/>
            <w:shd w:val="clear" w:color="auto" w:fill="F4F1F7"/>
          </w:tcPr>
          <w:p w14:paraId="0FE0DBEE" w14:textId="77777777" w:rsidR="00995B5C" w:rsidRDefault="00770E98">
            <w:pPr>
              <w:spacing w:after="0"/>
            </w:pPr>
            <w:r>
              <w:rPr>
                <w:sz w:val="17"/>
              </w:rPr>
              <w:t>2.51</w:t>
            </w:r>
          </w:p>
        </w:tc>
        <w:tc>
          <w:tcPr>
            <w:tcW w:w="1020" w:type="dxa"/>
            <w:shd w:val="clear" w:color="auto" w:fill="F4F1F7"/>
          </w:tcPr>
          <w:p w14:paraId="406202AB" w14:textId="77777777" w:rsidR="00995B5C" w:rsidRDefault="00770E98">
            <w:pPr>
              <w:spacing w:after="0"/>
            </w:pPr>
            <w:r>
              <w:rPr>
                <w:sz w:val="17"/>
              </w:rPr>
              <w:t>Cross-sell</w:t>
            </w:r>
          </w:p>
        </w:tc>
        <w:tc>
          <w:tcPr>
            <w:tcW w:w="1474" w:type="dxa"/>
            <w:shd w:val="clear" w:color="auto" w:fill="F4F1F7"/>
          </w:tcPr>
          <w:p w14:paraId="0B0D1F5C" w14:textId="77777777" w:rsidR="00995B5C" w:rsidRDefault="00770E98">
            <w:pPr>
              <w:spacing w:after="0"/>
            </w:pPr>
            <w:r>
              <w:rPr>
                <w:sz w:val="17"/>
              </w:rPr>
              <w:t>9,575</w:t>
            </w:r>
          </w:p>
        </w:tc>
      </w:tr>
    </w:tbl>
    <w:p w14:paraId="5F753717" w14:textId="77777777" w:rsidR="00995B5C" w:rsidRDefault="00995B5C">
      <w:pPr>
        <w:spacing w:after="40"/>
      </w:pPr>
    </w:p>
    <w:p w14:paraId="2ECF47A5" w14:textId="77777777" w:rsidR="00995B5C" w:rsidRDefault="00770E98">
      <w:pPr>
        <w:pStyle w:val="Heading2"/>
      </w:pPr>
      <w:r>
        <w:t>How the revenue figure is calculated</w:t>
      </w:r>
    </w:p>
    <w:p w14:paraId="60FC5A0F" w14:textId="77777777" w:rsidR="00995B5C" w:rsidRDefault="00770E98">
      <w:r>
        <w:t xml:space="preserve">For each rule A → B: baskets with A × (1 − confidence) gives the baskets that have A but not B; multiplying by the median price of B gives the revenue if </w:t>
      </w:r>
      <w:r>
        <w:rPr>
          <w:b/>
        </w:rPr>
        <w:t>all</w:t>
      </w:r>
      <w:r>
        <w:t xml:space="preserve"> of those baskets added one unit of B. The ten rules sum to about </w:t>
      </w:r>
      <w:r>
        <w:rPr>
          <w:b/>
        </w:rPr>
        <w:t>143,800 currency units</w:t>
      </w:r>
      <w:r>
        <w:t xml:space="preserve">. This is an </w:t>
      </w:r>
      <w:r>
        <w:rPr>
          <w:b/>
        </w:rPr>
        <w:t>upper bound (100% uptake)</w:t>
      </w:r>
      <w:r>
        <w:t xml:space="preserve">, not a forecast. The code defines an uptake of 5% but does not apply it; at 5% uptake the same figure would be about </w:t>
      </w:r>
      <w:r>
        <w:rPr>
          <w:b/>
        </w:rPr>
        <w:t>7,200</w:t>
      </w:r>
      <w:r>
        <w:t>. The ten rows overlap (they share one consequent and many of the same baskets), so they should not be added together as independent gains.</w:t>
      </w:r>
    </w:p>
    <w:tbl>
      <w:tblPr>
        <w:tblW w:w="0" w:type="auto"/>
        <w:jc w:val="center"/>
        <w:tblLook w:val="04A0" w:firstRow="1" w:lastRow="0" w:firstColumn="1" w:lastColumn="0" w:noHBand="0" w:noVBand="1"/>
      </w:tblPr>
      <w:tblGrid>
        <w:gridCol w:w="9412"/>
      </w:tblGrid>
      <w:tr w:rsidR="00995B5C" w14:paraId="49D890CB" w14:textId="77777777">
        <w:trPr>
          <w:jc w:val="center"/>
        </w:trPr>
        <w:tc>
          <w:tcPr>
            <w:tcW w:w="9412" w:type="dxa"/>
            <w:shd w:val="clear" w:color="auto" w:fill="F6EFE9"/>
          </w:tcPr>
          <w:p w14:paraId="4C17D87A" w14:textId="77777777" w:rsidR="00995B5C" w:rsidRDefault="00770E98">
            <w:pPr>
              <w:spacing w:after="40"/>
            </w:pPr>
            <w:r>
              <w:rPr>
                <w:b/>
              </w:rPr>
              <w:t>Treat the revenue numbers as a ranking tool.</w:t>
            </w:r>
            <w:r>
              <w:t xml:space="preserve"> Use them to decide which opportunities to test first, and use an A/B test to measure real uptake.</w:t>
            </w:r>
          </w:p>
        </w:tc>
      </w:tr>
    </w:tbl>
    <w:p w14:paraId="143798BC" w14:textId="77777777" w:rsidR="00995B5C" w:rsidRDefault="00995B5C">
      <w:pPr>
        <w:spacing w:after="40"/>
      </w:pPr>
    </w:p>
    <w:p w14:paraId="33EB27BC" w14:textId="77777777" w:rsidR="00995B5C" w:rsidRDefault="00770E98">
      <w:pPr>
        <w:pStyle w:val="Heading1"/>
      </w:pPr>
      <w:r>
        <w:lastRenderedPageBreak/>
        <w:t>5. Implementation roadmap</w:t>
      </w:r>
    </w:p>
    <w:tbl>
      <w:tblPr>
        <w:tblStyle w:val="TableGrid"/>
        <w:tblW w:w="0" w:type="auto"/>
        <w:jc w:val="center"/>
        <w:tblLayout w:type="fixed"/>
        <w:tblLook w:val="04A0" w:firstRow="1" w:lastRow="0" w:firstColumn="1" w:lastColumn="0" w:noHBand="0" w:noVBand="1"/>
      </w:tblPr>
      <w:tblGrid>
        <w:gridCol w:w="1701"/>
        <w:gridCol w:w="4535"/>
        <w:gridCol w:w="2835"/>
      </w:tblGrid>
      <w:tr w:rsidR="00995B5C" w14:paraId="096692F2" w14:textId="77777777">
        <w:trPr>
          <w:tblHeader/>
          <w:jc w:val="center"/>
        </w:trPr>
        <w:tc>
          <w:tcPr>
            <w:tcW w:w="1701" w:type="dxa"/>
            <w:shd w:val="clear" w:color="auto" w:fill="2B1B3D"/>
          </w:tcPr>
          <w:p w14:paraId="5F601D0E" w14:textId="77777777" w:rsidR="00995B5C" w:rsidRDefault="00770E98">
            <w:r>
              <w:rPr>
                <w:b/>
                <w:color w:val="FFFFFF"/>
                <w:sz w:val="18"/>
              </w:rPr>
              <w:t>Phase</w:t>
            </w:r>
          </w:p>
        </w:tc>
        <w:tc>
          <w:tcPr>
            <w:tcW w:w="4535" w:type="dxa"/>
            <w:shd w:val="clear" w:color="auto" w:fill="2B1B3D"/>
          </w:tcPr>
          <w:p w14:paraId="0547800D" w14:textId="77777777" w:rsidR="00995B5C" w:rsidRDefault="00770E98">
            <w:r>
              <w:rPr>
                <w:b/>
                <w:color w:val="FFFFFF"/>
                <w:sz w:val="18"/>
              </w:rPr>
              <w:t>Action</w:t>
            </w:r>
          </w:p>
        </w:tc>
        <w:tc>
          <w:tcPr>
            <w:tcW w:w="2835" w:type="dxa"/>
            <w:shd w:val="clear" w:color="auto" w:fill="2B1B3D"/>
          </w:tcPr>
          <w:p w14:paraId="23081DA9" w14:textId="77777777" w:rsidR="00995B5C" w:rsidRDefault="00770E98">
            <w:r>
              <w:rPr>
                <w:b/>
                <w:color w:val="FFFFFF"/>
                <w:sz w:val="18"/>
              </w:rPr>
              <w:t>Measure</w:t>
            </w:r>
          </w:p>
        </w:tc>
      </w:tr>
      <w:tr w:rsidR="00995B5C" w14:paraId="7414FAE2" w14:textId="77777777">
        <w:trPr>
          <w:jc w:val="center"/>
        </w:trPr>
        <w:tc>
          <w:tcPr>
            <w:tcW w:w="1701" w:type="dxa"/>
          </w:tcPr>
          <w:p w14:paraId="3F200A62" w14:textId="77777777" w:rsidR="00995B5C" w:rsidRDefault="00770E98">
            <w:pPr>
              <w:spacing w:after="0"/>
            </w:pPr>
            <w:r>
              <w:rPr>
                <w:sz w:val="18"/>
              </w:rPr>
              <w:t>Next 30 days</w:t>
            </w:r>
          </w:p>
        </w:tc>
        <w:tc>
          <w:tcPr>
            <w:tcW w:w="4535" w:type="dxa"/>
          </w:tcPr>
          <w:p w14:paraId="4B3B1B7B" w14:textId="77777777" w:rsidR="00995B5C" w:rsidRDefault="00770E98">
            <w:pPr>
              <w:spacing w:after="0"/>
            </w:pPr>
            <w:r>
              <w:rPr>
                <w:sz w:val="18"/>
              </w:rPr>
              <w:t>Add cakestand suggestions on the 5 cross-sell products; launch one bundle</w:t>
            </w:r>
          </w:p>
        </w:tc>
        <w:tc>
          <w:tcPr>
            <w:tcW w:w="2835" w:type="dxa"/>
          </w:tcPr>
          <w:p w14:paraId="359A1B45" w14:textId="77777777" w:rsidR="00995B5C" w:rsidRDefault="00770E98">
            <w:pPr>
              <w:spacing w:after="0"/>
            </w:pPr>
            <w:r>
              <w:rPr>
                <w:sz w:val="18"/>
              </w:rPr>
              <w:t>Attach rate of cakestand in baskets with each antecedent</w:t>
            </w:r>
          </w:p>
        </w:tc>
      </w:tr>
      <w:tr w:rsidR="00995B5C" w14:paraId="3B9D9F46" w14:textId="77777777">
        <w:trPr>
          <w:jc w:val="center"/>
        </w:trPr>
        <w:tc>
          <w:tcPr>
            <w:tcW w:w="1701" w:type="dxa"/>
            <w:shd w:val="clear" w:color="auto" w:fill="F4F1F7"/>
          </w:tcPr>
          <w:p w14:paraId="63E9A19E" w14:textId="77777777" w:rsidR="00995B5C" w:rsidRDefault="00770E98">
            <w:pPr>
              <w:spacing w:after="0"/>
            </w:pPr>
            <w:r>
              <w:rPr>
                <w:sz w:val="18"/>
              </w:rPr>
              <w:t>30 to 60 days</w:t>
            </w:r>
          </w:p>
        </w:tc>
        <w:tc>
          <w:tcPr>
            <w:tcW w:w="4535" w:type="dxa"/>
            <w:shd w:val="clear" w:color="auto" w:fill="F4F1F7"/>
          </w:tcPr>
          <w:p w14:paraId="14EA0B6F" w14:textId="77777777" w:rsidR="00995B5C" w:rsidRDefault="00770E98">
            <w:pPr>
              <w:spacing w:after="0"/>
            </w:pPr>
            <w:r>
              <w:rPr>
                <w:sz w:val="18"/>
              </w:rPr>
              <w:t>Test multi-colour alarm-clock and cake-case sets; run A/B test against current pages</w:t>
            </w:r>
          </w:p>
        </w:tc>
        <w:tc>
          <w:tcPr>
            <w:tcW w:w="2835" w:type="dxa"/>
            <w:shd w:val="clear" w:color="auto" w:fill="F4F1F7"/>
          </w:tcPr>
          <w:p w14:paraId="71C55D6A" w14:textId="77777777" w:rsidR="00995B5C" w:rsidRDefault="00770E98">
            <w:pPr>
              <w:spacing w:after="0"/>
            </w:pPr>
            <w:r>
              <w:rPr>
                <w:sz w:val="18"/>
              </w:rPr>
              <w:t>Revenue per basket, items per basket</w:t>
            </w:r>
          </w:p>
        </w:tc>
      </w:tr>
      <w:tr w:rsidR="00995B5C" w14:paraId="54E4613B" w14:textId="77777777">
        <w:trPr>
          <w:jc w:val="center"/>
        </w:trPr>
        <w:tc>
          <w:tcPr>
            <w:tcW w:w="1701" w:type="dxa"/>
          </w:tcPr>
          <w:p w14:paraId="28F40C55" w14:textId="77777777" w:rsidR="00995B5C" w:rsidRDefault="00770E98">
            <w:pPr>
              <w:spacing w:after="0"/>
            </w:pPr>
            <w:r>
              <w:rPr>
                <w:sz w:val="18"/>
              </w:rPr>
              <w:t>Before September</w:t>
            </w:r>
          </w:p>
        </w:tc>
        <w:tc>
          <w:tcPr>
            <w:tcW w:w="4535" w:type="dxa"/>
          </w:tcPr>
          <w:p w14:paraId="3589F2CB" w14:textId="77777777" w:rsidR="00995B5C" w:rsidRDefault="00770E98">
            <w:pPr>
              <w:spacing w:after="0"/>
            </w:pPr>
            <w:r>
              <w:rPr>
                <w:sz w:val="18"/>
              </w:rPr>
              <w:t>Seasonal stock plan and campaign calendar</w:t>
            </w:r>
          </w:p>
        </w:tc>
        <w:tc>
          <w:tcPr>
            <w:tcW w:w="2835" w:type="dxa"/>
          </w:tcPr>
          <w:p w14:paraId="08342E64" w14:textId="77777777" w:rsidR="00995B5C" w:rsidRDefault="00770E98">
            <w:pPr>
              <w:spacing w:after="0"/>
            </w:pPr>
            <w:r>
              <w:rPr>
                <w:sz w:val="18"/>
              </w:rPr>
              <w:t>Stock-outs on top-15 products</w:t>
            </w:r>
          </w:p>
        </w:tc>
      </w:tr>
      <w:tr w:rsidR="00995B5C" w14:paraId="302DFC5F" w14:textId="77777777">
        <w:trPr>
          <w:jc w:val="center"/>
        </w:trPr>
        <w:tc>
          <w:tcPr>
            <w:tcW w:w="1701" w:type="dxa"/>
            <w:shd w:val="clear" w:color="auto" w:fill="F4F1F7"/>
          </w:tcPr>
          <w:p w14:paraId="58730965" w14:textId="77777777" w:rsidR="00995B5C" w:rsidRDefault="00770E98">
            <w:pPr>
              <w:spacing w:after="0"/>
            </w:pPr>
            <w:r>
              <w:rPr>
                <w:sz w:val="18"/>
              </w:rPr>
              <w:t>Ongoing</w:t>
            </w:r>
          </w:p>
        </w:tc>
        <w:tc>
          <w:tcPr>
            <w:tcW w:w="4535" w:type="dxa"/>
            <w:shd w:val="clear" w:color="auto" w:fill="F4F1F7"/>
          </w:tcPr>
          <w:p w14:paraId="503C5649" w14:textId="77777777" w:rsidR="00995B5C" w:rsidRDefault="00770E98">
            <w:pPr>
              <w:spacing w:after="0"/>
            </w:pPr>
            <w:r>
              <w:rPr>
                <w:sz w:val="18"/>
              </w:rPr>
              <w:t>Re-run the pipeline monthly; track lift drift</w:t>
            </w:r>
          </w:p>
        </w:tc>
        <w:tc>
          <w:tcPr>
            <w:tcW w:w="2835" w:type="dxa"/>
            <w:shd w:val="clear" w:color="auto" w:fill="F4F1F7"/>
          </w:tcPr>
          <w:p w14:paraId="35C70C41" w14:textId="77777777" w:rsidR="00995B5C" w:rsidRDefault="00770E98">
            <w:pPr>
              <w:spacing w:after="0"/>
            </w:pPr>
            <w:r>
              <w:rPr>
                <w:sz w:val="18"/>
              </w:rPr>
              <w:t>Change in top rules</w:t>
            </w:r>
          </w:p>
        </w:tc>
      </w:tr>
    </w:tbl>
    <w:p w14:paraId="6F378B6C" w14:textId="77777777" w:rsidR="00995B5C" w:rsidRDefault="00995B5C">
      <w:pPr>
        <w:spacing w:after="40"/>
      </w:pPr>
    </w:p>
    <w:p w14:paraId="40EC8FF1" w14:textId="77777777" w:rsidR="00995B5C" w:rsidRDefault="00770E98">
      <w:pPr>
        <w:pStyle w:val="Heading1"/>
      </w:pPr>
      <w:r>
        <w:t>6. Caveats</w:t>
      </w:r>
    </w:p>
    <w:p w14:paraId="4E5AE4FF" w14:textId="77777777" w:rsidR="00995B5C" w:rsidRDefault="00770E98">
      <w:pPr>
        <w:pStyle w:val="ListBullet"/>
        <w:spacing w:after="40"/>
      </w:pPr>
      <w:r>
        <w:t>Associations are not causation: a high lift shows co-occurrence, not that showing the second product will cause a sale.</w:t>
      </w:r>
    </w:p>
    <w:p w14:paraId="100FD951" w14:textId="77777777" w:rsidR="00995B5C" w:rsidRDefault="00770E98">
      <w:pPr>
        <w:pStyle w:val="ListBullet"/>
        <w:spacing w:after="40"/>
      </w:pPr>
      <w:r>
        <w:t>Rules were mined and evaluated on the same period, which covers a single year, so seasonality cannot be separated from the annual cycle.</w:t>
      </w:r>
    </w:p>
    <w:p w14:paraId="4B10A143" w14:textId="77777777" w:rsidR="00995B5C" w:rsidRDefault="00770E98">
      <w:pPr>
        <w:pStyle w:val="ListBullet"/>
        <w:spacing w:after="40"/>
      </w:pPr>
      <w:r>
        <w:t>The most extreme lifts are between variants of one design, so they support collections more than discovery of new complementary products.</w:t>
      </w:r>
    </w:p>
    <w:p w14:paraId="580760F4" w14:textId="77777777" w:rsidR="00995B5C" w:rsidRDefault="00770E98">
      <w:pPr>
        <w:pStyle w:val="ListBullet"/>
        <w:spacing w:after="40"/>
      </w:pPr>
      <w:r>
        <w:t>Cleaning removed 5.2% of rows, including all products in fewer than 30 bills.</w:t>
      </w:r>
    </w:p>
    <w:p w14:paraId="2E1F53C6" w14:textId="77777777" w:rsidR="00995B5C" w:rsidRDefault="00770E98">
      <w:pPr>
        <w:pStyle w:val="Heading1"/>
      </w:pPr>
      <w:r>
        <w:t>7. Next steps</w:t>
      </w:r>
    </w:p>
    <w:p w14:paraId="02DD9253" w14:textId="77777777" w:rsidR="00995B5C" w:rsidRDefault="00770E98">
      <w:pPr>
        <w:pStyle w:val="ListBullet"/>
        <w:spacing w:after="40"/>
      </w:pPr>
      <w:r>
        <w:t>Group product variants into families and re-run Apriori for cross-category rules.</w:t>
      </w:r>
    </w:p>
    <w:p w14:paraId="094320E5" w14:textId="77777777" w:rsidR="00995B5C" w:rsidRDefault="00770E98">
      <w:pPr>
        <w:pStyle w:val="ListBullet"/>
        <w:spacing w:after="40"/>
      </w:pPr>
      <w:r>
        <w:t>Split the analysis by season and by country (UK vs. export).</w:t>
      </w:r>
    </w:p>
    <w:p w14:paraId="6F51A125" w14:textId="77777777" w:rsidR="00995B5C" w:rsidRDefault="00770E98">
      <w:pPr>
        <w:pStyle w:val="ListBullet"/>
        <w:spacing w:after="40"/>
      </w:pPr>
      <w:r>
        <w:t>Add FP-Growth or sequence analysis and a hold-out evaluation.</w:t>
      </w:r>
    </w:p>
    <w:p w14:paraId="29A002DE" w14:textId="77777777" w:rsidR="00995B5C" w:rsidRDefault="00770E98">
      <w:pPr>
        <w:pStyle w:val="ListBullet"/>
        <w:spacing w:after="40"/>
      </w:pPr>
      <w:r>
        <w:t>Connect the rules to the Power BI dashboard for ongoing monitoring.</w:t>
      </w:r>
    </w:p>
    <w:sectPr w:rsidR="00995B5C" w:rsidSect="00034616">
      <w:footerReference w:type="default" r:id="rId8"/>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9F6C3" w14:textId="77777777" w:rsidR="00770E98" w:rsidRDefault="00770E98">
      <w:pPr>
        <w:spacing w:after="0" w:line="240" w:lineRule="auto"/>
      </w:pPr>
      <w:r>
        <w:separator/>
      </w:r>
    </w:p>
  </w:endnote>
  <w:endnote w:type="continuationSeparator" w:id="0">
    <w:p w14:paraId="74171381" w14:textId="77777777" w:rsidR="00770E98" w:rsidRDefault="0077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51308" w14:textId="4C78ADB2" w:rsidR="00995B5C" w:rsidRDefault="00770E98">
    <w:pPr>
      <w:pStyle w:val="Footer"/>
      <w:jc w:val="center"/>
    </w:pPr>
    <w:r>
      <w:rPr>
        <w:color w:val="555555"/>
        <w:sz w:val="16"/>
      </w:rPr>
      <w:t>CDACL-005</w:t>
    </w:r>
    <w:r>
      <w:rPr>
        <w:color w:val="555555"/>
        <w:sz w:val="16"/>
      </w:rPr>
      <w:t xml:space="preserve">| Week </w:t>
    </w:r>
    <w:proofErr w:type="gramStart"/>
    <w:r>
      <w:rPr>
        <w:color w:val="555555"/>
        <w:sz w:val="16"/>
      </w:rPr>
      <w:t>4  |</w:t>
    </w:r>
    <w:proofErr w:type="gramEnd"/>
    <w:r>
      <w:rPr>
        <w:color w:val="555555"/>
        <w:sz w:val="16"/>
      </w:rPr>
      <w:t xml:space="preserve">  Page </w:t>
    </w:r>
    <w:r>
      <w:rPr>
        <w:color w:val="555555"/>
        <w:sz w:val="16"/>
      </w:rPr>
      <w:fldChar w:fldCharType="begin"/>
    </w:r>
    <w:r>
      <w:rPr>
        <w:color w:val="555555"/>
        <w:sz w:val="16"/>
      </w:rPr>
      <w:instrText>PAGE</w:instrText>
    </w:r>
    <w:r>
      <w:rPr>
        <w:color w:val="555555"/>
        <w:sz w:val="16"/>
      </w:rPr>
      <w:fldChar w:fldCharType="separate"/>
    </w:r>
    <w:r>
      <w:rPr>
        <w:noProof/>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2A025" w14:textId="77777777" w:rsidR="00770E98" w:rsidRDefault="00770E98">
      <w:pPr>
        <w:spacing w:after="0" w:line="240" w:lineRule="auto"/>
      </w:pPr>
      <w:r>
        <w:separator/>
      </w:r>
    </w:p>
  </w:footnote>
  <w:footnote w:type="continuationSeparator" w:id="0">
    <w:p w14:paraId="69BA5041" w14:textId="77777777" w:rsidR="00770E98" w:rsidRDefault="00770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8749909">
    <w:abstractNumId w:val="8"/>
  </w:num>
  <w:num w:numId="2" w16cid:durableId="1253200458">
    <w:abstractNumId w:val="6"/>
  </w:num>
  <w:num w:numId="3" w16cid:durableId="1734810492">
    <w:abstractNumId w:val="5"/>
  </w:num>
  <w:num w:numId="4" w16cid:durableId="1683432032">
    <w:abstractNumId w:val="4"/>
  </w:num>
  <w:num w:numId="5" w16cid:durableId="880481882">
    <w:abstractNumId w:val="7"/>
  </w:num>
  <w:num w:numId="6" w16cid:durableId="2140686325">
    <w:abstractNumId w:val="3"/>
  </w:num>
  <w:num w:numId="7" w16cid:durableId="1561401834">
    <w:abstractNumId w:val="2"/>
  </w:num>
  <w:num w:numId="8" w16cid:durableId="1866669833">
    <w:abstractNumId w:val="1"/>
  </w:num>
  <w:num w:numId="9" w16cid:durableId="147942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7BE"/>
    <w:rsid w:val="0029639D"/>
    <w:rsid w:val="00326F90"/>
    <w:rsid w:val="00770E98"/>
    <w:rsid w:val="00995B5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61FA371-451D-4888-9C9F-11983E90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2B1B3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B1B3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C83E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shaloni .</cp:lastModifiedBy>
  <cp:revision>2</cp:revision>
  <dcterms:created xsi:type="dcterms:W3CDTF">2013-12-23T23:15:00Z</dcterms:created>
  <dcterms:modified xsi:type="dcterms:W3CDTF">2026-10-24T12:02:00Z</dcterms:modified>
  <cp:category/>
</cp:coreProperties>
</file>