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8A" w:rsidRDefault="00FC76BF" w:rsidP="00D41375">
      <w:pPr>
        <w:jc w:val="both"/>
        <w:rPr>
          <w:rFonts w:asciiTheme="minorHAnsi" w:hAnsiTheme="minorHAnsi"/>
          <w:b/>
          <w:color w:val="548DD4" w:themeColor="text2" w:themeTint="99"/>
          <w:sz w:val="36"/>
          <w:szCs w:val="28"/>
        </w:rPr>
      </w:pPr>
      <w:r w:rsidRPr="00D41375">
        <w:rPr>
          <w:rFonts w:asciiTheme="minorHAnsi" w:hAnsiTheme="minorHAnsi"/>
          <w:b/>
          <w:sz w:val="28"/>
          <w:szCs w:val="28"/>
        </w:rPr>
        <w:t xml:space="preserve">                           </w:t>
      </w:r>
      <w:r w:rsidRPr="00D41375">
        <w:rPr>
          <w:rFonts w:asciiTheme="minorHAnsi" w:hAnsiTheme="minorHAnsi"/>
          <w:b/>
          <w:color w:val="548DD4" w:themeColor="text2" w:themeTint="99"/>
          <w:sz w:val="36"/>
          <w:szCs w:val="28"/>
        </w:rPr>
        <w:t xml:space="preserve">   </w:t>
      </w:r>
      <w:r w:rsidR="00431DF0" w:rsidRPr="00D41375">
        <w:rPr>
          <w:rFonts w:asciiTheme="minorHAnsi" w:hAnsiTheme="minorHAnsi"/>
          <w:b/>
          <w:color w:val="548DD4" w:themeColor="text2" w:themeTint="99"/>
          <w:sz w:val="36"/>
          <w:szCs w:val="28"/>
        </w:rPr>
        <w:fldChar w:fldCharType="begin"/>
      </w:r>
      <w:r w:rsidR="00431DF0" w:rsidRPr="00D41375">
        <w:rPr>
          <w:rFonts w:asciiTheme="minorHAnsi" w:hAnsiTheme="minorHAnsi"/>
          <w:b/>
          <w:color w:val="548DD4" w:themeColor="text2" w:themeTint="99"/>
          <w:sz w:val="36"/>
          <w:szCs w:val="28"/>
        </w:rPr>
        <w:instrText xml:space="preserve"> DOCVARIABLE "Document Title" \* MERGEFORMAT </w:instrText>
      </w:r>
      <w:r w:rsidR="00431DF0" w:rsidRPr="00D41375">
        <w:rPr>
          <w:rFonts w:asciiTheme="minorHAnsi" w:hAnsiTheme="minorHAnsi"/>
          <w:b/>
          <w:color w:val="548DD4" w:themeColor="text2" w:themeTint="99"/>
          <w:sz w:val="36"/>
          <w:szCs w:val="28"/>
        </w:rPr>
        <w:fldChar w:fldCharType="separate"/>
      </w:r>
      <w:r w:rsidRPr="00D41375">
        <w:rPr>
          <w:rFonts w:asciiTheme="minorHAnsi" w:hAnsiTheme="minorHAnsi"/>
          <w:b/>
          <w:color w:val="548DD4" w:themeColor="text2" w:themeTint="99"/>
          <w:sz w:val="36"/>
          <w:szCs w:val="28"/>
        </w:rPr>
        <w:t>EIR</w:t>
      </w:r>
      <w:r w:rsidR="0055133B" w:rsidRPr="00D41375">
        <w:rPr>
          <w:rFonts w:asciiTheme="minorHAnsi" w:hAnsiTheme="minorHAnsi"/>
          <w:b/>
          <w:color w:val="548DD4" w:themeColor="text2" w:themeTint="99"/>
          <w:sz w:val="36"/>
          <w:szCs w:val="28"/>
        </w:rPr>
        <w:t xml:space="preserve"> Operational Manual</w:t>
      </w:r>
      <w:r w:rsidR="00431DF0" w:rsidRPr="00D41375">
        <w:rPr>
          <w:rFonts w:asciiTheme="minorHAnsi" w:hAnsiTheme="minorHAnsi"/>
          <w:b/>
          <w:color w:val="548DD4" w:themeColor="text2" w:themeTint="99"/>
          <w:sz w:val="36"/>
          <w:szCs w:val="28"/>
        </w:rPr>
        <w:fldChar w:fldCharType="end"/>
      </w:r>
    </w:p>
    <w:p w:rsidR="001D588A" w:rsidRPr="00D41375" w:rsidRDefault="001D588A" w:rsidP="00D41375">
      <w:pPr>
        <w:jc w:val="both"/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2"/>
        <w:gridCol w:w="550"/>
        <w:gridCol w:w="552"/>
        <w:gridCol w:w="1469"/>
        <w:gridCol w:w="885"/>
        <w:gridCol w:w="2158"/>
      </w:tblGrid>
      <w:tr w:rsidR="00D41375" w:rsidRPr="00D41375" w:rsidTr="00D41375">
        <w:tc>
          <w:tcPr>
            <w:tcW w:w="2356" w:type="pct"/>
            <w:gridSpan w:val="2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Corporate Function / Department</w:t>
            </w:r>
          </w:p>
          <w:p w:rsidR="001D588A" w:rsidRPr="00D41375" w:rsidRDefault="005A7F4C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/>
              </w:rPr>
              <w:t>EDO</w:t>
            </w:r>
            <w:r w:rsidR="00431DF0" w:rsidRPr="00D4137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644" w:type="pct"/>
            <w:gridSpan w:val="4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Subject</w:t>
            </w:r>
          </w:p>
          <w:p w:rsidR="001D588A" w:rsidRPr="00D41375" w:rsidRDefault="00FC76BF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/>
              </w:rPr>
              <w:t>EIR Data</w:t>
            </w:r>
            <w:r w:rsidR="0055133B" w:rsidRPr="00D41375">
              <w:rPr>
                <w:rFonts w:asciiTheme="minorHAnsi" w:hAnsiTheme="minorHAnsi"/>
              </w:rPr>
              <w:t xml:space="preserve"> Import</w:t>
            </w:r>
            <w:r w:rsidR="00BA373B" w:rsidRPr="00D41375">
              <w:rPr>
                <w:rFonts w:asciiTheme="minorHAnsi" w:hAnsiTheme="minorHAnsi"/>
              </w:rPr>
              <w:t>s into Zone2</w:t>
            </w:r>
          </w:p>
        </w:tc>
      </w:tr>
      <w:tr w:rsidR="00D41375" w:rsidRPr="00D41375" w:rsidTr="00D41375">
        <w:trPr>
          <w:trHeight w:val="395"/>
        </w:trPr>
        <w:tc>
          <w:tcPr>
            <w:tcW w:w="2069" w:type="pct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Distribution</w:t>
            </w:r>
          </w:p>
          <w:p w:rsidR="001D588A" w:rsidRPr="00D41375" w:rsidRDefault="001D588A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574" w:type="pct"/>
            <w:gridSpan w:val="2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Version</w:t>
            </w:r>
          </w:p>
          <w:p w:rsidR="001D588A" w:rsidRPr="00D41375" w:rsidRDefault="0055133B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/>
              </w:rPr>
              <w:t>1.0</w:t>
            </w:r>
          </w:p>
        </w:tc>
        <w:tc>
          <w:tcPr>
            <w:tcW w:w="1229" w:type="pct"/>
            <w:gridSpan w:val="2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Procedure Number</w:t>
            </w:r>
          </w:p>
          <w:p w:rsidR="001D588A" w:rsidRPr="00D41375" w:rsidRDefault="001D588A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pct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Effective Date</w:t>
            </w:r>
          </w:p>
          <w:p w:rsidR="001D588A" w:rsidRPr="00D41375" w:rsidRDefault="00E0220D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10/9</w:t>
            </w:r>
            <w:r w:rsidR="0055133B" w:rsidRPr="00D41375">
              <w:rPr>
                <w:rFonts w:asciiTheme="minorHAnsi" w:hAnsiTheme="minorHAnsi"/>
              </w:rPr>
              <w:t>/2017</w:t>
            </w:r>
          </w:p>
        </w:tc>
      </w:tr>
      <w:tr w:rsidR="00D41375" w:rsidRPr="00D41375" w:rsidTr="00D41375">
        <w:tc>
          <w:tcPr>
            <w:tcW w:w="2644" w:type="pct"/>
            <w:gridSpan w:val="3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Issued By</w:t>
            </w:r>
          </w:p>
          <w:p w:rsidR="001D588A" w:rsidRPr="00D41375" w:rsidRDefault="001D588A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767" w:type="pct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Type</w:t>
            </w:r>
          </w:p>
          <w:p w:rsidR="001D588A" w:rsidRPr="00D41375" w:rsidRDefault="00431DF0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/>
              </w:rPr>
              <w:t>Procedure</w:t>
            </w:r>
          </w:p>
          <w:p w:rsidR="001D588A" w:rsidRPr="00D41375" w:rsidRDefault="001D588A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462" w:type="pct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Level</w:t>
            </w:r>
          </w:p>
          <w:p w:rsidR="001D588A" w:rsidRPr="00D41375" w:rsidRDefault="00431DF0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/>
              </w:rPr>
              <w:t>IV</w:t>
            </w:r>
          </w:p>
        </w:tc>
        <w:tc>
          <w:tcPr>
            <w:tcW w:w="1127" w:type="pct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Last Review</w:t>
            </w:r>
          </w:p>
          <w:p w:rsidR="001D588A" w:rsidRPr="00D41375" w:rsidRDefault="00EC5EA0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/>
              </w:rPr>
              <w:fldChar w:fldCharType="begin"/>
            </w:r>
            <w:r w:rsidRPr="00D41375">
              <w:rPr>
                <w:rFonts w:asciiTheme="minorHAnsi" w:hAnsiTheme="minorHAnsi"/>
              </w:rPr>
              <w:instrText xml:space="preserve"> DOCVARIABLE "Last Periodic Review Date" \* MERGEFORMAT </w:instrText>
            </w:r>
            <w:r w:rsidRPr="00D41375">
              <w:rPr>
                <w:rFonts w:asciiTheme="minorHAnsi" w:hAnsiTheme="minorHAnsi"/>
              </w:rPr>
              <w:fldChar w:fldCharType="separate"/>
            </w:r>
            <w:r w:rsidR="008410FB" w:rsidRPr="00D41375">
              <w:rPr>
                <w:rFonts w:asciiTheme="minorHAnsi" w:hAnsiTheme="minorHAnsi"/>
              </w:rPr>
              <w:t>Hive</w:t>
            </w:r>
            <w:r w:rsidR="00CA22D0" w:rsidRPr="00D41375">
              <w:rPr>
                <w:rFonts w:asciiTheme="minorHAnsi" w:hAnsiTheme="minorHAnsi"/>
              </w:rPr>
              <w:t xml:space="preserve"> Admins Only</w:t>
            </w:r>
            <w:r w:rsidRPr="00D41375">
              <w:rPr>
                <w:rFonts w:asciiTheme="minorHAnsi" w:hAnsiTheme="minorHAnsi"/>
              </w:rPr>
              <w:fldChar w:fldCharType="end"/>
            </w:r>
          </w:p>
        </w:tc>
      </w:tr>
      <w:tr w:rsidR="00D41375" w:rsidRPr="00D41375" w:rsidTr="00D41375">
        <w:trPr>
          <w:trHeight w:val="557"/>
        </w:trPr>
        <w:tc>
          <w:tcPr>
            <w:tcW w:w="3873" w:type="pct"/>
            <w:gridSpan w:val="5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Approvals</w:t>
            </w:r>
          </w:p>
          <w:p w:rsidR="001D588A" w:rsidRPr="00D41375" w:rsidRDefault="001D588A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pct"/>
          </w:tcPr>
          <w:p w:rsidR="001D588A" w:rsidRPr="00D41375" w:rsidRDefault="00431DF0" w:rsidP="00D41375">
            <w:pPr>
              <w:pStyle w:val="NoSpacing"/>
              <w:ind w:left="0"/>
              <w:jc w:val="both"/>
              <w:rPr>
                <w:rStyle w:val="Strong"/>
                <w:rFonts w:asciiTheme="minorHAnsi" w:hAnsiTheme="minorHAnsi"/>
              </w:rPr>
            </w:pPr>
            <w:r w:rsidRPr="00D41375">
              <w:rPr>
                <w:rStyle w:val="Strong"/>
                <w:rFonts w:asciiTheme="minorHAnsi" w:hAnsiTheme="minorHAnsi"/>
              </w:rPr>
              <w:t>Next Review</w:t>
            </w:r>
          </w:p>
          <w:p w:rsidR="001D588A" w:rsidRPr="00D41375" w:rsidRDefault="00EC5EA0" w:rsidP="00D41375">
            <w:pPr>
              <w:pStyle w:val="NoSpacing"/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/>
              </w:rPr>
              <w:fldChar w:fldCharType="begin"/>
            </w:r>
            <w:r w:rsidRPr="00D41375">
              <w:rPr>
                <w:rFonts w:asciiTheme="minorHAnsi" w:hAnsiTheme="minorHAnsi"/>
              </w:rPr>
              <w:instrText xml:space="preserve"> DOCVARIABLE "Next Periodic Review Date" \* MERGEFORMAT </w:instrText>
            </w:r>
            <w:r w:rsidRPr="00D41375">
              <w:rPr>
                <w:rFonts w:asciiTheme="minorHAnsi" w:hAnsiTheme="minorHAnsi"/>
              </w:rPr>
              <w:fldChar w:fldCharType="separate"/>
            </w:r>
            <w:r w:rsidR="008410FB" w:rsidRPr="00D41375">
              <w:rPr>
                <w:rFonts w:asciiTheme="minorHAnsi" w:hAnsiTheme="minorHAnsi"/>
              </w:rPr>
              <w:t>Hive</w:t>
            </w:r>
            <w:r w:rsidR="00CA22D0" w:rsidRPr="00D41375">
              <w:rPr>
                <w:rFonts w:asciiTheme="minorHAnsi" w:hAnsiTheme="minorHAnsi"/>
              </w:rPr>
              <w:t xml:space="preserve"> Admins Only</w:t>
            </w:r>
            <w:r w:rsidRPr="00D41375">
              <w:rPr>
                <w:rFonts w:asciiTheme="minorHAnsi" w:hAnsiTheme="minorHAnsi"/>
              </w:rPr>
              <w:fldChar w:fldCharType="end"/>
            </w:r>
          </w:p>
        </w:tc>
      </w:tr>
    </w:tbl>
    <w:p w:rsidR="001D588A" w:rsidRPr="00D41375" w:rsidRDefault="001D588A" w:rsidP="00D41375">
      <w:pPr>
        <w:jc w:val="both"/>
        <w:rPr>
          <w:rFonts w:asciiTheme="minorHAnsi" w:hAnsiTheme="minorHAnsi"/>
          <w:lang w:eastAsia="en-GB"/>
        </w:rPr>
      </w:pPr>
    </w:p>
    <w:p w:rsidR="001D588A" w:rsidRPr="00D41375" w:rsidRDefault="00431DF0" w:rsidP="00D41375">
      <w:pPr>
        <w:ind w:left="0"/>
        <w:jc w:val="both"/>
        <w:rPr>
          <w:rFonts w:asciiTheme="minorHAnsi" w:hAnsiTheme="minorHAnsi"/>
          <w:b/>
          <w:i/>
          <w:sz w:val="20"/>
          <w:szCs w:val="20"/>
          <w:lang w:eastAsia="en-GB"/>
        </w:rPr>
      </w:pPr>
      <w:bookmarkStart w:id="0" w:name="_Change_Log"/>
      <w:bookmarkEnd w:id="0"/>
      <w:r w:rsidRPr="00D41375">
        <w:rPr>
          <w:rFonts w:asciiTheme="minorHAnsi" w:hAnsiTheme="minorHAnsi"/>
          <w:b/>
          <w:i/>
          <w:sz w:val="20"/>
          <w:szCs w:val="20"/>
          <w:lang w:eastAsia="en-GB"/>
        </w:rPr>
        <w:t>Printed copies are for reference only.  Please refer to the electronic copy for the latest version.</w:t>
      </w:r>
    </w:p>
    <w:p w:rsidR="001D588A" w:rsidRPr="00D41375" w:rsidRDefault="001D588A" w:rsidP="00D41375">
      <w:pPr>
        <w:ind w:left="0"/>
        <w:jc w:val="both"/>
        <w:rPr>
          <w:rFonts w:asciiTheme="minorHAnsi" w:hAnsiTheme="minorHAnsi"/>
          <w:b/>
          <w:i/>
          <w:sz w:val="20"/>
          <w:szCs w:val="20"/>
          <w:lang w:eastAsia="en-GB"/>
        </w:rPr>
      </w:pPr>
    </w:p>
    <w:p w:rsidR="00056248" w:rsidRPr="00D41375" w:rsidRDefault="00431DF0" w:rsidP="00E0220D">
      <w:pPr>
        <w:pStyle w:val="TOC1"/>
        <w:rPr>
          <w:rFonts w:eastAsiaTheme="minorEastAsia" w:cstheme="minorBidi"/>
          <w:noProof/>
        </w:rPr>
      </w:pPr>
      <w:r w:rsidRPr="00D41375">
        <w:rPr>
          <w:b/>
          <w:i/>
          <w:sz w:val="20"/>
          <w:szCs w:val="20"/>
          <w:lang w:eastAsia="en-GB"/>
        </w:rPr>
        <w:fldChar w:fldCharType="begin"/>
      </w:r>
      <w:r w:rsidRPr="00D41375">
        <w:rPr>
          <w:b/>
          <w:i/>
          <w:sz w:val="20"/>
          <w:szCs w:val="20"/>
          <w:lang w:eastAsia="en-GB"/>
        </w:rPr>
        <w:instrText xml:space="preserve"> TOC \o "1-3" \h \z \u </w:instrText>
      </w:r>
      <w:r w:rsidRPr="00D41375">
        <w:rPr>
          <w:b/>
          <w:i/>
          <w:sz w:val="20"/>
          <w:szCs w:val="20"/>
          <w:lang w:eastAsia="en-GB"/>
        </w:rPr>
        <w:fldChar w:fldCharType="separate"/>
      </w:r>
      <w:hyperlink w:anchor="_Toc447701262" w:history="1">
        <w:r w:rsidR="00D41375">
          <w:rPr>
            <w:rStyle w:val="Hyperlink"/>
            <w:rFonts w:asciiTheme="minorHAnsi" w:hAnsiTheme="minorHAnsi"/>
            <w:noProof/>
            <w:color w:val="auto"/>
          </w:rPr>
          <w:t>1. Purpose</w:t>
        </w:r>
        <w:r w:rsidR="00056248" w:rsidRPr="00D41375">
          <w:rPr>
            <w:noProof/>
            <w:webHidden/>
          </w:rPr>
          <w:tab/>
        </w:r>
        <w:r w:rsidR="00056248" w:rsidRPr="00D41375">
          <w:rPr>
            <w:noProof/>
            <w:webHidden/>
          </w:rPr>
          <w:fldChar w:fldCharType="begin"/>
        </w:r>
        <w:r w:rsidR="00056248" w:rsidRPr="00D41375">
          <w:rPr>
            <w:noProof/>
            <w:webHidden/>
          </w:rPr>
          <w:instrText xml:space="preserve"> PAGEREF _Toc447701262 \h </w:instrText>
        </w:r>
        <w:r w:rsidR="00056248" w:rsidRPr="00D41375">
          <w:rPr>
            <w:noProof/>
            <w:webHidden/>
          </w:rPr>
        </w:r>
        <w:r w:rsidR="00056248" w:rsidRPr="00D41375">
          <w:rPr>
            <w:noProof/>
            <w:webHidden/>
          </w:rPr>
          <w:fldChar w:fldCharType="separate"/>
        </w:r>
        <w:r w:rsidR="00056248" w:rsidRPr="00D41375">
          <w:rPr>
            <w:noProof/>
            <w:webHidden/>
          </w:rPr>
          <w:t>2</w:t>
        </w:r>
        <w:r w:rsidR="00056248" w:rsidRPr="00D41375">
          <w:rPr>
            <w:noProof/>
            <w:webHidden/>
          </w:rPr>
          <w:fldChar w:fldCharType="end"/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63" w:history="1"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 xml:space="preserve">2. </w:t>
        </w:r>
        <w:r w:rsidR="00D41375">
          <w:rPr>
            <w:rStyle w:val="Hyperlink"/>
            <w:rFonts w:asciiTheme="minorHAnsi" w:hAnsiTheme="minorHAnsi"/>
            <w:noProof/>
            <w:color w:val="auto"/>
          </w:rPr>
          <w:t>Scope</w:t>
        </w:r>
        <w:r w:rsidR="00056248" w:rsidRPr="00D41375">
          <w:rPr>
            <w:noProof/>
            <w:webHidden/>
          </w:rPr>
          <w:tab/>
        </w:r>
        <w:r w:rsidR="00056248" w:rsidRPr="00D41375">
          <w:rPr>
            <w:noProof/>
            <w:webHidden/>
          </w:rPr>
          <w:fldChar w:fldCharType="begin"/>
        </w:r>
        <w:r w:rsidR="00056248" w:rsidRPr="00D41375">
          <w:rPr>
            <w:noProof/>
            <w:webHidden/>
          </w:rPr>
          <w:instrText xml:space="preserve"> PAGEREF _Toc447701263 \h </w:instrText>
        </w:r>
        <w:r w:rsidR="00056248" w:rsidRPr="00D41375">
          <w:rPr>
            <w:noProof/>
            <w:webHidden/>
          </w:rPr>
        </w:r>
        <w:r w:rsidR="00056248" w:rsidRPr="00D41375">
          <w:rPr>
            <w:noProof/>
            <w:webHidden/>
          </w:rPr>
          <w:fldChar w:fldCharType="separate"/>
        </w:r>
        <w:r w:rsidR="00056248" w:rsidRPr="00D41375">
          <w:rPr>
            <w:noProof/>
            <w:webHidden/>
          </w:rPr>
          <w:t>2</w:t>
        </w:r>
        <w:r w:rsidR="00056248" w:rsidRPr="00D41375">
          <w:rPr>
            <w:noProof/>
            <w:webHidden/>
          </w:rPr>
          <w:fldChar w:fldCharType="end"/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64" w:history="1"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3. Prerequisites</w:t>
        </w:r>
        <w:r w:rsidR="00056248" w:rsidRPr="00D41375">
          <w:rPr>
            <w:noProof/>
            <w:webHidden/>
          </w:rPr>
          <w:tab/>
        </w:r>
        <w:r w:rsidR="00056248" w:rsidRPr="00D41375">
          <w:rPr>
            <w:noProof/>
            <w:webHidden/>
          </w:rPr>
          <w:fldChar w:fldCharType="begin"/>
        </w:r>
        <w:r w:rsidR="00056248" w:rsidRPr="00D41375">
          <w:rPr>
            <w:noProof/>
            <w:webHidden/>
          </w:rPr>
          <w:instrText xml:space="preserve"> PAGEREF _Toc447701264 \h </w:instrText>
        </w:r>
        <w:r w:rsidR="00056248" w:rsidRPr="00D41375">
          <w:rPr>
            <w:noProof/>
            <w:webHidden/>
          </w:rPr>
        </w:r>
        <w:r w:rsidR="00056248" w:rsidRPr="00D41375">
          <w:rPr>
            <w:noProof/>
            <w:webHidden/>
          </w:rPr>
          <w:fldChar w:fldCharType="separate"/>
        </w:r>
        <w:r w:rsidR="00056248" w:rsidRPr="00D41375">
          <w:rPr>
            <w:noProof/>
            <w:webHidden/>
          </w:rPr>
          <w:t>2</w:t>
        </w:r>
        <w:r w:rsidR="00056248" w:rsidRPr="00D41375">
          <w:rPr>
            <w:noProof/>
            <w:webHidden/>
          </w:rPr>
          <w:fldChar w:fldCharType="end"/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66" w:history="1">
        <w:r w:rsidR="00BD646F">
          <w:rPr>
            <w:rStyle w:val="Hyperlink"/>
            <w:rFonts w:asciiTheme="minorHAnsi" w:hAnsiTheme="minorHAnsi"/>
            <w:noProof/>
            <w:color w:val="auto"/>
          </w:rPr>
          <w:t>4</w:t>
        </w:r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. Applicable Systems</w:t>
        </w:r>
        <w:r w:rsidR="00056248" w:rsidRPr="00D41375">
          <w:rPr>
            <w:noProof/>
            <w:webHidden/>
          </w:rPr>
          <w:tab/>
        </w:r>
        <w:r w:rsidR="00056248" w:rsidRPr="00D41375">
          <w:rPr>
            <w:noProof/>
            <w:webHidden/>
          </w:rPr>
          <w:fldChar w:fldCharType="begin"/>
        </w:r>
        <w:r w:rsidR="00056248" w:rsidRPr="00D41375">
          <w:rPr>
            <w:noProof/>
            <w:webHidden/>
          </w:rPr>
          <w:instrText xml:space="preserve"> PAGEREF _Toc447701266 \h </w:instrText>
        </w:r>
        <w:r w:rsidR="00056248" w:rsidRPr="00D41375">
          <w:rPr>
            <w:noProof/>
            <w:webHidden/>
          </w:rPr>
        </w:r>
        <w:r w:rsidR="00056248" w:rsidRPr="00D41375">
          <w:rPr>
            <w:noProof/>
            <w:webHidden/>
          </w:rPr>
          <w:fldChar w:fldCharType="separate"/>
        </w:r>
        <w:r w:rsidR="00056248" w:rsidRPr="00D41375">
          <w:rPr>
            <w:noProof/>
            <w:webHidden/>
          </w:rPr>
          <w:t>2</w:t>
        </w:r>
        <w:r w:rsidR="00056248" w:rsidRPr="00D41375">
          <w:rPr>
            <w:noProof/>
            <w:webHidden/>
          </w:rPr>
          <w:fldChar w:fldCharType="end"/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67" w:history="1">
        <w:r w:rsidR="00BD646F">
          <w:rPr>
            <w:rStyle w:val="Hyperlink"/>
            <w:rFonts w:asciiTheme="minorHAnsi" w:hAnsiTheme="minorHAnsi"/>
            <w:noProof/>
            <w:color w:val="auto"/>
          </w:rPr>
          <w:t>5</w:t>
        </w:r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. Process Flow</w:t>
        </w:r>
        <w:r w:rsidR="00056248" w:rsidRPr="00D41375">
          <w:rPr>
            <w:noProof/>
            <w:webHidden/>
          </w:rPr>
          <w:tab/>
        </w:r>
        <w:r w:rsidR="00056248" w:rsidRPr="00D41375">
          <w:rPr>
            <w:noProof/>
            <w:webHidden/>
          </w:rPr>
          <w:fldChar w:fldCharType="begin"/>
        </w:r>
        <w:r w:rsidR="00056248" w:rsidRPr="00D41375">
          <w:rPr>
            <w:noProof/>
            <w:webHidden/>
          </w:rPr>
          <w:instrText xml:space="preserve"> PAGEREF _Toc447701267 \h </w:instrText>
        </w:r>
        <w:r w:rsidR="00056248" w:rsidRPr="00D41375">
          <w:rPr>
            <w:noProof/>
            <w:webHidden/>
          </w:rPr>
        </w:r>
        <w:r w:rsidR="00056248" w:rsidRPr="00D41375">
          <w:rPr>
            <w:noProof/>
            <w:webHidden/>
          </w:rPr>
          <w:fldChar w:fldCharType="separate"/>
        </w:r>
        <w:r w:rsidR="00056248" w:rsidRPr="00D41375">
          <w:rPr>
            <w:noProof/>
            <w:webHidden/>
          </w:rPr>
          <w:t>3</w:t>
        </w:r>
        <w:r w:rsidR="00056248" w:rsidRPr="00D41375">
          <w:rPr>
            <w:noProof/>
            <w:webHidden/>
          </w:rPr>
          <w:fldChar w:fldCharType="end"/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69" w:history="1">
        <w:r w:rsidR="00BD646F">
          <w:rPr>
            <w:rStyle w:val="Hyperlink"/>
            <w:rFonts w:asciiTheme="minorHAnsi" w:hAnsiTheme="minorHAnsi"/>
            <w:noProof/>
            <w:color w:val="auto"/>
          </w:rPr>
          <w:t>6</w:t>
        </w:r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. Procedures</w:t>
        </w:r>
        <w:r w:rsidR="00056248" w:rsidRPr="00D41375">
          <w:rPr>
            <w:noProof/>
            <w:webHidden/>
          </w:rPr>
          <w:tab/>
        </w:r>
        <w:r w:rsidR="00E0220D">
          <w:rPr>
            <w:noProof/>
            <w:webHidden/>
          </w:rPr>
          <w:t>……..4</w:t>
        </w:r>
      </w:hyperlink>
    </w:p>
    <w:p w:rsidR="00056248" w:rsidRPr="00D41375" w:rsidRDefault="00863958" w:rsidP="00D41375">
      <w:pPr>
        <w:pStyle w:val="TOC2"/>
        <w:ind w:left="792"/>
        <w:jc w:val="both"/>
        <w:rPr>
          <w:rFonts w:asciiTheme="minorHAnsi" w:eastAsiaTheme="minorEastAsia" w:hAnsiTheme="minorHAnsi" w:cstheme="minorBidi"/>
          <w:noProof/>
        </w:rPr>
      </w:pPr>
      <w:hyperlink w:anchor="_Toc447701270" w:history="1">
        <w:r w:rsidR="00BD646F">
          <w:rPr>
            <w:rStyle w:val="Hyperlink"/>
            <w:rFonts w:asciiTheme="minorHAnsi" w:hAnsiTheme="minorHAnsi"/>
            <w:i/>
            <w:noProof/>
            <w:color w:val="auto"/>
          </w:rPr>
          <w:t>6</w:t>
        </w:r>
        <w:r w:rsidR="00056248" w:rsidRPr="00D41375">
          <w:rPr>
            <w:rStyle w:val="Hyperlink"/>
            <w:rFonts w:asciiTheme="minorHAnsi" w:hAnsiTheme="minorHAnsi"/>
            <w:i/>
            <w:noProof/>
            <w:color w:val="auto"/>
          </w:rPr>
          <w:t xml:space="preserve">.1 </w:t>
        </w:r>
        <w:r w:rsidR="00BD646F">
          <w:rPr>
            <w:rStyle w:val="Hyperlink"/>
            <w:rFonts w:asciiTheme="minorHAnsi" w:hAnsiTheme="minorHAnsi"/>
            <w:i/>
            <w:noProof/>
            <w:color w:val="auto"/>
          </w:rPr>
          <w:t>CA-7</w:t>
        </w:r>
        <w:r w:rsidR="00056248" w:rsidRPr="00D41375">
          <w:rPr>
            <w:rStyle w:val="Hyperlink"/>
            <w:rFonts w:asciiTheme="minorHAnsi" w:hAnsiTheme="minorHAnsi"/>
            <w:i/>
            <w:noProof/>
            <w:color w:val="auto"/>
          </w:rPr>
          <w:t xml:space="preserve"> Procedures</w:t>
        </w:r>
        <w:r w:rsidR="00056248" w:rsidRPr="00D41375">
          <w:rPr>
            <w:rFonts w:asciiTheme="minorHAnsi" w:hAnsiTheme="minorHAnsi"/>
            <w:noProof/>
            <w:webHidden/>
          </w:rPr>
          <w:tab/>
        </w:r>
        <w:r w:rsidR="00E0220D">
          <w:rPr>
            <w:rFonts w:asciiTheme="minorHAnsi" w:hAnsiTheme="minorHAnsi"/>
            <w:noProof/>
            <w:webHidden/>
          </w:rPr>
          <w:t>4</w:t>
        </w:r>
      </w:hyperlink>
    </w:p>
    <w:p w:rsidR="00056248" w:rsidRPr="00D41375" w:rsidRDefault="00863958" w:rsidP="00D41375">
      <w:pPr>
        <w:pStyle w:val="TOC2"/>
        <w:ind w:left="792"/>
        <w:jc w:val="both"/>
        <w:rPr>
          <w:rFonts w:asciiTheme="minorHAnsi" w:eastAsiaTheme="minorEastAsia" w:hAnsiTheme="minorHAnsi" w:cstheme="minorBidi"/>
          <w:noProof/>
        </w:rPr>
      </w:pPr>
      <w:hyperlink w:anchor="_Toc447701271" w:history="1">
        <w:r w:rsidR="00BD646F">
          <w:rPr>
            <w:rStyle w:val="Hyperlink"/>
            <w:rFonts w:asciiTheme="minorHAnsi" w:hAnsiTheme="minorHAnsi"/>
            <w:i/>
            <w:noProof/>
            <w:color w:val="auto"/>
          </w:rPr>
          <w:t>6</w:t>
        </w:r>
        <w:r w:rsidR="00056248" w:rsidRPr="00D41375">
          <w:rPr>
            <w:rStyle w:val="Hyperlink"/>
            <w:rFonts w:asciiTheme="minorHAnsi" w:hAnsiTheme="minorHAnsi"/>
            <w:i/>
            <w:noProof/>
            <w:color w:val="auto"/>
          </w:rPr>
          <w:t>.2 P</w:t>
        </w:r>
        <w:r w:rsidR="00BD646F">
          <w:rPr>
            <w:rStyle w:val="Hyperlink"/>
            <w:rFonts w:asciiTheme="minorHAnsi" w:hAnsiTheme="minorHAnsi"/>
            <w:i/>
            <w:noProof/>
            <w:color w:val="auto"/>
          </w:rPr>
          <w:t>SO Instruction</w:t>
        </w:r>
        <w:r w:rsidR="00056248" w:rsidRPr="00D41375">
          <w:rPr>
            <w:rFonts w:asciiTheme="minorHAnsi" w:hAnsiTheme="minorHAnsi"/>
            <w:noProof/>
            <w:webHidden/>
          </w:rPr>
          <w:tab/>
        </w:r>
        <w:r w:rsidR="00E0220D">
          <w:rPr>
            <w:rFonts w:asciiTheme="minorHAnsi" w:hAnsiTheme="minorHAnsi"/>
            <w:noProof/>
            <w:webHidden/>
          </w:rPr>
          <w:t>5</w:t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72" w:history="1">
        <w:r w:rsidR="00E0220D">
          <w:rPr>
            <w:rStyle w:val="Hyperlink"/>
            <w:rFonts w:asciiTheme="minorHAnsi" w:hAnsiTheme="minorHAnsi"/>
            <w:noProof/>
            <w:color w:val="auto"/>
          </w:rPr>
          <w:t>7</w:t>
        </w:r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 xml:space="preserve">. </w:t>
        </w:r>
        <w:r w:rsidR="00BD646F">
          <w:rPr>
            <w:rStyle w:val="Hyperlink"/>
            <w:rFonts w:asciiTheme="minorHAnsi" w:hAnsiTheme="minorHAnsi"/>
            <w:noProof/>
            <w:color w:val="auto"/>
          </w:rPr>
          <w:t>SLA Details</w:t>
        </w:r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.</w:t>
        </w:r>
        <w:r w:rsidR="00056248" w:rsidRPr="00D41375">
          <w:rPr>
            <w:noProof/>
            <w:webHidden/>
          </w:rPr>
          <w:tab/>
        </w:r>
        <w:r w:rsidR="00E0220D">
          <w:rPr>
            <w:noProof/>
            <w:webHidden/>
          </w:rPr>
          <w:t>6</w:t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74" w:history="1">
        <w:r w:rsidR="00E0220D">
          <w:rPr>
            <w:rStyle w:val="Hyperlink"/>
            <w:rFonts w:asciiTheme="minorHAnsi" w:hAnsiTheme="minorHAnsi"/>
            <w:noProof/>
            <w:color w:val="auto"/>
          </w:rPr>
          <w:t>8</w:t>
        </w:r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. Key Performance and Key Risk Indicators (KPI &amp; KRI)</w:t>
        </w:r>
        <w:r w:rsidR="00056248" w:rsidRPr="00D41375">
          <w:rPr>
            <w:noProof/>
            <w:webHidden/>
          </w:rPr>
          <w:tab/>
        </w:r>
        <w:r w:rsidR="00E0220D">
          <w:rPr>
            <w:noProof/>
            <w:webHidden/>
          </w:rPr>
          <w:t>6</w:t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75" w:history="1">
        <w:r w:rsidR="00E0220D">
          <w:rPr>
            <w:rStyle w:val="Hyperlink"/>
            <w:rFonts w:asciiTheme="minorHAnsi" w:hAnsiTheme="minorHAnsi"/>
            <w:noProof/>
            <w:color w:val="auto"/>
          </w:rPr>
          <w:t>9</w:t>
        </w:r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. Controls</w:t>
        </w:r>
        <w:r w:rsidR="00056248" w:rsidRPr="00D41375">
          <w:rPr>
            <w:noProof/>
            <w:webHidden/>
          </w:rPr>
          <w:tab/>
        </w:r>
        <w:r w:rsidR="00E0220D">
          <w:rPr>
            <w:noProof/>
            <w:webHidden/>
          </w:rPr>
          <w:t>6</w:t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76" w:history="1">
        <w:r w:rsidR="00E0220D">
          <w:rPr>
            <w:rStyle w:val="Hyperlink"/>
            <w:rFonts w:asciiTheme="minorHAnsi" w:hAnsiTheme="minorHAnsi"/>
            <w:noProof/>
            <w:color w:val="auto"/>
          </w:rPr>
          <w:t>10</w:t>
        </w:r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. References and Related Documents</w:t>
        </w:r>
        <w:r w:rsidR="00056248" w:rsidRPr="00D41375">
          <w:rPr>
            <w:noProof/>
            <w:webHidden/>
          </w:rPr>
          <w:tab/>
        </w:r>
        <w:r w:rsidR="00E0220D">
          <w:rPr>
            <w:noProof/>
            <w:webHidden/>
          </w:rPr>
          <w:t>6</w:t>
        </w:r>
      </w:hyperlink>
    </w:p>
    <w:p w:rsidR="00056248" w:rsidRPr="00D41375" w:rsidRDefault="00863958" w:rsidP="00E0220D">
      <w:pPr>
        <w:pStyle w:val="TOC1"/>
        <w:rPr>
          <w:rFonts w:eastAsiaTheme="minorEastAsia" w:cstheme="minorBidi"/>
          <w:noProof/>
        </w:rPr>
      </w:pPr>
      <w:hyperlink w:anchor="_Toc447701277" w:history="1">
        <w:r w:rsidR="00056248" w:rsidRPr="00D41375">
          <w:rPr>
            <w:rStyle w:val="Hyperlink"/>
            <w:rFonts w:asciiTheme="minorHAnsi" w:hAnsiTheme="minorHAnsi"/>
            <w:noProof/>
            <w:color w:val="auto"/>
          </w:rPr>
          <w:t>13. Points of Contact</w:t>
        </w:r>
        <w:r w:rsidR="00056248" w:rsidRPr="00D41375">
          <w:rPr>
            <w:noProof/>
            <w:webHidden/>
          </w:rPr>
          <w:tab/>
        </w:r>
        <w:r w:rsidR="00E0220D">
          <w:rPr>
            <w:noProof/>
            <w:webHidden/>
          </w:rPr>
          <w:t>6</w:t>
        </w:r>
      </w:hyperlink>
    </w:p>
    <w:p w:rsidR="00056248" w:rsidRPr="00D41375" w:rsidRDefault="00056248" w:rsidP="00E0220D">
      <w:pPr>
        <w:pStyle w:val="TOC1"/>
        <w:rPr>
          <w:rFonts w:eastAsiaTheme="minorEastAsia"/>
          <w:noProof/>
        </w:rPr>
      </w:pPr>
    </w:p>
    <w:p w:rsidR="006B4F88" w:rsidRPr="00D41375" w:rsidRDefault="00431DF0" w:rsidP="00D41375">
      <w:pPr>
        <w:ind w:left="0"/>
        <w:jc w:val="both"/>
        <w:rPr>
          <w:rFonts w:asciiTheme="minorHAnsi" w:hAnsiTheme="minorHAnsi"/>
          <w:b/>
          <w:i/>
          <w:sz w:val="20"/>
          <w:szCs w:val="20"/>
          <w:lang w:eastAsia="en-GB"/>
        </w:rPr>
      </w:pPr>
      <w:r w:rsidRPr="00D41375">
        <w:rPr>
          <w:rFonts w:asciiTheme="minorHAnsi" w:hAnsiTheme="minorHAnsi"/>
          <w:b/>
          <w:i/>
          <w:sz w:val="20"/>
          <w:szCs w:val="20"/>
          <w:lang w:eastAsia="en-GB"/>
        </w:rPr>
        <w:fldChar w:fldCharType="end"/>
      </w:r>
    </w:p>
    <w:p w:rsidR="001D588A" w:rsidRPr="00D41375" w:rsidRDefault="00431DF0" w:rsidP="00D41375">
      <w:pPr>
        <w:ind w:left="0"/>
        <w:jc w:val="both"/>
        <w:rPr>
          <w:rFonts w:asciiTheme="minorHAnsi" w:hAnsiTheme="minorHAnsi"/>
        </w:rPr>
      </w:pPr>
      <w:r w:rsidRPr="00D41375">
        <w:rPr>
          <w:rFonts w:asciiTheme="minorHAnsi" w:hAnsiTheme="minorHAnsi"/>
        </w:rPr>
        <w:br w:type="page"/>
      </w:r>
    </w:p>
    <w:p w:rsidR="00FC76BF" w:rsidRPr="00D41375" w:rsidRDefault="00FC76BF" w:rsidP="00BD646F">
      <w:pPr>
        <w:pStyle w:val="Heading1"/>
        <w:numPr>
          <w:ilvl w:val="0"/>
          <w:numId w:val="22"/>
        </w:numPr>
      </w:pPr>
      <w:bookmarkStart w:id="1" w:name="_Toc256000117"/>
      <w:bookmarkStart w:id="2" w:name="_Toc256000102"/>
      <w:bookmarkStart w:id="3" w:name="_Toc256000087"/>
      <w:bookmarkStart w:id="4" w:name="_Toc256000072"/>
      <w:bookmarkStart w:id="5" w:name="_Toc256000057"/>
      <w:bookmarkStart w:id="6" w:name="_Toc256000043"/>
      <w:bookmarkStart w:id="7" w:name="_Toc256000000"/>
      <w:bookmarkStart w:id="8" w:name="_Toc256000016"/>
      <w:bookmarkStart w:id="9" w:name="_Toc256000001"/>
      <w:bookmarkStart w:id="10" w:name="_Toc261598831"/>
      <w:bookmarkStart w:id="11" w:name="_Toc262542649"/>
      <w:bookmarkStart w:id="12" w:name="_Toc263141867"/>
      <w:bookmarkStart w:id="13" w:name="_Toc266359301"/>
      <w:bookmarkStart w:id="14" w:name="_Toc266688735"/>
      <w:bookmarkStart w:id="15" w:name="_Toc266689927"/>
      <w:bookmarkStart w:id="16" w:name="_Toc266704527"/>
      <w:bookmarkStart w:id="17" w:name="_Toc266704644"/>
      <w:bookmarkStart w:id="18" w:name="_Toc266704764"/>
      <w:bookmarkStart w:id="19" w:name="_Toc266704816"/>
      <w:bookmarkStart w:id="20" w:name="_Toc266706426"/>
      <w:bookmarkStart w:id="21" w:name="_Toc266709917"/>
      <w:bookmarkStart w:id="22" w:name="_Ref290294982"/>
      <w:bookmarkStart w:id="23" w:name="_Ref290294995"/>
      <w:bookmarkStart w:id="24" w:name="_Toc295391187"/>
      <w:bookmarkStart w:id="25" w:name="_Toc327434558"/>
      <w:bookmarkStart w:id="26" w:name="_Toc327434660"/>
      <w:bookmarkStart w:id="27" w:name="_Toc366157803"/>
      <w:bookmarkStart w:id="28" w:name="_Toc414889086"/>
      <w:bookmarkStart w:id="29" w:name="_Toc414889141"/>
      <w:bookmarkStart w:id="30" w:name="_Toc447701262"/>
      <w:bookmarkStart w:id="31" w:name="_Toc470277067"/>
      <w:r w:rsidRPr="00D41375">
        <w:lastRenderedPageBreak/>
        <w:t>Purpose</w:t>
      </w:r>
      <w:bookmarkEnd w:id="31"/>
    </w:p>
    <w:p w:rsidR="00FC76BF" w:rsidRPr="00D41375" w:rsidRDefault="00FC76BF" w:rsidP="00D41375">
      <w:pPr>
        <w:jc w:val="both"/>
        <w:rPr>
          <w:rFonts w:asciiTheme="minorHAnsi" w:hAnsiTheme="minorHAnsi"/>
        </w:rPr>
      </w:pPr>
      <w:r w:rsidRPr="00D41375">
        <w:rPr>
          <w:rFonts w:asciiTheme="minorHAnsi" w:hAnsiTheme="minorHAnsi"/>
        </w:rPr>
        <w:t xml:space="preserve">The purpose of this document is to specify </w:t>
      </w:r>
      <w:r w:rsidRPr="00D41375">
        <w:rPr>
          <w:rFonts w:asciiTheme="minorHAnsi" w:hAnsiTheme="minorHAnsi"/>
        </w:rPr>
        <w:t>the ingestion of data, data</w:t>
      </w:r>
      <w:r w:rsidRPr="00D41375">
        <w:rPr>
          <w:rFonts w:asciiTheme="minorHAnsi" w:hAnsiTheme="minorHAnsi"/>
        </w:rPr>
        <w:t xml:space="preserve"> modeling and analytics </w:t>
      </w:r>
      <w:r w:rsidR="00112EDF" w:rsidRPr="00D41375">
        <w:rPr>
          <w:rFonts w:asciiTheme="minorHAnsi" w:hAnsiTheme="minorHAnsi"/>
        </w:rPr>
        <w:t>of</w:t>
      </w:r>
      <w:r w:rsidRPr="00D41375">
        <w:rPr>
          <w:rFonts w:asciiTheme="minorHAnsi" w:hAnsiTheme="minorHAnsi"/>
        </w:rPr>
        <w:t xml:space="preserve"> Marketing EIR</w:t>
      </w:r>
      <w:r w:rsidR="00112EDF" w:rsidRPr="00D41375">
        <w:rPr>
          <w:rFonts w:asciiTheme="minorHAnsi" w:hAnsiTheme="minorHAnsi"/>
        </w:rPr>
        <w:t>, MDM and SAS</w:t>
      </w:r>
      <w:r w:rsidRPr="00D41375">
        <w:rPr>
          <w:rFonts w:asciiTheme="minorHAnsi" w:hAnsiTheme="minorHAnsi"/>
        </w:rPr>
        <w:t xml:space="preserve"> Data on Zone 2 discovery </w:t>
      </w:r>
      <w:r w:rsidRPr="00D41375">
        <w:rPr>
          <w:rFonts w:asciiTheme="minorHAnsi" w:hAnsiTheme="minorHAnsi"/>
        </w:rPr>
        <w:t xml:space="preserve">environment in </w:t>
      </w:r>
      <w:r w:rsidRPr="00D41375">
        <w:rPr>
          <w:rFonts w:asciiTheme="minorHAnsi" w:hAnsiTheme="minorHAnsi"/>
        </w:rPr>
        <w:t xml:space="preserve">Atlas Data Lake </w:t>
      </w:r>
    </w:p>
    <w:p w:rsidR="00CB168B" w:rsidRDefault="00CB168B" w:rsidP="00CB168B">
      <w:pPr>
        <w:pStyle w:val="Heading1"/>
      </w:pPr>
    </w:p>
    <w:p w:rsidR="001D588A" w:rsidRPr="00D41375" w:rsidRDefault="00D41375" w:rsidP="00CB168B">
      <w:pPr>
        <w:pStyle w:val="Heading1"/>
        <w:rPr>
          <w:color w:val="auto"/>
        </w:rPr>
      </w:pPr>
      <w:r>
        <w:t>2</w:t>
      </w:r>
      <w:r w:rsidR="00431DF0" w:rsidRPr="00D41375">
        <w:t>. 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431DF0" w:rsidRPr="00D41375">
        <w:t xml:space="preserve"> </w:t>
      </w:r>
    </w:p>
    <w:p w:rsidR="001D588A" w:rsidRPr="00D41375" w:rsidRDefault="00431DF0" w:rsidP="00D41375">
      <w:pPr>
        <w:jc w:val="both"/>
        <w:rPr>
          <w:rFonts w:asciiTheme="minorHAnsi" w:hAnsiTheme="minorHAnsi"/>
        </w:rPr>
      </w:pPr>
      <w:r w:rsidRPr="00D41375">
        <w:rPr>
          <w:rFonts w:asciiTheme="minorHAnsi" w:hAnsiTheme="minorHAnsi"/>
        </w:rPr>
        <w:t xml:space="preserve">Scope of this </w:t>
      </w:r>
      <w:r w:rsidR="0055133B" w:rsidRPr="00D41375">
        <w:rPr>
          <w:rFonts w:asciiTheme="minorHAnsi" w:hAnsiTheme="minorHAnsi"/>
        </w:rPr>
        <w:t>framework</w:t>
      </w:r>
      <w:r w:rsidRPr="00D41375">
        <w:rPr>
          <w:rFonts w:asciiTheme="minorHAnsi" w:hAnsiTheme="minorHAnsi"/>
        </w:rPr>
        <w:t xml:space="preserve"> is to detail the step by step procedures followed during</w:t>
      </w:r>
      <w:r w:rsidR="0055133B" w:rsidRPr="00D41375">
        <w:rPr>
          <w:rFonts w:asciiTheme="minorHAnsi" w:hAnsiTheme="minorHAnsi"/>
        </w:rPr>
        <w:t xml:space="preserve"> execution of </w:t>
      </w:r>
      <w:r w:rsidR="00112EDF" w:rsidRPr="00D41375">
        <w:rPr>
          <w:rFonts w:asciiTheme="minorHAnsi" w:hAnsiTheme="minorHAnsi"/>
        </w:rPr>
        <w:t>EIR</w:t>
      </w:r>
      <w:proofErr w:type="gramStart"/>
      <w:r w:rsidR="00112EDF" w:rsidRPr="00D41375">
        <w:rPr>
          <w:rFonts w:asciiTheme="minorHAnsi" w:hAnsiTheme="minorHAnsi"/>
        </w:rPr>
        <w:t>,MDM</w:t>
      </w:r>
      <w:proofErr w:type="gramEnd"/>
      <w:r w:rsidR="00112EDF" w:rsidRPr="00D41375">
        <w:rPr>
          <w:rFonts w:asciiTheme="minorHAnsi" w:hAnsiTheme="minorHAnsi"/>
        </w:rPr>
        <w:t xml:space="preserve"> and SAS</w:t>
      </w:r>
      <w:r w:rsidR="0055133B" w:rsidRPr="00D41375">
        <w:rPr>
          <w:rFonts w:asciiTheme="minorHAnsi" w:hAnsiTheme="minorHAnsi"/>
        </w:rPr>
        <w:t xml:space="preserve"> workflow for importing </w:t>
      </w:r>
      <w:r w:rsidR="002A0FFA" w:rsidRPr="00D41375">
        <w:rPr>
          <w:rFonts w:asciiTheme="minorHAnsi" w:hAnsiTheme="minorHAnsi"/>
        </w:rPr>
        <w:t xml:space="preserve">source </w:t>
      </w:r>
      <w:r w:rsidR="0055133B" w:rsidRPr="00D41375">
        <w:rPr>
          <w:rFonts w:asciiTheme="minorHAnsi" w:hAnsiTheme="minorHAnsi"/>
        </w:rPr>
        <w:t>applications into zone2 discovery cluster</w:t>
      </w:r>
      <w:r w:rsidRPr="00D41375">
        <w:rPr>
          <w:rFonts w:asciiTheme="minorHAnsi" w:hAnsiTheme="minorHAnsi"/>
        </w:rPr>
        <w:t>.</w:t>
      </w:r>
    </w:p>
    <w:p w:rsidR="001D588A" w:rsidRPr="00D41375" w:rsidRDefault="001D588A" w:rsidP="00D41375">
      <w:pPr>
        <w:jc w:val="both"/>
        <w:rPr>
          <w:rFonts w:asciiTheme="minorHAnsi" w:hAnsiTheme="minorHAnsi"/>
        </w:rPr>
      </w:pPr>
    </w:p>
    <w:p w:rsidR="001D588A" w:rsidRPr="00D41375" w:rsidRDefault="001D588A" w:rsidP="00D41375">
      <w:pPr>
        <w:ind w:left="0"/>
        <w:jc w:val="both"/>
        <w:rPr>
          <w:rFonts w:asciiTheme="minorHAnsi" w:hAnsiTheme="minorHAnsi"/>
        </w:rPr>
      </w:pPr>
      <w:bookmarkStart w:id="32" w:name="_Toc261335028"/>
      <w:bookmarkStart w:id="33" w:name="_Toc261335113"/>
      <w:bookmarkStart w:id="34" w:name="_Toc261598833"/>
      <w:bookmarkStart w:id="35" w:name="_Toc262542651"/>
      <w:bookmarkStart w:id="36" w:name="_Toc263141869"/>
      <w:bookmarkStart w:id="37" w:name="_Toc266359303"/>
    </w:p>
    <w:p w:rsidR="001D588A" w:rsidRPr="00D41375" w:rsidRDefault="00431DF0" w:rsidP="00BD646F">
      <w:pPr>
        <w:pStyle w:val="Heading1"/>
      </w:pPr>
      <w:bookmarkStart w:id="38" w:name="_Toc266688738"/>
      <w:bookmarkStart w:id="39" w:name="_Toc266689929"/>
      <w:bookmarkStart w:id="40" w:name="_Toc266704531"/>
      <w:bookmarkStart w:id="41" w:name="_Toc266704648"/>
      <w:bookmarkStart w:id="42" w:name="_Toc266704768"/>
      <w:bookmarkStart w:id="43" w:name="_Toc266704820"/>
      <w:bookmarkStart w:id="44" w:name="_Toc266706430"/>
      <w:bookmarkStart w:id="45" w:name="_Toc266709919"/>
      <w:bookmarkStart w:id="46" w:name="_Toc256000119"/>
      <w:bookmarkStart w:id="47" w:name="_Toc256000104"/>
      <w:bookmarkStart w:id="48" w:name="_Toc256000089"/>
      <w:bookmarkStart w:id="49" w:name="_Toc256000074"/>
      <w:bookmarkStart w:id="50" w:name="_Toc256000059"/>
      <w:bookmarkStart w:id="51" w:name="_Toc256000045"/>
      <w:bookmarkStart w:id="52" w:name="_Toc256000031"/>
      <w:bookmarkStart w:id="53" w:name="_Toc256000018"/>
      <w:bookmarkStart w:id="54" w:name="_Toc256000003"/>
      <w:bookmarkStart w:id="55" w:name="_Ref290295045"/>
      <w:bookmarkStart w:id="56" w:name="_Toc295391189"/>
      <w:bookmarkStart w:id="57" w:name="_Toc327434560"/>
      <w:bookmarkStart w:id="58" w:name="_Toc327434662"/>
      <w:bookmarkStart w:id="59" w:name="_Toc366157805"/>
      <w:bookmarkStart w:id="60" w:name="_Toc414889088"/>
      <w:bookmarkStart w:id="61" w:name="_Toc414889143"/>
      <w:bookmarkStart w:id="62" w:name="_Toc447701264"/>
      <w:r w:rsidRPr="00D41375">
        <w:t>3. Prerequisite</w:t>
      </w:r>
      <w:bookmarkStart w:id="63" w:name="_Toc261335030"/>
      <w:bookmarkStart w:id="64" w:name="_Toc261335115"/>
      <w:bookmarkStart w:id="65" w:name="_Toc261598835"/>
      <w:bookmarkStart w:id="66" w:name="_Toc262542653"/>
      <w:bookmarkStart w:id="67" w:name="_Toc263141873"/>
      <w:bookmarkStart w:id="68" w:name="_Toc266359306"/>
      <w:bookmarkStart w:id="69" w:name="_Toc266688746"/>
      <w:bookmarkStart w:id="70" w:name="_Toc266689937"/>
      <w:bookmarkStart w:id="71" w:name="_Toc266704535"/>
      <w:bookmarkStart w:id="72" w:name="_Toc266704656"/>
      <w:bookmarkStart w:id="73" w:name="_Toc266704776"/>
      <w:bookmarkStart w:id="74" w:name="_Toc266704828"/>
      <w:bookmarkStart w:id="75" w:name="_Toc266706438"/>
      <w:bookmarkStart w:id="76" w:name="_Toc26670992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D41375">
        <w:t>s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112EDF" w:rsidRPr="00D41375" w:rsidRDefault="00431DF0" w:rsidP="00F77FDE">
      <w:pPr>
        <w:rPr>
          <w:rFonts w:asciiTheme="minorHAnsi" w:hAnsiTheme="minorHAnsi"/>
        </w:rPr>
      </w:pPr>
      <w:r w:rsidRPr="00D41375">
        <w:rPr>
          <w:rFonts w:asciiTheme="minorHAnsi" w:hAnsiTheme="minorHAnsi" w:cs="Arial"/>
        </w:rPr>
        <w:t>The source files should be available from the corresponding source systems</w:t>
      </w:r>
      <w:r w:rsidR="00A0682A" w:rsidRPr="00D41375">
        <w:rPr>
          <w:rFonts w:asciiTheme="minorHAnsi" w:hAnsiTheme="minorHAnsi" w:cs="Arial"/>
        </w:rPr>
        <w:t xml:space="preserve"> </w:t>
      </w:r>
      <w:r w:rsidR="00112EDF" w:rsidRPr="00D41375">
        <w:rPr>
          <w:rFonts w:asciiTheme="minorHAnsi" w:hAnsiTheme="minorHAnsi" w:cs="Arial"/>
        </w:rPr>
        <w:t>(SAS Grid and PDOA)</w:t>
      </w:r>
      <w:r w:rsidRPr="00D41375">
        <w:rPr>
          <w:rFonts w:asciiTheme="minorHAnsi" w:hAnsiTheme="minorHAnsi" w:cs="Arial"/>
        </w:rPr>
        <w:t>.</w:t>
      </w:r>
      <w:r w:rsidR="00112EDF" w:rsidRPr="00D41375">
        <w:rPr>
          <w:rFonts w:asciiTheme="minorHAnsi" w:hAnsiTheme="minorHAnsi"/>
        </w:rPr>
        <w:t xml:space="preserve">     </w:t>
      </w:r>
      <w:r w:rsidR="00112EDF" w:rsidRPr="00D41375">
        <w:rPr>
          <w:rFonts w:asciiTheme="minorHAnsi" w:hAnsiTheme="minorHAnsi"/>
        </w:rPr>
        <w:t xml:space="preserve">DBA team will enable option to provide Date and timestamp field in hive appropriate while </w:t>
      </w:r>
      <w:r w:rsidR="00112EDF" w:rsidRPr="00D41375">
        <w:rPr>
          <w:rFonts w:asciiTheme="minorHAnsi" w:hAnsiTheme="minorHAnsi"/>
        </w:rPr>
        <w:t xml:space="preserve">   </w:t>
      </w:r>
      <w:r w:rsidR="00112EDF" w:rsidRPr="00D41375">
        <w:rPr>
          <w:rFonts w:asciiTheme="minorHAnsi" w:hAnsiTheme="minorHAnsi"/>
        </w:rPr>
        <w:t>extracting EIR db2 data.</w:t>
      </w:r>
    </w:p>
    <w:p w:rsidR="00112EDF" w:rsidRPr="00D41375" w:rsidRDefault="00112EDF" w:rsidP="00F77FDE">
      <w:pPr>
        <w:pStyle w:val="ListParagraph"/>
        <w:numPr>
          <w:ilvl w:val="0"/>
          <w:numId w:val="0"/>
        </w:numPr>
        <w:autoSpaceDE/>
        <w:autoSpaceDN/>
        <w:adjustRightInd/>
        <w:spacing w:before="0" w:after="200" w:line="276" w:lineRule="auto"/>
        <w:ind w:left="360"/>
        <w:contextualSpacing/>
        <w:jc w:val="left"/>
        <w:rPr>
          <w:rFonts w:asciiTheme="minorHAnsi" w:hAnsiTheme="minorHAnsi"/>
          <w:color w:val="auto"/>
        </w:rPr>
      </w:pPr>
      <w:r w:rsidRPr="00D41375">
        <w:rPr>
          <w:rFonts w:asciiTheme="minorHAnsi" w:hAnsiTheme="minorHAnsi"/>
          <w:color w:val="auto"/>
        </w:rPr>
        <w:t>Db2 Database ‘Time’ datatype is saved as ‘String’ datatype into hive tables, as hive doesn’t support ‘Time’ datatype.</w:t>
      </w:r>
    </w:p>
    <w:p w:rsidR="001D588A" w:rsidRPr="00D41375" w:rsidRDefault="001D588A" w:rsidP="00D41375">
      <w:pPr>
        <w:ind w:left="0"/>
        <w:jc w:val="both"/>
        <w:rPr>
          <w:rFonts w:asciiTheme="minorHAnsi" w:hAnsiTheme="minorHAnsi"/>
        </w:rPr>
      </w:pPr>
      <w:bookmarkStart w:id="77" w:name="_Toc261335031"/>
      <w:bookmarkStart w:id="78" w:name="_Toc261335116"/>
      <w:bookmarkStart w:id="79" w:name="_Toc261598836"/>
      <w:bookmarkStart w:id="80" w:name="_Toc262542654"/>
      <w:bookmarkStart w:id="81" w:name="_Toc263141874"/>
      <w:bookmarkStart w:id="82" w:name="_Toc266359307"/>
      <w:bookmarkStart w:id="83" w:name="_Toc266688747"/>
      <w:bookmarkStart w:id="84" w:name="_Toc266689938"/>
      <w:bookmarkStart w:id="85" w:name="_Toc266704536"/>
      <w:bookmarkStart w:id="86" w:name="_Toc266704657"/>
      <w:bookmarkStart w:id="87" w:name="_Toc266704777"/>
      <w:bookmarkStart w:id="88" w:name="_Toc266704829"/>
      <w:bookmarkStart w:id="89" w:name="_Toc266706439"/>
      <w:bookmarkStart w:id="90" w:name="_Toc266709928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1D588A" w:rsidRPr="00D41375" w:rsidRDefault="00D41375" w:rsidP="00BD646F">
      <w:pPr>
        <w:pStyle w:val="Heading1"/>
      </w:pPr>
      <w:bookmarkStart w:id="91" w:name="_Toc256000121"/>
      <w:bookmarkStart w:id="92" w:name="_Toc256000106"/>
      <w:bookmarkStart w:id="93" w:name="_Toc256000091"/>
      <w:bookmarkStart w:id="94" w:name="_Toc256000076"/>
      <w:bookmarkStart w:id="95" w:name="_Toc256000061"/>
      <w:bookmarkStart w:id="96" w:name="_Toc256000047"/>
      <w:bookmarkStart w:id="97" w:name="_Toc256000033"/>
      <w:bookmarkStart w:id="98" w:name="_Toc256000020"/>
      <w:bookmarkStart w:id="99" w:name="_Toc256000005"/>
      <w:bookmarkStart w:id="100" w:name="_Ref290295059"/>
      <w:bookmarkStart w:id="101" w:name="_Toc295391191"/>
      <w:bookmarkStart w:id="102" w:name="_Toc327434562"/>
      <w:bookmarkStart w:id="103" w:name="_Toc327434664"/>
      <w:bookmarkStart w:id="104" w:name="_Toc366157807"/>
      <w:bookmarkStart w:id="105" w:name="_Toc414889090"/>
      <w:bookmarkStart w:id="106" w:name="_Toc414889145"/>
      <w:bookmarkStart w:id="107" w:name="_Toc44770126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t>4</w:t>
      </w:r>
      <w:r w:rsidR="00431DF0" w:rsidRPr="00D41375">
        <w:t>. Applicable Systems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84"/>
        <w:gridCol w:w="1035"/>
        <w:gridCol w:w="3631"/>
        <w:gridCol w:w="2063"/>
        <w:gridCol w:w="2063"/>
      </w:tblGrid>
      <w:tr w:rsidR="00CB168B" w:rsidRPr="00D41375" w:rsidTr="00676F08">
        <w:trPr>
          <w:trHeight w:val="39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b/>
                <w:color w:val="auto"/>
              </w:rPr>
            </w:pPr>
            <w:bookmarkStart w:id="108" w:name="_Toc261335032"/>
            <w:bookmarkStart w:id="109" w:name="_Toc261335117"/>
            <w:bookmarkStart w:id="110" w:name="_Toc261598837"/>
            <w:bookmarkStart w:id="111" w:name="_Toc262542655"/>
            <w:bookmarkStart w:id="112" w:name="_Toc263141875"/>
            <w:bookmarkStart w:id="113" w:name="_Toc266359308"/>
            <w:bookmarkStart w:id="114" w:name="_Toc266688748"/>
            <w:bookmarkStart w:id="115" w:name="_Toc266689939"/>
            <w:bookmarkStart w:id="116" w:name="_Toc266704537"/>
            <w:bookmarkStart w:id="117" w:name="_Toc266704658"/>
            <w:bookmarkStart w:id="118" w:name="_Toc266704778"/>
            <w:bookmarkStart w:id="119" w:name="_Toc266704830"/>
            <w:bookmarkStart w:id="120" w:name="_Toc266706440"/>
            <w:bookmarkStart w:id="121" w:name="_Toc266709929"/>
            <w:bookmarkStart w:id="122" w:name="_Ref290295078"/>
            <w:proofErr w:type="spellStart"/>
            <w:r w:rsidRPr="00CB168B">
              <w:rPr>
                <w:rFonts w:asciiTheme="minorHAnsi" w:hAnsiTheme="minorHAnsi"/>
                <w:b/>
                <w:color w:val="auto"/>
              </w:rPr>
              <w:t>S.No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b/>
                <w:color w:val="auto"/>
              </w:rPr>
            </w:pPr>
            <w:r w:rsidRPr="00CB168B">
              <w:rPr>
                <w:rFonts w:asciiTheme="minorHAnsi" w:hAnsiTheme="minorHAnsi"/>
                <w:b/>
                <w:color w:val="auto"/>
              </w:rPr>
              <w:t>System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b/>
                <w:color w:val="auto"/>
              </w:rPr>
            </w:pPr>
            <w:r w:rsidRPr="00CB168B">
              <w:rPr>
                <w:rFonts w:asciiTheme="minorHAnsi" w:hAnsiTheme="minorHAnsi"/>
                <w:b/>
                <w:color w:val="auto"/>
              </w:rPr>
              <w:t>Definition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b/>
                <w:color w:val="auto"/>
              </w:rPr>
            </w:pPr>
            <w:r>
              <w:rPr>
                <w:rFonts w:asciiTheme="minorHAnsi" w:hAnsiTheme="minorHAnsi"/>
                <w:b/>
                <w:color w:val="auto"/>
              </w:rPr>
              <w:t>Source System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b/>
                <w:color w:val="auto"/>
              </w:rPr>
            </w:pPr>
            <w:r>
              <w:rPr>
                <w:rFonts w:asciiTheme="minorHAnsi" w:hAnsiTheme="minorHAnsi"/>
                <w:b/>
                <w:color w:val="auto"/>
              </w:rPr>
              <w:t>Frequency</w:t>
            </w:r>
          </w:p>
        </w:tc>
      </w:tr>
      <w:tr w:rsidR="00CB168B" w:rsidRPr="00D41375" w:rsidTr="00676F08">
        <w:trPr>
          <w:trHeight w:val="521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1</w:t>
            </w:r>
            <w:r>
              <w:rPr>
                <w:rFonts w:asciiTheme="minorHAnsi" w:hAnsiTheme="minorHAnsi"/>
                <w:color w:val="auto"/>
              </w:rPr>
              <w:t>.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Atlas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Atlas Data Lake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</w:p>
        </w:tc>
      </w:tr>
      <w:tr w:rsidR="00CB168B" w:rsidRPr="00D41375" w:rsidTr="00676F08">
        <w:trPr>
          <w:trHeight w:val="53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2</w:t>
            </w:r>
            <w:r>
              <w:rPr>
                <w:rFonts w:asciiTheme="minorHAnsi" w:hAnsiTheme="minorHAnsi"/>
                <w:color w:val="auto"/>
              </w:rPr>
              <w:t>.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EIR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676F08">
            <w:pPr>
              <w:pStyle w:val="ListParagraph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 xml:space="preserve"> Enterprise Information Repository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PDOA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Daily</w:t>
            </w:r>
          </w:p>
        </w:tc>
      </w:tr>
      <w:tr w:rsidR="00CB168B" w:rsidRPr="00D41375" w:rsidTr="00676F08">
        <w:trPr>
          <w:trHeight w:val="1687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3.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MDM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CB168B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 w:cs="Times New Roman"/>
                <w:color w:val="auto"/>
              </w:rPr>
              <w:t>Marketing Data mart</w:t>
            </w:r>
          </w:p>
          <w:p w:rsidR="00CB168B" w:rsidRPr="00CB168B" w:rsidRDefault="00676F08" w:rsidP="00CB168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Account - </w:t>
            </w:r>
            <w:r w:rsidR="00CB168B" w:rsidRPr="00CB168B">
              <w:rPr>
                <w:rFonts w:asciiTheme="minorHAnsi" w:hAnsiTheme="minorHAnsi"/>
              </w:rPr>
              <w:t xml:space="preserve">T_ACCT_DIM </w:t>
            </w:r>
          </w:p>
          <w:p w:rsidR="00CB168B" w:rsidRPr="00CB168B" w:rsidRDefault="00676F08" w:rsidP="00CB168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House Hold - </w:t>
            </w:r>
            <w:r w:rsidR="00CB168B" w:rsidRPr="00CB168B">
              <w:rPr>
                <w:rFonts w:asciiTheme="minorHAnsi" w:hAnsiTheme="minorHAnsi"/>
              </w:rPr>
              <w:t>T_HH_DIM</w:t>
            </w:r>
          </w:p>
          <w:p w:rsidR="00CB168B" w:rsidRPr="00CB168B" w:rsidRDefault="00676F08" w:rsidP="00676F08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</w:rPr>
              <w:t xml:space="preserve">Client Relationship - </w:t>
            </w:r>
            <w:r w:rsidR="00CB168B" w:rsidRPr="00CB168B">
              <w:rPr>
                <w:rFonts w:asciiTheme="minorHAnsi" w:hAnsiTheme="minorHAnsi"/>
              </w:rPr>
              <w:t>T_CIN_XREF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MDM Snapshot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Monthly</w:t>
            </w:r>
          </w:p>
        </w:tc>
      </w:tr>
      <w:tr w:rsidR="00CB168B" w:rsidRPr="00D41375" w:rsidTr="00676F08">
        <w:trPr>
          <w:trHeight w:val="620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4</w:t>
            </w:r>
            <w:r w:rsidRPr="00CB168B">
              <w:rPr>
                <w:rFonts w:asciiTheme="minorHAnsi" w:hAnsiTheme="minorHAnsi"/>
                <w:color w:val="auto"/>
              </w:rPr>
              <w:t>.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676F08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SAS</w:t>
            </w:r>
          </w:p>
        </w:tc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676F08" w:rsidP="00CB168B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Statistical Analysis System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SAS  Grid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68B" w:rsidRPr="00CB168B" w:rsidRDefault="00CB168B" w:rsidP="00D41375">
            <w:pPr>
              <w:pStyle w:val="ListParagraph"/>
              <w:spacing w:after="0"/>
              <w:ind w:left="0"/>
              <w:rPr>
                <w:rFonts w:asciiTheme="minorHAnsi" w:hAnsiTheme="minorHAnsi"/>
                <w:color w:val="auto"/>
              </w:rPr>
            </w:pPr>
            <w:r w:rsidRPr="00CB168B">
              <w:rPr>
                <w:rFonts w:asciiTheme="minorHAnsi" w:hAnsiTheme="minorHAnsi"/>
                <w:color w:val="auto"/>
              </w:rPr>
              <w:t>Monthly</w:t>
            </w:r>
          </w:p>
        </w:tc>
      </w:tr>
    </w:tbl>
    <w:p w:rsidR="001D588A" w:rsidRPr="00D41375" w:rsidRDefault="001D588A" w:rsidP="00D41375">
      <w:pPr>
        <w:jc w:val="both"/>
        <w:rPr>
          <w:rFonts w:asciiTheme="minorHAnsi" w:hAnsiTheme="minorHAnsi"/>
        </w:rPr>
      </w:pPr>
    </w:p>
    <w:p w:rsidR="001D588A" w:rsidRDefault="001D588A" w:rsidP="00D41375">
      <w:pPr>
        <w:ind w:left="2160" w:hanging="2160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:rsidR="00CB168B" w:rsidRDefault="00CB168B" w:rsidP="00D41375">
      <w:pPr>
        <w:ind w:left="2160" w:hanging="2160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:rsidR="00676F08" w:rsidRDefault="00676F08" w:rsidP="00D41375">
      <w:pPr>
        <w:ind w:left="2160" w:hanging="2160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:rsidR="00676F08" w:rsidRDefault="00676F08" w:rsidP="00D41375">
      <w:pPr>
        <w:ind w:left="2160" w:hanging="2160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:rsidR="00676F08" w:rsidRDefault="00676F08" w:rsidP="00D41375">
      <w:pPr>
        <w:ind w:left="2160" w:hanging="2160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:rsidR="00676F08" w:rsidRPr="00D41375" w:rsidRDefault="00676F08" w:rsidP="00D41375">
      <w:pPr>
        <w:ind w:left="2160" w:hanging="2160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:rsidR="001D588A" w:rsidRPr="00D41375" w:rsidRDefault="00431DF0" w:rsidP="00D41375">
      <w:pPr>
        <w:ind w:left="2160" w:hanging="1800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D41375">
        <w:rPr>
          <w:rFonts w:asciiTheme="minorHAnsi" w:hAnsiTheme="minorHAnsi" w:cs="Arial"/>
          <w:b/>
          <w:bCs/>
          <w:sz w:val="20"/>
          <w:szCs w:val="20"/>
        </w:rPr>
        <w:tab/>
      </w:r>
      <w:r w:rsidRPr="00D41375">
        <w:rPr>
          <w:rFonts w:asciiTheme="minorHAnsi" w:hAnsiTheme="minorHAnsi" w:cs="Arial"/>
          <w:b/>
          <w:bCs/>
          <w:sz w:val="20"/>
          <w:szCs w:val="20"/>
        </w:rPr>
        <w:tab/>
      </w:r>
    </w:p>
    <w:p w:rsidR="001D588A" w:rsidRPr="00D41375" w:rsidRDefault="00F77FDE" w:rsidP="00BD646F">
      <w:pPr>
        <w:pStyle w:val="Heading1"/>
      </w:pPr>
      <w:bookmarkStart w:id="123" w:name="_Toc256000122"/>
      <w:bookmarkStart w:id="124" w:name="_Toc256000107"/>
      <w:bookmarkStart w:id="125" w:name="_Toc256000092"/>
      <w:bookmarkStart w:id="126" w:name="_Toc256000077"/>
      <w:bookmarkStart w:id="127" w:name="_Toc256000062"/>
      <w:bookmarkStart w:id="128" w:name="_Toc256000048"/>
      <w:bookmarkStart w:id="129" w:name="_Toc256000034"/>
      <w:bookmarkStart w:id="130" w:name="_Toc256000021"/>
      <w:bookmarkStart w:id="131" w:name="_Toc256000006"/>
      <w:bookmarkStart w:id="132" w:name="_Toc295391192"/>
      <w:bookmarkStart w:id="133" w:name="_Toc327434563"/>
      <w:bookmarkStart w:id="134" w:name="_Toc327434665"/>
      <w:bookmarkStart w:id="135" w:name="_Toc366157808"/>
      <w:bookmarkStart w:id="136" w:name="_Toc414889091"/>
      <w:bookmarkStart w:id="137" w:name="_Toc414889146"/>
      <w:bookmarkStart w:id="138" w:name="_Toc447701267"/>
      <w:r>
        <w:lastRenderedPageBreak/>
        <w:t>5</w:t>
      </w:r>
      <w:r w:rsidR="00431DF0" w:rsidRPr="00D41375">
        <w:t>. Process Flow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1D588A" w:rsidRPr="00D41375" w:rsidRDefault="001D588A" w:rsidP="00D41375">
      <w:pPr>
        <w:ind w:left="0" w:firstLine="360"/>
        <w:jc w:val="both"/>
        <w:rPr>
          <w:rFonts w:asciiTheme="minorHAnsi" w:hAnsiTheme="minorHAnsi" w:cs="Arial"/>
          <w:sz w:val="20"/>
          <w:szCs w:val="20"/>
        </w:rPr>
      </w:pPr>
    </w:p>
    <w:p w:rsidR="001D588A" w:rsidRPr="00D41375" w:rsidRDefault="00A0682A" w:rsidP="00D41375">
      <w:pPr>
        <w:jc w:val="both"/>
        <w:rPr>
          <w:rFonts w:asciiTheme="minorHAnsi" w:hAnsiTheme="minorHAnsi" w:cs="Arial"/>
          <w:sz w:val="20"/>
          <w:szCs w:val="20"/>
        </w:rPr>
      </w:pPr>
      <w:r w:rsidRPr="00D41375">
        <w:rPr>
          <w:rFonts w:asciiTheme="minorHAnsi" w:hAnsiTheme="minorHAnsi"/>
          <w:noProof/>
        </w:rPr>
        <w:drawing>
          <wp:inline distT="0" distB="0" distL="0" distR="0" wp14:anchorId="1687FF77" wp14:editId="7A60445B">
            <wp:extent cx="594360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DF0" w:rsidRPr="00D41375">
        <w:rPr>
          <w:rFonts w:asciiTheme="minorHAnsi" w:hAnsiTheme="minorHAnsi"/>
        </w:rPr>
        <w:br w:type="page"/>
      </w:r>
    </w:p>
    <w:p w:rsidR="001D588A" w:rsidRPr="00BD646F" w:rsidRDefault="00BD646F" w:rsidP="00BD646F">
      <w:pPr>
        <w:pStyle w:val="Heading1"/>
      </w:pPr>
      <w:bookmarkStart w:id="139" w:name="_Toc256000124"/>
      <w:bookmarkStart w:id="140" w:name="_Toc256000109"/>
      <w:bookmarkStart w:id="141" w:name="_Toc256000094"/>
      <w:bookmarkStart w:id="142" w:name="_Toc256000079"/>
      <w:bookmarkStart w:id="143" w:name="_Toc256000064"/>
      <w:bookmarkStart w:id="144" w:name="_Toc256000050"/>
      <w:bookmarkStart w:id="145" w:name="_Toc256000036"/>
      <w:bookmarkStart w:id="146" w:name="_Toc256000023"/>
      <w:bookmarkStart w:id="147" w:name="_Toc256000008"/>
      <w:bookmarkStart w:id="148" w:name="_Toc295391194"/>
      <w:bookmarkStart w:id="149" w:name="_Toc327434565"/>
      <w:bookmarkStart w:id="150" w:name="_Toc327434667"/>
      <w:bookmarkStart w:id="151" w:name="_Toc366157810"/>
      <w:bookmarkStart w:id="152" w:name="_Toc414889093"/>
      <w:bookmarkStart w:id="153" w:name="_Toc414889148"/>
      <w:bookmarkStart w:id="154" w:name="_Toc447701269"/>
      <w:r>
        <w:lastRenderedPageBreak/>
        <w:t>6</w:t>
      </w:r>
      <w:r w:rsidR="00431DF0" w:rsidRPr="00BD646F">
        <w:t>. Procedures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1D588A" w:rsidRPr="00D41375" w:rsidRDefault="00BD646F" w:rsidP="00BD646F">
      <w:pPr>
        <w:pStyle w:val="Heading2"/>
        <w:ind w:left="0"/>
        <w:jc w:val="both"/>
        <w:rPr>
          <w:rFonts w:asciiTheme="minorHAnsi" w:hAnsiTheme="minorHAnsi"/>
          <w:i/>
          <w:color w:val="auto"/>
        </w:rPr>
      </w:pPr>
      <w:bookmarkStart w:id="155" w:name="_Toc256000009"/>
      <w:bookmarkStart w:id="156" w:name="_Toc295391195"/>
      <w:bookmarkStart w:id="157" w:name="_Toc327434566"/>
      <w:bookmarkStart w:id="158" w:name="_Toc294086382"/>
      <w:bookmarkStart w:id="159" w:name="_Toc256000125"/>
      <w:bookmarkStart w:id="160" w:name="_Toc256000110"/>
      <w:bookmarkStart w:id="161" w:name="_Toc256000095"/>
      <w:bookmarkStart w:id="162" w:name="_Toc256000080"/>
      <w:bookmarkStart w:id="163" w:name="_Toc256000065"/>
      <w:bookmarkStart w:id="164" w:name="_Toc366157811"/>
      <w:bookmarkStart w:id="165" w:name="_Toc414889094"/>
      <w:bookmarkStart w:id="166" w:name="_Toc414889149"/>
      <w:bookmarkStart w:id="167" w:name="_Toc447701270"/>
      <w:r>
        <w:rPr>
          <w:rFonts w:asciiTheme="minorHAnsi" w:hAnsiTheme="minorHAnsi"/>
          <w:i/>
          <w:color w:val="auto"/>
        </w:rPr>
        <w:t>6</w:t>
      </w:r>
      <w:r w:rsidR="00431DF0" w:rsidRPr="00D41375">
        <w:rPr>
          <w:rFonts w:asciiTheme="minorHAnsi" w:hAnsiTheme="minorHAnsi"/>
          <w:i/>
          <w:color w:val="auto"/>
        </w:rPr>
        <w:t>.1</w:t>
      </w:r>
      <w:bookmarkEnd w:id="155"/>
      <w:bookmarkEnd w:id="156"/>
      <w:bookmarkEnd w:id="157"/>
      <w:r w:rsidR="00431DF0" w:rsidRPr="00D41375">
        <w:rPr>
          <w:rFonts w:asciiTheme="minorHAnsi" w:hAnsiTheme="minorHAnsi"/>
          <w:i/>
          <w:color w:val="auto"/>
        </w:rPr>
        <w:t xml:space="preserve"> 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 w:rsidR="002F4776" w:rsidRPr="00BD646F">
        <w:rPr>
          <w:rFonts w:asciiTheme="minorHAnsi" w:hAnsiTheme="minorHAnsi"/>
          <w:color w:val="auto"/>
          <w:u w:val="single"/>
        </w:rPr>
        <w:t>CA-</w:t>
      </w:r>
      <w:bookmarkEnd w:id="167"/>
      <w:r w:rsidR="00BC196C" w:rsidRPr="00BD646F">
        <w:rPr>
          <w:rFonts w:asciiTheme="minorHAnsi" w:hAnsiTheme="minorHAnsi"/>
          <w:color w:val="auto"/>
          <w:u w:val="single"/>
        </w:rPr>
        <w:t>7 Procedures</w:t>
      </w:r>
    </w:p>
    <w:p w:rsidR="001D588A" w:rsidRPr="00D41375" w:rsidRDefault="001D588A" w:rsidP="00D41375">
      <w:pPr>
        <w:jc w:val="both"/>
        <w:rPr>
          <w:rFonts w:asciiTheme="minorHAnsi" w:hAnsiTheme="minorHAnsi"/>
          <w:sz w:val="20"/>
          <w:szCs w:val="20"/>
          <w:lang w:eastAsia="en-GB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721"/>
        <w:gridCol w:w="1529"/>
        <w:gridCol w:w="5005"/>
        <w:gridCol w:w="1853"/>
      </w:tblGrid>
      <w:tr w:rsidR="00D41375" w:rsidRPr="00D41375" w:rsidTr="00BC196C">
        <w:trPr>
          <w:trHeight w:val="41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4D3A3F" w:rsidRPr="00BC196C" w:rsidRDefault="004D3A3F" w:rsidP="00F77FDE">
            <w:pPr>
              <w:ind w:left="0"/>
              <w:jc w:val="both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bookmarkStart w:id="168" w:name="_Toc290975898"/>
            <w:bookmarkStart w:id="169" w:name="_Toc291072623"/>
            <w:bookmarkStart w:id="170" w:name="_Toc292105739"/>
            <w:proofErr w:type="spellStart"/>
            <w:r w:rsidRPr="00BC196C">
              <w:rPr>
                <w:rFonts w:asciiTheme="minorHAnsi" w:hAnsiTheme="minorHAnsi" w:cs="Arial"/>
                <w:b/>
                <w:bCs/>
                <w:color w:val="000000" w:themeColor="text1"/>
              </w:rPr>
              <w:t>S</w:t>
            </w:r>
            <w:r w:rsidR="00BC196C">
              <w:rPr>
                <w:rFonts w:asciiTheme="minorHAnsi" w:hAnsiTheme="minorHAnsi" w:cs="Arial"/>
                <w:b/>
                <w:bCs/>
                <w:color w:val="000000" w:themeColor="text1"/>
              </w:rPr>
              <w:t>.No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:rsidR="004D3A3F" w:rsidRPr="00BC196C" w:rsidRDefault="004D3A3F" w:rsidP="00F77FDE">
            <w:pPr>
              <w:ind w:left="0"/>
              <w:jc w:val="both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r w:rsidRPr="00BC196C">
              <w:rPr>
                <w:rFonts w:asciiTheme="minorHAnsi" w:hAnsiTheme="minorHAnsi" w:cs="Arial"/>
                <w:b/>
                <w:bCs/>
                <w:color w:val="000000" w:themeColor="text1"/>
              </w:rPr>
              <w:t>Process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4D3A3F" w:rsidRPr="00BC196C" w:rsidRDefault="004D3A3F" w:rsidP="00F77FDE">
            <w:pPr>
              <w:jc w:val="both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r w:rsidRPr="00BC196C">
              <w:rPr>
                <w:rFonts w:asciiTheme="minorHAnsi" w:hAnsiTheme="minorHAnsi" w:cs="Arial"/>
                <w:b/>
                <w:bCs/>
                <w:color w:val="000000" w:themeColor="text1"/>
              </w:rPr>
              <w:t>Step description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:rsidR="004D3A3F" w:rsidRPr="00BC196C" w:rsidRDefault="004D3A3F" w:rsidP="00D41375">
            <w:pPr>
              <w:ind w:left="0"/>
              <w:jc w:val="both"/>
              <w:rPr>
                <w:rFonts w:asciiTheme="minorHAnsi" w:hAnsiTheme="minorHAnsi" w:cs="Arial"/>
                <w:b/>
                <w:bCs/>
                <w:color w:val="000000" w:themeColor="text1"/>
              </w:rPr>
            </w:pPr>
            <w:r w:rsidRPr="00BC196C">
              <w:rPr>
                <w:rFonts w:asciiTheme="minorHAnsi" w:hAnsiTheme="minorHAnsi" w:cs="Arial"/>
                <w:b/>
                <w:bCs/>
                <w:color w:val="000000" w:themeColor="text1"/>
              </w:rPr>
              <w:t>Attachments</w:t>
            </w:r>
          </w:p>
        </w:tc>
      </w:tr>
      <w:tr w:rsidR="00D41375" w:rsidRPr="00D41375" w:rsidTr="00BC196C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3F" w:rsidRPr="00BC196C" w:rsidRDefault="00BC196C" w:rsidP="00BC196C">
            <w:pPr>
              <w:ind w:left="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3F" w:rsidRPr="00F77FDE" w:rsidRDefault="004D3A3F" w:rsidP="00F77FDE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</w:p>
          <w:p w:rsidR="004D3A3F" w:rsidRPr="00F77FDE" w:rsidRDefault="004D3A3F" w:rsidP="00F77FDE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F77FDE">
              <w:rPr>
                <w:rFonts w:asciiTheme="minorHAnsi" w:hAnsiTheme="minorHAnsi" w:cs="Arial"/>
                <w:bCs/>
              </w:rPr>
              <w:t>Check the</w:t>
            </w:r>
          </w:p>
          <w:p w:rsidR="004D3A3F" w:rsidRPr="00F77FDE" w:rsidRDefault="004D3A3F" w:rsidP="00F77FDE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F77FDE">
              <w:rPr>
                <w:rFonts w:asciiTheme="minorHAnsi" w:hAnsiTheme="minorHAnsi" w:cs="Arial"/>
                <w:bCs/>
              </w:rPr>
              <w:t>A</w:t>
            </w:r>
            <w:r w:rsidRPr="00F77FDE">
              <w:rPr>
                <w:rFonts w:asciiTheme="minorHAnsi" w:hAnsiTheme="minorHAnsi" w:cs="Arial"/>
                <w:bCs/>
              </w:rPr>
              <w:t>vailability</w:t>
            </w:r>
            <w:r w:rsidRPr="00F77FDE">
              <w:rPr>
                <w:rFonts w:asciiTheme="minorHAnsi" w:hAnsiTheme="minorHAnsi" w:cs="Arial"/>
                <w:bCs/>
              </w:rPr>
              <w:t xml:space="preserve"> of Scripts file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3F" w:rsidRPr="00F77FDE" w:rsidRDefault="004D3A3F" w:rsidP="00F77FDE">
            <w:pPr>
              <w:pStyle w:val="ListParagraph"/>
              <w:numPr>
                <w:ilvl w:val="0"/>
                <w:numId w:val="0"/>
              </w:numPr>
              <w:spacing w:after="0"/>
              <w:rPr>
                <w:rFonts w:asciiTheme="minorHAnsi" w:hAnsiTheme="minorHAnsi"/>
              </w:rPr>
            </w:pPr>
            <w:r w:rsidRPr="00F77FDE">
              <w:rPr>
                <w:rFonts w:asciiTheme="minorHAnsi" w:hAnsiTheme="minorHAnsi"/>
              </w:rPr>
              <w:t>Run_me.sh script should be available at the path</w:t>
            </w:r>
            <w:r w:rsidR="00F77FDE">
              <w:rPr>
                <w:rFonts w:asciiTheme="minorHAnsi" w:hAnsiTheme="minorHAnsi"/>
              </w:rPr>
              <w:t xml:space="preserve"> </w:t>
            </w:r>
            <w:r w:rsidRPr="00F77FDE">
              <w:rPr>
                <w:rFonts w:asciiTheme="minorHAnsi" w:hAnsiTheme="minorHAnsi"/>
                <w:b/>
              </w:rPr>
              <w:t>/zone2/ae/marketing/</w:t>
            </w:r>
            <w:proofErr w:type="spellStart"/>
            <w:r w:rsidRPr="00F77FDE">
              <w:rPr>
                <w:rFonts w:asciiTheme="minorHAnsi" w:hAnsiTheme="minorHAnsi"/>
                <w:b/>
              </w:rPr>
              <w:t>eir</w:t>
            </w:r>
            <w:proofErr w:type="spellEnd"/>
            <w:r w:rsidRPr="00F77FDE">
              <w:rPr>
                <w:rFonts w:asciiTheme="minorHAnsi" w:hAnsiTheme="minorHAnsi"/>
                <w:b/>
              </w:rPr>
              <w:t>/</w:t>
            </w:r>
            <w:r w:rsidRPr="00F77FDE">
              <w:rPr>
                <w:rFonts w:asciiTheme="minorHAnsi" w:hAnsiTheme="minorHAnsi"/>
              </w:rPr>
              <w:t xml:space="preserve">  for  EIR,MDM,SAS as well as</w:t>
            </w:r>
            <w:r w:rsidR="00F77FDE">
              <w:rPr>
                <w:rFonts w:asciiTheme="minorHAnsi" w:hAnsiTheme="minorHAnsi"/>
              </w:rPr>
              <w:t xml:space="preserve"> </w:t>
            </w:r>
            <w:r w:rsidRPr="00F77FDE">
              <w:rPr>
                <w:rFonts w:asciiTheme="minorHAnsi" w:hAnsiTheme="minorHAnsi"/>
              </w:rPr>
              <w:t xml:space="preserve">Rest of scripts should be present in </w:t>
            </w:r>
            <w:proofErr w:type="spellStart"/>
            <w:r w:rsidRPr="00F77FDE">
              <w:rPr>
                <w:rFonts w:asciiTheme="minorHAnsi" w:hAnsiTheme="minorHAnsi"/>
              </w:rPr>
              <w:t>hdfs</w:t>
            </w:r>
            <w:proofErr w:type="spellEnd"/>
            <w:r w:rsidRPr="00F77FDE">
              <w:rPr>
                <w:rFonts w:asciiTheme="minorHAnsi" w:hAnsiTheme="minorHAnsi"/>
              </w:rPr>
              <w:t xml:space="preserve"> at</w:t>
            </w:r>
            <w:r w:rsidR="00F77FDE">
              <w:rPr>
                <w:rFonts w:asciiTheme="minorHAnsi" w:hAnsiTheme="minorHAnsi"/>
              </w:rPr>
              <w:t xml:space="preserve"> </w:t>
            </w:r>
            <w:r w:rsidRPr="00F77FDE">
              <w:rPr>
                <w:rFonts w:asciiTheme="minorHAnsi" w:hAnsiTheme="minorHAnsi"/>
                <w:b/>
              </w:rPr>
              <w:t>hdfs://user/uzlweir1/</w:t>
            </w:r>
          </w:p>
          <w:p w:rsidR="004D3A3F" w:rsidRPr="00F77FDE" w:rsidRDefault="004D3A3F" w:rsidP="00F77FDE">
            <w:pPr>
              <w:jc w:val="both"/>
              <w:rPr>
                <w:rFonts w:asciiTheme="minorHAnsi" w:hAnsiTheme="minorHAnsi" w:cs="Arial"/>
                <w:bCs/>
              </w:rPr>
            </w:pPr>
          </w:p>
        </w:tc>
        <w:bookmarkStart w:id="171" w:name="_MON_1563017896"/>
        <w:bookmarkEnd w:id="171"/>
        <w:tc>
          <w:tcPr>
            <w:tcW w:w="0" w:type="auto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D41375">
              <w:rPr>
                <w:rFonts w:asciiTheme="minorHAnsi" w:hAnsiTheme="minorHAnsi" w:cs="Arial"/>
                <w:bCs/>
              </w:rPr>
              <w:object w:dxaOrig="2069" w:dyaOrig="13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95" type="#_x0000_t75" style="width:81.5pt;height:52.3pt" o:ole="">
                  <v:imagedata r:id="rId10" o:title=""/>
                </v:shape>
                <o:OLEObject Type="Embed" ProgID="Excel.SheetMacroEnabled.12" ShapeID="_x0000_i1595" DrawAspect="Icon" ObjectID="_1569074259" r:id="rId11"/>
              </w:object>
            </w:r>
          </w:p>
        </w:tc>
      </w:tr>
      <w:tr w:rsidR="00D41375" w:rsidRPr="00D41375" w:rsidTr="00BC196C">
        <w:trPr>
          <w:trHeight w:val="2465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3F" w:rsidRPr="00BC196C" w:rsidRDefault="00BC196C" w:rsidP="00BC196C">
            <w:pPr>
              <w:ind w:left="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3F" w:rsidRPr="00F77FDE" w:rsidRDefault="004D3A3F" w:rsidP="00F77FDE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F77FDE">
              <w:rPr>
                <w:rFonts w:asciiTheme="minorHAnsi" w:hAnsiTheme="minorHAnsi" w:cs="Arial"/>
                <w:bCs/>
              </w:rPr>
              <w:t xml:space="preserve">CA-7 </w:t>
            </w:r>
            <w:proofErr w:type="spellStart"/>
            <w:r w:rsidRPr="00F77FDE">
              <w:rPr>
                <w:rFonts w:asciiTheme="minorHAnsi" w:hAnsiTheme="minorHAnsi" w:cs="Arial"/>
                <w:bCs/>
              </w:rPr>
              <w:t>trigerred</w:t>
            </w:r>
            <w:proofErr w:type="spellEnd"/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FDE" w:rsidRDefault="004D3A3F" w:rsidP="00F77FDE">
            <w:pPr>
              <w:pStyle w:val="NoSpacing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bCs/>
              </w:rPr>
            </w:pPr>
            <w:r w:rsidRPr="00F77FDE">
              <w:rPr>
                <w:rFonts w:asciiTheme="minorHAnsi" w:hAnsiTheme="minorHAnsi" w:cs="Arial"/>
                <w:bCs/>
              </w:rPr>
              <w:t>CA7 job should start.</w:t>
            </w:r>
          </w:p>
          <w:p w:rsidR="00F77FDE" w:rsidRDefault="004D3A3F" w:rsidP="00F77FDE">
            <w:pPr>
              <w:pStyle w:val="NoSpacing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bCs/>
              </w:rPr>
            </w:pPr>
            <w:proofErr w:type="spellStart"/>
            <w:r w:rsidRPr="00F77FDE">
              <w:rPr>
                <w:rFonts w:asciiTheme="minorHAnsi" w:hAnsiTheme="minorHAnsi" w:cs="Arial"/>
                <w:bCs/>
              </w:rPr>
              <w:t>Oozie</w:t>
            </w:r>
            <w:proofErr w:type="spellEnd"/>
            <w:r w:rsidRPr="00F77FDE">
              <w:rPr>
                <w:rFonts w:asciiTheme="minorHAnsi" w:hAnsiTheme="minorHAnsi" w:cs="Arial"/>
                <w:bCs/>
              </w:rPr>
              <w:t>-start email notification should be received.</w:t>
            </w:r>
          </w:p>
          <w:p w:rsidR="00F77FDE" w:rsidRDefault="004D3A3F" w:rsidP="00F77FDE">
            <w:pPr>
              <w:pStyle w:val="NoSpacing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bCs/>
              </w:rPr>
            </w:pPr>
            <w:r w:rsidRPr="00F77FDE">
              <w:rPr>
                <w:rFonts w:asciiTheme="minorHAnsi" w:hAnsiTheme="minorHAnsi" w:cs="Arial"/>
                <w:bCs/>
              </w:rPr>
              <w:t>CA7 job should trigger workflow at specific scheduled time.</w:t>
            </w:r>
          </w:p>
          <w:p w:rsidR="004D3A3F" w:rsidRPr="00F77FDE" w:rsidRDefault="004D3A3F" w:rsidP="00F77FDE">
            <w:pPr>
              <w:pStyle w:val="NoSpacing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bCs/>
              </w:rPr>
            </w:pPr>
            <w:r w:rsidRPr="00F77FDE">
              <w:rPr>
                <w:rFonts w:asciiTheme="minorHAnsi" w:hAnsiTheme="minorHAnsi" w:cs="Arial"/>
                <w:bCs/>
              </w:rPr>
              <w:t>Triggered workflow should complete successfully.</w:t>
            </w:r>
          </w:p>
          <w:p w:rsidR="00F77FDE" w:rsidRPr="00F77FDE" w:rsidRDefault="004D3A3F" w:rsidP="00F77FDE">
            <w:pPr>
              <w:pStyle w:val="NoSpacing"/>
              <w:numPr>
                <w:ilvl w:val="0"/>
                <w:numId w:val="37"/>
              </w:numPr>
              <w:jc w:val="both"/>
              <w:rPr>
                <w:rFonts w:asciiTheme="minorHAnsi" w:hAnsiTheme="minorHAnsi"/>
                <w:bCs/>
              </w:rPr>
            </w:pPr>
            <w:proofErr w:type="spellStart"/>
            <w:r w:rsidRPr="00F77FDE">
              <w:rPr>
                <w:rFonts w:asciiTheme="minorHAnsi" w:hAnsiTheme="minorHAnsi" w:cs="Arial"/>
                <w:bCs/>
              </w:rPr>
              <w:t>Oozie</w:t>
            </w:r>
            <w:proofErr w:type="spellEnd"/>
            <w:r w:rsidRPr="00F77FDE">
              <w:rPr>
                <w:rFonts w:asciiTheme="minorHAnsi" w:hAnsiTheme="minorHAnsi" w:cs="Arial"/>
                <w:bCs/>
              </w:rPr>
              <w:t>-end email notification should be received.</w:t>
            </w:r>
          </w:p>
          <w:p w:rsidR="004D3A3F" w:rsidRPr="00F77FDE" w:rsidRDefault="004D3A3F" w:rsidP="00F77FDE">
            <w:pPr>
              <w:pStyle w:val="NoSpacing"/>
              <w:numPr>
                <w:ilvl w:val="0"/>
                <w:numId w:val="37"/>
              </w:numPr>
              <w:jc w:val="both"/>
              <w:rPr>
                <w:rFonts w:asciiTheme="minorHAnsi" w:hAnsiTheme="minorHAnsi"/>
                <w:bCs/>
              </w:rPr>
            </w:pPr>
            <w:r w:rsidRPr="00F77FDE">
              <w:rPr>
                <w:rFonts w:asciiTheme="minorHAnsi" w:hAnsiTheme="minorHAnsi"/>
                <w:bCs/>
              </w:rPr>
              <w:t>CA7 job should complete successfully.</w:t>
            </w:r>
          </w:p>
        </w:tc>
        <w:tc>
          <w:tcPr>
            <w:tcW w:w="0" w:type="auto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D41375">
              <w:rPr>
                <w:rFonts w:asciiTheme="minorHAnsi" w:hAnsiTheme="minorHAnsi" w:cs="Arial"/>
                <w:bCs/>
              </w:rPr>
              <w:object w:dxaOrig="1551" w:dyaOrig="1004">
                <v:shape id="_x0000_i1593" type="#_x0000_t75" style="width:57.05pt;height:36.7pt" o:ole="">
                  <v:imagedata r:id="rId10" o:title=""/>
                </v:shape>
                <o:OLEObject Type="Embed" ProgID="Excel.SheetMacroEnabled.12" ShapeID="_x0000_i1593" DrawAspect="Icon" ObjectID="_1569074260" r:id="rId12"/>
              </w:object>
            </w:r>
          </w:p>
        </w:tc>
      </w:tr>
      <w:tr w:rsidR="00D41375" w:rsidRPr="00D41375" w:rsidTr="00BC196C">
        <w:trPr>
          <w:trHeight w:val="2798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3F" w:rsidRPr="00BC196C" w:rsidRDefault="00BC196C" w:rsidP="00BC196C">
            <w:pPr>
              <w:ind w:left="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3F" w:rsidRPr="00F77FDE" w:rsidRDefault="004D3A3F" w:rsidP="00F77FDE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F77FDE">
              <w:rPr>
                <w:rFonts w:asciiTheme="minorHAnsi" w:hAnsiTheme="minorHAnsi" w:cs="Arial"/>
                <w:bCs/>
              </w:rPr>
              <w:t xml:space="preserve">EIR &amp; </w:t>
            </w:r>
            <w:r w:rsidRPr="00F77FDE">
              <w:rPr>
                <w:rFonts w:asciiTheme="minorHAnsi" w:hAnsiTheme="minorHAnsi" w:cs="Arial"/>
                <w:bCs/>
              </w:rPr>
              <w:t>MDM</w:t>
            </w:r>
            <w:r w:rsidRPr="00F77FDE">
              <w:rPr>
                <w:rFonts w:asciiTheme="minorHAnsi" w:hAnsiTheme="minorHAnsi" w:cs="Arial"/>
                <w:bCs/>
              </w:rPr>
              <w:t xml:space="preserve"> Workflow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3F" w:rsidRPr="00BC196C" w:rsidRDefault="004D3A3F" w:rsidP="00F77FDE">
            <w:pPr>
              <w:pStyle w:val="NoSpacing"/>
              <w:ind w:left="0"/>
              <w:jc w:val="both"/>
              <w:rPr>
                <w:rFonts w:asciiTheme="minorHAnsi" w:hAnsiTheme="minorHAnsi"/>
                <w:b/>
              </w:rPr>
            </w:pPr>
            <w:r w:rsidRPr="00BC196C">
              <w:rPr>
                <w:rFonts w:asciiTheme="minorHAnsi" w:hAnsiTheme="minorHAnsi"/>
                <w:b/>
              </w:rPr>
              <w:t>Workflow Details:</w:t>
            </w:r>
          </w:p>
          <w:p w:rsidR="004D3A3F" w:rsidRPr="00F77FDE" w:rsidRDefault="004D3A3F" w:rsidP="00F77FDE">
            <w:pPr>
              <w:pStyle w:val="NoSpacing"/>
              <w:ind w:firstLine="360"/>
              <w:jc w:val="both"/>
              <w:rPr>
                <w:rFonts w:asciiTheme="minorHAnsi" w:hAnsiTheme="minorHAnsi"/>
              </w:rPr>
            </w:pPr>
          </w:p>
          <w:p w:rsidR="00F77FDE" w:rsidRDefault="004D3A3F" w:rsidP="00F77FDE">
            <w:pPr>
              <w:pStyle w:val="ListParagraph"/>
              <w:numPr>
                <w:ilvl w:val="0"/>
                <w:numId w:val="30"/>
              </w:numPr>
              <w:spacing w:before="0" w:after="0"/>
              <w:rPr>
                <w:rFonts w:asciiTheme="minorHAnsi" w:hAnsiTheme="minorHAnsi"/>
                <w:color w:val="auto"/>
              </w:rPr>
            </w:pPr>
            <w:r w:rsidRPr="00F77FDE">
              <w:rPr>
                <w:rFonts w:asciiTheme="minorHAnsi" w:hAnsiTheme="minorHAnsi"/>
                <w:color w:val="auto"/>
              </w:rPr>
              <w:t>S</w:t>
            </w:r>
            <w:r w:rsidR="00F77FDE">
              <w:rPr>
                <w:rFonts w:asciiTheme="minorHAnsi" w:hAnsiTheme="minorHAnsi"/>
                <w:color w:val="auto"/>
              </w:rPr>
              <w:t>hell-entry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0"/>
              </w:numPr>
              <w:spacing w:before="0" w:after="0"/>
              <w:rPr>
                <w:rFonts w:asciiTheme="minorHAnsi" w:hAnsiTheme="minorHAnsi"/>
                <w:color w:val="auto"/>
              </w:rPr>
            </w:pPr>
            <w:r w:rsidRPr="00F77FDE">
              <w:rPr>
                <w:rFonts w:asciiTheme="minorHAnsi" w:hAnsiTheme="minorHAnsi"/>
                <w:color w:val="auto"/>
              </w:rPr>
              <w:t>Hive-max-check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0"/>
              </w:numPr>
              <w:spacing w:before="0" w:after="0"/>
              <w:rPr>
                <w:rFonts w:asciiTheme="minorHAnsi" w:hAnsiTheme="minorHAnsi"/>
                <w:color w:val="auto"/>
              </w:rPr>
            </w:pPr>
            <w:r w:rsidRPr="00F77FDE">
              <w:rPr>
                <w:rFonts w:asciiTheme="minorHAnsi" w:hAnsiTheme="minorHAnsi"/>
                <w:color w:val="auto"/>
              </w:rPr>
              <w:t>Shell Evaluate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0"/>
              </w:numPr>
              <w:spacing w:before="0" w:after="0"/>
              <w:rPr>
                <w:rFonts w:asciiTheme="minorHAnsi" w:hAnsiTheme="minorHAnsi"/>
                <w:color w:val="auto"/>
              </w:rPr>
            </w:pPr>
            <w:proofErr w:type="spellStart"/>
            <w:r w:rsidRPr="00F77FDE">
              <w:rPr>
                <w:rFonts w:asciiTheme="minorHAnsi" w:hAnsiTheme="minorHAnsi"/>
                <w:bCs/>
                <w:color w:val="auto"/>
              </w:rPr>
              <w:t>Sqoop</w:t>
            </w:r>
            <w:proofErr w:type="spellEnd"/>
            <w:r w:rsidRPr="00F77FDE">
              <w:rPr>
                <w:rFonts w:asciiTheme="minorHAnsi" w:hAnsiTheme="minorHAnsi"/>
                <w:bCs/>
                <w:color w:val="auto"/>
              </w:rPr>
              <w:t>-load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0"/>
              </w:numPr>
              <w:spacing w:before="0" w:after="200"/>
              <w:contextualSpacing/>
              <w:rPr>
                <w:rFonts w:asciiTheme="minorHAnsi" w:hAnsiTheme="minorHAnsi"/>
                <w:bCs/>
                <w:color w:val="auto"/>
              </w:rPr>
            </w:pPr>
            <w:r w:rsidRPr="00F77FDE">
              <w:rPr>
                <w:rFonts w:asciiTheme="minorHAnsi" w:hAnsiTheme="minorHAnsi"/>
                <w:bCs/>
                <w:color w:val="auto"/>
              </w:rPr>
              <w:t>Hive Staging Load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0"/>
              </w:numPr>
              <w:spacing w:before="0" w:after="200"/>
              <w:contextualSpacing/>
              <w:rPr>
                <w:rFonts w:asciiTheme="minorHAnsi" w:hAnsiTheme="minorHAnsi"/>
                <w:bCs/>
                <w:color w:val="auto"/>
              </w:rPr>
            </w:pPr>
            <w:r w:rsidRPr="00F77FDE">
              <w:rPr>
                <w:rFonts w:asciiTheme="minorHAnsi" w:hAnsiTheme="minorHAnsi"/>
                <w:bCs/>
                <w:color w:val="auto"/>
              </w:rPr>
              <w:t>De</w:t>
            </w:r>
            <w:r w:rsidRPr="00F77FDE">
              <w:rPr>
                <w:rFonts w:asciiTheme="minorHAnsi" w:hAnsiTheme="minorHAnsi"/>
                <w:bCs/>
                <w:color w:val="auto"/>
              </w:rPr>
              <w:t>cision-check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0"/>
              </w:numPr>
              <w:spacing w:before="0" w:after="200"/>
              <w:contextualSpacing/>
              <w:rPr>
                <w:rFonts w:asciiTheme="minorHAnsi" w:hAnsiTheme="minorHAnsi"/>
                <w:bCs/>
                <w:color w:val="auto"/>
              </w:rPr>
            </w:pPr>
            <w:r w:rsidRPr="00F77FDE">
              <w:rPr>
                <w:rFonts w:asciiTheme="minorHAnsi" w:hAnsiTheme="minorHAnsi"/>
                <w:bCs/>
                <w:color w:val="auto"/>
              </w:rPr>
              <w:t>Hive-load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0"/>
              </w:numPr>
              <w:spacing w:before="0"/>
              <w:rPr>
                <w:rFonts w:asciiTheme="minorHAnsi" w:hAnsiTheme="minorHAnsi"/>
                <w:bCs/>
                <w:color w:val="auto"/>
              </w:rPr>
            </w:pPr>
            <w:r w:rsidRPr="00F77FDE">
              <w:rPr>
                <w:rFonts w:asciiTheme="minorHAnsi" w:hAnsiTheme="minorHAnsi"/>
                <w:bCs/>
                <w:color w:val="auto"/>
              </w:rPr>
              <w:t>Data-archive</w:t>
            </w:r>
            <w:r w:rsidRPr="00F77FDE">
              <w:rPr>
                <w:rFonts w:asciiTheme="minorHAnsi" w:hAnsiTheme="minorHAnsi"/>
                <w:color w:val="auto"/>
              </w:rPr>
              <w:t xml:space="preserve"> </w:t>
            </w:r>
          </w:p>
        </w:tc>
        <w:tc>
          <w:tcPr>
            <w:tcW w:w="0" w:type="auto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</w:p>
        </w:tc>
      </w:tr>
      <w:tr w:rsidR="00D41375" w:rsidRPr="00D41375" w:rsidTr="00BC196C"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3F" w:rsidRPr="00BC196C" w:rsidRDefault="00BC196C" w:rsidP="00BC196C">
            <w:pPr>
              <w:ind w:left="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3F" w:rsidRPr="00F77FDE" w:rsidRDefault="004D3A3F" w:rsidP="00F77FDE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F77FDE">
              <w:rPr>
                <w:rFonts w:asciiTheme="minorHAnsi" w:hAnsiTheme="minorHAnsi" w:cs="Arial"/>
                <w:bCs/>
              </w:rPr>
              <w:t>SAS Workflow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3F" w:rsidRPr="00BC196C" w:rsidRDefault="004D3A3F" w:rsidP="00BC196C">
            <w:pPr>
              <w:pStyle w:val="NoSpacing"/>
              <w:ind w:left="0"/>
              <w:jc w:val="both"/>
              <w:rPr>
                <w:rFonts w:asciiTheme="minorHAnsi" w:hAnsiTheme="minorHAnsi"/>
                <w:b/>
              </w:rPr>
            </w:pPr>
            <w:r w:rsidRPr="00BC196C">
              <w:rPr>
                <w:rFonts w:asciiTheme="minorHAnsi" w:hAnsiTheme="minorHAnsi"/>
                <w:b/>
              </w:rPr>
              <w:t>Workflow Details: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2"/>
              </w:numPr>
              <w:spacing w:after="200"/>
              <w:contextualSpacing/>
              <w:rPr>
                <w:rFonts w:asciiTheme="minorHAnsi" w:hAnsiTheme="minorHAnsi"/>
                <w:color w:val="auto"/>
              </w:rPr>
            </w:pPr>
            <w:r w:rsidRPr="00F77FDE">
              <w:rPr>
                <w:rFonts w:asciiTheme="minorHAnsi" w:hAnsiTheme="minorHAnsi"/>
                <w:color w:val="auto"/>
              </w:rPr>
              <w:t>Entry.sh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2"/>
              </w:numPr>
              <w:spacing w:after="200"/>
              <w:contextualSpacing/>
              <w:rPr>
                <w:rFonts w:asciiTheme="minorHAnsi" w:hAnsiTheme="minorHAnsi"/>
                <w:color w:val="auto"/>
              </w:rPr>
            </w:pPr>
            <w:r w:rsidRPr="00F77FDE">
              <w:rPr>
                <w:rFonts w:asciiTheme="minorHAnsi" w:hAnsiTheme="minorHAnsi"/>
                <w:color w:val="auto"/>
              </w:rPr>
              <w:t xml:space="preserve">Data </w:t>
            </w:r>
            <w:proofErr w:type="spellStart"/>
            <w:r w:rsidRPr="00F77FDE">
              <w:rPr>
                <w:rFonts w:asciiTheme="minorHAnsi" w:hAnsiTheme="minorHAnsi"/>
                <w:color w:val="auto"/>
              </w:rPr>
              <w:t>Availabilty</w:t>
            </w:r>
            <w:proofErr w:type="spellEnd"/>
            <w:r w:rsidRPr="00F77FDE">
              <w:rPr>
                <w:rFonts w:asciiTheme="minorHAnsi" w:hAnsiTheme="minorHAnsi"/>
                <w:color w:val="auto"/>
              </w:rPr>
              <w:t xml:space="preserve"> Check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2"/>
              </w:numPr>
              <w:spacing w:after="200"/>
              <w:contextualSpacing/>
              <w:rPr>
                <w:rFonts w:asciiTheme="minorHAnsi" w:hAnsiTheme="minorHAnsi"/>
                <w:color w:val="auto"/>
              </w:rPr>
            </w:pPr>
            <w:proofErr w:type="spellStart"/>
            <w:r w:rsidRPr="00F77FDE">
              <w:rPr>
                <w:rFonts w:asciiTheme="minorHAnsi" w:hAnsiTheme="minorHAnsi"/>
                <w:color w:val="auto"/>
              </w:rPr>
              <w:t>Hive_Load.hql</w:t>
            </w:r>
            <w:proofErr w:type="spellEnd"/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2"/>
              </w:numPr>
              <w:spacing w:after="200"/>
              <w:contextualSpacing/>
              <w:rPr>
                <w:rFonts w:asciiTheme="minorHAnsi" w:hAnsiTheme="minorHAnsi"/>
                <w:color w:val="auto"/>
              </w:rPr>
            </w:pPr>
            <w:r w:rsidRPr="00F77FDE">
              <w:rPr>
                <w:rFonts w:asciiTheme="minorHAnsi" w:hAnsiTheme="minorHAnsi"/>
                <w:color w:val="auto"/>
              </w:rPr>
              <w:t>Hive_Eval.sh</w:t>
            </w:r>
          </w:p>
          <w:p w:rsidR="004D3A3F" w:rsidRPr="00F77FDE" w:rsidRDefault="004D3A3F" w:rsidP="00F77FDE">
            <w:pPr>
              <w:pStyle w:val="ListParagraph"/>
              <w:numPr>
                <w:ilvl w:val="0"/>
                <w:numId w:val="32"/>
              </w:numPr>
              <w:spacing w:after="200"/>
              <w:contextualSpacing/>
              <w:rPr>
                <w:rFonts w:asciiTheme="minorHAnsi" w:hAnsiTheme="minorHAnsi"/>
                <w:color w:val="auto"/>
              </w:rPr>
            </w:pPr>
            <w:r w:rsidRPr="00F77FDE">
              <w:rPr>
                <w:rFonts w:asciiTheme="minorHAnsi" w:hAnsiTheme="minorHAnsi"/>
                <w:color w:val="auto"/>
              </w:rPr>
              <w:t>Data_archive.sh</w:t>
            </w:r>
          </w:p>
        </w:tc>
        <w:tc>
          <w:tcPr>
            <w:tcW w:w="0" w:type="auto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</w:p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D41375">
              <w:rPr>
                <w:rFonts w:asciiTheme="minorHAnsi" w:hAnsiTheme="minorHAnsi" w:cs="Arial"/>
                <w:bCs/>
              </w:rPr>
              <w:object w:dxaOrig="1551" w:dyaOrig="1004">
                <v:shape id="_x0000_i1594" type="#_x0000_t75" style="width:52.3pt;height:39.4pt" o:ole="">
                  <v:imagedata r:id="rId13" o:title=""/>
                </v:shape>
                <o:OLEObject Type="Embed" ProgID="Package" ShapeID="_x0000_i1594" DrawAspect="Icon" ObjectID="_1569074261" r:id="rId14"/>
              </w:object>
            </w:r>
          </w:p>
        </w:tc>
      </w:tr>
    </w:tbl>
    <w:p w:rsidR="001D588A" w:rsidRPr="00D41375" w:rsidRDefault="001D588A" w:rsidP="00D41375">
      <w:pPr>
        <w:jc w:val="both"/>
        <w:rPr>
          <w:rFonts w:asciiTheme="minorHAnsi" w:hAnsiTheme="minorHAnsi"/>
        </w:rPr>
      </w:pPr>
      <w:bookmarkStart w:id="172" w:name="_Ref290295087"/>
      <w:bookmarkStart w:id="173" w:name="_Toc256000126"/>
      <w:bookmarkStart w:id="174" w:name="_Toc256000111"/>
      <w:bookmarkStart w:id="175" w:name="_Toc256000096"/>
      <w:bookmarkStart w:id="176" w:name="_Toc256000081"/>
      <w:bookmarkStart w:id="177" w:name="_Toc256000066"/>
      <w:bookmarkStart w:id="178" w:name="_Toc256000051"/>
      <w:bookmarkStart w:id="179" w:name="_Toc256000037"/>
      <w:bookmarkStart w:id="180" w:name="_Toc256000024"/>
      <w:bookmarkStart w:id="181" w:name="_Toc256000010"/>
      <w:bookmarkStart w:id="182" w:name="_Toc295391196"/>
      <w:bookmarkStart w:id="183" w:name="_Toc327434571"/>
      <w:bookmarkStart w:id="184" w:name="_Toc327434668"/>
      <w:bookmarkStart w:id="185" w:name="_Toc366157812"/>
      <w:bookmarkStart w:id="186" w:name="_Toc414889095"/>
      <w:bookmarkStart w:id="187" w:name="_Toc414889150"/>
      <w:bookmarkEnd w:id="122"/>
      <w:bookmarkEnd w:id="168"/>
      <w:bookmarkEnd w:id="169"/>
      <w:bookmarkEnd w:id="170"/>
    </w:p>
    <w:p w:rsidR="001D588A" w:rsidRPr="00D41375" w:rsidRDefault="001D588A" w:rsidP="00D41375">
      <w:pPr>
        <w:jc w:val="both"/>
        <w:rPr>
          <w:rFonts w:asciiTheme="minorHAnsi" w:hAnsiTheme="minorHAnsi"/>
        </w:rPr>
      </w:pPr>
    </w:p>
    <w:p w:rsidR="002F4776" w:rsidRDefault="002F4776" w:rsidP="00D41375">
      <w:pPr>
        <w:jc w:val="both"/>
        <w:rPr>
          <w:rFonts w:asciiTheme="minorHAnsi" w:hAnsiTheme="minorHAnsi"/>
        </w:rPr>
      </w:pPr>
    </w:p>
    <w:p w:rsidR="00BC196C" w:rsidRDefault="00BC196C" w:rsidP="00D41375">
      <w:pPr>
        <w:jc w:val="both"/>
        <w:rPr>
          <w:rFonts w:asciiTheme="minorHAnsi" w:hAnsiTheme="minorHAnsi"/>
        </w:rPr>
      </w:pPr>
    </w:p>
    <w:p w:rsidR="00BC196C" w:rsidRDefault="00BC196C" w:rsidP="00D41375">
      <w:pPr>
        <w:jc w:val="both"/>
        <w:rPr>
          <w:rFonts w:asciiTheme="minorHAnsi" w:hAnsiTheme="minorHAnsi"/>
        </w:rPr>
      </w:pPr>
    </w:p>
    <w:p w:rsidR="00863958" w:rsidRPr="00D41375" w:rsidRDefault="00863958" w:rsidP="00D41375">
      <w:pPr>
        <w:jc w:val="both"/>
        <w:rPr>
          <w:rFonts w:asciiTheme="minorHAnsi" w:hAnsiTheme="minorHAnsi"/>
        </w:rPr>
      </w:pPr>
      <w:bookmarkStart w:id="188" w:name="_GoBack"/>
      <w:bookmarkEnd w:id="188"/>
    </w:p>
    <w:p w:rsidR="00BC196C" w:rsidRPr="00D41375" w:rsidRDefault="00BD646F" w:rsidP="00BC196C">
      <w:pPr>
        <w:pStyle w:val="Heading2"/>
        <w:ind w:left="0"/>
        <w:jc w:val="both"/>
        <w:rPr>
          <w:rFonts w:asciiTheme="minorHAnsi" w:hAnsiTheme="minorHAnsi"/>
          <w:i/>
          <w:color w:val="auto"/>
        </w:rPr>
      </w:pPr>
      <w:r>
        <w:rPr>
          <w:rFonts w:asciiTheme="minorHAnsi" w:hAnsiTheme="minorHAnsi"/>
          <w:i/>
          <w:color w:val="auto"/>
        </w:rPr>
        <w:lastRenderedPageBreak/>
        <w:t>6</w:t>
      </w:r>
      <w:r w:rsidR="00BC196C">
        <w:rPr>
          <w:rFonts w:asciiTheme="minorHAnsi" w:hAnsiTheme="minorHAnsi"/>
          <w:i/>
          <w:color w:val="auto"/>
        </w:rPr>
        <w:t>.2</w:t>
      </w:r>
      <w:r w:rsidR="00BC196C" w:rsidRPr="00D41375">
        <w:rPr>
          <w:rFonts w:asciiTheme="minorHAnsi" w:hAnsiTheme="minorHAnsi"/>
          <w:i/>
          <w:color w:val="auto"/>
        </w:rPr>
        <w:t xml:space="preserve"> </w:t>
      </w:r>
      <w:r w:rsidR="00BC196C" w:rsidRPr="00BD646F">
        <w:rPr>
          <w:rFonts w:asciiTheme="minorHAnsi" w:hAnsiTheme="minorHAnsi"/>
          <w:color w:val="auto"/>
          <w:u w:val="single"/>
        </w:rPr>
        <w:t>PSO Instruction</w:t>
      </w:r>
    </w:p>
    <w:p w:rsidR="002F4776" w:rsidRPr="00D41375" w:rsidRDefault="002F4776" w:rsidP="00D41375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430"/>
        <w:gridCol w:w="4569"/>
        <w:gridCol w:w="1569"/>
      </w:tblGrid>
      <w:tr w:rsidR="00BC196C" w:rsidRPr="00D41375" w:rsidTr="00BC196C">
        <w:trPr>
          <w:trHeight w:val="350"/>
        </w:trPr>
        <w:tc>
          <w:tcPr>
            <w:tcW w:w="648" w:type="dxa"/>
            <w:shd w:val="clear" w:color="auto" w:fill="C4BC96" w:themeFill="background2" w:themeFillShade="BF"/>
          </w:tcPr>
          <w:p w:rsidR="00BC196C" w:rsidRPr="00BC196C" w:rsidRDefault="00BC196C" w:rsidP="00D41375">
            <w:pPr>
              <w:ind w:left="0"/>
              <w:jc w:val="both"/>
              <w:rPr>
                <w:rFonts w:asciiTheme="minorHAnsi" w:hAnsiTheme="minorHAnsi" w:cs="Arial"/>
                <w:b/>
                <w:bCs/>
              </w:rPr>
            </w:pPr>
            <w:proofErr w:type="spellStart"/>
            <w:r w:rsidRPr="00BC196C">
              <w:rPr>
                <w:rFonts w:asciiTheme="minorHAnsi" w:hAnsiTheme="minorHAnsi" w:cs="Arial"/>
                <w:b/>
                <w:bCs/>
              </w:rPr>
              <w:t>S.No</w:t>
            </w:r>
            <w:proofErr w:type="spellEnd"/>
          </w:p>
        </w:tc>
        <w:tc>
          <w:tcPr>
            <w:tcW w:w="2430" w:type="dxa"/>
            <w:shd w:val="clear" w:color="auto" w:fill="C4BC96" w:themeFill="background2" w:themeFillShade="BF"/>
          </w:tcPr>
          <w:p w:rsidR="00BC196C" w:rsidRPr="00BC196C" w:rsidRDefault="00BC196C" w:rsidP="00D41375">
            <w:pPr>
              <w:ind w:left="0"/>
              <w:jc w:val="both"/>
              <w:rPr>
                <w:rFonts w:asciiTheme="minorHAnsi" w:hAnsiTheme="minorHAnsi" w:cs="Arial"/>
                <w:b/>
                <w:bCs/>
              </w:rPr>
            </w:pPr>
            <w:r w:rsidRPr="00BC196C">
              <w:rPr>
                <w:rFonts w:asciiTheme="minorHAnsi" w:hAnsiTheme="minorHAnsi" w:cs="Arial"/>
                <w:b/>
                <w:bCs/>
              </w:rPr>
              <w:t>Process</w:t>
            </w:r>
          </w:p>
        </w:tc>
        <w:tc>
          <w:tcPr>
            <w:tcW w:w="4569" w:type="dxa"/>
            <w:shd w:val="clear" w:color="auto" w:fill="C4BC96" w:themeFill="background2" w:themeFillShade="BF"/>
          </w:tcPr>
          <w:p w:rsidR="00BC196C" w:rsidRPr="00BC196C" w:rsidRDefault="00BC196C" w:rsidP="00BC196C">
            <w:pPr>
              <w:rPr>
                <w:rFonts w:asciiTheme="minorHAnsi" w:hAnsiTheme="minorHAnsi"/>
                <w:b/>
                <w:bCs/>
              </w:rPr>
            </w:pPr>
            <w:r w:rsidRPr="00BC196C">
              <w:rPr>
                <w:rFonts w:asciiTheme="minorHAnsi" w:hAnsiTheme="minorHAnsi"/>
                <w:b/>
                <w:bCs/>
              </w:rPr>
              <w:t>Instruction</w:t>
            </w:r>
          </w:p>
        </w:tc>
        <w:tc>
          <w:tcPr>
            <w:tcW w:w="1569" w:type="dxa"/>
            <w:shd w:val="clear" w:color="auto" w:fill="C4BC96" w:themeFill="background2" w:themeFillShade="BF"/>
          </w:tcPr>
          <w:p w:rsidR="00BC196C" w:rsidRPr="00BC196C" w:rsidRDefault="00BC196C" w:rsidP="00D41375">
            <w:pPr>
              <w:ind w:left="0"/>
              <w:jc w:val="both"/>
              <w:rPr>
                <w:rFonts w:asciiTheme="minorHAnsi" w:hAnsiTheme="minorHAnsi" w:cs="Arial"/>
                <w:b/>
                <w:bCs/>
              </w:rPr>
            </w:pPr>
            <w:r w:rsidRPr="00BC196C">
              <w:rPr>
                <w:rFonts w:asciiTheme="minorHAnsi" w:hAnsiTheme="minorHAnsi" w:cs="Arial"/>
                <w:b/>
                <w:bCs/>
              </w:rPr>
              <w:t>Attachment</w:t>
            </w:r>
          </w:p>
        </w:tc>
      </w:tr>
      <w:tr w:rsidR="00D41375" w:rsidRPr="00D41375" w:rsidTr="00BC196C">
        <w:tc>
          <w:tcPr>
            <w:tcW w:w="648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D41375">
              <w:rPr>
                <w:rFonts w:asciiTheme="minorHAnsi" w:hAnsiTheme="minorHAnsi" w:cs="Arial"/>
                <w:bCs/>
              </w:rPr>
              <w:t>1.</w:t>
            </w:r>
          </w:p>
        </w:tc>
        <w:tc>
          <w:tcPr>
            <w:tcW w:w="2430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D41375">
              <w:rPr>
                <w:rFonts w:asciiTheme="minorHAnsi" w:hAnsiTheme="minorHAnsi" w:cs="Arial"/>
                <w:bCs/>
              </w:rPr>
              <w:t>Schedule Instructions</w:t>
            </w:r>
          </w:p>
        </w:tc>
        <w:tc>
          <w:tcPr>
            <w:tcW w:w="4569" w:type="dxa"/>
          </w:tcPr>
          <w:p w:rsidR="004D3A3F" w:rsidRPr="00D41375" w:rsidRDefault="004D3A3F" w:rsidP="00BC196C">
            <w:pPr>
              <w:pStyle w:val="ListParagraph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bCs/>
                <w:color w:val="auto"/>
              </w:rPr>
            </w:pPr>
            <w:r w:rsidRPr="00D41375">
              <w:rPr>
                <w:rFonts w:asciiTheme="minorHAnsi" w:hAnsiTheme="minorHAnsi"/>
                <w:bCs/>
                <w:color w:val="auto"/>
              </w:rPr>
              <w:t>Login using new process ID with credentials defined.</w:t>
            </w:r>
          </w:p>
          <w:p w:rsidR="004D3A3F" w:rsidRPr="00D41375" w:rsidRDefault="004D3A3F" w:rsidP="00BC196C">
            <w:pPr>
              <w:pStyle w:val="ListParagraph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bCs/>
                <w:color w:val="auto"/>
              </w:rPr>
            </w:pPr>
            <w:r w:rsidRPr="00D41375">
              <w:rPr>
                <w:rFonts w:asciiTheme="minorHAnsi" w:hAnsiTheme="minorHAnsi"/>
                <w:bCs/>
                <w:color w:val="auto"/>
              </w:rPr>
              <w:t>CD /home/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processID</w:t>
            </w:r>
            <w:proofErr w:type="spellEnd"/>
            <w:r w:rsidRPr="00D41375">
              <w:rPr>
                <w:rFonts w:asciiTheme="minorHAnsi" w:hAnsiTheme="minorHAnsi"/>
                <w:bCs/>
                <w:color w:val="auto"/>
              </w:rPr>
              <w:t>/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sqoop_load</w:t>
            </w:r>
            <w:proofErr w:type="spellEnd"/>
          </w:p>
          <w:p w:rsidR="004D3A3F" w:rsidRPr="00D41375" w:rsidRDefault="004D3A3F" w:rsidP="00BC196C">
            <w:pPr>
              <w:pStyle w:val="ListParagraph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bCs/>
                <w:color w:val="auto"/>
              </w:rPr>
            </w:pPr>
            <w:r w:rsidRPr="00D41375">
              <w:rPr>
                <w:rFonts w:asciiTheme="minorHAnsi" w:hAnsiTheme="minorHAnsi"/>
                <w:bCs/>
                <w:color w:val="auto"/>
              </w:rPr>
              <w:t xml:space="preserve">Schedule the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sqoop_oozie</w:t>
            </w:r>
            <w:proofErr w:type="spellEnd"/>
            <w:r w:rsidRPr="00D41375">
              <w:rPr>
                <w:rFonts w:asciiTheme="minorHAnsi" w:hAnsiTheme="minorHAnsi"/>
                <w:bCs/>
                <w:color w:val="auto"/>
              </w:rPr>
              <w:t xml:space="preserve"> coordinator using attached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unix</w:t>
            </w:r>
            <w:proofErr w:type="spellEnd"/>
            <w:r w:rsidRPr="00D41375">
              <w:rPr>
                <w:rFonts w:asciiTheme="minorHAnsi" w:hAnsiTheme="minorHAnsi"/>
                <w:bCs/>
                <w:color w:val="auto"/>
              </w:rPr>
              <w:t xml:space="preserve"> command</w:t>
            </w:r>
          </w:p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569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 w:cs="Arial"/>
                <w:bCs/>
              </w:rPr>
              <w:object w:dxaOrig="1551" w:dyaOrig="1004">
                <v:shape id="_x0000_i1589" type="#_x0000_t75" style="width:61.8pt;height:40.1pt" o:ole="">
                  <v:imagedata r:id="rId15" o:title=""/>
                </v:shape>
                <o:OLEObject Type="Embed" ProgID="Package" ShapeID="_x0000_i1589" DrawAspect="Icon" ObjectID="_1569074262" r:id="rId16"/>
              </w:object>
            </w:r>
          </w:p>
        </w:tc>
      </w:tr>
      <w:tr w:rsidR="00D41375" w:rsidRPr="00D41375" w:rsidTr="00BC196C">
        <w:tc>
          <w:tcPr>
            <w:tcW w:w="648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D41375">
              <w:rPr>
                <w:rFonts w:asciiTheme="minorHAnsi" w:hAnsiTheme="minorHAnsi" w:cs="Arial"/>
                <w:bCs/>
              </w:rPr>
              <w:t>2.</w:t>
            </w:r>
          </w:p>
        </w:tc>
        <w:tc>
          <w:tcPr>
            <w:tcW w:w="2430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/>
              </w:rPr>
            </w:pPr>
            <w:proofErr w:type="spellStart"/>
            <w:r w:rsidRPr="00D41375">
              <w:rPr>
                <w:rFonts w:asciiTheme="minorHAnsi" w:hAnsiTheme="minorHAnsi" w:cs="Arial"/>
                <w:bCs/>
              </w:rPr>
              <w:t>Oozie</w:t>
            </w:r>
            <w:proofErr w:type="spellEnd"/>
            <w:r w:rsidRPr="00D41375">
              <w:rPr>
                <w:rFonts w:asciiTheme="minorHAnsi" w:hAnsiTheme="minorHAnsi" w:cs="Arial"/>
                <w:bCs/>
              </w:rPr>
              <w:t xml:space="preserve"> Action Email-Start</w:t>
            </w:r>
          </w:p>
        </w:tc>
        <w:tc>
          <w:tcPr>
            <w:tcW w:w="4569" w:type="dxa"/>
          </w:tcPr>
          <w:p w:rsidR="004D3A3F" w:rsidRPr="00BC196C" w:rsidRDefault="004D3A3F" w:rsidP="00BC196C">
            <w:pPr>
              <w:pStyle w:val="ListParagraph"/>
              <w:numPr>
                <w:ilvl w:val="0"/>
                <w:numId w:val="39"/>
              </w:numPr>
              <w:spacing w:before="0" w:after="0"/>
              <w:contextualSpacing/>
              <w:rPr>
                <w:rFonts w:asciiTheme="minorHAnsi" w:hAnsiTheme="minorHAnsi"/>
                <w:bCs/>
              </w:rPr>
            </w:pPr>
            <w:r w:rsidRPr="00BC196C">
              <w:rPr>
                <w:rFonts w:asciiTheme="minorHAnsi" w:hAnsiTheme="minorHAnsi"/>
                <w:bCs/>
              </w:rPr>
              <w:t xml:space="preserve">Run_me.sh script will trigger </w:t>
            </w:r>
            <w:proofErr w:type="spellStart"/>
            <w:r w:rsidRPr="00BC196C">
              <w:rPr>
                <w:rFonts w:asciiTheme="minorHAnsi" w:hAnsiTheme="minorHAnsi"/>
                <w:bCs/>
              </w:rPr>
              <w:t>oozie</w:t>
            </w:r>
            <w:proofErr w:type="spellEnd"/>
            <w:r w:rsidRPr="00BC196C">
              <w:rPr>
                <w:rFonts w:asciiTheme="minorHAnsi" w:hAnsiTheme="minorHAnsi"/>
                <w:bCs/>
              </w:rPr>
              <w:t xml:space="preserve"> workflows and send an Email alert to USERS/PSO with initiation of </w:t>
            </w:r>
            <w:proofErr w:type="spellStart"/>
            <w:r w:rsidRPr="00BC196C">
              <w:rPr>
                <w:rFonts w:asciiTheme="minorHAnsi" w:hAnsiTheme="minorHAnsi"/>
                <w:bCs/>
              </w:rPr>
              <w:t>sqoop</w:t>
            </w:r>
            <w:proofErr w:type="spellEnd"/>
            <w:r w:rsidRPr="00BC196C">
              <w:rPr>
                <w:rFonts w:asciiTheme="minorHAnsi" w:hAnsiTheme="minorHAnsi"/>
                <w:bCs/>
              </w:rPr>
              <w:t xml:space="preserve"> import.</w:t>
            </w:r>
          </w:p>
          <w:p w:rsidR="004D3A3F" w:rsidRPr="00BC196C" w:rsidRDefault="004D3A3F" w:rsidP="00BC196C">
            <w:pPr>
              <w:pStyle w:val="ListParagraph"/>
              <w:numPr>
                <w:ilvl w:val="0"/>
                <w:numId w:val="39"/>
              </w:numPr>
              <w:spacing w:before="0" w:after="0"/>
              <w:contextualSpacing/>
              <w:rPr>
                <w:rFonts w:asciiTheme="minorHAnsi" w:hAnsiTheme="minorHAnsi"/>
                <w:bCs/>
              </w:rPr>
            </w:pPr>
            <w:r w:rsidRPr="00BC196C">
              <w:rPr>
                <w:rFonts w:asciiTheme="minorHAnsi" w:hAnsiTheme="minorHAnsi"/>
                <w:bCs/>
              </w:rPr>
              <w:t xml:space="preserve">The start email will provide you </w:t>
            </w:r>
            <w:proofErr w:type="spellStart"/>
            <w:r w:rsidRPr="00BC196C">
              <w:rPr>
                <w:rFonts w:asciiTheme="minorHAnsi" w:hAnsiTheme="minorHAnsi"/>
                <w:bCs/>
              </w:rPr>
              <w:t>oozie</w:t>
            </w:r>
            <w:proofErr w:type="spellEnd"/>
            <w:r w:rsidRPr="00BC196C">
              <w:rPr>
                <w:rFonts w:asciiTheme="minorHAnsi" w:hAnsiTheme="minorHAnsi"/>
                <w:bCs/>
              </w:rPr>
              <w:t xml:space="preserve"> workflow name, </w:t>
            </w:r>
            <w:proofErr w:type="gramStart"/>
            <w:r w:rsidRPr="00BC196C">
              <w:rPr>
                <w:rFonts w:asciiTheme="minorHAnsi" w:hAnsiTheme="minorHAnsi"/>
                <w:bCs/>
              </w:rPr>
              <w:t>Workflow  id</w:t>
            </w:r>
            <w:proofErr w:type="gramEnd"/>
            <w:r w:rsidRPr="00BC196C">
              <w:rPr>
                <w:rFonts w:asciiTheme="minorHAnsi" w:hAnsiTheme="minorHAnsi"/>
                <w:bCs/>
              </w:rPr>
              <w:t xml:space="preserve"> and URL to track on job progress status.</w:t>
            </w:r>
          </w:p>
          <w:p w:rsidR="004D3A3F" w:rsidRPr="00BC196C" w:rsidRDefault="004D3A3F" w:rsidP="00BC196C">
            <w:pPr>
              <w:pStyle w:val="ListParagraph"/>
              <w:numPr>
                <w:ilvl w:val="0"/>
                <w:numId w:val="39"/>
              </w:numPr>
              <w:spacing w:before="0" w:after="0"/>
              <w:contextualSpacing/>
              <w:rPr>
                <w:rFonts w:asciiTheme="minorHAnsi" w:hAnsiTheme="minorHAnsi"/>
                <w:bCs/>
                <w:color w:val="auto"/>
              </w:rPr>
            </w:pPr>
            <w:r w:rsidRPr="00BC196C">
              <w:rPr>
                <w:rFonts w:asciiTheme="minorHAnsi" w:hAnsiTheme="minorHAnsi"/>
                <w:bCs/>
              </w:rPr>
              <w:t xml:space="preserve">Also PSO can refer the job progress using command line with </w:t>
            </w:r>
            <w:proofErr w:type="spellStart"/>
            <w:r w:rsidRPr="00BC196C">
              <w:rPr>
                <w:rFonts w:asciiTheme="minorHAnsi" w:hAnsiTheme="minorHAnsi"/>
                <w:bCs/>
              </w:rPr>
              <w:t>oozie</w:t>
            </w:r>
            <w:proofErr w:type="spellEnd"/>
            <w:r w:rsidRPr="00BC196C">
              <w:rPr>
                <w:rFonts w:asciiTheme="minorHAnsi" w:hAnsiTheme="minorHAnsi"/>
                <w:bCs/>
              </w:rPr>
              <w:t xml:space="preserve"> command listed in the email.</w:t>
            </w:r>
          </w:p>
          <w:p w:rsidR="00BC196C" w:rsidRPr="00D41375" w:rsidRDefault="00BC196C" w:rsidP="00BC196C">
            <w:pPr>
              <w:pStyle w:val="ListParagraph"/>
              <w:numPr>
                <w:ilvl w:val="0"/>
                <w:numId w:val="0"/>
              </w:numPr>
              <w:spacing w:before="0" w:after="0"/>
              <w:ind w:left="360"/>
              <w:contextualSpacing/>
              <w:rPr>
                <w:rFonts w:asciiTheme="minorHAnsi" w:hAnsiTheme="minorHAnsi"/>
                <w:bCs/>
                <w:color w:val="auto"/>
              </w:rPr>
            </w:pPr>
          </w:p>
        </w:tc>
        <w:tc>
          <w:tcPr>
            <w:tcW w:w="1569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 w:cs="Arial"/>
                <w:bCs/>
              </w:rPr>
              <w:object w:dxaOrig="1551" w:dyaOrig="1004">
                <v:shape id="_x0000_i1590" type="#_x0000_t75" style="width:61.15pt;height:39.4pt" o:ole="">
                  <v:imagedata r:id="rId17" o:title=""/>
                </v:shape>
                <o:OLEObject Type="Embed" ProgID="Package" ShapeID="_x0000_i1590" DrawAspect="Icon" ObjectID="_1569074263" r:id="rId18"/>
              </w:object>
            </w:r>
          </w:p>
        </w:tc>
      </w:tr>
      <w:tr w:rsidR="00D41375" w:rsidRPr="00D41375" w:rsidTr="00BC196C">
        <w:tc>
          <w:tcPr>
            <w:tcW w:w="648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D41375">
              <w:rPr>
                <w:rFonts w:asciiTheme="minorHAnsi" w:hAnsiTheme="minorHAnsi" w:cs="Arial"/>
                <w:bCs/>
              </w:rPr>
              <w:t>3.</w:t>
            </w:r>
          </w:p>
        </w:tc>
        <w:tc>
          <w:tcPr>
            <w:tcW w:w="2430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/>
              </w:rPr>
            </w:pPr>
            <w:proofErr w:type="spellStart"/>
            <w:r w:rsidRPr="00D41375">
              <w:rPr>
                <w:rFonts w:asciiTheme="minorHAnsi" w:hAnsiTheme="minorHAnsi" w:cs="Arial"/>
                <w:bCs/>
              </w:rPr>
              <w:t>Oozie</w:t>
            </w:r>
            <w:proofErr w:type="spellEnd"/>
            <w:r w:rsidRPr="00D41375">
              <w:rPr>
                <w:rFonts w:asciiTheme="minorHAnsi" w:hAnsiTheme="minorHAnsi" w:cs="Arial"/>
                <w:bCs/>
              </w:rPr>
              <w:t xml:space="preserve"> Action Email-End</w:t>
            </w:r>
          </w:p>
        </w:tc>
        <w:tc>
          <w:tcPr>
            <w:tcW w:w="4569" w:type="dxa"/>
          </w:tcPr>
          <w:p w:rsidR="004D3A3F" w:rsidRPr="00D41375" w:rsidRDefault="004D3A3F" w:rsidP="00BC196C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Theme="minorHAnsi" w:hAnsiTheme="minorHAnsi"/>
                <w:bCs/>
                <w:color w:val="auto"/>
              </w:rPr>
            </w:pPr>
            <w:r w:rsidRPr="00D41375">
              <w:rPr>
                <w:rFonts w:asciiTheme="minorHAnsi" w:hAnsiTheme="minorHAnsi"/>
                <w:bCs/>
                <w:color w:val="auto"/>
              </w:rPr>
              <w:t xml:space="preserve">Once all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oozie</w:t>
            </w:r>
            <w:proofErr w:type="spellEnd"/>
            <w:r w:rsidRPr="00D41375">
              <w:rPr>
                <w:rFonts w:asciiTheme="minorHAnsi" w:hAnsiTheme="minorHAnsi"/>
                <w:bCs/>
                <w:color w:val="auto"/>
              </w:rPr>
              <w:t xml:space="preserve"> actions completed successfully will trigger an email end action.</w:t>
            </w:r>
          </w:p>
          <w:p w:rsidR="004D3A3F" w:rsidRDefault="004D3A3F" w:rsidP="00BC196C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rFonts w:asciiTheme="minorHAnsi" w:hAnsiTheme="minorHAnsi"/>
                <w:bCs/>
                <w:color w:val="auto"/>
              </w:rPr>
            </w:pPr>
            <w:r w:rsidRPr="00D41375">
              <w:rPr>
                <w:rFonts w:asciiTheme="minorHAnsi" w:hAnsiTheme="minorHAnsi"/>
                <w:bCs/>
                <w:color w:val="auto"/>
              </w:rPr>
              <w:t xml:space="preserve"> The Email contains Workflow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name</w:t>
            </w:r>
            <w:proofErr w:type="gramStart"/>
            <w:r w:rsidRPr="00D41375">
              <w:rPr>
                <w:rFonts w:asciiTheme="minorHAnsi" w:hAnsiTheme="minorHAnsi"/>
                <w:bCs/>
                <w:color w:val="auto"/>
              </w:rPr>
              <w:t>,Job</w:t>
            </w:r>
            <w:proofErr w:type="spellEnd"/>
            <w:proofErr w:type="gramEnd"/>
            <w:r w:rsidRPr="00D41375">
              <w:rPr>
                <w:rFonts w:asciiTheme="minorHAnsi" w:hAnsiTheme="minorHAnsi"/>
                <w:bCs/>
                <w:color w:val="auto"/>
              </w:rPr>
              <w:t xml:space="preserve">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Name,Workflow</w:t>
            </w:r>
            <w:proofErr w:type="spellEnd"/>
            <w:r w:rsidRPr="00D41375">
              <w:rPr>
                <w:rFonts w:asciiTheme="minorHAnsi" w:hAnsiTheme="minorHAnsi"/>
                <w:bCs/>
                <w:color w:val="auto"/>
              </w:rPr>
              <w:t xml:space="preserve"> ID,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Sqoop,Hive</w:t>
            </w:r>
            <w:proofErr w:type="spellEnd"/>
            <w:r w:rsidRPr="00D41375">
              <w:rPr>
                <w:rFonts w:asciiTheme="minorHAnsi" w:hAnsiTheme="minorHAnsi"/>
                <w:bCs/>
                <w:color w:val="auto"/>
              </w:rPr>
              <w:t xml:space="preserve"> Count with Validation Status and URL to track job progress status.</w:t>
            </w:r>
          </w:p>
          <w:p w:rsidR="00BC196C" w:rsidRPr="00D41375" w:rsidRDefault="00BC196C" w:rsidP="00BC196C">
            <w:pPr>
              <w:pStyle w:val="ListParagraph"/>
              <w:numPr>
                <w:ilvl w:val="0"/>
                <w:numId w:val="0"/>
              </w:numPr>
              <w:spacing w:before="0" w:after="0"/>
              <w:ind w:left="360"/>
              <w:rPr>
                <w:rFonts w:asciiTheme="minorHAnsi" w:hAnsiTheme="minorHAnsi"/>
                <w:bCs/>
                <w:color w:val="auto"/>
              </w:rPr>
            </w:pPr>
          </w:p>
        </w:tc>
        <w:tc>
          <w:tcPr>
            <w:tcW w:w="1569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 w:cs="Arial"/>
                <w:bCs/>
              </w:rPr>
              <w:object w:dxaOrig="1551" w:dyaOrig="1004">
                <v:shape id="_x0000_i1591" type="#_x0000_t75" style="width:63.85pt;height:41.45pt" o:ole="">
                  <v:imagedata r:id="rId19" o:title=""/>
                </v:shape>
                <o:OLEObject Type="Embed" ProgID="Package" ShapeID="_x0000_i1591" DrawAspect="Icon" ObjectID="_1569074264" r:id="rId20"/>
              </w:object>
            </w:r>
          </w:p>
        </w:tc>
      </w:tr>
      <w:tr w:rsidR="00D41375" w:rsidRPr="00D41375" w:rsidTr="00BC196C">
        <w:tc>
          <w:tcPr>
            <w:tcW w:w="648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 w:cs="Arial"/>
                <w:bCs/>
              </w:rPr>
            </w:pPr>
            <w:r w:rsidRPr="00D41375">
              <w:rPr>
                <w:rFonts w:asciiTheme="minorHAnsi" w:hAnsiTheme="minorHAnsi" w:cs="Arial"/>
                <w:bCs/>
              </w:rPr>
              <w:t>4.</w:t>
            </w:r>
          </w:p>
        </w:tc>
        <w:tc>
          <w:tcPr>
            <w:tcW w:w="2430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/>
              </w:rPr>
            </w:pPr>
            <w:proofErr w:type="spellStart"/>
            <w:r w:rsidRPr="00D41375">
              <w:rPr>
                <w:rFonts w:asciiTheme="minorHAnsi" w:hAnsiTheme="minorHAnsi" w:cs="Arial"/>
                <w:bCs/>
              </w:rPr>
              <w:t>Oozie</w:t>
            </w:r>
            <w:proofErr w:type="spellEnd"/>
            <w:r w:rsidRPr="00D41375">
              <w:rPr>
                <w:rFonts w:asciiTheme="minorHAnsi" w:hAnsiTheme="minorHAnsi" w:cs="Arial"/>
                <w:bCs/>
              </w:rPr>
              <w:t xml:space="preserve"> Action Email-Fail</w:t>
            </w:r>
          </w:p>
        </w:tc>
        <w:tc>
          <w:tcPr>
            <w:tcW w:w="4569" w:type="dxa"/>
          </w:tcPr>
          <w:p w:rsidR="004D3A3F" w:rsidRPr="00D41375" w:rsidRDefault="004D3A3F" w:rsidP="00BC196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rFonts w:asciiTheme="minorHAnsi" w:hAnsiTheme="minorHAnsi"/>
                <w:bCs/>
                <w:color w:val="auto"/>
              </w:rPr>
            </w:pPr>
            <w:r w:rsidRPr="00D41375">
              <w:rPr>
                <w:rFonts w:asciiTheme="minorHAnsi" w:hAnsiTheme="minorHAnsi"/>
                <w:bCs/>
                <w:color w:val="auto"/>
              </w:rPr>
              <w:t xml:space="preserve">If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oozie</w:t>
            </w:r>
            <w:proofErr w:type="spellEnd"/>
            <w:r w:rsidRPr="00D41375">
              <w:rPr>
                <w:rFonts w:asciiTheme="minorHAnsi" w:hAnsiTheme="minorHAnsi"/>
                <w:bCs/>
                <w:color w:val="auto"/>
              </w:rPr>
              <w:t xml:space="preserve"> job failed or interrupted between running actions, it will trigger an email with failure instructions.</w:t>
            </w:r>
          </w:p>
          <w:p w:rsidR="004D3A3F" w:rsidRDefault="004D3A3F" w:rsidP="00BC196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rFonts w:asciiTheme="minorHAnsi" w:hAnsiTheme="minorHAnsi"/>
                <w:bCs/>
                <w:color w:val="auto"/>
              </w:rPr>
            </w:pPr>
            <w:r w:rsidRPr="00D41375">
              <w:rPr>
                <w:rFonts w:asciiTheme="minorHAnsi" w:hAnsiTheme="minorHAnsi"/>
                <w:bCs/>
                <w:color w:val="auto"/>
              </w:rPr>
              <w:t xml:space="preserve"> The Email contains Error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code</w:t>
            </w:r>
            <w:proofErr w:type="gramStart"/>
            <w:r w:rsidRPr="00D41375">
              <w:rPr>
                <w:rFonts w:asciiTheme="minorHAnsi" w:hAnsiTheme="minorHAnsi"/>
                <w:bCs/>
                <w:color w:val="auto"/>
              </w:rPr>
              <w:t>,debug</w:t>
            </w:r>
            <w:proofErr w:type="spellEnd"/>
            <w:proofErr w:type="gramEnd"/>
            <w:r w:rsidRPr="00D41375">
              <w:rPr>
                <w:rFonts w:asciiTheme="minorHAnsi" w:hAnsiTheme="minorHAnsi"/>
                <w:bCs/>
                <w:color w:val="auto"/>
              </w:rPr>
              <w:t xml:space="preserve"> </w:t>
            </w:r>
            <w:proofErr w:type="spellStart"/>
            <w:r w:rsidRPr="00D41375">
              <w:rPr>
                <w:rFonts w:asciiTheme="minorHAnsi" w:hAnsiTheme="minorHAnsi"/>
                <w:bCs/>
                <w:color w:val="auto"/>
              </w:rPr>
              <w:t>url</w:t>
            </w:r>
            <w:proofErr w:type="spellEnd"/>
            <w:r w:rsidRPr="00D41375">
              <w:rPr>
                <w:rFonts w:asciiTheme="minorHAnsi" w:hAnsiTheme="minorHAnsi"/>
                <w:bCs/>
                <w:color w:val="auto"/>
              </w:rPr>
              <w:t xml:space="preserve"> to analyze the error and Commands to rerun or start from failed action.</w:t>
            </w:r>
          </w:p>
          <w:p w:rsidR="00BC196C" w:rsidRPr="00D41375" w:rsidRDefault="00BC196C" w:rsidP="00BC196C">
            <w:pPr>
              <w:pStyle w:val="ListParagraph"/>
              <w:numPr>
                <w:ilvl w:val="0"/>
                <w:numId w:val="0"/>
              </w:numPr>
              <w:spacing w:before="0" w:after="0"/>
              <w:ind w:left="360"/>
              <w:rPr>
                <w:rFonts w:asciiTheme="minorHAnsi" w:hAnsiTheme="minorHAnsi"/>
                <w:bCs/>
                <w:color w:val="auto"/>
              </w:rPr>
            </w:pPr>
          </w:p>
        </w:tc>
        <w:tc>
          <w:tcPr>
            <w:tcW w:w="1569" w:type="dxa"/>
          </w:tcPr>
          <w:p w:rsidR="004D3A3F" w:rsidRPr="00D41375" w:rsidRDefault="004D3A3F" w:rsidP="00D41375">
            <w:pPr>
              <w:ind w:left="0"/>
              <w:jc w:val="both"/>
              <w:rPr>
                <w:rFonts w:asciiTheme="minorHAnsi" w:hAnsiTheme="minorHAnsi"/>
              </w:rPr>
            </w:pPr>
            <w:r w:rsidRPr="00D41375">
              <w:rPr>
                <w:rFonts w:asciiTheme="minorHAnsi" w:hAnsiTheme="minorHAnsi" w:cs="Arial"/>
                <w:bCs/>
              </w:rPr>
              <w:object w:dxaOrig="1551" w:dyaOrig="1004">
                <v:shape id="_x0000_i1592" type="#_x0000_t75" style="width:67.9pt;height:44.15pt" o:ole="">
                  <v:imagedata r:id="rId21" o:title=""/>
                </v:shape>
                <o:OLEObject Type="Embed" ProgID="Package" ShapeID="_x0000_i1592" DrawAspect="Icon" ObjectID="_1569074265" r:id="rId22"/>
              </w:object>
            </w:r>
          </w:p>
        </w:tc>
      </w:tr>
    </w:tbl>
    <w:p w:rsidR="002F4776" w:rsidRPr="00D41375" w:rsidRDefault="002F4776" w:rsidP="00D41375">
      <w:pPr>
        <w:jc w:val="both"/>
        <w:rPr>
          <w:rFonts w:asciiTheme="minorHAnsi" w:hAnsiTheme="minorHAnsi"/>
        </w:rPr>
      </w:pPr>
    </w:p>
    <w:p w:rsidR="002F4776" w:rsidRPr="00D41375" w:rsidRDefault="002F4776" w:rsidP="00D41375">
      <w:pPr>
        <w:jc w:val="both"/>
        <w:rPr>
          <w:rFonts w:asciiTheme="minorHAnsi" w:hAnsiTheme="minorHAnsi"/>
        </w:rPr>
      </w:pPr>
    </w:p>
    <w:p w:rsidR="00BD646F" w:rsidRDefault="00BD646F" w:rsidP="00863958">
      <w:pPr>
        <w:ind w:left="0"/>
        <w:jc w:val="both"/>
        <w:rPr>
          <w:rFonts w:asciiTheme="minorHAnsi" w:hAnsiTheme="minorHAnsi"/>
        </w:rPr>
      </w:pPr>
      <w:bookmarkStart w:id="189" w:name="_Toc447701274"/>
    </w:p>
    <w:p w:rsidR="00BD646F" w:rsidRPr="00D41375" w:rsidRDefault="00BD646F" w:rsidP="00D41375">
      <w:pPr>
        <w:jc w:val="both"/>
        <w:rPr>
          <w:rFonts w:asciiTheme="minorHAnsi" w:hAnsiTheme="minorHAnsi"/>
        </w:rPr>
      </w:pPr>
    </w:p>
    <w:p w:rsidR="00D41375" w:rsidRPr="00D41375" w:rsidRDefault="00D41375" w:rsidP="00BD646F">
      <w:pPr>
        <w:pStyle w:val="Heading1"/>
        <w:numPr>
          <w:ilvl w:val="0"/>
          <w:numId w:val="37"/>
        </w:numPr>
      </w:pPr>
      <w:r w:rsidRPr="00D41375">
        <w:t>SLA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68"/>
        <w:gridCol w:w="5148"/>
      </w:tblGrid>
      <w:tr w:rsidR="00BD646F" w:rsidRPr="00D41375" w:rsidTr="00BD646F">
        <w:tc>
          <w:tcPr>
            <w:tcW w:w="4068" w:type="dxa"/>
            <w:shd w:val="clear" w:color="auto" w:fill="C4BC96" w:themeFill="background2" w:themeFillShade="BF"/>
          </w:tcPr>
          <w:p w:rsidR="00BD646F" w:rsidRPr="00BD646F" w:rsidRDefault="00BD646F" w:rsidP="00BD646F">
            <w:pPr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D646F">
              <w:rPr>
                <w:rFonts w:asciiTheme="minorHAnsi" w:hAnsiTheme="minorHAnsi" w:cs="Arial"/>
                <w:b/>
                <w:sz w:val="20"/>
                <w:szCs w:val="20"/>
              </w:rPr>
              <w:t>SLA Instruction</w:t>
            </w:r>
          </w:p>
        </w:tc>
        <w:tc>
          <w:tcPr>
            <w:tcW w:w="5148" w:type="dxa"/>
            <w:shd w:val="clear" w:color="auto" w:fill="C4BC96" w:themeFill="background2" w:themeFillShade="BF"/>
            <w:vAlign w:val="bottom"/>
          </w:tcPr>
          <w:p w:rsidR="00BD646F" w:rsidRPr="00BD646F" w:rsidRDefault="00BD646F" w:rsidP="00D41375">
            <w:pPr>
              <w:ind w:left="0"/>
              <w:jc w:val="both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BD646F">
              <w:rPr>
                <w:rFonts w:asciiTheme="minorHAnsi" w:hAnsiTheme="minorHAnsi" w:cs="Arial"/>
                <w:b/>
                <w:sz w:val="20"/>
                <w:szCs w:val="20"/>
              </w:rPr>
              <w:t>Time</w:t>
            </w:r>
          </w:p>
        </w:tc>
      </w:tr>
      <w:tr w:rsidR="00D41375" w:rsidRPr="00D41375" w:rsidTr="00BD646F">
        <w:tc>
          <w:tcPr>
            <w:tcW w:w="4068" w:type="dxa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SLA For Daily Load *</w:t>
            </w:r>
          </w:p>
        </w:tc>
        <w:tc>
          <w:tcPr>
            <w:tcW w:w="5148" w:type="dxa"/>
            <w:vAlign w:val="bottom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5 PM EST</w:t>
            </w:r>
          </w:p>
        </w:tc>
      </w:tr>
      <w:tr w:rsidR="00D41375" w:rsidRPr="00D41375" w:rsidTr="00BD646F">
        <w:tc>
          <w:tcPr>
            <w:tcW w:w="4068" w:type="dxa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 xml:space="preserve">SLA For </w:t>
            </w:r>
            <w:proofErr w:type="spellStart"/>
            <w:r w:rsidRPr="004D3A3F">
              <w:rPr>
                <w:rFonts w:asciiTheme="minorHAnsi" w:hAnsiTheme="minorHAnsi" w:cs="Arial"/>
                <w:sz w:val="20"/>
                <w:szCs w:val="20"/>
              </w:rPr>
              <w:t>Ondemand</w:t>
            </w:r>
            <w:proofErr w:type="spellEnd"/>
            <w:r w:rsidRPr="004D3A3F">
              <w:rPr>
                <w:rFonts w:asciiTheme="minorHAnsi" w:hAnsiTheme="minorHAnsi" w:cs="Arial"/>
                <w:sz w:val="20"/>
                <w:szCs w:val="20"/>
              </w:rPr>
              <w:t xml:space="preserve"> Load *</w:t>
            </w:r>
          </w:p>
        </w:tc>
        <w:tc>
          <w:tcPr>
            <w:tcW w:w="5148" w:type="dxa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NA</w:t>
            </w:r>
          </w:p>
        </w:tc>
      </w:tr>
      <w:tr w:rsidR="00D41375" w:rsidRPr="00D41375" w:rsidTr="00BD646F">
        <w:tc>
          <w:tcPr>
            <w:tcW w:w="4068" w:type="dxa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SLA For Monthly Load *</w:t>
            </w:r>
          </w:p>
        </w:tc>
        <w:tc>
          <w:tcPr>
            <w:tcW w:w="5148" w:type="dxa"/>
            <w:vAlign w:val="bottom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11:00 AM IST</w:t>
            </w:r>
          </w:p>
        </w:tc>
      </w:tr>
      <w:tr w:rsidR="00D41375" w:rsidRPr="00D41375" w:rsidTr="00BD646F">
        <w:tc>
          <w:tcPr>
            <w:tcW w:w="4068" w:type="dxa"/>
            <w:vAlign w:val="bottom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Days of the run (BD, Weekdays) *</w:t>
            </w:r>
          </w:p>
        </w:tc>
        <w:tc>
          <w:tcPr>
            <w:tcW w:w="5148" w:type="dxa"/>
            <w:vAlign w:val="bottom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All Calendar Days</w:t>
            </w:r>
          </w:p>
        </w:tc>
      </w:tr>
      <w:tr w:rsidR="00D41375" w:rsidRPr="00D41375" w:rsidTr="00BD646F">
        <w:tc>
          <w:tcPr>
            <w:tcW w:w="4068" w:type="dxa"/>
            <w:vAlign w:val="bottom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Starting Job of the load *</w:t>
            </w:r>
          </w:p>
        </w:tc>
        <w:tc>
          <w:tcPr>
            <w:tcW w:w="5148" w:type="dxa"/>
            <w:vAlign w:val="bottom"/>
          </w:tcPr>
          <w:p w:rsidR="00D41375" w:rsidRPr="004D3A3F" w:rsidRDefault="00D41375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 </w:t>
            </w:r>
          </w:p>
        </w:tc>
      </w:tr>
    </w:tbl>
    <w:p w:rsidR="00D41375" w:rsidRPr="00D41375" w:rsidRDefault="00D41375" w:rsidP="00D41375">
      <w:pPr>
        <w:jc w:val="both"/>
        <w:rPr>
          <w:rFonts w:asciiTheme="minorHAnsi" w:hAnsiTheme="minorHAnsi"/>
        </w:rPr>
      </w:pPr>
    </w:p>
    <w:p w:rsidR="00D41375" w:rsidRPr="00D41375" w:rsidRDefault="00D41375" w:rsidP="00D41375">
      <w:pPr>
        <w:jc w:val="both"/>
        <w:rPr>
          <w:rFonts w:asciiTheme="minorHAnsi" w:hAnsiTheme="minorHAnsi"/>
        </w:rPr>
      </w:pPr>
    </w:p>
    <w:p w:rsidR="001D588A" w:rsidRPr="00D41375" w:rsidRDefault="00BD646F" w:rsidP="00BD646F">
      <w:pPr>
        <w:pStyle w:val="Heading1"/>
      </w:pPr>
      <w:r>
        <w:lastRenderedPageBreak/>
        <w:t>8</w:t>
      </w:r>
      <w:r w:rsidR="00431DF0" w:rsidRPr="00D41375">
        <w:t>. Key Performance and Key Risk Indicators (KPI &amp; KRI)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9"/>
    </w:p>
    <w:p w:rsidR="001D588A" w:rsidRPr="00D41375" w:rsidRDefault="0091420E" w:rsidP="00D41375">
      <w:pPr>
        <w:jc w:val="both"/>
        <w:rPr>
          <w:rFonts w:asciiTheme="minorHAnsi" w:hAnsiTheme="minorHAnsi"/>
          <w:sz w:val="20"/>
          <w:szCs w:val="20"/>
        </w:rPr>
      </w:pPr>
      <w:r w:rsidRPr="00D41375">
        <w:rPr>
          <w:rFonts w:asciiTheme="minorHAnsi" w:hAnsiTheme="minorHAnsi"/>
          <w:sz w:val="20"/>
          <w:szCs w:val="20"/>
        </w:rPr>
        <w:t>There is no Key Performance and Key Risk Indicators for this procedure.</w:t>
      </w:r>
      <w:r w:rsidR="00431DF0" w:rsidRPr="00D41375">
        <w:rPr>
          <w:rFonts w:asciiTheme="minorHAnsi" w:hAnsiTheme="minorHAnsi"/>
          <w:sz w:val="20"/>
          <w:szCs w:val="20"/>
        </w:rPr>
        <w:tab/>
      </w:r>
    </w:p>
    <w:p w:rsidR="001D588A" w:rsidRPr="00D41375" w:rsidRDefault="001D588A" w:rsidP="00D41375">
      <w:pPr>
        <w:jc w:val="both"/>
        <w:rPr>
          <w:rFonts w:asciiTheme="minorHAnsi" w:hAnsiTheme="minorHAnsi"/>
          <w:sz w:val="20"/>
          <w:szCs w:val="20"/>
        </w:rPr>
      </w:pPr>
    </w:p>
    <w:p w:rsidR="001D588A" w:rsidRPr="00D41375" w:rsidRDefault="00BD646F" w:rsidP="00BD646F">
      <w:pPr>
        <w:pStyle w:val="Heading1"/>
      </w:pPr>
      <w:bookmarkStart w:id="190" w:name="_Toc256000127"/>
      <w:bookmarkStart w:id="191" w:name="_Toc256000112"/>
      <w:bookmarkStart w:id="192" w:name="_Toc256000097"/>
      <w:bookmarkStart w:id="193" w:name="_Toc256000082"/>
      <w:bookmarkStart w:id="194" w:name="_Toc256000067"/>
      <w:bookmarkStart w:id="195" w:name="_Toc256000052"/>
      <w:bookmarkStart w:id="196" w:name="_Toc256000038"/>
      <w:bookmarkStart w:id="197" w:name="_Toc256000025"/>
      <w:bookmarkStart w:id="198" w:name="_Toc256000011"/>
      <w:bookmarkStart w:id="199" w:name="_Toc290894622"/>
      <w:bookmarkStart w:id="200" w:name="_Toc290975905"/>
      <w:bookmarkStart w:id="201" w:name="_Toc293936681"/>
      <w:bookmarkStart w:id="202" w:name="_Toc295391197"/>
      <w:bookmarkStart w:id="203" w:name="_Toc327434572"/>
      <w:bookmarkStart w:id="204" w:name="_Toc327434669"/>
      <w:bookmarkStart w:id="205" w:name="_Toc366157813"/>
      <w:bookmarkStart w:id="206" w:name="_Toc414889096"/>
      <w:bookmarkStart w:id="207" w:name="_Toc414889151"/>
      <w:bookmarkStart w:id="208" w:name="_Toc447701275"/>
      <w:r>
        <w:t>9</w:t>
      </w:r>
      <w:r w:rsidR="00431DF0" w:rsidRPr="00D41375">
        <w:t>. Controls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:rsidR="001D588A" w:rsidRPr="00D41375" w:rsidRDefault="00C863C7" w:rsidP="00D41375">
      <w:pPr>
        <w:jc w:val="both"/>
        <w:rPr>
          <w:rFonts w:asciiTheme="minorHAnsi" w:hAnsiTheme="minorHAnsi"/>
        </w:rPr>
      </w:pPr>
      <w:r w:rsidRPr="00D41375">
        <w:rPr>
          <w:rFonts w:asciiTheme="minorHAnsi" w:hAnsiTheme="minorHAnsi"/>
          <w:sz w:val="20"/>
          <w:szCs w:val="20"/>
        </w:rPr>
        <w:t>Please contact the Operational Risk Officer for information regarding controls.</w:t>
      </w:r>
    </w:p>
    <w:p w:rsidR="001D588A" w:rsidRPr="00D41375" w:rsidRDefault="001D588A" w:rsidP="00D41375">
      <w:pPr>
        <w:tabs>
          <w:tab w:val="left" w:pos="2700"/>
          <w:tab w:val="left" w:pos="7578"/>
        </w:tabs>
        <w:ind w:left="0"/>
        <w:jc w:val="both"/>
        <w:rPr>
          <w:rFonts w:asciiTheme="minorHAnsi" w:hAnsiTheme="minorHAnsi" w:cs="Arial"/>
          <w:sz w:val="20"/>
          <w:szCs w:val="20"/>
        </w:rPr>
      </w:pPr>
    </w:p>
    <w:p w:rsidR="001D588A" w:rsidRPr="00D41375" w:rsidRDefault="00BD646F" w:rsidP="00BD646F">
      <w:pPr>
        <w:pStyle w:val="Heading1"/>
      </w:pPr>
      <w:bookmarkStart w:id="209" w:name="_Toc256000128"/>
      <w:bookmarkStart w:id="210" w:name="_Toc256000113"/>
      <w:bookmarkStart w:id="211" w:name="_Toc256000098"/>
      <w:bookmarkStart w:id="212" w:name="_Toc256000083"/>
      <w:bookmarkStart w:id="213" w:name="_Toc256000068"/>
      <w:bookmarkStart w:id="214" w:name="_Toc256000053"/>
      <w:bookmarkStart w:id="215" w:name="_Toc256000039"/>
      <w:bookmarkStart w:id="216" w:name="_Toc256000026"/>
      <w:bookmarkStart w:id="217" w:name="_Toc256000012"/>
      <w:bookmarkStart w:id="218" w:name="_Ref290295115"/>
      <w:bookmarkStart w:id="219" w:name="_Toc295391198"/>
      <w:bookmarkStart w:id="220" w:name="_Toc327434573"/>
      <w:bookmarkStart w:id="221" w:name="_Toc327434670"/>
      <w:bookmarkStart w:id="222" w:name="_Toc366157814"/>
      <w:bookmarkStart w:id="223" w:name="_Toc414889097"/>
      <w:bookmarkStart w:id="224" w:name="_Toc414889152"/>
      <w:bookmarkStart w:id="225" w:name="_Toc447701276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>
        <w:t>10</w:t>
      </w:r>
      <w:r w:rsidR="00431DF0" w:rsidRPr="00D41375">
        <w:t>. References and Related Documents</w:t>
      </w:r>
      <w:bookmarkStart w:id="226" w:name="_Toc263141876"/>
      <w:bookmarkStart w:id="227" w:name="_Toc266359309"/>
      <w:bookmarkStart w:id="228" w:name="_Toc266688749"/>
      <w:bookmarkStart w:id="229" w:name="_Toc266689940"/>
      <w:bookmarkStart w:id="230" w:name="_Toc266704541"/>
      <w:bookmarkStart w:id="231" w:name="_Toc266704662"/>
      <w:bookmarkStart w:id="232" w:name="_Toc266704782"/>
      <w:bookmarkStart w:id="233" w:name="_Toc266704834"/>
      <w:bookmarkStart w:id="234" w:name="_Toc266706444"/>
      <w:bookmarkStart w:id="235" w:name="_Toc266709930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1D588A" w:rsidRPr="00D41375" w:rsidRDefault="00D41375" w:rsidP="00D41375">
      <w:pPr>
        <w:ind w:left="540"/>
        <w:jc w:val="both"/>
        <w:rPr>
          <w:rFonts w:asciiTheme="minorHAnsi" w:hAnsiTheme="minorHAnsi"/>
        </w:rPr>
      </w:pPr>
      <w:hyperlink r:id="rId23" w:history="1">
        <w:r w:rsidRPr="00D41375">
          <w:rPr>
            <w:rStyle w:val="Hyperlink"/>
            <w:rFonts w:asciiTheme="minorHAnsi" w:hAnsiTheme="minorHAnsi"/>
            <w:color w:val="auto"/>
          </w:rPr>
          <w:t>http://epr2.suntrust.com/sites/pr201603/ST2015003166_AnalyticsPOCPrepandSupport/_layouts/15/start.aspx#/ProjectArtifacts/Forms/AllItems.aspx</w:t>
        </w:r>
      </w:hyperlink>
    </w:p>
    <w:p w:rsidR="00D41375" w:rsidRPr="00D41375" w:rsidRDefault="00D41375" w:rsidP="00D41375">
      <w:pPr>
        <w:ind w:left="540"/>
        <w:jc w:val="both"/>
        <w:rPr>
          <w:rFonts w:asciiTheme="minorHAnsi" w:hAnsiTheme="minorHAnsi"/>
        </w:rPr>
      </w:pPr>
    </w:p>
    <w:p w:rsidR="001D588A" w:rsidRPr="00D41375" w:rsidRDefault="00BD646F" w:rsidP="00BD646F">
      <w:pPr>
        <w:pStyle w:val="Heading1"/>
        <w:rPr>
          <w:szCs w:val="28"/>
        </w:rPr>
      </w:pPr>
      <w:bookmarkStart w:id="236" w:name="_Toc256000129"/>
      <w:bookmarkStart w:id="237" w:name="_Toc256000114"/>
      <w:bookmarkStart w:id="238" w:name="_Toc256000099"/>
      <w:bookmarkStart w:id="239" w:name="_Toc256000084"/>
      <w:bookmarkStart w:id="240" w:name="_Toc256000069"/>
      <w:bookmarkStart w:id="241" w:name="_Toc256000054"/>
      <w:bookmarkStart w:id="242" w:name="_Toc256000040"/>
      <w:bookmarkStart w:id="243" w:name="_Toc256000027"/>
      <w:bookmarkStart w:id="244" w:name="_Toc256000013"/>
      <w:bookmarkStart w:id="245" w:name="_Ref290295124"/>
      <w:bookmarkStart w:id="246" w:name="_Toc295391199"/>
      <w:bookmarkStart w:id="247" w:name="_Toc327434574"/>
      <w:bookmarkStart w:id="248" w:name="_Toc327434671"/>
      <w:bookmarkStart w:id="249" w:name="_Toc366157815"/>
      <w:bookmarkStart w:id="250" w:name="_Toc414889098"/>
      <w:bookmarkStart w:id="251" w:name="_Toc414889153"/>
      <w:bookmarkStart w:id="252" w:name="_Toc447701277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r>
        <w:t>11</w:t>
      </w:r>
      <w:r w:rsidR="00431DF0" w:rsidRPr="00D41375">
        <w:t xml:space="preserve">. Points of </w:t>
      </w:r>
      <w:r w:rsidR="00431DF0" w:rsidRPr="00D41375">
        <w:rPr>
          <w:szCs w:val="28"/>
        </w:rPr>
        <w:t>Contact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89"/>
        <w:gridCol w:w="3469"/>
        <w:gridCol w:w="3258"/>
      </w:tblGrid>
      <w:tr w:rsidR="00BD646F" w:rsidRPr="00BD646F" w:rsidTr="00BD646F">
        <w:tc>
          <w:tcPr>
            <w:tcW w:w="3072" w:type="dxa"/>
            <w:shd w:val="clear" w:color="auto" w:fill="C4BC96" w:themeFill="background2" w:themeFillShade="BF"/>
            <w:vAlign w:val="bottom"/>
          </w:tcPr>
          <w:p w:rsidR="00BD646F" w:rsidRPr="00BD646F" w:rsidRDefault="00BD646F" w:rsidP="00D41375">
            <w:pPr>
              <w:ind w:left="0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BD646F">
              <w:rPr>
                <w:rFonts w:asciiTheme="minorHAnsi" w:hAnsiTheme="minorHAnsi" w:cs="Arial"/>
                <w:b/>
                <w:szCs w:val="20"/>
              </w:rPr>
              <w:t>Contact</w:t>
            </w:r>
          </w:p>
        </w:tc>
        <w:tc>
          <w:tcPr>
            <w:tcW w:w="3072" w:type="dxa"/>
            <w:shd w:val="clear" w:color="auto" w:fill="C4BC96" w:themeFill="background2" w:themeFillShade="BF"/>
            <w:vAlign w:val="bottom"/>
          </w:tcPr>
          <w:p w:rsidR="00BD646F" w:rsidRPr="00BD646F" w:rsidRDefault="00BD646F" w:rsidP="00D41375">
            <w:pPr>
              <w:ind w:left="0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BD646F">
              <w:rPr>
                <w:rFonts w:asciiTheme="minorHAnsi" w:hAnsiTheme="minorHAnsi" w:cs="Arial"/>
                <w:b/>
                <w:szCs w:val="20"/>
              </w:rPr>
              <w:t>Primary Contact</w:t>
            </w:r>
          </w:p>
        </w:tc>
        <w:tc>
          <w:tcPr>
            <w:tcW w:w="3072" w:type="dxa"/>
            <w:shd w:val="clear" w:color="auto" w:fill="C4BC96" w:themeFill="background2" w:themeFillShade="BF"/>
            <w:vAlign w:val="bottom"/>
          </w:tcPr>
          <w:p w:rsidR="00BD646F" w:rsidRPr="00BD646F" w:rsidRDefault="00BD646F" w:rsidP="00D41375">
            <w:pPr>
              <w:ind w:left="0"/>
              <w:jc w:val="both"/>
              <w:rPr>
                <w:rFonts w:asciiTheme="minorHAnsi" w:hAnsiTheme="minorHAnsi" w:cs="Arial"/>
                <w:b/>
                <w:szCs w:val="20"/>
              </w:rPr>
            </w:pPr>
            <w:r w:rsidRPr="00BD646F">
              <w:rPr>
                <w:rFonts w:asciiTheme="minorHAnsi" w:hAnsiTheme="minorHAnsi" w:cs="Arial"/>
                <w:b/>
                <w:szCs w:val="20"/>
              </w:rPr>
              <w:t>Secondary Contact</w:t>
            </w:r>
          </w:p>
        </w:tc>
      </w:tr>
      <w:tr w:rsidR="00D41375" w:rsidRPr="00BD646F" w:rsidTr="00D41375"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 xml:space="preserve">Business Contacts for sending Delay Notification </w:t>
            </w:r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hyperlink r:id="rId24" w:history="1">
              <w:r w:rsidRPr="00BD646F">
                <w:rPr>
                  <w:rFonts w:asciiTheme="minorHAnsi" w:hAnsiTheme="minorHAnsi" w:cs="Arial"/>
                  <w:sz w:val="20"/>
                  <w:szCs w:val="20"/>
                  <w:u w:val="single"/>
                </w:rPr>
                <w:t>Brian.Kramer@SunTrust.com</w:t>
              </w:r>
            </w:hyperlink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 </w:t>
            </w:r>
          </w:p>
        </w:tc>
      </w:tr>
      <w:tr w:rsidR="00D41375" w:rsidRPr="00BD646F" w:rsidTr="00D41375"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PSO Contacts</w:t>
            </w:r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hyperlink r:id="rId25" w:history="1">
              <w:r w:rsidRPr="00BD646F">
                <w:rPr>
                  <w:rFonts w:asciiTheme="minorHAnsi" w:hAnsiTheme="minorHAnsi" w:cs="Arial"/>
                  <w:sz w:val="20"/>
                  <w:szCs w:val="20"/>
                  <w:u w:val="single"/>
                </w:rPr>
                <w:t>DL.PSO.ATLAS-DataLake@SunTrust.com</w:t>
              </w:r>
            </w:hyperlink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  <w:u w:val="single"/>
              </w:rPr>
              <w:t> </w:t>
            </w:r>
          </w:p>
        </w:tc>
      </w:tr>
      <w:tr w:rsidR="00D41375" w:rsidRPr="00BD646F" w:rsidTr="00D41375"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Onsite Development/CD Team Contacts</w:t>
            </w:r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hyperlink r:id="rId26" w:history="1">
              <w:r w:rsidRPr="00BD646F">
                <w:rPr>
                  <w:rFonts w:asciiTheme="minorHAnsi" w:hAnsiTheme="minorHAnsi" w:cs="Arial"/>
                  <w:sz w:val="20"/>
                  <w:szCs w:val="20"/>
                  <w:u w:val="single"/>
                </w:rPr>
                <w:t>Sathish.Mani@SunTrust.com</w:t>
              </w:r>
            </w:hyperlink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hyperlink r:id="rId27" w:history="1">
              <w:r w:rsidRPr="00BD646F">
                <w:rPr>
                  <w:rFonts w:asciiTheme="minorHAnsi" w:hAnsiTheme="minorHAnsi" w:cs="Arial"/>
                  <w:sz w:val="20"/>
                  <w:szCs w:val="20"/>
                  <w:u w:val="single"/>
                </w:rPr>
                <w:t>Ganesh.Gurusiddaiah@SunTrust.com</w:t>
              </w:r>
            </w:hyperlink>
          </w:p>
        </w:tc>
      </w:tr>
      <w:tr w:rsidR="00D41375" w:rsidRPr="00BD646F" w:rsidTr="00D41375"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Offshore Development/CD Team Contacts</w:t>
            </w:r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hyperlink r:id="rId28" w:history="1">
              <w:r w:rsidRPr="00BD646F">
                <w:rPr>
                  <w:rStyle w:val="Hyperlink"/>
                  <w:rFonts w:asciiTheme="minorHAnsi" w:hAnsiTheme="minorHAnsi" w:cs="Arial"/>
                  <w:color w:val="auto"/>
                  <w:sz w:val="20"/>
                  <w:szCs w:val="20"/>
                </w:rPr>
                <w:t>Nikhila_Kamat@SunTrust.com</w:t>
              </w:r>
            </w:hyperlink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  <w:u w:val="single"/>
              </w:rPr>
              <w:t> </w:t>
            </w:r>
          </w:p>
        </w:tc>
      </w:tr>
      <w:tr w:rsidR="00D41375" w:rsidRPr="00BD646F" w:rsidTr="00D41375"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Hive Administrator</w:t>
            </w:r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  <w:hyperlink r:id="rId29" w:history="1">
              <w:r w:rsidRPr="00BD646F">
                <w:rPr>
                  <w:rFonts w:asciiTheme="minorHAnsi" w:hAnsiTheme="minorHAnsi" w:cs="Arial"/>
                  <w:sz w:val="20"/>
                  <w:szCs w:val="20"/>
                  <w:u w:val="single"/>
                </w:rPr>
                <w:t>Dharmendra.K.Shavkani@SunTrust.com</w:t>
              </w:r>
            </w:hyperlink>
          </w:p>
        </w:tc>
        <w:tc>
          <w:tcPr>
            <w:tcW w:w="3072" w:type="dxa"/>
            <w:vAlign w:val="bottom"/>
          </w:tcPr>
          <w:p w:rsidR="00D41375" w:rsidRPr="004D3A3F" w:rsidRDefault="00D41375" w:rsidP="00BD646F">
            <w:pPr>
              <w:ind w:left="0"/>
              <w:rPr>
                <w:rFonts w:asciiTheme="minorHAnsi" w:hAnsiTheme="minorHAnsi" w:cs="Arial"/>
                <w:sz w:val="20"/>
                <w:szCs w:val="20"/>
              </w:rPr>
            </w:pPr>
            <w:r w:rsidRPr="004D3A3F">
              <w:rPr>
                <w:rFonts w:asciiTheme="minorHAnsi" w:hAnsiTheme="minorHAnsi" w:cs="Arial"/>
                <w:sz w:val="20"/>
                <w:szCs w:val="20"/>
              </w:rPr>
              <w:t> </w:t>
            </w:r>
          </w:p>
        </w:tc>
      </w:tr>
    </w:tbl>
    <w:p w:rsidR="00D41375" w:rsidRPr="00BD646F" w:rsidRDefault="00D41375" w:rsidP="00D41375">
      <w:pPr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2"/>
        <w:gridCol w:w="3072"/>
        <w:gridCol w:w="3072"/>
      </w:tblGrid>
      <w:tr w:rsidR="00BD646F" w:rsidRPr="00D41375" w:rsidTr="00BD646F">
        <w:tc>
          <w:tcPr>
            <w:tcW w:w="9216" w:type="dxa"/>
            <w:gridSpan w:val="3"/>
            <w:shd w:val="clear" w:color="auto" w:fill="C4BC96" w:themeFill="background2" w:themeFillShade="BF"/>
            <w:vAlign w:val="bottom"/>
          </w:tcPr>
          <w:p w:rsidR="00BD646F" w:rsidRPr="00D41375" w:rsidRDefault="00BD646F" w:rsidP="0078492B">
            <w:pPr>
              <w:ind w:left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</w:rPr>
              <w:t xml:space="preserve">                                                   </w:t>
            </w:r>
            <w:r w:rsidRPr="004D3A3F">
              <w:rPr>
                <w:rFonts w:asciiTheme="minorHAnsi" w:hAnsiTheme="minorHAnsi" w:cs="Arial"/>
                <w:b/>
                <w:bCs/>
              </w:rPr>
              <w:t>Upstream/Downstream Interfaces</w:t>
            </w:r>
          </w:p>
        </w:tc>
      </w:tr>
      <w:tr w:rsidR="00BD646F" w:rsidRPr="00D41375" w:rsidTr="00D41375">
        <w:tc>
          <w:tcPr>
            <w:tcW w:w="3072" w:type="dxa"/>
            <w:vAlign w:val="bottom"/>
          </w:tcPr>
          <w:p w:rsidR="00BD646F" w:rsidRPr="004D3A3F" w:rsidRDefault="00BD646F" w:rsidP="00D41375">
            <w:pPr>
              <w:ind w:left="0"/>
              <w:jc w:val="both"/>
              <w:rPr>
                <w:rFonts w:asciiTheme="minorHAnsi" w:hAnsiTheme="minorHAnsi" w:cs="Arial"/>
                <w:sz w:val="20"/>
              </w:rPr>
            </w:pPr>
            <w:r w:rsidRPr="004D3A3F">
              <w:rPr>
                <w:rFonts w:asciiTheme="minorHAnsi" w:hAnsiTheme="minorHAnsi" w:cs="Arial"/>
                <w:sz w:val="20"/>
              </w:rPr>
              <w:t>Upstream Contact Details and ITSP Group Name</w:t>
            </w:r>
          </w:p>
        </w:tc>
        <w:tc>
          <w:tcPr>
            <w:tcW w:w="3072" w:type="dxa"/>
            <w:vAlign w:val="bottom"/>
          </w:tcPr>
          <w:p w:rsidR="00BD646F" w:rsidRPr="004D3A3F" w:rsidRDefault="00BD646F" w:rsidP="00D41375">
            <w:pPr>
              <w:ind w:left="0"/>
              <w:jc w:val="both"/>
              <w:rPr>
                <w:rFonts w:asciiTheme="minorHAnsi" w:hAnsiTheme="minorHAnsi" w:cs="Arial"/>
                <w:sz w:val="20"/>
              </w:rPr>
            </w:pPr>
            <w:r w:rsidRPr="004D3A3F">
              <w:rPr>
                <w:rFonts w:asciiTheme="minorHAnsi" w:hAnsiTheme="minorHAnsi" w:cs="Arial"/>
                <w:sz w:val="20"/>
              </w:rPr>
              <w:t> </w:t>
            </w:r>
          </w:p>
        </w:tc>
        <w:tc>
          <w:tcPr>
            <w:tcW w:w="3072" w:type="dxa"/>
            <w:vAlign w:val="bottom"/>
          </w:tcPr>
          <w:p w:rsidR="00BD646F" w:rsidRPr="004D3A3F" w:rsidRDefault="00BD646F" w:rsidP="00D41375">
            <w:pPr>
              <w:ind w:left="0"/>
              <w:jc w:val="both"/>
              <w:rPr>
                <w:rFonts w:asciiTheme="minorHAnsi" w:hAnsiTheme="minorHAnsi" w:cs="Arial"/>
              </w:rPr>
            </w:pPr>
            <w:r w:rsidRPr="004D3A3F">
              <w:rPr>
                <w:rFonts w:asciiTheme="minorHAnsi" w:hAnsiTheme="minorHAnsi" w:cs="Arial"/>
              </w:rPr>
              <w:t> </w:t>
            </w:r>
          </w:p>
        </w:tc>
      </w:tr>
      <w:tr w:rsidR="00BD646F" w:rsidRPr="00D41375" w:rsidTr="00D41375">
        <w:tc>
          <w:tcPr>
            <w:tcW w:w="3072" w:type="dxa"/>
            <w:vAlign w:val="bottom"/>
          </w:tcPr>
          <w:p w:rsidR="00BD646F" w:rsidRPr="004D3A3F" w:rsidRDefault="00BD646F" w:rsidP="00D41375">
            <w:pPr>
              <w:ind w:left="0"/>
              <w:jc w:val="both"/>
              <w:rPr>
                <w:rFonts w:asciiTheme="minorHAnsi" w:hAnsiTheme="minorHAnsi" w:cs="Arial"/>
                <w:sz w:val="20"/>
              </w:rPr>
            </w:pPr>
            <w:r w:rsidRPr="004D3A3F">
              <w:rPr>
                <w:rFonts w:asciiTheme="minorHAnsi" w:hAnsiTheme="minorHAnsi" w:cs="Arial"/>
                <w:sz w:val="20"/>
              </w:rPr>
              <w:t>List of Downstream Applications</w:t>
            </w:r>
          </w:p>
        </w:tc>
        <w:tc>
          <w:tcPr>
            <w:tcW w:w="3072" w:type="dxa"/>
            <w:vAlign w:val="bottom"/>
          </w:tcPr>
          <w:p w:rsidR="00BD646F" w:rsidRPr="004D3A3F" w:rsidRDefault="00BD646F" w:rsidP="00D41375">
            <w:pPr>
              <w:ind w:left="0"/>
              <w:jc w:val="both"/>
              <w:rPr>
                <w:rFonts w:asciiTheme="minorHAnsi" w:hAnsiTheme="minorHAnsi" w:cs="Arial"/>
                <w:sz w:val="20"/>
                <w:u w:val="single"/>
              </w:rPr>
            </w:pPr>
            <w:hyperlink r:id="rId30" w:history="1">
              <w:r w:rsidRPr="00BD646F">
                <w:rPr>
                  <w:rFonts w:asciiTheme="minorHAnsi" w:hAnsiTheme="minorHAnsi" w:cs="Arial"/>
                  <w:sz w:val="20"/>
                  <w:u w:val="single"/>
                </w:rPr>
                <w:t>Brian.Kramer@SunTrust.com</w:t>
              </w:r>
            </w:hyperlink>
          </w:p>
        </w:tc>
        <w:tc>
          <w:tcPr>
            <w:tcW w:w="3072" w:type="dxa"/>
            <w:vAlign w:val="bottom"/>
          </w:tcPr>
          <w:p w:rsidR="00BD646F" w:rsidRPr="004D3A3F" w:rsidRDefault="00BD646F" w:rsidP="00D41375">
            <w:pPr>
              <w:ind w:left="0"/>
              <w:jc w:val="both"/>
              <w:rPr>
                <w:rFonts w:asciiTheme="minorHAnsi" w:hAnsiTheme="minorHAnsi" w:cs="Arial"/>
              </w:rPr>
            </w:pPr>
            <w:r w:rsidRPr="004D3A3F">
              <w:rPr>
                <w:rFonts w:asciiTheme="minorHAnsi" w:hAnsiTheme="minorHAnsi" w:cs="Arial"/>
              </w:rPr>
              <w:t> </w:t>
            </w:r>
          </w:p>
        </w:tc>
      </w:tr>
    </w:tbl>
    <w:p w:rsidR="001D588A" w:rsidRPr="00D41375" w:rsidRDefault="001D588A" w:rsidP="00D41375">
      <w:pPr>
        <w:ind w:left="3240"/>
        <w:jc w:val="both"/>
        <w:rPr>
          <w:rFonts w:asciiTheme="minorHAnsi" w:hAnsiTheme="minorHAnsi"/>
          <w:sz w:val="20"/>
          <w:szCs w:val="20"/>
        </w:rPr>
      </w:pPr>
    </w:p>
    <w:p w:rsidR="00531523" w:rsidRPr="00D41375" w:rsidRDefault="00531523" w:rsidP="00D41375">
      <w:pPr>
        <w:ind w:left="3240"/>
        <w:jc w:val="both"/>
        <w:rPr>
          <w:rFonts w:asciiTheme="minorHAnsi" w:hAnsiTheme="minorHAnsi"/>
          <w:sz w:val="20"/>
          <w:szCs w:val="20"/>
        </w:rPr>
      </w:pPr>
    </w:p>
    <w:p w:rsidR="00531523" w:rsidRPr="00D41375" w:rsidRDefault="00531523" w:rsidP="00D41375">
      <w:pPr>
        <w:ind w:left="3240"/>
        <w:jc w:val="both"/>
        <w:rPr>
          <w:rFonts w:asciiTheme="minorHAnsi" w:hAnsiTheme="minorHAnsi"/>
          <w:sz w:val="20"/>
          <w:szCs w:val="20"/>
        </w:rPr>
      </w:pPr>
    </w:p>
    <w:p w:rsidR="001D588A" w:rsidRPr="00D41375" w:rsidRDefault="001D588A" w:rsidP="00D41375">
      <w:pPr>
        <w:ind w:left="540"/>
        <w:jc w:val="both"/>
        <w:rPr>
          <w:rFonts w:asciiTheme="minorHAnsi" w:hAnsiTheme="minorHAnsi"/>
          <w:sz w:val="20"/>
          <w:szCs w:val="20"/>
        </w:rPr>
      </w:pPr>
    </w:p>
    <w:p w:rsidR="001D588A" w:rsidRPr="00D41375" w:rsidRDefault="001D588A" w:rsidP="00D41375">
      <w:pPr>
        <w:ind w:left="540"/>
        <w:jc w:val="both"/>
        <w:rPr>
          <w:rFonts w:asciiTheme="minorHAnsi" w:hAnsiTheme="minorHAnsi"/>
        </w:rPr>
      </w:pPr>
    </w:p>
    <w:sectPr w:rsidR="001D588A" w:rsidRPr="00D41375" w:rsidSect="001D588A">
      <w:footerReference w:type="even" r:id="rId31"/>
      <w:footerReference w:type="default" r:id="rId3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A0" w:rsidRDefault="00EC5EA0">
      <w:r>
        <w:separator/>
      </w:r>
    </w:p>
  </w:endnote>
  <w:endnote w:type="continuationSeparator" w:id="0">
    <w:p w:rsidR="00EC5EA0" w:rsidRDefault="00EC5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AFD" w:rsidRPr="00EF35D4" w:rsidRDefault="00A61AFD" w:rsidP="001D588A">
    <w:pPr>
      <w:pStyle w:val="Footer"/>
    </w:pPr>
    <w:r w:rsidRPr="00EF35D4">
      <w:rPr>
        <w:rFonts w:ascii="Symbol" w:hAnsi="Symbol" w:cs="Arial"/>
        <w:vertAlign w:val="superscript"/>
      </w:rPr>
      <w:sym w:font="Symbol" w:char="F0E3"/>
    </w:r>
    <w:r w:rsidRPr="00EF35D4">
      <w:t>201</w:t>
    </w:r>
    <w:r>
      <w:t>1</w:t>
    </w:r>
    <w:r w:rsidRPr="00EF35D4">
      <w:t xml:space="preserve"> SunTrust Banks, Inc.</w:t>
    </w:r>
    <w:r w:rsidRPr="00EF35D4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EF35D4">
      <w:t xml:space="preserve"> of </w:t>
    </w:r>
    <w:r w:rsidR="00863958">
      <w:fldChar w:fldCharType="begin"/>
    </w:r>
    <w:r w:rsidR="00863958">
      <w:instrText xml:space="preserve"> NUMPAGES  </w:instrText>
    </w:r>
    <w:r w:rsidR="00863958">
      <w:fldChar w:fldCharType="separate"/>
    </w:r>
    <w:r>
      <w:rPr>
        <w:noProof/>
      </w:rPr>
      <w:t>1</w:t>
    </w:r>
    <w:r w:rsidR="00863958">
      <w:rPr>
        <w:noProof/>
      </w:rPr>
      <w:fldChar w:fldCharType="end"/>
    </w:r>
    <w:r w:rsidRPr="00EF35D4">
      <w:tab/>
      <w:t>Proprietary &amp; Confidential</w:t>
    </w:r>
  </w:p>
  <w:p w:rsidR="00A61AFD" w:rsidRPr="00AD00A8" w:rsidRDefault="00A61AFD" w:rsidP="001D588A">
    <w:pPr>
      <w:pStyle w:val="Footer"/>
    </w:pPr>
    <w:r w:rsidRPr="00EF35D4">
      <w:tab/>
    </w:r>
    <w:r>
      <w:t xml:space="preserve">Procedure # - Procedure Name </w:t>
    </w:r>
    <w:proofErr w:type="spellStart"/>
    <w:r>
      <w:t>vX.X</w:t>
    </w:r>
    <w:proofErr w:type="spellEnd"/>
  </w:p>
  <w:p w:rsidR="00A61AFD" w:rsidRPr="00EF35D4" w:rsidRDefault="00A61AFD" w:rsidP="001D588A">
    <w:pPr>
      <w:pStyle w:val="Footer"/>
    </w:pPr>
    <w:r w:rsidRPr="00EF35D4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AFD" w:rsidRPr="00EF35D4" w:rsidRDefault="00A61AFD" w:rsidP="001D588A">
    <w:pPr>
      <w:pStyle w:val="Footer"/>
    </w:pPr>
    <w:r w:rsidRPr="00EF35D4">
      <w:tab/>
    </w:r>
    <w:r w:rsidRPr="00EF35D4">
      <w:tab/>
    </w:r>
  </w:p>
  <w:p w:rsidR="00A61AFD" w:rsidRDefault="00A61AFD" w:rsidP="001D588A">
    <w:pPr>
      <w:pStyle w:val="Footer"/>
      <w:ind w:left="0"/>
    </w:pPr>
    <w:r w:rsidRPr="00EF35D4">
      <w:rPr>
        <w:rFonts w:ascii="Symbol" w:hAnsi="Symbol" w:cs="Arial"/>
        <w:vertAlign w:val="superscript"/>
      </w:rPr>
      <w:sym w:font="Symbol" w:char="F0E3"/>
    </w:r>
    <w:r>
      <w:fldChar w:fldCharType="begin"/>
    </w:r>
    <w:r>
      <w:instrText xml:space="preserve"> DATE  \@ "yyyy" </w:instrText>
    </w:r>
    <w:r>
      <w:fldChar w:fldCharType="separate"/>
    </w:r>
    <w:r w:rsidR="002579D0">
      <w:rPr>
        <w:noProof/>
      </w:rPr>
      <w:t>2017</w:t>
    </w:r>
    <w:r>
      <w:rPr>
        <w:noProof/>
      </w:rPr>
      <w:fldChar w:fldCharType="end"/>
    </w:r>
    <w:r>
      <w:rPr>
        <w:noProof/>
      </w:rPr>
      <w:t xml:space="preserve"> </w:t>
    </w:r>
    <w:fldSimple w:instr=" DOCVARIABLE &quot;Business Title&quot; \* MERGEFORMAT ">
      <w:r>
        <w:rPr>
          <w:noProof/>
        </w:rPr>
        <w:t>SunTrust Banks</w:t>
      </w:r>
      <w:r>
        <w:t>, Inc.</w:t>
      </w:r>
    </w:fldSimple>
    <w:r>
      <w:tab/>
    </w:r>
    <w:r>
      <w:tab/>
    </w:r>
    <w:r w:rsidRPr="00EF35D4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63958">
      <w:rPr>
        <w:noProof/>
      </w:rPr>
      <w:t>1</w:t>
    </w:r>
    <w:r>
      <w:rPr>
        <w:noProof/>
      </w:rPr>
      <w:fldChar w:fldCharType="end"/>
    </w:r>
    <w:r w:rsidRPr="00EF35D4">
      <w:t xml:space="preserve"> of </w:t>
    </w:r>
    <w:r w:rsidR="00863958">
      <w:fldChar w:fldCharType="begin"/>
    </w:r>
    <w:r w:rsidR="00863958">
      <w:instrText xml:space="preserve"> NUMPAGES  </w:instrText>
    </w:r>
    <w:r w:rsidR="00863958">
      <w:fldChar w:fldCharType="separate"/>
    </w:r>
    <w:r w:rsidR="00863958">
      <w:rPr>
        <w:noProof/>
      </w:rPr>
      <w:t>6</w:t>
    </w:r>
    <w:r w:rsidR="00863958">
      <w:rPr>
        <w:noProof/>
      </w:rPr>
      <w:fldChar w:fldCharType="end"/>
    </w:r>
    <w:r w:rsidRPr="00D142EF">
      <w:t xml:space="preserve"> </w:t>
    </w:r>
  </w:p>
  <w:p w:rsidR="00A61AFD" w:rsidRPr="00AD00A8" w:rsidRDefault="00FC76BF" w:rsidP="001D588A">
    <w:pPr>
      <w:pStyle w:val="Footer"/>
      <w:ind w:left="0"/>
      <w:jc w:val="center"/>
    </w:pPr>
    <w:r>
      <w:t>EIR</w:t>
    </w:r>
    <w:r w:rsidR="00A61AFD">
      <w:t xml:space="preserve"> operation Manual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A0" w:rsidRDefault="00EC5EA0">
      <w:r>
        <w:separator/>
      </w:r>
    </w:p>
  </w:footnote>
  <w:footnote w:type="continuationSeparator" w:id="0">
    <w:p w:rsidR="00EC5EA0" w:rsidRDefault="00EC5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64676D4"/>
    <w:lvl w:ilvl="0">
      <w:start w:val="1"/>
      <w:numFmt w:val="bullet"/>
      <w:pStyle w:val="ListBullet4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2"/>
      </w:rPr>
    </w:lvl>
  </w:abstractNum>
  <w:abstractNum w:abstractNumId="1">
    <w:nsid w:val="FFFFFF82"/>
    <w:multiLevelType w:val="singleLevel"/>
    <w:tmpl w:val="EEE6A5F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288"/>
      </w:pPr>
      <w:rPr>
        <w:rFonts w:ascii="Symbol" w:hAnsi="Symbol" w:hint="default"/>
        <w:sz w:val="16"/>
      </w:rPr>
    </w:lvl>
  </w:abstractNum>
  <w:abstractNum w:abstractNumId="2">
    <w:nsid w:val="FFFFFF83"/>
    <w:multiLevelType w:val="singleLevel"/>
    <w:tmpl w:val="09683640"/>
    <w:lvl w:ilvl="0">
      <w:start w:val="1"/>
      <w:numFmt w:val="bullet"/>
      <w:pStyle w:val="ListBullet2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sz w:val="20"/>
      </w:rPr>
    </w:lvl>
  </w:abstractNum>
  <w:abstractNum w:abstractNumId="3">
    <w:nsid w:val="FFFFFF89"/>
    <w:multiLevelType w:val="singleLevel"/>
    <w:tmpl w:val="67A82FC2"/>
    <w:lvl w:ilvl="0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sz w:val="24"/>
      </w:rPr>
    </w:lvl>
  </w:abstractNum>
  <w:abstractNum w:abstractNumId="4">
    <w:nsid w:val="027C70CB"/>
    <w:multiLevelType w:val="hybridMultilevel"/>
    <w:tmpl w:val="C8AAA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2867EA6"/>
    <w:multiLevelType w:val="hybridMultilevel"/>
    <w:tmpl w:val="3DAEA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535669B"/>
    <w:multiLevelType w:val="hybridMultilevel"/>
    <w:tmpl w:val="00B21E78"/>
    <w:lvl w:ilvl="0" w:tplc="B7EC593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C83B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B244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3682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2269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1C14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3E9F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BC0D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EC84A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58F7F1C"/>
    <w:multiLevelType w:val="hybridMultilevel"/>
    <w:tmpl w:val="48323834"/>
    <w:lvl w:ilvl="0" w:tplc="72163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4A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4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86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0B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4C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A4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6A3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08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C030FC7"/>
    <w:multiLevelType w:val="hybridMultilevel"/>
    <w:tmpl w:val="00505D5C"/>
    <w:lvl w:ilvl="0" w:tplc="019C187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DC574DA"/>
    <w:multiLevelType w:val="hybridMultilevel"/>
    <w:tmpl w:val="09EC0238"/>
    <w:lvl w:ilvl="0" w:tplc="AE709BD2">
      <w:start w:val="1"/>
      <w:numFmt w:val="bullet"/>
      <w:pStyle w:val="ListParagraph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643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DA488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7C00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CA62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BDE5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82FA58F4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218021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F141C4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EA855DD"/>
    <w:multiLevelType w:val="hybridMultilevel"/>
    <w:tmpl w:val="6DB2E898"/>
    <w:lvl w:ilvl="0" w:tplc="1C147E72">
      <w:start w:val="1"/>
      <w:numFmt w:val="lowerLetter"/>
      <w:lvlText w:val="%1."/>
      <w:lvlJc w:val="left"/>
      <w:pPr>
        <w:ind w:left="720" w:hanging="360"/>
      </w:pPr>
      <w:rPr>
        <w:sz w:val="22"/>
      </w:rPr>
    </w:lvl>
    <w:lvl w:ilvl="1" w:tplc="3BEADCCE">
      <w:start w:val="1"/>
      <w:numFmt w:val="lowerLetter"/>
      <w:lvlText w:val="%2."/>
      <w:lvlJc w:val="left"/>
      <w:pPr>
        <w:ind w:left="1440" w:hanging="360"/>
      </w:pPr>
    </w:lvl>
    <w:lvl w:ilvl="2" w:tplc="6BA0643A">
      <w:start w:val="1"/>
      <w:numFmt w:val="lowerRoman"/>
      <w:lvlText w:val="%3."/>
      <w:lvlJc w:val="right"/>
      <w:pPr>
        <w:ind w:left="2160" w:hanging="180"/>
      </w:pPr>
    </w:lvl>
    <w:lvl w:ilvl="3" w:tplc="7EF613AE">
      <w:start w:val="1"/>
      <w:numFmt w:val="decimal"/>
      <w:lvlText w:val="%4."/>
      <w:lvlJc w:val="left"/>
      <w:pPr>
        <w:ind w:left="2880" w:hanging="360"/>
      </w:pPr>
    </w:lvl>
    <w:lvl w:ilvl="4" w:tplc="7A7EA77A">
      <w:start w:val="1"/>
      <w:numFmt w:val="lowerLetter"/>
      <w:lvlText w:val="%5."/>
      <w:lvlJc w:val="left"/>
      <w:pPr>
        <w:ind w:left="3600" w:hanging="360"/>
      </w:pPr>
    </w:lvl>
    <w:lvl w:ilvl="5" w:tplc="64FED7B8">
      <w:start w:val="1"/>
      <w:numFmt w:val="lowerRoman"/>
      <w:lvlText w:val="%6."/>
      <w:lvlJc w:val="right"/>
      <w:pPr>
        <w:ind w:left="4320" w:hanging="180"/>
      </w:pPr>
    </w:lvl>
    <w:lvl w:ilvl="6" w:tplc="3BACAEA4">
      <w:start w:val="1"/>
      <w:numFmt w:val="decimal"/>
      <w:lvlText w:val="%7."/>
      <w:lvlJc w:val="left"/>
      <w:pPr>
        <w:ind w:left="5040" w:hanging="360"/>
      </w:pPr>
    </w:lvl>
    <w:lvl w:ilvl="7" w:tplc="61B83AD8">
      <w:start w:val="1"/>
      <w:numFmt w:val="lowerLetter"/>
      <w:lvlText w:val="%8."/>
      <w:lvlJc w:val="left"/>
      <w:pPr>
        <w:ind w:left="5760" w:hanging="360"/>
      </w:pPr>
    </w:lvl>
    <w:lvl w:ilvl="8" w:tplc="F5C8989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31472B"/>
    <w:multiLevelType w:val="hybridMultilevel"/>
    <w:tmpl w:val="DA5EF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72179"/>
    <w:multiLevelType w:val="hybridMultilevel"/>
    <w:tmpl w:val="8B4C7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E2138"/>
    <w:multiLevelType w:val="hybridMultilevel"/>
    <w:tmpl w:val="3244B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F145D7"/>
    <w:multiLevelType w:val="hybridMultilevel"/>
    <w:tmpl w:val="0012040E"/>
    <w:lvl w:ilvl="0" w:tplc="9E42C3C0">
      <w:start w:val="1"/>
      <w:numFmt w:val="bullet"/>
      <w:pStyle w:val="TableBullet2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sz w:val="14"/>
      </w:rPr>
    </w:lvl>
    <w:lvl w:ilvl="1" w:tplc="1DAE27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A876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7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AD6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34D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302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0A2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B072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F402D0"/>
    <w:multiLevelType w:val="hybridMultilevel"/>
    <w:tmpl w:val="20FA76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DC1E83"/>
    <w:multiLevelType w:val="hybridMultilevel"/>
    <w:tmpl w:val="7CA0A24E"/>
    <w:lvl w:ilvl="0" w:tplc="02DAB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0F0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2E6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6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C01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4D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D64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29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C2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80F09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2BAF104B"/>
    <w:multiLevelType w:val="hybridMultilevel"/>
    <w:tmpl w:val="C3260E6E"/>
    <w:lvl w:ilvl="0" w:tplc="8CD07EEC">
      <w:start w:val="1"/>
      <w:numFmt w:val="bullet"/>
      <w:pStyle w:val="TableBullet4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0"/>
      </w:rPr>
    </w:lvl>
    <w:lvl w:ilvl="1" w:tplc="82600E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14AD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8039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7285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E49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28C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8014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10DF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54484D"/>
    <w:multiLevelType w:val="hybridMultilevel"/>
    <w:tmpl w:val="07A216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F5C0AAB"/>
    <w:multiLevelType w:val="hybridMultilevel"/>
    <w:tmpl w:val="CB589D14"/>
    <w:lvl w:ilvl="0" w:tplc="DE981B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21">
    <w:nsid w:val="34E6246C"/>
    <w:multiLevelType w:val="hybridMultilevel"/>
    <w:tmpl w:val="685601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B729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812023"/>
    <w:multiLevelType w:val="hybridMultilevel"/>
    <w:tmpl w:val="EF5AD190"/>
    <w:lvl w:ilvl="0" w:tplc="F626D354">
      <w:start w:val="1"/>
      <w:numFmt w:val="decimal"/>
      <w:lvlText w:val="%1.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21F631E"/>
    <w:multiLevelType w:val="hybridMultilevel"/>
    <w:tmpl w:val="1FBCB82A"/>
    <w:lvl w:ilvl="0" w:tplc="DE981BBA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>
    <w:nsid w:val="43502134"/>
    <w:multiLevelType w:val="hybridMultilevel"/>
    <w:tmpl w:val="57B093F2"/>
    <w:lvl w:ilvl="0" w:tplc="8390D4F8">
      <w:start w:val="1"/>
      <w:numFmt w:val="bullet"/>
      <w:pStyle w:val="Table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sz w:val="18"/>
      </w:rPr>
    </w:lvl>
    <w:lvl w:ilvl="1" w:tplc="B1081A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1EA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266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FCB7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12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CA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9639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489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911004"/>
    <w:multiLevelType w:val="hybridMultilevel"/>
    <w:tmpl w:val="23026A58"/>
    <w:lvl w:ilvl="0" w:tplc="F626D354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27">
    <w:nsid w:val="45D678D7"/>
    <w:multiLevelType w:val="hybridMultilevel"/>
    <w:tmpl w:val="DE506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DF301B"/>
    <w:multiLevelType w:val="hybridMultilevel"/>
    <w:tmpl w:val="A9C8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217F03"/>
    <w:multiLevelType w:val="hybridMultilevel"/>
    <w:tmpl w:val="0C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7E1AFC"/>
    <w:multiLevelType w:val="hybridMultilevel"/>
    <w:tmpl w:val="F530E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2642046"/>
    <w:multiLevelType w:val="hybridMultilevel"/>
    <w:tmpl w:val="F3968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31041"/>
    <w:multiLevelType w:val="hybridMultilevel"/>
    <w:tmpl w:val="5EECE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3D428C"/>
    <w:multiLevelType w:val="hybridMultilevel"/>
    <w:tmpl w:val="958A7B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2328CB"/>
    <w:multiLevelType w:val="hybridMultilevel"/>
    <w:tmpl w:val="528C51D4"/>
    <w:lvl w:ilvl="0" w:tplc="F626D354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35">
    <w:nsid w:val="606A1B40"/>
    <w:multiLevelType w:val="hybridMultilevel"/>
    <w:tmpl w:val="52D2B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B8A4DDB"/>
    <w:multiLevelType w:val="hybridMultilevel"/>
    <w:tmpl w:val="33AE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E97F5F"/>
    <w:multiLevelType w:val="hybridMultilevel"/>
    <w:tmpl w:val="7D2C7756"/>
    <w:lvl w:ilvl="0" w:tplc="AD98508A">
      <w:start w:val="1"/>
      <w:numFmt w:val="bullet"/>
      <w:pStyle w:val="TableBullet3"/>
      <w:lvlText w:val=""/>
      <w:lvlJc w:val="left"/>
      <w:pPr>
        <w:tabs>
          <w:tab w:val="num" w:pos="1080"/>
        </w:tabs>
        <w:ind w:left="1080" w:hanging="288"/>
      </w:pPr>
      <w:rPr>
        <w:rFonts w:ascii="Symbol" w:hAnsi="Symbol" w:hint="default"/>
        <w:sz w:val="10"/>
      </w:rPr>
    </w:lvl>
    <w:lvl w:ilvl="1" w:tplc="19D2E3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EAA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5AB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340D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F61D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484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FA03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AA3B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C01783"/>
    <w:multiLevelType w:val="hybridMultilevel"/>
    <w:tmpl w:val="5C6ADE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9">
    <w:nsid w:val="744A051E"/>
    <w:multiLevelType w:val="hybridMultilevel"/>
    <w:tmpl w:val="0A76CDDE"/>
    <w:lvl w:ilvl="0" w:tplc="53068B8C">
      <w:start w:val="1"/>
      <w:numFmt w:val="decimal"/>
      <w:lvlText w:val="%1."/>
      <w:lvlJc w:val="left"/>
      <w:pPr>
        <w:ind w:left="720" w:hanging="360"/>
      </w:pPr>
    </w:lvl>
    <w:lvl w:ilvl="1" w:tplc="FC783EF6" w:tentative="1">
      <w:start w:val="1"/>
      <w:numFmt w:val="lowerLetter"/>
      <w:lvlText w:val="%2."/>
      <w:lvlJc w:val="left"/>
      <w:pPr>
        <w:ind w:left="1440" w:hanging="360"/>
      </w:pPr>
    </w:lvl>
    <w:lvl w:ilvl="2" w:tplc="DF1AA31E" w:tentative="1">
      <w:start w:val="1"/>
      <w:numFmt w:val="lowerRoman"/>
      <w:lvlText w:val="%3."/>
      <w:lvlJc w:val="right"/>
      <w:pPr>
        <w:ind w:left="2160" w:hanging="180"/>
      </w:pPr>
    </w:lvl>
    <w:lvl w:ilvl="3" w:tplc="525C17DE" w:tentative="1">
      <w:start w:val="1"/>
      <w:numFmt w:val="decimal"/>
      <w:lvlText w:val="%4."/>
      <w:lvlJc w:val="left"/>
      <w:pPr>
        <w:ind w:left="2880" w:hanging="360"/>
      </w:pPr>
    </w:lvl>
    <w:lvl w:ilvl="4" w:tplc="17B6FB7E" w:tentative="1">
      <w:start w:val="1"/>
      <w:numFmt w:val="lowerLetter"/>
      <w:lvlText w:val="%5."/>
      <w:lvlJc w:val="left"/>
      <w:pPr>
        <w:ind w:left="3600" w:hanging="360"/>
      </w:pPr>
    </w:lvl>
    <w:lvl w:ilvl="5" w:tplc="DDDE4D72" w:tentative="1">
      <w:start w:val="1"/>
      <w:numFmt w:val="lowerRoman"/>
      <w:lvlText w:val="%6."/>
      <w:lvlJc w:val="right"/>
      <w:pPr>
        <w:ind w:left="4320" w:hanging="180"/>
      </w:pPr>
    </w:lvl>
    <w:lvl w:ilvl="6" w:tplc="7A88218E" w:tentative="1">
      <w:start w:val="1"/>
      <w:numFmt w:val="decimal"/>
      <w:lvlText w:val="%7."/>
      <w:lvlJc w:val="left"/>
      <w:pPr>
        <w:ind w:left="5040" w:hanging="360"/>
      </w:pPr>
    </w:lvl>
    <w:lvl w:ilvl="7" w:tplc="9344126E" w:tentative="1">
      <w:start w:val="1"/>
      <w:numFmt w:val="lowerLetter"/>
      <w:lvlText w:val="%8."/>
      <w:lvlJc w:val="left"/>
      <w:pPr>
        <w:ind w:left="5760" w:hanging="360"/>
      </w:pPr>
    </w:lvl>
    <w:lvl w:ilvl="8" w:tplc="55FAC8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E16E45"/>
    <w:multiLevelType w:val="hybridMultilevel"/>
    <w:tmpl w:val="92BA9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504D6E"/>
    <w:multiLevelType w:val="hybridMultilevel"/>
    <w:tmpl w:val="76F28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EC112CC"/>
    <w:multiLevelType w:val="hybridMultilevel"/>
    <w:tmpl w:val="2EE0A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2"/>
  </w:num>
  <w:num w:numId="5">
    <w:abstractNumId w:val="3"/>
  </w:num>
  <w:num w:numId="6">
    <w:abstractNumId w:val="14"/>
  </w:num>
  <w:num w:numId="7">
    <w:abstractNumId w:val="37"/>
  </w:num>
  <w:num w:numId="8">
    <w:abstractNumId w:val="18"/>
  </w:num>
  <w:num w:numId="9">
    <w:abstractNumId w:val="6"/>
  </w:num>
  <w:num w:numId="10">
    <w:abstractNumId w:val="9"/>
  </w:num>
  <w:num w:numId="11">
    <w:abstractNumId w:val="3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21"/>
  </w:num>
  <w:num w:numId="15">
    <w:abstractNumId w:val="42"/>
  </w:num>
  <w:num w:numId="16">
    <w:abstractNumId w:val="40"/>
  </w:num>
  <w:num w:numId="17">
    <w:abstractNumId w:val="13"/>
  </w:num>
  <w:num w:numId="18">
    <w:abstractNumId w:val="11"/>
  </w:num>
  <w:num w:numId="19">
    <w:abstractNumId w:val="29"/>
  </w:num>
  <w:num w:numId="20">
    <w:abstractNumId w:val="31"/>
  </w:num>
  <w:num w:numId="21">
    <w:abstractNumId w:val="33"/>
  </w:num>
  <w:num w:numId="22">
    <w:abstractNumId w:val="22"/>
  </w:num>
  <w:num w:numId="23">
    <w:abstractNumId w:val="8"/>
  </w:num>
  <w:num w:numId="24">
    <w:abstractNumId w:val="28"/>
  </w:num>
  <w:num w:numId="25">
    <w:abstractNumId w:val="7"/>
  </w:num>
  <w:num w:numId="26">
    <w:abstractNumId w:val="16"/>
  </w:num>
  <w:num w:numId="27">
    <w:abstractNumId w:val="17"/>
  </w:num>
  <w:num w:numId="28">
    <w:abstractNumId w:val="32"/>
  </w:num>
  <w:num w:numId="29">
    <w:abstractNumId w:val="23"/>
  </w:num>
  <w:num w:numId="30">
    <w:abstractNumId w:val="34"/>
  </w:num>
  <w:num w:numId="31">
    <w:abstractNumId w:val="12"/>
  </w:num>
  <w:num w:numId="32">
    <w:abstractNumId w:val="26"/>
  </w:num>
  <w:num w:numId="33">
    <w:abstractNumId w:val="35"/>
  </w:num>
  <w:num w:numId="34">
    <w:abstractNumId w:val="36"/>
  </w:num>
  <w:num w:numId="35">
    <w:abstractNumId w:val="24"/>
  </w:num>
  <w:num w:numId="36">
    <w:abstractNumId w:val="20"/>
  </w:num>
  <w:num w:numId="37">
    <w:abstractNumId w:val="38"/>
  </w:num>
  <w:num w:numId="38">
    <w:abstractNumId w:val="41"/>
  </w:num>
  <w:num w:numId="39">
    <w:abstractNumId w:val="15"/>
  </w:num>
  <w:num w:numId="40">
    <w:abstractNumId w:val="19"/>
  </w:num>
  <w:num w:numId="41">
    <w:abstractNumId w:val="30"/>
  </w:num>
  <w:num w:numId="42">
    <w:abstractNumId w:val="5"/>
  </w:num>
  <w:num w:numId="43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419d3bf4-cafb-4ad3-9922-25333a700600"/>
    <w:docVar w:name="AP All users Both" w:val="AP All users Both"/>
    <w:docVar w:name="AP All users Department" w:val="AP All users Department"/>
    <w:docVar w:name="AP All users Full Name" w:val="AP All users Full Name"/>
    <w:docVar w:name="AP All users Job Title" w:val="AP All users Job Title"/>
    <w:docVar w:name="AP All users LNFN" w:val="AP All users LNFN"/>
    <w:docVar w:name="AP Both" w:val="AP Both"/>
    <w:docVar w:name="AP Department" w:val="AP Department"/>
    <w:docVar w:name="AP Full Name" w:val="AP Full Name"/>
    <w:docVar w:name="AP Groupname" w:val="AP Groupname"/>
    <w:docVar w:name="AP GroupNames and All users Both" w:val="AP GroupNames and All users Both"/>
    <w:docVar w:name="AP GroupNames and All users Department" w:val="AP GroupNames and All users Department"/>
    <w:docVar w:name="AP GroupNames and All users Full Name" w:val="AP GroupNames and All users Full Name"/>
    <w:docVar w:name="AP GroupNames and All users Job Title" w:val="AP GroupNames and All users Job Title"/>
    <w:docVar w:name="AP GroupNames and All users LNFN" w:val="AP GroupNames and All users LNFN"/>
    <w:docVar w:name="AP Job Title" w:val="AP Job Title"/>
    <w:docVar w:name="AP LNFN" w:val="AP LNFN"/>
    <w:docVar w:name="AV All users Both" w:val="AV All users Both"/>
    <w:docVar w:name="AV All users Department" w:val="AV All users Department"/>
    <w:docVar w:name="AV All users Full Name" w:val="AV All users Full Name"/>
    <w:docVar w:name="AV All users Job Title" w:val="AV All users Job Title"/>
    <w:docVar w:name="AV All users LNFN" w:val="AV All users LNFN"/>
    <w:docVar w:name="AV Both" w:val="AV Both"/>
    <w:docVar w:name="AV Department" w:val="AV Department"/>
    <w:docVar w:name="AV Full Name" w:val="AV Full Name"/>
    <w:docVar w:name="AV Groupname" w:val="AV Groupname"/>
    <w:docVar w:name="AV GroupNames and All users Both" w:val="AV GroupNames and All users Both"/>
    <w:docVar w:name="AV GroupNames and All users Department" w:val="AV GroupNames and All users Department"/>
    <w:docVar w:name="AV GroupNames and All users Full Name" w:val="AV GroupNames and All users Full Name"/>
    <w:docVar w:name="AV GroupNames and All users Job Title" w:val="AV GroupNames and All users Job Title"/>
    <w:docVar w:name="AV GroupNames and All users LNFN" w:val="AV GroupNames and All users LNFN"/>
    <w:docVar w:name="AV Job Title" w:val="AV Job Title"/>
    <w:docVar w:name="AV LNFN" w:val="AV LNFN"/>
    <w:docVar w:name="Business Title" w:val="SunTrust Banks, Inc."/>
    <w:docVar w:name="CA AccountAddress" w:val="CA AccountAddress"/>
    <w:docVar w:name="CA AccountCity" w:val="CA AccountCity"/>
    <w:docVar w:name="CA AccountCountry" w:val="CA AccountCountry"/>
    <w:docVar w:name="CA AccountName" w:val="CA AccountName"/>
    <w:docVar w:name="CA AccountPostalCode" w:val="CA AccountPostalCode"/>
    <w:docVar w:name="CA AccountState" w:val="CA AccountState"/>
    <w:docVar w:name="CA All users Both" w:val="CA All users Both"/>
    <w:docVar w:name="CA All users Department" w:val="CA All users Department"/>
    <w:docVar w:name="CA All users Full Name" w:val="CA All users Full Name"/>
    <w:docVar w:name="CA All users Job Title" w:val="CA All users Job Title"/>
    <w:docVar w:name="CA All users LNFN" w:val="CA All users LNFN"/>
    <w:docVar w:name="CA Both" w:val="CA Both"/>
    <w:docVar w:name="CA Department" w:val="CA Department"/>
    <w:docVar w:name="CA Full Name" w:val="CA Full Name"/>
    <w:docVar w:name="CA Groupname" w:val="CA Groupname"/>
    <w:docVar w:name="CA GroupNames and All users Both" w:val="CA GroupNames and All users Both"/>
    <w:docVar w:name="CA GroupNames and All users Department" w:val="CA GroupNames and All users Department"/>
    <w:docVar w:name="CA GroupNames and All users Full Name" w:val="CA GroupNames and All users Full Name"/>
    <w:docVar w:name="CA GroupNames and All users Job Title" w:val="CA GroupNames and All users Job Title"/>
    <w:docVar w:name="CA GroupNames and All users LNFN" w:val="CA GroupNames and All users LNFN"/>
    <w:docVar w:name="CA Job Title" w:val="CA Job Title"/>
    <w:docVar w:name="CA LNFN" w:val="CA LNFN"/>
    <w:docVar w:name="Category Titles" w:val="Category Titles"/>
    <w:docVar w:name="Current Major Version Changes" w:val="Current Major Version Changes"/>
    <w:docVar w:name="Date Approved" w:val="Date Approved"/>
    <w:docVar w:name="Date Archived" w:val="Date Archived"/>
    <w:docVar w:name="Date Created" w:val="Date Created"/>
    <w:docVar w:name="Date Expires" w:val="Date Expires"/>
    <w:docVar w:name="Date Last Reviewed" w:val="Date Last Reviewed"/>
    <w:docVar w:name="Date Submitted" w:val="Date Submitted"/>
    <w:docVar w:name="DC Both" w:val="DC Both"/>
    <w:docVar w:name="DC Department" w:val="DC Department"/>
    <w:docVar w:name="DC Full Name" w:val="DC Full Name"/>
    <w:docVar w:name="DC Job Title" w:val="DC Job Title"/>
    <w:docVar w:name="DC LNFN" w:val="DC LNFN"/>
    <w:docVar w:name="Department(s)" w:val="Department(s)"/>
    <w:docVar w:name="Document Title" w:val="Year End Tax Processing DIME Procedures"/>
    <w:docVar w:name="Effective Date" w:val="Effective Date"/>
    <w:docVar w:name="Full Year" w:val="2016"/>
    <w:docVar w:name="Keywords" w:val="Keywords"/>
    <w:docVar w:name="Last Periodic Review Date" w:val="System Admins Only"/>
    <w:docVar w:name="LINK URL" w:val="http://ppm.suntrust.com/"/>
    <w:docVar w:name="LINK_URL" w:val="http://ppm.suntrust.com/"/>
    <w:docVar w:name="Long Day" w:val="Monday"/>
    <w:docVar w:name="Long Month" w:val="April"/>
    <w:docVar w:name="Next Periodic Review Date" w:val="System Admins Only"/>
    <w:docVar w:name="Next Review Date" w:val="Next Review Date"/>
    <w:docVar w:name="OPT_16460" w:val="Sub-Categories of 002 - Line of Business (LOB) Documents not selected."/>
    <w:docVar w:name="OPT_16461" w:val="Sub-Categories of 003 - Corporate Function Documents not selected."/>
    <w:docVar w:name="OPT_16520" w:val="Sub-Categories of 004 - Document Type not selected."/>
    <w:docVar w:name="OPT_Descr_16460" w:val="Sub-Categories of 002 - Line of Business (LOB) Documents not selected, or no descriptions were entered."/>
    <w:docVar w:name="OPT_Descr_16461" w:val="Sub-Categories of 003 - Corporate Function Documents not selected, or no descriptions were entered."/>
    <w:docVar w:name="OPT_Descr_16520" w:val="Sub-Categories of 004 - Document Type not selected, or no descriptions were entered."/>
    <w:docVar w:name="OPT_HRt_16460" w:val="Sub-Categories of 002 - Line of Business (LOB) Documents not selected."/>
    <w:docVar w:name="OPT_HRt_16461" w:val="Sub-Categories of 003 - Corporate Function Documents not selected."/>
    <w:docVar w:name="OPT_HRt_16520" w:val="Sub-Categories of 004 - Document Type not selected."/>
    <w:docVar w:name="OPT_Title_16460" w:val="Sub-Categories of 002 - Line of Business (LOB) Documents not selected."/>
    <w:docVar w:name="OPT_Title_16461" w:val="Sub-Categories of 003 - Corporate Function Documents not selected."/>
    <w:docVar w:name="OPT_Title_16520" w:val="Sub-Categories of 004 - Document Type not selected."/>
    <w:docVar w:name="OPT_ValueDescr_16460" w:val="Sub-Categories of 002 - Line of Business (LOB) Documents not selected."/>
    <w:docVar w:name="OPT_ValueDescr_16461" w:val="Sub-Categories of 003 - Corporate Function Documents not selected."/>
    <w:docVar w:name="OPT_ValueDescr_16520" w:val="Sub-Categories of 004 - Document Type not selected."/>
    <w:docVar w:name="Option" w:val="Option"/>
    <w:docVar w:name="Original Creation Date" w:val="03/08/2016"/>
    <w:docVar w:name="Originating Department" w:val="Originating Department"/>
    <w:docVar w:name="PO Both" w:val="PO Both"/>
    <w:docVar w:name="PO Department" w:val="PO Department"/>
    <w:docVar w:name="PO Full Name" w:val="PO Full Name"/>
    <w:docVar w:name="PO Job Title" w:val="PO Job Title"/>
    <w:docVar w:name="PO LNFN" w:val="PO LNFN"/>
    <w:docVar w:name="PPMDB" w:val="PPMDB"/>
    <w:docVar w:name="RD All users Both" w:val="RD All users Both"/>
    <w:docVar w:name="RD All users Department" w:val="RD All users Department"/>
    <w:docVar w:name="RD All users Full Name" w:val="RD All users Full Name"/>
    <w:docVar w:name="RD All users Job Title" w:val="RD All users Job Title"/>
    <w:docVar w:name="RD All users LNFN" w:val="RD All users LNFN"/>
    <w:docVar w:name="RD Both" w:val="RD Both"/>
    <w:docVar w:name="RD Department" w:val="RD Department"/>
    <w:docVar w:name="RD Full Name" w:val="RD Full Name"/>
    <w:docVar w:name="RD Groupname" w:val="RD Groupname"/>
    <w:docVar w:name="RD GroupNames and All users Both" w:val="RD GroupNames and All users Both"/>
    <w:docVar w:name="RD GroupNames and All users Department" w:val="RD GroupNames and All users Department"/>
    <w:docVar w:name="RD GroupNames and All users Full Name" w:val="RD GroupNames and All users Full Name"/>
    <w:docVar w:name="RD GroupNames and All users Job Title" w:val="RD GroupNames and All users Job Title"/>
    <w:docVar w:name="RD GroupNames and All users LNFN" w:val="RD GroupNames and All users LNFN"/>
    <w:docVar w:name="RD Job Title" w:val="RD Job Title"/>
    <w:docVar w:name="RD LNFN" w:val="RD LNFN"/>
    <w:docVar w:name="Reference #" w:val="Reference #"/>
    <w:docVar w:name="Required Readers" w:val="Required Readers"/>
    <w:docVar w:name="RV All users Both" w:val="RV All users Both"/>
    <w:docVar w:name="RV All users Department" w:val="RV All users Department"/>
    <w:docVar w:name="RV All users Full Name" w:val="RV All users Full Name"/>
    <w:docVar w:name="RV All users Job Title" w:val="RV All users Job Title"/>
    <w:docVar w:name="RV All users LNFN" w:val="RV All users LNFN"/>
    <w:docVar w:name="RV Both" w:val="RV Both"/>
    <w:docVar w:name="RV Department" w:val="RV Department"/>
    <w:docVar w:name="RV Full Name" w:val="RV Full Name"/>
    <w:docVar w:name="RV Groupname" w:val="RV Groupname"/>
    <w:docVar w:name="RV GroupNames and All users Both" w:val="RV GroupNames and All users Both"/>
    <w:docVar w:name="RV GroupNames and All users Department" w:val="RV GroupNames and All users Department"/>
    <w:docVar w:name="RV GroupNames and All users Full Name" w:val="RV GroupNames and All users Full Name"/>
    <w:docVar w:name="RV GroupNames and All users Job Title" w:val="RV GroupNames and All users Job Title"/>
    <w:docVar w:name="RV GroupNames and All users LNFN" w:val="RV GroupNames and All users LNFN"/>
    <w:docVar w:name="RV Job Title" w:val="RV Job Title"/>
    <w:docVar w:name="RV LNFN" w:val="RV LNFN"/>
    <w:docVar w:name="Short Day" w:val="18"/>
    <w:docVar w:name="Short Month" w:val="04"/>
    <w:docVar w:name="site Name" w:val="site Name"/>
    <w:docVar w:name="Supersedes" w:val="Supersedes"/>
    <w:docVar w:name="Trove_E_1_AutoWithdraw" w:val="-1"/>
    <w:docVar w:name="Trove_E_1_AWTitle" w:val="RES 4012 - Third Party Policy"/>
    <w:docVar w:name="Trove_E_1_AWVersion" w:val=" "/>
    <w:docVar w:name="Trove_E_1_LibFold_0" w:val="General_Dev||ST Credit Policy - Residential Real Estate Governance and Guidance"/>
    <w:docVar w:name="Trove_E_1_LoadAnnotations" w:val="-1"/>
    <w:docVar w:name="Trove_E_1_NotifyReaders" w:val="-1"/>
    <w:docVar w:name="Trove_E_1_Numbering" w:val="1"/>
    <w:docVar w:name="Trove_E_1_Parent" w:val="-1"/>
    <w:docVar w:name="Trove_E_1_PDTitle" w:val="RES 4012 - Third Party Policy"/>
    <w:docVar w:name="Trove_E_1_PDVersion" w:val=" "/>
    <w:docVar w:name="Trove_E_1_PrivAnn" w:val="-1"/>
    <w:docVar w:name="Trove_E_1_PrivBmk" w:val="-1"/>
    <w:docVar w:name="Trove_E_1_PubAnn" w:val="-1"/>
    <w:docVar w:name="Trove_E_1_PubBmk" w:val="-1"/>
    <w:docVar w:name="Trove_E_1_Release" w:val="(Now)"/>
    <w:docVar w:name="Trove_E_1_RequireManAcc" w:val="0"/>
    <w:docVar w:name="Trove_E_1_Title" w:val=" "/>
    <w:docVar w:name="Trove_E_1_TitleFrom" w:val="1"/>
    <w:docVar w:name="Trove_E_1_ToLibAnn" w:val="-1"/>
    <w:docVar w:name="Trove_E_1_Topic_0" w:val="1||Heading 1"/>
    <w:docVar w:name="Trove_E_1_Topic_1" w:val="2||Heading 2"/>
    <w:docVar w:name="Trove_E_1_Topic_2" w:val="3||Heading 3"/>
    <w:docVar w:name="Trove_E_1_Version" w:val=" "/>
    <w:docVar w:name="Trove_E_1_Withdraw" w:val="(None)"/>
    <w:docVar w:name="Trove_E_AutoLoad" w:val="0"/>
    <w:docVar w:name="Trove_E_CurrentSet" w:val="1"/>
    <w:docVar w:name="Trove_E_SecurityAnybody" w:val="-1"/>
    <w:docVar w:name="Trove_E_Sets" w:val="1"/>
    <w:docVar w:name="Trove_G_1_Release" w:val="0"/>
    <w:docVar w:name="Trove_G_1_Title" w:val="RES 4012 - Third Party Policy"/>
    <w:docVar w:name="Trove_G_1_Withdraw" w:val="-1"/>
    <w:docVar w:name="Trove_H_Title_1" w:val="Policy # - Policy Name"/>
    <w:docVar w:name="Trove_H_Title_2" w:val="Policy # - Policy Name 2"/>
    <w:docVar w:name="Trove_H_Title_3" w:val="RES 4012 - Third Party Policy"/>
    <w:docVar w:name="Trove_H_Version_1" w:val=" "/>
    <w:docVar w:name="Trove_H_Version_2" w:val=" "/>
    <w:docVar w:name="Trove_H_Version_3" w:val=" "/>
    <w:docVar w:name="Two Digit Year" w:val="16"/>
    <w:docVar w:name="Undefined" w:val="Undefined"/>
    <w:docVar w:name="Version" w:val="2"/>
    <w:docVar w:name="WR All users Both" w:val="WR All users Both"/>
    <w:docVar w:name="WR All users Department" w:val="WR All users Department"/>
    <w:docVar w:name="WR All users Full Name" w:val="WR All users Full Name"/>
    <w:docVar w:name="WR All users Job Title" w:val="WR All users Job Title"/>
    <w:docVar w:name="WR All users LNFN" w:val="WR All users LNFN"/>
    <w:docVar w:name="WR Both" w:val="WR Both"/>
    <w:docVar w:name="WR Department" w:val="WR Department"/>
    <w:docVar w:name="WR Full Name" w:val="WR Full Name"/>
    <w:docVar w:name="WR Groupname" w:val="WR Groupname"/>
    <w:docVar w:name="WR GroupNames and All users Both" w:val="WR GroupNames and All users Both"/>
    <w:docVar w:name="WR GroupNames and All users Department" w:val="WR GroupNames and All users Department"/>
    <w:docVar w:name="WR GroupNames and All users Full Name" w:val="WR GroupNames and All users Full Name"/>
    <w:docVar w:name="WR GroupNames and All users Job Title" w:val="WR GroupNames and All users Job Title"/>
    <w:docVar w:name="WR GroupNames and All users LNFN" w:val="WR GroupNames and All users LNFN"/>
    <w:docVar w:name="WR Job Title" w:val="WR Job Title"/>
    <w:docVar w:name="WR LNFN" w:val="WR LNFN"/>
  </w:docVars>
  <w:rsids>
    <w:rsidRoot w:val="006B4F88"/>
    <w:rsid w:val="000075DA"/>
    <w:rsid w:val="00010728"/>
    <w:rsid w:val="00056248"/>
    <w:rsid w:val="00072257"/>
    <w:rsid w:val="00072B89"/>
    <w:rsid w:val="000A2A9B"/>
    <w:rsid w:val="000B2867"/>
    <w:rsid w:val="000C0D6B"/>
    <w:rsid w:val="00112EDF"/>
    <w:rsid w:val="001705F9"/>
    <w:rsid w:val="00174E5D"/>
    <w:rsid w:val="00183211"/>
    <w:rsid w:val="00193A9E"/>
    <w:rsid w:val="001A7AF3"/>
    <w:rsid w:val="001B1469"/>
    <w:rsid w:val="001D2DB5"/>
    <w:rsid w:val="001D588A"/>
    <w:rsid w:val="00220325"/>
    <w:rsid w:val="00232CB0"/>
    <w:rsid w:val="002579D0"/>
    <w:rsid w:val="0027168B"/>
    <w:rsid w:val="0027359F"/>
    <w:rsid w:val="002928DE"/>
    <w:rsid w:val="002A0FFA"/>
    <w:rsid w:val="002D0094"/>
    <w:rsid w:val="002D0691"/>
    <w:rsid w:val="002E3E88"/>
    <w:rsid w:val="002F4776"/>
    <w:rsid w:val="003116DC"/>
    <w:rsid w:val="00324A2E"/>
    <w:rsid w:val="00326B9A"/>
    <w:rsid w:val="00334F2E"/>
    <w:rsid w:val="0035037E"/>
    <w:rsid w:val="0035173B"/>
    <w:rsid w:val="00357A84"/>
    <w:rsid w:val="00366544"/>
    <w:rsid w:val="0038731B"/>
    <w:rsid w:val="003D3A90"/>
    <w:rsid w:val="003D60A1"/>
    <w:rsid w:val="003D69F1"/>
    <w:rsid w:val="003D749B"/>
    <w:rsid w:val="003F5A55"/>
    <w:rsid w:val="00400463"/>
    <w:rsid w:val="00413C0D"/>
    <w:rsid w:val="00431DF0"/>
    <w:rsid w:val="004366B8"/>
    <w:rsid w:val="0044402B"/>
    <w:rsid w:val="004475CB"/>
    <w:rsid w:val="004636FE"/>
    <w:rsid w:val="00463D5D"/>
    <w:rsid w:val="00477A28"/>
    <w:rsid w:val="004A6BB4"/>
    <w:rsid w:val="004D3A3F"/>
    <w:rsid w:val="004D7E3D"/>
    <w:rsid w:val="005223F9"/>
    <w:rsid w:val="00531523"/>
    <w:rsid w:val="0055133B"/>
    <w:rsid w:val="005779EB"/>
    <w:rsid w:val="005A78C8"/>
    <w:rsid w:val="005A7F4C"/>
    <w:rsid w:val="005B3C27"/>
    <w:rsid w:val="005C22A4"/>
    <w:rsid w:val="005D3B55"/>
    <w:rsid w:val="005F3ABA"/>
    <w:rsid w:val="006000D1"/>
    <w:rsid w:val="00611E04"/>
    <w:rsid w:val="00612E22"/>
    <w:rsid w:val="00621DE4"/>
    <w:rsid w:val="00623A16"/>
    <w:rsid w:val="00663C86"/>
    <w:rsid w:val="0067660D"/>
    <w:rsid w:val="00676F08"/>
    <w:rsid w:val="00687547"/>
    <w:rsid w:val="006A7C29"/>
    <w:rsid w:val="006B4F88"/>
    <w:rsid w:val="006D2AFC"/>
    <w:rsid w:val="006E78CC"/>
    <w:rsid w:val="006F6FC3"/>
    <w:rsid w:val="00707DB9"/>
    <w:rsid w:val="00727CCA"/>
    <w:rsid w:val="007349D0"/>
    <w:rsid w:val="0073518F"/>
    <w:rsid w:val="00735335"/>
    <w:rsid w:val="0074293C"/>
    <w:rsid w:val="00761131"/>
    <w:rsid w:val="00793D76"/>
    <w:rsid w:val="007A7F4F"/>
    <w:rsid w:val="007C056F"/>
    <w:rsid w:val="007C27A0"/>
    <w:rsid w:val="007D13A0"/>
    <w:rsid w:val="007F1468"/>
    <w:rsid w:val="00801F7E"/>
    <w:rsid w:val="00806D5B"/>
    <w:rsid w:val="00833691"/>
    <w:rsid w:val="008410FB"/>
    <w:rsid w:val="008505D1"/>
    <w:rsid w:val="00863958"/>
    <w:rsid w:val="00873523"/>
    <w:rsid w:val="0087468F"/>
    <w:rsid w:val="00874936"/>
    <w:rsid w:val="008819C5"/>
    <w:rsid w:val="00886A91"/>
    <w:rsid w:val="008D484D"/>
    <w:rsid w:val="008D7037"/>
    <w:rsid w:val="00903D51"/>
    <w:rsid w:val="00905D5F"/>
    <w:rsid w:val="0091420E"/>
    <w:rsid w:val="009206F2"/>
    <w:rsid w:val="00937B3C"/>
    <w:rsid w:val="009649B7"/>
    <w:rsid w:val="0097572F"/>
    <w:rsid w:val="00977428"/>
    <w:rsid w:val="0099178D"/>
    <w:rsid w:val="009A6B56"/>
    <w:rsid w:val="009C67CB"/>
    <w:rsid w:val="009D72AE"/>
    <w:rsid w:val="009E7EBE"/>
    <w:rsid w:val="009F11BB"/>
    <w:rsid w:val="00A0682A"/>
    <w:rsid w:val="00A14B88"/>
    <w:rsid w:val="00A35CD9"/>
    <w:rsid w:val="00A61AFD"/>
    <w:rsid w:val="00AA16B4"/>
    <w:rsid w:val="00AC18ED"/>
    <w:rsid w:val="00AC42DE"/>
    <w:rsid w:val="00AD0F15"/>
    <w:rsid w:val="00AD5187"/>
    <w:rsid w:val="00B338DE"/>
    <w:rsid w:val="00B4187E"/>
    <w:rsid w:val="00B709F3"/>
    <w:rsid w:val="00BA373B"/>
    <w:rsid w:val="00BC196C"/>
    <w:rsid w:val="00BD646F"/>
    <w:rsid w:val="00C052B7"/>
    <w:rsid w:val="00C20B5C"/>
    <w:rsid w:val="00C32AEE"/>
    <w:rsid w:val="00C41E16"/>
    <w:rsid w:val="00C45562"/>
    <w:rsid w:val="00C65F01"/>
    <w:rsid w:val="00C830F0"/>
    <w:rsid w:val="00C863C7"/>
    <w:rsid w:val="00CA08B2"/>
    <w:rsid w:val="00CA22D0"/>
    <w:rsid w:val="00CB168B"/>
    <w:rsid w:val="00CC13C7"/>
    <w:rsid w:val="00CF5CA8"/>
    <w:rsid w:val="00D11EE8"/>
    <w:rsid w:val="00D369F9"/>
    <w:rsid w:val="00D41375"/>
    <w:rsid w:val="00D61233"/>
    <w:rsid w:val="00D71266"/>
    <w:rsid w:val="00D8046C"/>
    <w:rsid w:val="00D84396"/>
    <w:rsid w:val="00DB6428"/>
    <w:rsid w:val="00DE4B1A"/>
    <w:rsid w:val="00DE506D"/>
    <w:rsid w:val="00E0220D"/>
    <w:rsid w:val="00E0761D"/>
    <w:rsid w:val="00E15897"/>
    <w:rsid w:val="00E26A3C"/>
    <w:rsid w:val="00E26A9C"/>
    <w:rsid w:val="00EA0158"/>
    <w:rsid w:val="00EC5EA0"/>
    <w:rsid w:val="00EF1B0D"/>
    <w:rsid w:val="00F221B7"/>
    <w:rsid w:val="00F55378"/>
    <w:rsid w:val="00F6129D"/>
    <w:rsid w:val="00F77EE5"/>
    <w:rsid w:val="00F77FDE"/>
    <w:rsid w:val="00F80E04"/>
    <w:rsid w:val="00FC76BF"/>
    <w:rsid w:val="00FD6E3D"/>
    <w:rsid w:val="00FD71D1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caption" w:semiHidden="1" w:unhideWhenUsed="1" w:qFormat="1"/>
    <w:lsdException w:name="List Number 2" w:uiPriority="99"/>
    <w:lsdException w:name="Title" w:qFormat="1"/>
    <w:lsdException w:name="Subtitle" w:qFormat="1"/>
    <w:lsdException w:name="Hyperlink" w:uiPriority="99"/>
    <w:lsdException w:name="Strong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C14"/>
    <w:pPr>
      <w:ind w:left="360"/>
    </w:pPr>
    <w:rPr>
      <w:rFonts w:ascii="Arial" w:hAnsi="Arial"/>
      <w:sz w:val="22"/>
      <w:szCs w:val="22"/>
    </w:rPr>
  </w:style>
  <w:style w:type="paragraph" w:styleId="Heading1">
    <w:name w:val="heading 1"/>
    <w:aliases w:val="Section Title"/>
    <w:basedOn w:val="Normal"/>
    <w:next w:val="Normal"/>
    <w:autoRedefine/>
    <w:qFormat/>
    <w:rsid w:val="00BD646F"/>
    <w:pPr>
      <w:keepNext/>
      <w:spacing w:line="360" w:lineRule="auto"/>
      <w:ind w:hanging="360"/>
      <w:jc w:val="both"/>
      <w:outlineLvl w:val="0"/>
    </w:pPr>
    <w:rPr>
      <w:rFonts w:asciiTheme="minorHAnsi" w:hAnsiTheme="minorHAnsi" w:cs="Arial"/>
      <w:b/>
      <w:bCs/>
      <w:color w:val="F79646" w:themeColor="accent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5F41"/>
    <w:pPr>
      <w:keepNext/>
      <w:spacing w:before="240" w:after="60"/>
      <w:outlineLvl w:val="1"/>
    </w:pPr>
    <w:rPr>
      <w:rFonts w:ascii="Arial Bold" w:hAnsi="Arial Bold" w:cs="Arial"/>
      <w:b/>
      <w:bCs/>
      <w:iCs/>
      <w:color w:val="365F91" w:themeColor="accent1" w:themeShade="BF"/>
      <w:sz w:val="28"/>
      <w:szCs w:val="28"/>
      <w:lang w:eastAsia="en-GB"/>
    </w:rPr>
  </w:style>
  <w:style w:type="paragraph" w:styleId="Heading3">
    <w:name w:val="heading 3"/>
    <w:basedOn w:val="Normal"/>
    <w:next w:val="Normal"/>
    <w:qFormat/>
    <w:rsid w:val="004A242A"/>
    <w:pPr>
      <w:keepNext/>
      <w:spacing w:before="240" w:after="60"/>
      <w:outlineLvl w:val="2"/>
    </w:pPr>
    <w:rPr>
      <w:rFonts w:ascii="Arial Bold" w:hAnsi="Arial Bold" w:cs="Arial"/>
      <w:b/>
      <w:bCs/>
      <w:color w:val="0F243E" w:themeColor="text2" w:themeShade="80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E1D52"/>
    <w:pPr>
      <w:outlineLvl w:val="3"/>
    </w:pPr>
    <w:rPr>
      <w:rFonts w:ascii="Arial Bold" w:hAnsi="Arial Bold"/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F36FDA"/>
    <w:pPr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2">
    <w:name w:val="TableBullet2"/>
    <w:basedOn w:val="TableBullet"/>
    <w:rsid w:val="008E050F"/>
    <w:pPr>
      <w:numPr>
        <w:numId w:val="6"/>
      </w:numPr>
    </w:pPr>
  </w:style>
  <w:style w:type="paragraph" w:customStyle="1" w:styleId="TableBullet">
    <w:name w:val="TableBullet"/>
    <w:basedOn w:val="Normal"/>
    <w:rsid w:val="00426A6D"/>
    <w:pPr>
      <w:numPr>
        <w:numId w:val="3"/>
      </w:numPr>
    </w:pPr>
    <w:rPr>
      <w:sz w:val="20"/>
    </w:rPr>
  </w:style>
  <w:style w:type="paragraph" w:styleId="ListBullet">
    <w:name w:val="List Bullet"/>
    <w:basedOn w:val="Normal"/>
    <w:rsid w:val="00CC3207"/>
    <w:pPr>
      <w:numPr>
        <w:numId w:val="5"/>
      </w:numPr>
      <w:overflowPunct w:val="0"/>
      <w:autoSpaceDE w:val="0"/>
      <w:autoSpaceDN w:val="0"/>
      <w:adjustRightInd w:val="0"/>
      <w:spacing w:before="60"/>
      <w:textAlignment w:val="baseline"/>
    </w:pPr>
    <w:rPr>
      <w:szCs w:val="20"/>
    </w:rPr>
  </w:style>
  <w:style w:type="paragraph" w:styleId="ListBullet2">
    <w:name w:val="List Bullet 2"/>
    <w:basedOn w:val="Normal"/>
    <w:rsid w:val="00864DC3"/>
    <w:pPr>
      <w:numPr>
        <w:numId w:val="4"/>
      </w:numPr>
      <w:spacing w:before="60"/>
    </w:pPr>
  </w:style>
  <w:style w:type="paragraph" w:styleId="NormalIndent">
    <w:name w:val="Normal Indent"/>
    <w:basedOn w:val="Normal"/>
    <w:rsid w:val="00282912"/>
  </w:style>
  <w:style w:type="paragraph" w:styleId="ListBullet3">
    <w:name w:val="List Bullet 3"/>
    <w:basedOn w:val="Normal"/>
    <w:rsid w:val="00FD31CE"/>
    <w:pPr>
      <w:numPr>
        <w:numId w:val="1"/>
      </w:numPr>
      <w:spacing w:before="60"/>
    </w:pPr>
  </w:style>
  <w:style w:type="paragraph" w:styleId="ListBullet4">
    <w:name w:val="List Bullet 4"/>
    <w:basedOn w:val="Normal"/>
    <w:rsid w:val="00FD31CE"/>
    <w:pPr>
      <w:numPr>
        <w:numId w:val="2"/>
      </w:numPr>
      <w:spacing w:before="60"/>
    </w:pPr>
  </w:style>
  <w:style w:type="paragraph" w:customStyle="1" w:styleId="TableBullet3">
    <w:name w:val="TableBullet3"/>
    <w:basedOn w:val="Normal"/>
    <w:rsid w:val="008E050F"/>
    <w:pPr>
      <w:numPr>
        <w:numId w:val="7"/>
      </w:numPr>
    </w:pPr>
    <w:rPr>
      <w:sz w:val="20"/>
      <w:lang w:eastAsia="en-GB"/>
    </w:rPr>
  </w:style>
  <w:style w:type="paragraph" w:customStyle="1" w:styleId="TableBullet4">
    <w:name w:val="TableBullet4"/>
    <w:basedOn w:val="Normal"/>
    <w:rsid w:val="008E050F"/>
    <w:pPr>
      <w:numPr>
        <w:numId w:val="8"/>
      </w:numPr>
    </w:pPr>
    <w:rPr>
      <w:sz w:val="20"/>
      <w:lang w:eastAsia="en-GB"/>
    </w:rPr>
  </w:style>
  <w:style w:type="paragraph" w:customStyle="1" w:styleId="TableText">
    <w:name w:val="Table Text"/>
    <w:basedOn w:val="Normal"/>
    <w:rsid w:val="00B33AF4"/>
    <w:rPr>
      <w:sz w:val="20"/>
      <w:lang w:eastAsia="en-GB"/>
    </w:rPr>
  </w:style>
  <w:style w:type="paragraph" w:styleId="Header">
    <w:name w:val="header"/>
    <w:basedOn w:val="Normal"/>
    <w:link w:val="HeaderChar"/>
    <w:rsid w:val="000A3576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qFormat/>
    <w:rsid w:val="00E0220D"/>
    <w:pPr>
      <w:tabs>
        <w:tab w:val="left" w:leader="dot" w:pos="720"/>
        <w:tab w:val="right" w:leader="dot" w:pos="8640"/>
      </w:tabs>
      <w:ind w:right="720" w:hanging="360"/>
    </w:pPr>
  </w:style>
  <w:style w:type="paragraph" w:styleId="TOC2">
    <w:name w:val="toc 2"/>
    <w:basedOn w:val="Normal"/>
    <w:next w:val="Normal"/>
    <w:autoRedefine/>
    <w:uiPriority w:val="39"/>
    <w:qFormat/>
    <w:rsid w:val="00BB4C2A"/>
    <w:pPr>
      <w:keepNext/>
      <w:tabs>
        <w:tab w:val="left" w:leader="dot" w:pos="720"/>
        <w:tab w:val="left" w:leader="dot" w:pos="1627"/>
        <w:tab w:val="right" w:leader="dot" w:pos="8640"/>
      </w:tabs>
      <w:ind w:left="1512" w:hanging="360"/>
    </w:pPr>
  </w:style>
  <w:style w:type="paragraph" w:styleId="TOC3">
    <w:name w:val="toc 3"/>
    <w:basedOn w:val="Normal"/>
    <w:next w:val="Normal"/>
    <w:autoRedefine/>
    <w:uiPriority w:val="39"/>
    <w:qFormat/>
    <w:rsid w:val="002B19C2"/>
    <w:pPr>
      <w:tabs>
        <w:tab w:val="right" w:leader="dot" w:pos="7920"/>
      </w:tabs>
      <w:ind w:left="1620" w:right="1260"/>
    </w:pPr>
  </w:style>
  <w:style w:type="paragraph" w:styleId="TOC4">
    <w:name w:val="toc 4"/>
    <w:basedOn w:val="Normal"/>
    <w:next w:val="Normal"/>
    <w:autoRedefine/>
    <w:uiPriority w:val="39"/>
    <w:rsid w:val="002B19C2"/>
    <w:pPr>
      <w:tabs>
        <w:tab w:val="right" w:leader="dot" w:pos="7920"/>
      </w:tabs>
      <w:ind w:left="1260" w:hanging="30"/>
    </w:pPr>
  </w:style>
  <w:style w:type="paragraph" w:styleId="TOC5">
    <w:name w:val="toc 5"/>
    <w:basedOn w:val="Normal"/>
    <w:next w:val="Normal"/>
    <w:autoRedefine/>
    <w:uiPriority w:val="39"/>
    <w:rsid w:val="002B19C2"/>
    <w:pPr>
      <w:tabs>
        <w:tab w:val="right" w:leader="dot" w:pos="7920"/>
      </w:tabs>
      <w:ind w:left="630"/>
    </w:pPr>
  </w:style>
  <w:style w:type="paragraph" w:styleId="TOC6">
    <w:name w:val="toc 6"/>
    <w:basedOn w:val="Normal"/>
    <w:next w:val="Normal"/>
    <w:autoRedefine/>
    <w:semiHidden/>
    <w:rsid w:val="002235A1"/>
    <w:pPr>
      <w:ind w:left="1100"/>
    </w:pPr>
  </w:style>
  <w:style w:type="paragraph" w:styleId="TOC7">
    <w:name w:val="toc 7"/>
    <w:basedOn w:val="Normal"/>
    <w:next w:val="Normal"/>
    <w:autoRedefine/>
    <w:semiHidden/>
    <w:rsid w:val="002235A1"/>
    <w:pPr>
      <w:ind w:left="1320"/>
    </w:pPr>
  </w:style>
  <w:style w:type="paragraph" w:styleId="TOC8">
    <w:name w:val="toc 8"/>
    <w:basedOn w:val="Normal"/>
    <w:next w:val="Normal"/>
    <w:autoRedefine/>
    <w:semiHidden/>
    <w:rsid w:val="002235A1"/>
    <w:pPr>
      <w:ind w:left="1540"/>
    </w:pPr>
  </w:style>
  <w:style w:type="paragraph" w:styleId="TOC9">
    <w:name w:val="toc 9"/>
    <w:basedOn w:val="Normal"/>
    <w:next w:val="Normal"/>
    <w:autoRedefine/>
    <w:semiHidden/>
    <w:rsid w:val="002235A1"/>
    <w:pPr>
      <w:ind w:left="1760"/>
    </w:pPr>
  </w:style>
  <w:style w:type="character" w:styleId="Hyperlink">
    <w:name w:val="Hyperlink"/>
    <w:basedOn w:val="DefaultParagraphFont"/>
    <w:uiPriority w:val="99"/>
    <w:rsid w:val="00C36CF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0A3576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0A3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3576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0A35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cedurehead2">
    <w:name w:val="procedurehead2"/>
    <w:aliases w:val="ph2."/>
    <w:basedOn w:val="Normal"/>
    <w:rsid w:val="00D70472"/>
    <w:pPr>
      <w:tabs>
        <w:tab w:val="left" w:pos="1440"/>
      </w:tabs>
      <w:jc w:val="both"/>
    </w:pPr>
    <w:rPr>
      <w:rFonts w:ascii="Helvetica" w:hAnsi="Helvetica"/>
      <w:sz w:val="18"/>
      <w:szCs w:val="20"/>
    </w:rPr>
  </w:style>
  <w:style w:type="paragraph" w:customStyle="1" w:styleId="procedurehead3">
    <w:name w:val="procedurehead3"/>
    <w:aliases w:val="hd3."/>
    <w:basedOn w:val="Normal"/>
    <w:rsid w:val="00D70472"/>
    <w:pPr>
      <w:tabs>
        <w:tab w:val="left" w:pos="1440"/>
      </w:tabs>
    </w:pPr>
    <w:rPr>
      <w:rFonts w:ascii="Helvetica" w:hAnsi="Helvetica"/>
      <w:b/>
      <w:sz w:val="20"/>
      <w:szCs w:val="20"/>
    </w:rPr>
  </w:style>
  <w:style w:type="paragraph" w:customStyle="1" w:styleId="Bullet1">
    <w:name w:val="Bullet 1"/>
    <w:basedOn w:val="ListParagraph"/>
    <w:link w:val="Bullet1Char"/>
    <w:rsid w:val="00F85B6B"/>
    <w:pPr>
      <w:numPr>
        <w:numId w:val="9"/>
      </w:numPr>
      <w:contextualSpacing/>
    </w:pPr>
    <w:rPr>
      <w:b/>
      <w:sz w:val="20"/>
      <w:szCs w:val="20"/>
    </w:rPr>
  </w:style>
  <w:style w:type="character" w:customStyle="1" w:styleId="Bullet1Char">
    <w:name w:val="Bullet 1 Char"/>
    <w:basedOn w:val="DefaultParagraphFont"/>
    <w:link w:val="Bullet1"/>
    <w:rsid w:val="00F85B6B"/>
    <w:rPr>
      <w:rFonts w:ascii="Arial" w:hAnsi="Arial" w:cs="Arial"/>
      <w:b/>
      <w:color w:val="000000"/>
    </w:rPr>
  </w:style>
  <w:style w:type="paragraph" w:styleId="ListParagraph">
    <w:name w:val="List Paragraph"/>
    <w:aliases w:val="Figure_name,List Paragraph1,Numbered Indented Text,Bullet- First level,List NUmber,List Paragraph11,Style 2,Listenabsatz1,lp1,TOC style,List Number1,numbered,Bullet List,FooterText,Alpha List Paragraph,Paragraphe de liste1,列出段落,列出段落1,b1"/>
    <w:basedOn w:val="Normal"/>
    <w:link w:val="ListParagraphChar"/>
    <w:uiPriority w:val="34"/>
    <w:qFormat/>
    <w:rsid w:val="00DB2F77"/>
    <w:pPr>
      <w:numPr>
        <w:numId w:val="10"/>
      </w:numPr>
      <w:autoSpaceDE w:val="0"/>
      <w:autoSpaceDN w:val="0"/>
      <w:adjustRightInd w:val="0"/>
      <w:spacing w:before="120" w:after="120"/>
      <w:jc w:val="both"/>
    </w:pPr>
    <w:rPr>
      <w:rFonts w:cs="Arial"/>
      <w:color w:val="000000"/>
    </w:rPr>
  </w:style>
  <w:style w:type="paragraph" w:styleId="BodyText">
    <w:name w:val="Body Text"/>
    <w:basedOn w:val="Normal"/>
    <w:link w:val="BodyTextChar"/>
    <w:rsid w:val="00F85B6B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85B6B"/>
    <w:rPr>
      <w:rFonts w:ascii="Arial" w:hAnsi="Arial"/>
    </w:rPr>
  </w:style>
  <w:style w:type="character" w:customStyle="1" w:styleId="ListParagraphChar">
    <w:name w:val="List Paragraph Char"/>
    <w:aliases w:val="Figure_name Char,List Paragraph1 Char,Numbered Indented Text Char,Bullet- First level Char,List NUmber Char,List Paragraph11 Char,Style 2 Char,Listenabsatz1 Char,lp1 Char,TOC style Char,List Number1 Char,numbered Char,FooterText Char"/>
    <w:basedOn w:val="DefaultParagraphFont"/>
    <w:link w:val="ListParagraph"/>
    <w:uiPriority w:val="34"/>
    <w:qFormat/>
    <w:rsid w:val="00DB2F77"/>
    <w:rPr>
      <w:rFonts w:ascii="Arial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94947"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small">
    <w:name w:val="small"/>
    <w:basedOn w:val="DefaultParagraphFont"/>
    <w:uiPriority w:val="99"/>
    <w:rsid w:val="0099731B"/>
  </w:style>
  <w:style w:type="paragraph" w:styleId="NormalWeb">
    <w:name w:val="Normal (Web)"/>
    <w:basedOn w:val="Normal"/>
    <w:uiPriority w:val="99"/>
    <w:rsid w:val="005E19F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rsid w:val="009A0176"/>
    <w:rPr>
      <w:i/>
      <w:iCs/>
    </w:rPr>
  </w:style>
  <w:style w:type="paragraph" w:customStyle="1" w:styleId="CM25">
    <w:name w:val="CM25"/>
    <w:basedOn w:val="Normal"/>
    <w:next w:val="Normal"/>
    <w:uiPriority w:val="99"/>
    <w:rsid w:val="00BE374B"/>
    <w:pPr>
      <w:widowControl w:val="0"/>
      <w:autoSpaceDE w:val="0"/>
      <w:autoSpaceDN w:val="0"/>
      <w:adjustRightInd w:val="0"/>
      <w:spacing w:after="240"/>
    </w:pPr>
    <w:rPr>
      <w:rFonts w:cs="Arial"/>
      <w:sz w:val="24"/>
      <w:szCs w:val="24"/>
    </w:rPr>
  </w:style>
  <w:style w:type="paragraph" w:customStyle="1" w:styleId="Default">
    <w:name w:val="Default"/>
    <w:rsid w:val="00BE37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26">
    <w:name w:val="CM26"/>
    <w:basedOn w:val="Default"/>
    <w:next w:val="Default"/>
    <w:uiPriority w:val="99"/>
    <w:rsid w:val="00BE374B"/>
    <w:pPr>
      <w:spacing w:after="83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BE374B"/>
    <w:pPr>
      <w:spacing w:line="253" w:lineRule="atLeast"/>
    </w:pPr>
    <w:rPr>
      <w:color w:val="auto"/>
    </w:rPr>
  </w:style>
  <w:style w:type="paragraph" w:styleId="ListNumber2">
    <w:name w:val="List Number 2"/>
    <w:basedOn w:val="Default"/>
    <w:next w:val="Default"/>
    <w:uiPriority w:val="99"/>
    <w:rsid w:val="00314DEA"/>
    <w:pPr>
      <w:widowControl/>
    </w:pPr>
    <w:rPr>
      <w:color w:val="auto"/>
    </w:rPr>
  </w:style>
  <w:style w:type="character" w:styleId="Strong">
    <w:name w:val="Strong"/>
    <w:basedOn w:val="DefaultParagraphFont"/>
    <w:qFormat/>
    <w:rsid w:val="000B44F2"/>
    <w:rPr>
      <w:b/>
      <w:bCs/>
    </w:rPr>
  </w:style>
  <w:style w:type="paragraph" w:styleId="NoSpacing">
    <w:name w:val="No Spacing"/>
    <w:link w:val="NoSpacingChar"/>
    <w:uiPriority w:val="1"/>
    <w:qFormat/>
    <w:rsid w:val="00F70487"/>
    <w:pPr>
      <w:ind w:left="288"/>
    </w:pPr>
    <w:rPr>
      <w:rFonts w:ascii="Arial" w:hAnsi="Arial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9C"/>
    <w:pPr>
      <w:pBdr>
        <w:bottom w:val="single" w:sz="4" w:space="4" w:color="4F81BD" w:themeColor="accent1"/>
      </w:pBdr>
      <w:spacing w:before="200" w:after="280"/>
    </w:pPr>
    <w:rPr>
      <w:b/>
      <w:bCs/>
      <w:i/>
      <w:iCs/>
      <w:color w:val="1F497D" w:themeColor="text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9C"/>
    <w:rPr>
      <w:rFonts w:ascii="Arial" w:hAnsi="Arial"/>
      <w:b/>
      <w:bCs/>
      <w:i/>
      <w:iCs/>
      <w:color w:val="1F497D" w:themeColor="text2"/>
      <w:sz w:val="22"/>
      <w:szCs w:val="22"/>
      <w:lang w:eastAsia="en-GB"/>
    </w:rPr>
  </w:style>
  <w:style w:type="character" w:styleId="SubtleReference">
    <w:name w:val="Subtle Reference"/>
    <w:uiPriority w:val="31"/>
    <w:qFormat/>
    <w:rsid w:val="00DB664B"/>
    <w:rPr>
      <w:sz w:val="4"/>
      <w:szCs w:val="4"/>
    </w:rPr>
  </w:style>
  <w:style w:type="paragraph" w:styleId="BalloonText">
    <w:name w:val="Balloon Text"/>
    <w:basedOn w:val="Normal"/>
    <w:link w:val="BalloonTextChar"/>
    <w:rsid w:val="00273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F9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4A24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242A"/>
    <w:rPr>
      <w:rFonts w:ascii="Arial" w:hAnsi="Arial"/>
    </w:rPr>
  </w:style>
  <w:style w:type="character" w:styleId="FootnoteReference">
    <w:name w:val="footnote reference"/>
    <w:basedOn w:val="DefaultParagraphFont"/>
    <w:rsid w:val="004A242A"/>
    <w:rPr>
      <w:vertAlign w:val="superscript"/>
    </w:rPr>
  </w:style>
  <w:style w:type="character" w:styleId="FollowedHyperlink">
    <w:name w:val="FollowedHyperlink"/>
    <w:basedOn w:val="DefaultParagraphFont"/>
    <w:rsid w:val="00B74BA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AE76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76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E769D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E76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E769D"/>
    <w:rPr>
      <w:rFonts w:ascii="Arial" w:hAnsi="Arial"/>
      <w:b/>
      <w:bCs/>
    </w:rPr>
  </w:style>
  <w:style w:type="character" w:customStyle="1" w:styleId="Heading2Char">
    <w:name w:val="Heading 2 Char"/>
    <w:basedOn w:val="DefaultParagraphFont"/>
    <w:link w:val="Heading2"/>
    <w:rsid w:val="004862A6"/>
    <w:rPr>
      <w:rFonts w:ascii="Arial Bold" w:hAnsi="Arial Bold" w:cs="Arial"/>
      <w:b/>
      <w:bCs/>
      <w:iCs/>
      <w:color w:val="365F9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rsid w:val="00C120EC"/>
    <w:rPr>
      <w:rFonts w:ascii="Arial Bold" w:hAnsi="Arial Bold"/>
      <w:b/>
      <w:bCs/>
      <w:sz w:val="2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66544"/>
    <w:rPr>
      <w:rFonts w:ascii="Arial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caption" w:semiHidden="1" w:unhideWhenUsed="1" w:qFormat="1"/>
    <w:lsdException w:name="List Number 2" w:uiPriority="99"/>
    <w:lsdException w:name="Title" w:qFormat="1"/>
    <w:lsdException w:name="Subtitle" w:qFormat="1"/>
    <w:lsdException w:name="Hyperlink" w:uiPriority="99"/>
    <w:lsdException w:name="Strong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1C14"/>
    <w:pPr>
      <w:ind w:left="360"/>
    </w:pPr>
    <w:rPr>
      <w:rFonts w:ascii="Arial" w:hAnsi="Arial"/>
      <w:sz w:val="22"/>
      <w:szCs w:val="22"/>
    </w:rPr>
  </w:style>
  <w:style w:type="paragraph" w:styleId="Heading1">
    <w:name w:val="heading 1"/>
    <w:aliases w:val="Section Title"/>
    <w:basedOn w:val="Normal"/>
    <w:next w:val="Normal"/>
    <w:autoRedefine/>
    <w:qFormat/>
    <w:rsid w:val="00BD646F"/>
    <w:pPr>
      <w:keepNext/>
      <w:spacing w:line="360" w:lineRule="auto"/>
      <w:ind w:hanging="360"/>
      <w:jc w:val="both"/>
      <w:outlineLvl w:val="0"/>
    </w:pPr>
    <w:rPr>
      <w:rFonts w:asciiTheme="minorHAnsi" w:hAnsiTheme="minorHAnsi" w:cs="Arial"/>
      <w:b/>
      <w:bCs/>
      <w:color w:val="F79646" w:themeColor="accent6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5F41"/>
    <w:pPr>
      <w:keepNext/>
      <w:spacing w:before="240" w:after="60"/>
      <w:outlineLvl w:val="1"/>
    </w:pPr>
    <w:rPr>
      <w:rFonts w:ascii="Arial Bold" w:hAnsi="Arial Bold" w:cs="Arial"/>
      <w:b/>
      <w:bCs/>
      <w:iCs/>
      <w:color w:val="365F91" w:themeColor="accent1" w:themeShade="BF"/>
      <w:sz w:val="28"/>
      <w:szCs w:val="28"/>
      <w:lang w:eastAsia="en-GB"/>
    </w:rPr>
  </w:style>
  <w:style w:type="paragraph" w:styleId="Heading3">
    <w:name w:val="heading 3"/>
    <w:basedOn w:val="Normal"/>
    <w:next w:val="Normal"/>
    <w:qFormat/>
    <w:rsid w:val="004A242A"/>
    <w:pPr>
      <w:keepNext/>
      <w:spacing w:before="240" w:after="60"/>
      <w:outlineLvl w:val="2"/>
    </w:pPr>
    <w:rPr>
      <w:rFonts w:ascii="Arial Bold" w:hAnsi="Arial Bold" w:cs="Arial"/>
      <w:b/>
      <w:bCs/>
      <w:color w:val="0F243E" w:themeColor="text2" w:themeShade="80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E1D52"/>
    <w:pPr>
      <w:outlineLvl w:val="3"/>
    </w:pPr>
    <w:rPr>
      <w:rFonts w:ascii="Arial Bold" w:hAnsi="Arial Bold"/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F36FDA"/>
    <w:pPr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ullet2">
    <w:name w:val="TableBullet2"/>
    <w:basedOn w:val="TableBullet"/>
    <w:rsid w:val="008E050F"/>
    <w:pPr>
      <w:numPr>
        <w:numId w:val="6"/>
      </w:numPr>
    </w:pPr>
  </w:style>
  <w:style w:type="paragraph" w:customStyle="1" w:styleId="TableBullet">
    <w:name w:val="TableBullet"/>
    <w:basedOn w:val="Normal"/>
    <w:rsid w:val="00426A6D"/>
    <w:pPr>
      <w:numPr>
        <w:numId w:val="3"/>
      </w:numPr>
    </w:pPr>
    <w:rPr>
      <w:sz w:val="20"/>
    </w:rPr>
  </w:style>
  <w:style w:type="paragraph" w:styleId="ListBullet">
    <w:name w:val="List Bullet"/>
    <w:basedOn w:val="Normal"/>
    <w:rsid w:val="00CC3207"/>
    <w:pPr>
      <w:numPr>
        <w:numId w:val="5"/>
      </w:numPr>
      <w:overflowPunct w:val="0"/>
      <w:autoSpaceDE w:val="0"/>
      <w:autoSpaceDN w:val="0"/>
      <w:adjustRightInd w:val="0"/>
      <w:spacing w:before="60"/>
      <w:textAlignment w:val="baseline"/>
    </w:pPr>
    <w:rPr>
      <w:szCs w:val="20"/>
    </w:rPr>
  </w:style>
  <w:style w:type="paragraph" w:styleId="ListBullet2">
    <w:name w:val="List Bullet 2"/>
    <w:basedOn w:val="Normal"/>
    <w:rsid w:val="00864DC3"/>
    <w:pPr>
      <w:numPr>
        <w:numId w:val="4"/>
      </w:numPr>
      <w:spacing w:before="60"/>
    </w:pPr>
  </w:style>
  <w:style w:type="paragraph" w:styleId="NormalIndent">
    <w:name w:val="Normal Indent"/>
    <w:basedOn w:val="Normal"/>
    <w:rsid w:val="00282912"/>
  </w:style>
  <w:style w:type="paragraph" w:styleId="ListBullet3">
    <w:name w:val="List Bullet 3"/>
    <w:basedOn w:val="Normal"/>
    <w:rsid w:val="00FD31CE"/>
    <w:pPr>
      <w:numPr>
        <w:numId w:val="1"/>
      </w:numPr>
      <w:spacing w:before="60"/>
    </w:pPr>
  </w:style>
  <w:style w:type="paragraph" w:styleId="ListBullet4">
    <w:name w:val="List Bullet 4"/>
    <w:basedOn w:val="Normal"/>
    <w:rsid w:val="00FD31CE"/>
    <w:pPr>
      <w:numPr>
        <w:numId w:val="2"/>
      </w:numPr>
      <w:spacing w:before="60"/>
    </w:pPr>
  </w:style>
  <w:style w:type="paragraph" w:customStyle="1" w:styleId="TableBullet3">
    <w:name w:val="TableBullet3"/>
    <w:basedOn w:val="Normal"/>
    <w:rsid w:val="008E050F"/>
    <w:pPr>
      <w:numPr>
        <w:numId w:val="7"/>
      </w:numPr>
    </w:pPr>
    <w:rPr>
      <w:sz w:val="20"/>
      <w:lang w:eastAsia="en-GB"/>
    </w:rPr>
  </w:style>
  <w:style w:type="paragraph" w:customStyle="1" w:styleId="TableBullet4">
    <w:name w:val="TableBullet4"/>
    <w:basedOn w:val="Normal"/>
    <w:rsid w:val="008E050F"/>
    <w:pPr>
      <w:numPr>
        <w:numId w:val="8"/>
      </w:numPr>
    </w:pPr>
    <w:rPr>
      <w:sz w:val="20"/>
      <w:lang w:eastAsia="en-GB"/>
    </w:rPr>
  </w:style>
  <w:style w:type="paragraph" w:customStyle="1" w:styleId="TableText">
    <w:name w:val="Table Text"/>
    <w:basedOn w:val="Normal"/>
    <w:rsid w:val="00B33AF4"/>
    <w:rPr>
      <w:sz w:val="20"/>
      <w:lang w:eastAsia="en-GB"/>
    </w:rPr>
  </w:style>
  <w:style w:type="paragraph" w:styleId="Header">
    <w:name w:val="header"/>
    <w:basedOn w:val="Normal"/>
    <w:link w:val="HeaderChar"/>
    <w:rsid w:val="000A3576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qFormat/>
    <w:rsid w:val="00E0220D"/>
    <w:pPr>
      <w:tabs>
        <w:tab w:val="left" w:leader="dot" w:pos="720"/>
        <w:tab w:val="right" w:leader="dot" w:pos="8640"/>
      </w:tabs>
      <w:ind w:right="720" w:hanging="360"/>
    </w:pPr>
  </w:style>
  <w:style w:type="paragraph" w:styleId="TOC2">
    <w:name w:val="toc 2"/>
    <w:basedOn w:val="Normal"/>
    <w:next w:val="Normal"/>
    <w:autoRedefine/>
    <w:uiPriority w:val="39"/>
    <w:qFormat/>
    <w:rsid w:val="00BB4C2A"/>
    <w:pPr>
      <w:keepNext/>
      <w:tabs>
        <w:tab w:val="left" w:leader="dot" w:pos="720"/>
        <w:tab w:val="left" w:leader="dot" w:pos="1627"/>
        <w:tab w:val="right" w:leader="dot" w:pos="8640"/>
      </w:tabs>
      <w:ind w:left="1512" w:hanging="360"/>
    </w:pPr>
  </w:style>
  <w:style w:type="paragraph" w:styleId="TOC3">
    <w:name w:val="toc 3"/>
    <w:basedOn w:val="Normal"/>
    <w:next w:val="Normal"/>
    <w:autoRedefine/>
    <w:uiPriority w:val="39"/>
    <w:qFormat/>
    <w:rsid w:val="002B19C2"/>
    <w:pPr>
      <w:tabs>
        <w:tab w:val="right" w:leader="dot" w:pos="7920"/>
      </w:tabs>
      <w:ind w:left="1620" w:right="1260"/>
    </w:pPr>
  </w:style>
  <w:style w:type="paragraph" w:styleId="TOC4">
    <w:name w:val="toc 4"/>
    <w:basedOn w:val="Normal"/>
    <w:next w:val="Normal"/>
    <w:autoRedefine/>
    <w:uiPriority w:val="39"/>
    <w:rsid w:val="002B19C2"/>
    <w:pPr>
      <w:tabs>
        <w:tab w:val="right" w:leader="dot" w:pos="7920"/>
      </w:tabs>
      <w:ind w:left="1260" w:hanging="30"/>
    </w:pPr>
  </w:style>
  <w:style w:type="paragraph" w:styleId="TOC5">
    <w:name w:val="toc 5"/>
    <w:basedOn w:val="Normal"/>
    <w:next w:val="Normal"/>
    <w:autoRedefine/>
    <w:uiPriority w:val="39"/>
    <w:rsid w:val="002B19C2"/>
    <w:pPr>
      <w:tabs>
        <w:tab w:val="right" w:leader="dot" w:pos="7920"/>
      </w:tabs>
      <w:ind w:left="630"/>
    </w:pPr>
  </w:style>
  <w:style w:type="paragraph" w:styleId="TOC6">
    <w:name w:val="toc 6"/>
    <w:basedOn w:val="Normal"/>
    <w:next w:val="Normal"/>
    <w:autoRedefine/>
    <w:semiHidden/>
    <w:rsid w:val="002235A1"/>
    <w:pPr>
      <w:ind w:left="1100"/>
    </w:pPr>
  </w:style>
  <w:style w:type="paragraph" w:styleId="TOC7">
    <w:name w:val="toc 7"/>
    <w:basedOn w:val="Normal"/>
    <w:next w:val="Normal"/>
    <w:autoRedefine/>
    <w:semiHidden/>
    <w:rsid w:val="002235A1"/>
    <w:pPr>
      <w:ind w:left="1320"/>
    </w:pPr>
  </w:style>
  <w:style w:type="paragraph" w:styleId="TOC8">
    <w:name w:val="toc 8"/>
    <w:basedOn w:val="Normal"/>
    <w:next w:val="Normal"/>
    <w:autoRedefine/>
    <w:semiHidden/>
    <w:rsid w:val="002235A1"/>
    <w:pPr>
      <w:ind w:left="1540"/>
    </w:pPr>
  </w:style>
  <w:style w:type="paragraph" w:styleId="TOC9">
    <w:name w:val="toc 9"/>
    <w:basedOn w:val="Normal"/>
    <w:next w:val="Normal"/>
    <w:autoRedefine/>
    <w:semiHidden/>
    <w:rsid w:val="002235A1"/>
    <w:pPr>
      <w:ind w:left="1760"/>
    </w:pPr>
  </w:style>
  <w:style w:type="character" w:styleId="Hyperlink">
    <w:name w:val="Hyperlink"/>
    <w:basedOn w:val="DefaultParagraphFont"/>
    <w:uiPriority w:val="99"/>
    <w:rsid w:val="00C36CF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0A3576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0A3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A3576"/>
    <w:rPr>
      <w:rFonts w:ascii="Arial" w:hAnsi="Arial"/>
      <w:sz w:val="22"/>
      <w:szCs w:val="22"/>
    </w:rPr>
  </w:style>
  <w:style w:type="table" w:styleId="TableGrid">
    <w:name w:val="Table Grid"/>
    <w:basedOn w:val="TableNormal"/>
    <w:uiPriority w:val="59"/>
    <w:rsid w:val="000A35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cedurehead2">
    <w:name w:val="procedurehead2"/>
    <w:aliases w:val="ph2."/>
    <w:basedOn w:val="Normal"/>
    <w:rsid w:val="00D70472"/>
    <w:pPr>
      <w:tabs>
        <w:tab w:val="left" w:pos="1440"/>
      </w:tabs>
      <w:jc w:val="both"/>
    </w:pPr>
    <w:rPr>
      <w:rFonts w:ascii="Helvetica" w:hAnsi="Helvetica"/>
      <w:sz w:val="18"/>
      <w:szCs w:val="20"/>
    </w:rPr>
  </w:style>
  <w:style w:type="paragraph" w:customStyle="1" w:styleId="procedurehead3">
    <w:name w:val="procedurehead3"/>
    <w:aliases w:val="hd3."/>
    <w:basedOn w:val="Normal"/>
    <w:rsid w:val="00D70472"/>
    <w:pPr>
      <w:tabs>
        <w:tab w:val="left" w:pos="1440"/>
      </w:tabs>
    </w:pPr>
    <w:rPr>
      <w:rFonts w:ascii="Helvetica" w:hAnsi="Helvetica"/>
      <w:b/>
      <w:sz w:val="20"/>
      <w:szCs w:val="20"/>
    </w:rPr>
  </w:style>
  <w:style w:type="paragraph" w:customStyle="1" w:styleId="Bullet1">
    <w:name w:val="Bullet 1"/>
    <w:basedOn w:val="ListParagraph"/>
    <w:link w:val="Bullet1Char"/>
    <w:rsid w:val="00F85B6B"/>
    <w:pPr>
      <w:numPr>
        <w:numId w:val="9"/>
      </w:numPr>
      <w:contextualSpacing/>
    </w:pPr>
    <w:rPr>
      <w:b/>
      <w:sz w:val="20"/>
      <w:szCs w:val="20"/>
    </w:rPr>
  </w:style>
  <w:style w:type="character" w:customStyle="1" w:styleId="Bullet1Char">
    <w:name w:val="Bullet 1 Char"/>
    <w:basedOn w:val="DefaultParagraphFont"/>
    <w:link w:val="Bullet1"/>
    <w:rsid w:val="00F85B6B"/>
    <w:rPr>
      <w:rFonts w:ascii="Arial" w:hAnsi="Arial" w:cs="Arial"/>
      <w:b/>
      <w:color w:val="000000"/>
    </w:rPr>
  </w:style>
  <w:style w:type="paragraph" w:styleId="ListParagraph">
    <w:name w:val="List Paragraph"/>
    <w:aliases w:val="Figure_name,List Paragraph1,Numbered Indented Text,Bullet- First level,List NUmber,List Paragraph11,Style 2,Listenabsatz1,lp1,TOC style,List Number1,numbered,Bullet List,FooterText,Alpha List Paragraph,Paragraphe de liste1,列出段落,列出段落1,b1"/>
    <w:basedOn w:val="Normal"/>
    <w:link w:val="ListParagraphChar"/>
    <w:uiPriority w:val="34"/>
    <w:qFormat/>
    <w:rsid w:val="00DB2F77"/>
    <w:pPr>
      <w:numPr>
        <w:numId w:val="10"/>
      </w:numPr>
      <w:autoSpaceDE w:val="0"/>
      <w:autoSpaceDN w:val="0"/>
      <w:adjustRightInd w:val="0"/>
      <w:spacing w:before="120" w:after="120"/>
      <w:jc w:val="both"/>
    </w:pPr>
    <w:rPr>
      <w:rFonts w:cs="Arial"/>
      <w:color w:val="000000"/>
    </w:rPr>
  </w:style>
  <w:style w:type="paragraph" w:styleId="BodyText">
    <w:name w:val="Body Text"/>
    <w:basedOn w:val="Normal"/>
    <w:link w:val="BodyTextChar"/>
    <w:rsid w:val="00F85B6B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85B6B"/>
    <w:rPr>
      <w:rFonts w:ascii="Arial" w:hAnsi="Arial"/>
    </w:rPr>
  </w:style>
  <w:style w:type="character" w:customStyle="1" w:styleId="ListParagraphChar">
    <w:name w:val="List Paragraph Char"/>
    <w:aliases w:val="Figure_name Char,List Paragraph1 Char,Numbered Indented Text Char,Bullet- First level Char,List NUmber Char,List Paragraph11 Char,Style 2 Char,Listenabsatz1 Char,lp1 Char,TOC style Char,List Number1 Char,numbered Char,FooterText Char"/>
    <w:basedOn w:val="DefaultParagraphFont"/>
    <w:link w:val="ListParagraph"/>
    <w:uiPriority w:val="34"/>
    <w:qFormat/>
    <w:rsid w:val="00DB2F77"/>
    <w:rPr>
      <w:rFonts w:ascii="Arial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94947"/>
    <w:pPr>
      <w:keepLines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small">
    <w:name w:val="small"/>
    <w:basedOn w:val="DefaultParagraphFont"/>
    <w:uiPriority w:val="99"/>
    <w:rsid w:val="0099731B"/>
  </w:style>
  <w:style w:type="paragraph" w:styleId="NormalWeb">
    <w:name w:val="Normal (Web)"/>
    <w:basedOn w:val="Normal"/>
    <w:uiPriority w:val="99"/>
    <w:rsid w:val="005E19F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rsid w:val="009A0176"/>
    <w:rPr>
      <w:i/>
      <w:iCs/>
    </w:rPr>
  </w:style>
  <w:style w:type="paragraph" w:customStyle="1" w:styleId="CM25">
    <w:name w:val="CM25"/>
    <w:basedOn w:val="Normal"/>
    <w:next w:val="Normal"/>
    <w:uiPriority w:val="99"/>
    <w:rsid w:val="00BE374B"/>
    <w:pPr>
      <w:widowControl w:val="0"/>
      <w:autoSpaceDE w:val="0"/>
      <w:autoSpaceDN w:val="0"/>
      <w:adjustRightInd w:val="0"/>
      <w:spacing w:after="240"/>
    </w:pPr>
    <w:rPr>
      <w:rFonts w:cs="Arial"/>
      <w:sz w:val="24"/>
      <w:szCs w:val="24"/>
    </w:rPr>
  </w:style>
  <w:style w:type="paragraph" w:customStyle="1" w:styleId="Default">
    <w:name w:val="Default"/>
    <w:rsid w:val="00BE374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26">
    <w:name w:val="CM26"/>
    <w:basedOn w:val="Default"/>
    <w:next w:val="Default"/>
    <w:uiPriority w:val="99"/>
    <w:rsid w:val="00BE374B"/>
    <w:pPr>
      <w:spacing w:after="83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BE374B"/>
    <w:pPr>
      <w:spacing w:line="253" w:lineRule="atLeast"/>
    </w:pPr>
    <w:rPr>
      <w:color w:val="auto"/>
    </w:rPr>
  </w:style>
  <w:style w:type="paragraph" w:styleId="ListNumber2">
    <w:name w:val="List Number 2"/>
    <w:basedOn w:val="Default"/>
    <w:next w:val="Default"/>
    <w:uiPriority w:val="99"/>
    <w:rsid w:val="00314DEA"/>
    <w:pPr>
      <w:widowControl/>
    </w:pPr>
    <w:rPr>
      <w:color w:val="auto"/>
    </w:rPr>
  </w:style>
  <w:style w:type="character" w:styleId="Strong">
    <w:name w:val="Strong"/>
    <w:basedOn w:val="DefaultParagraphFont"/>
    <w:qFormat/>
    <w:rsid w:val="000B44F2"/>
    <w:rPr>
      <w:b/>
      <w:bCs/>
    </w:rPr>
  </w:style>
  <w:style w:type="paragraph" w:styleId="NoSpacing">
    <w:name w:val="No Spacing"/>
    <w:link w:val="NoSpacingChar"/>
    <w:uiPriority w:val="1"/>
    <w:qFormat/>
    <w:rsid w:val="00F70487"/>
    <w:pPr>
      <w:ind w:left="288"/>
    </w:pPr>
    <w:rPr>
      <w:rFonts w:ascii="Arial" w:hAnsi="Arial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9C"/>
    <w:pPr>
      <w:pBdr>
        <w:bottom w:val="single" w:sz="4" w:space="4" w:color="4F81BD" w:themeColor="accent1"/>
      </w:pBdr>
      <w:spacing w:before="200" w:after="280"/>
    </w:pPr>
    <w:rPr>
      <w:b/>
      <w:bCs/>
      <w:i/>
      <w:iCs/>
      <w:color w:val="1F497D" w:themeColor="text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9C"/>
    <w:rPr>
      <w:rFonts w:ascii="Arial" w:hAnsi="Arial"/>
      <w:b/>
      <w:bCs/>
      <w:i/>
      <w:iCs/>
      <w:color w:val="1F497D" w:themeColor="text2"/>
      <w:sz w:val="22"/>
      <w:szCs w:val="22"/>
      <w:lang w:eastAsia="en-GB"/>
    </w:rPr>
  </w:style>
  <w:style w:type="character" w:styleId="SubtleReference">
    <w:name w:val="Subtle Reference"/>
    <w:uiPriority w:val="31"/>
    <w:qFormat/>
    <w:rsid w:val="00DB664B"/>
    <w:rPr>
      <w:sz w:val="4"/>
      <w:szCs w:val="4"/>
    </w:rPr>
  </w:style>
  <w:style w:type="paragraph" w:styleId="BalloonText">
    <w:name w:val="Balloon Text"/>
    <w:basedOn w:val="Normal"/>
    <w:link w:val="BalloonTextChar"/>
    <w:rsid w:val="00273F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3F9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4A242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242A"/>
    <w:rPr>
      <w:rFonts w:ascii="Arial" w:hAnsi="Arial"/>
    </w:rPr>
  </w:style>
  <w:style w:type="character" w:styleId="FootnoteReference">
    <w:name w:val="footnote reference"/>
    <w:basedOn w:val="DefaultParagraphFont"/>
    <w:rsid w:val="004A242A"/>
    <w:rPr>
      <w:vertAlign w:val="superscript"/>
    </w:rPr>
  </w:style>
  <w:style w:type="character" w:styleId="FollowedHyperlink">
    <w:name w:val="FollowedHyperlink"/>
    <w:basedOn w:val="DefaultParagraphFont"/>
    <w:rsid w:val="00B74BA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rsid w:val="00AE76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76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E769D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E76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E769D"/>
    <w:rPr>
      <w:rFonts w:ascii="Arial" w:hAnsi="Arial"/>
      <w:b/>
      <w:bCs/>
    </w:rPr>
  </w:style>
  <w:style w:type="character" w:customStyle="1" w:styleId="Heading2Char">
    <w:name w:val="Heading 2 Char"/>
    <w:basedOn w:val="DefaultParagraphFont"/>
    <w:link w:val="Heading2"/>
    <w:rsid w:val="004862A6"/>
    <w:rPr>
      <w:rFonts w:ascii="Arial Bold" w:hAnsi="Arial Bold" w:cs="Arial"/>
      <w:b/>
      <w:bCs/>
      <w:iCs/>
      <w:color w:val="365F9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rsid w:val="00C120EC"/>
    <w:rPr>
      <w:rFonts w:ascii="Arial Bold" w:hAnsi="Arial Bold"/>
      <w:b/>
      <w:bCs/>
      <w:sz w:val="2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366544"/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4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hyperlink" Target="mailto:Sathish.Mani@SunTrust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Macro-Enabled_Worksheet2.xlsm"/><Relationship Id="rId17" Type="http://schemas.openxmlformats.org/officeDocument/2006/relationships/image" Target="media/image5.emf"/><Relationship Id="rId25" Type="http://schemas.openxmlformats.org/officeDocument/2006/relationships/hyperlink" Target="mailto:DL.PSO.ATLAS-DataLake@SunTrust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yperlink" Target="mailto:Dharmendra.K.Shavkani@SunTrust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Macro-Enabled_Worksheet1.xlsm"/><Relationship Id="rId24" Type="http://schemas.openxmlformats.org/officeDocument/2006/relationships/hyperlink" Target="mailto:Brian.Kramer@SunTrust.com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://epr2.suntrust.com/sites/pr201603/ST2015003166_AnalyticsPOCPrepandSupport/_layouts/15/start.aspx#/ProjectArtifacts/Forms/AllItems.aspx" TargetMode="External"/><Relationship Id="rId28" Type="http://schemas.openxmlformats.org/officeDocument/2006/relationships/hyperlink" Target="mailto:Nikhila_Kamat@SunTrust.com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hyperlink" Target="mailto:Ganesh.Gurusiddaiah@SunTrust.com" TargetMode="External"/><Relationship Id="rId30" Type="http://schemas.openxmlformats.org/officeDocument/2006/relationships/hyperlink" Target="mailto:Brian.Kramer@SunTrus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gkj59\Application%20Data\Microsoft\Templates\Suntrust_R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C62CF-EF87-41BF-BEFC-1492C396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Suntrust_RPL</Template>
  <TotalTime>142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 4012 - Third Party Policy</vt:lpstr>
    </vt:vector>
  </TitlesOfParts>
  <Company>Maxima</Company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 4012 - Third Party Policy</dc:title>
  <dc:creator>zpc7</dc:creator>
  <cp:lastModifiedBy>Mishra.Shalu</cp:lastModifiedBy>
  <cp:revision>5</cp:revision>
  <cp:lastPrinted>2012-05-02T18:59:00Z</cp:lastPrinted>
  <dcterms:created xsi:type="dcterms:W3CDTF">2017-10-09T09:07:00Z</dcterms:created>
  <dcterms:modified xsi:type="dcterms:W3CDTF">2017-10-09T11:40:00Z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ove_PDF">
    <vt:lpwstr>\\ga016a1d9\temp2\</vt:lpwstr>
  </property>
</Properties>
</file>