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DE44A1">
        <w:rPr>
          <w:rFonts w:ascii="Times New Roman" w:hAnsi="Times New Roman" w:cs="Times New Roman"/>
          <w:b/>
          <w:sz w:val="44"/>
          <w:szCs w:val="24"/>
        </w:rPr>
        <w:t>1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E5445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3"/>
            <wp:effectExtent l="38100" t="19050" r="19168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conveyorEvent {onEntrySensor, offEntrySensor, onPopUpSensor, offPopUpSensor, 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</w:t>
      </w:r>
      <w:r w:rsidR="003C1057">
        <w:rPr>
          <w:rFonts w:ascii="Times New Roman" w:hAnsi="Times New Roman" w:cs="Times New Roman"/>
          <w:sz w:val="24"/>
          <w:szCs w:val="24"/>
        </w:rPr>
        <w:t>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CC7B4E">
        <w:rPr>
          <w:rFonts w:ascii="Times New Roman" w:hAnsi="Times New Roman" w:cs="Times New Roman"/>
          <w:sz w:val="24"/>
          <w:szCs w:val="24"/>
        </w:rPr>
        <w:t>conveyorOn</w:t>
      </w:r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ConveyorEvent</w:t>
      </w:r>
      <w:r w:rsidR="00B267BE">
        <w:rPr>
          <w:rFonts w:ascii="Times New Roman" w:hAnsi="Times New Roman" w:cs="Times New Roman"/>
          <w:sz w:val="24"/>
          <w:szCs w:val="24"/>
        </w:rPr>
        <w:t xml:space="preserve"> e = events.remove(0);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onEntrySensor &amp;&amp; $ 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offPopUpSensor &amp;&amp; $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3A02C6" w:rsidRDefault="003A02C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6426A2" w:rsidRDefault="000D662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26A2"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(!isMoving)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(isMoving)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33249C">
        <w:rPr>
          <w:rFonts w:ascii="Times New Roman" w:hAnsi="Times New Roman" w:cs="Times New Roman"/>
          <w:sz w:val="24"/>
          <w:szCs w:val="24"/>
        </w:rPr>
        <w:t xml:space="preserve">MachineCom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E533D" w:rsidRDefault="00DE53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8230B3" w:rsidRDefault="00E80DDB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machineComs(machineIndex).inUse = false;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positionFreeCF</w:t>
      </w:r>
      <w:r w:rsidR="00494080">
        <w:rPr>
          <w:rFonts w:ascii="Times New Roman" w:hAnsi="Times New Roman" w:cs="Times New Roman"/>
          <w:sz w:val="24"/>
          <w:szCs w:val="24"/>
        </w:rPr>
        <w:t xml:space="preserve"> 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shutt 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 w:rsidRPr="005471D3">
        <w:rPr>
          <w:rFonts w:ascii="Times New Roman" w:hAnsi="Times New Roman" w:cs="Times New Roman"/>
          <w:sz w:val="24"/>
          <w:szCs w:val="24"/>
        </w:rPr>
        <w:t xml:space="preserve"> 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EC4515" w:rsidRDefault="00CF192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C4515">
        <w:rPr>
          <w:rFonts w:ascii="Times New Roman" w:hAnsi="Times New Roman" w:cs="Times New Roman"/>
          <w:sz w:val="24"/>
          <w:szCs w:val="24"/>
        </w:rPr>
        <w:t>om.inUse = true;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com.machine.msgProcessGlass(g.glass);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866795" w:rsidRDefault="002E51A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66795">
        <w:rPr>
          <w:rFonts w:ascii="Times New Roman" w:hAnsi="Times New Roman" w:cs="Times New Roman"/>
          <w:sz w:val="24"/>
          <w:szCs w:val="24"/>
        </w:rPr>
        <w:t>ositionFreeCF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 xml:space="preserve">act as a wrapper class for a set of conveyors, sensors, and pop-ups.  It will </w:t>
      </w:r>
      <w:r w:rsidR="00C4434B">
        <w:rPr>
          <w:rFonts w:ascii="Times New Roman" w:hAnsi="Times New Roman" w:cs="Times New Roman"/>
          <w:sz w:val="24"/>
          <w:szCs w:val="24"/>
        </w:rPr>
        <w:lastRenderedPageBreak/>
        <w:t>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A9"/>
    <w:rsid w:val="002D167D"/>
    <w:rsid w:val="002D2604"/>
    <w:rsid w:val="002D37B9"/>
    <w:rsid w:val="002D4882"/>
    <w:rsid w:val="002D4B3D"/>
    <w:rsid w:val="002D6958"/>
    <w:rsid w:val="002D7B6E"/>
    <w:rsid w:val="002D7E93"/>
    <w:rsid w:val="002D7F25"/>
    <w:rsid w:val="002E362F"/>
    <w:rsid w:val="002E3782"/>
    <w:rsid w:val="002E4B8B"/>
    <w:rsid w:val="002E51AE"/>
    <w:rsid w:val="002E5E20"/>
    <w:rsid w:val="002F2FEB"/>
    <w:rsid w:val="002F4244"/>
    <w:rsid w:val="002F637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C36170F-B3B0-4273-95FF-8ABD93A7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14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Czardragon</dc:creator>
  <cp:lastModifiedBy>Czardragon</cp:lastModifiedBy>
  <cp:revision>174</cp:revision>
  <cp:lastPrinted>2013-03-24T18:53:00Z</cp:lastPrinted>
  <dcterms:created xsi:type="dcterms:W3CDTF">2013-04-06T21:59:00Z</dcterms:created>
  <dcterms:modified xsi:type="dcterms:W3CDTF">2013-04-09T23:38:00Z</dcterms:modified>
</cp:coreProperties>
</file>