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33686C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EntrySensorAgent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ExitSensorAgent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PopUpSensorAgent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 – during implementation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B6365C" w:rsidRDefault="00CC42E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1C87">
        <w:rPr>
          <w:rFonts w:ascii="Times New Roman" w:hAnsi="Times New Roman" w:cs="Times New Roman"/>
          <w:sz w:val="24"/>
          <w:szCs w:val="24"/>
        </w:rPr>
        <w:t xml:space="preserve">tring </w:t>
      </w:r>
      <w:r w:rsidR="008D18FF">
        <w:rPr>
          <w:rFonts w:ascii="Times New Roman" w:hAnsi="Times New Roman" w:cs="Times New Roman"/>
          <w:sz w:val="24"/>
          <w:szCs w:val="24"/>
        </w:rPr>
        <w:t>type; // Will hold the type of sensor this is, and it may be of more than one type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 xml:space="preserve">/ The following messages will be special to transducer events, and will be called after parsing arguments in the 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msgUpdateGlassEntrySensorExit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5A9E"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C10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isMo</w:t>
      </w:r>
      <w:r w:rsidR="003218A3">
        <w:rPr>
          <w:rFonts w:ascii="Times New Roman" w:hAnsi="Times New Roman" w:cs="Times New Roman"/>
          <w:sz w:val="24"/>
          <w:szCs w:val="24"/>
        </w:rPr>
        <w:t>ving</w:t>
      </w:r>
      <w:proofErr w:type="spellEnd"/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initializes to </w:t>
      </w:r>
      <w:proofErr w:type="spellStart"/>
      <w:r w:rsidR="00CC6D10">
        <w:rPr>
          <w:rFonts w:ascii="Times New Roman" w:hAnsi="Times New Roman" w:cs="Times New Roman"/>
          <w:sz w:val="24"/>
          <w:szCs w:val="24"/>
        </w:rPr>
        <w:t>beforeEntrySen</w:t>
      </w:r>
      <w:proofErr w:type="spellEnd"/>
      <w:r w:rsidR="00CC6D10">
        <w:rPr>
          <w:rFonts w:ascii="Times New Roman" w:hAnsi="Times New Roman" w:cs="Times New Roman"/>
          <w:sz w:val="24"/>
          <w:szCs w:val="24"/>
        </w:rPr>
        <w:t>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ConveyorEvent.popUpFree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ConveryorEvent</w:t>
      </w:r>
      <w:proofErr w:type="spellEnd"/>
      <w:r w:rsidR="00ED64F1">
        <w:rPr>
          <w:rFonts w:ascii="Times New Roman" w:hAnsi="Times New Roman" w:cs="Times New Roman"/>
          <w:sz w:val="24"/>
          <w:szCs w:val="24"/>
        </w:rPr>
        <w:t xml:space="preserve">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20E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120E7">
        <w:rPr>
          <w:rFonts w:ascii="Times New Roman" w:hAnsi="Times New Roman" w:cs="Times New Roman"/>
          <w:sz w:val="24"/>
          <w:szCs w:val="24"/>
        </w:rPr>
        <w:t>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20C7"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 w:rsidR="000320C7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sensorEvents.empty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1008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91008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cf.getPopUp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actTurnOnConveyorAndSendGlass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</w:t>
      </w:r>
      <w:proofErr w:type="spellEnd"/>
      <w:r w:rsidR="009F2B9F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3181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573181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426A2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426A2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="00CA7ED1">
        <w:rPr>
          <w:rFonts w:ascii="Times New Roman" w:hAnsi="Times New Roman" w:cs="Times New Roman"/>
          <w:sz w:val="24"/>
          <w:szCs w:val="24"/>
        </w:rPr>
        <w:t>isMoving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CA7ED1">
        <w:rPr>
          <w:rFonts w:ascii="Times New Roman" w:hAnsi="Times New Roman" w:cs="Times New Roman"/>
          <w:sz w:val="24"/>
          <w:szCs w:val="24"/>
        </w:rPr>
        <w:t>isMoving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620E6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 w:rsidR="004620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 w:rsidR="004D6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912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407D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8332AD">
        <w:rPr>
          <w:rFonts w:ascii="Times New Roman" w:hAnsi="Times New Roman" w:cs="Times New Roman"/>
          <w:sz w:val="24"/>
          <w:szCs w:val="24"/>
        </w:rPr>
        <w:t xml:space="preserve">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Will hold what the concurrent workstation agents can process for any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is safe to assume that the workstations process the same thing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332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($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processState.awaitingRemoval</w:t>
      </w:r>
      <w:proofErr w:type="spellEnd"/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E2727B">
        <w:rPr>
          <w:rFonts w:ascii="Times New Roman" w:hAnsi="Times New Roman" w:cs="Times New Roman"/>
          <w:sz w:val="24"/>
          <w:szCs w:val="24"/>
        </w:rPr>
        <w:t>positionFreeCF</w:t>
      </w:r>
      <w:proofErr w:type="spellEnd"/>
      <w:r w:rsidR="00494080">
        <w:rPr>
          <w:rFonts w:ascii="Times New Roman" w:hAnsi="Times New Roman" w:cs="Times New Roman"/>
          <w:sz w:val="24"/>
          <w:szCs w:val="24"/>
        </w:rPr>
        <w:t xml:space="preserve"> 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false; // Do not want another piece of glass to collide,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agent down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471D3" w:rsidRPr="0054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1D3"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!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g.glass.getNeedsProcessing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839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E7483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move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0F8E">
        <w:rPr>
          <w:rFonts w:ascii="Times New Roman" w:hAnsi="Times New Roman" w:cs="Times New Roman"/>
          <w:sz w:val="24"/>
          <w:szCs w:val="24"/>
        </w:rPr>
        <w:t>cf.getConveyor.msgPositionFree</w:t>
      </w:r>
      <w:proofErr w:type="spellEnd"/>
      <w:r w:rsidR="005D0F8E">
        <w:rPr>
          <w:rFonts w:ascii="Times New Roman" w:hAnsi="Times New Roman" w:cs="Times New Roman"/>
          <w:sz w:val="24"/>
          <w:szCs w:val="24"/>
        </w:rPr>
        <w:t>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send glass from conveyor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g.glass.recipe.needsProcessing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EC4515" w:rsidRDefault="00CF192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C4515">
        <w:rPr>
          <w:rFonts w:ascii="Times New Roman" w:hAnsi="Times New Roman" w:cs="Times New Roman"/>
          <w:sz w:val="24"/>
          <w:szCs w:val="24"/>
        </w:rPr>
        <w:t>om.inUse</w:t>
      </w:r>
      <w:proofErr w:type="spellEnd"/>
      <w:r w:rsidR="00EC451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proofErr w:type="spellStart"/>
      <w:r w:rsidR="00B74EFE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B74EFE">
        <w:rPr>
          <w:rFonts w:ascii="Times New Roman" w:hAnsi="Times New Roman" w:cs="Times New Roman"/>
          <w:sz w:val="24"/>
          <w:szCs w:val="24"/>
        </w:rPr>
        <w:t xml:space="preserve">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com.machine.msgProcessGlass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61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 xml:space="preserve">// Make sure to call Transducer events: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up, Machine Release Glass,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Down all with the correct timing so nothing is funky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866795" w:rsidRDefault="002E51A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66795">
        <w:rPr>
          <w:rFonts w:ascii="Times New Roman" w:hAnsi="Times New Roman" w:cs="Times New Roman"/>
          <w:sz w:val="24"/>
          <w:szCs w:val="24"/>
        </w:rPr>
        <w:t>ositionFreeCF</w:t>
      </w:r>
      <w:proofErr w:type="spellEnd"/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 w:rsidR="00654E47">
        <w:rPr>
          <w:rFonts w:ascii="Times New Roman" w:hAnsi="Times New Roman" w:cs="Times New Roman"/>
          <w:sz w:val="24"/>
          <w:szCs w:val="24"/>
        </w:rPr>
        <w:t xml:space="preserve">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016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3323"/>
    <w:rsid w:val="001C5DD4"/>
    <w:rsid w:val="001D0523"/>
    <w:rsid w:val="001D123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A9"/>
    <w:rsid w:val="002D167D"/>
    <w:rsid w:val="002D2604"/>
    <w:rsid w:val="002D37B9"/>
    <w:rsid w:val="002D4882"/>
    <w:rsid w:val="002D4B3D"/>
    <w:rsid w:val="002D6958"/>
    <w:rsid w:val="002D7B6E"/>
    <w:rsid w:val="002D7E93"/>
    <w:rsid w:val="002D7F25"/>
    <w:rsid w:val="002E362F"/>
    <w:rsid w:val="002E3782"/>
    <w:rsid w:val="002E4B8B"/>
    <w:rsid w:val="002E51AE"/>
    <w:rsid w:val="002E5E20"/>
    <w:rsid w:val="002F2FEB"/>
    <w:rsid w:val="002F4244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36934D1-1F4E-4724-ABCE-931B8FD2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14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163</cp:revision>
  <cp:lastPrinted>2013-03-24T18:53:00Z</cp:lastPrinted>
  <dcterms:created xsi:type="dcterms:W3CDTF">2013-04-06T21:59:00Z</dcterms:created>
  <dcterms:modified xsi:type="dcterms:W3CDTF">2013-04-09T04:16:00Z</dcterms:modified>
</cp:coreProperties>
</file>