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F5825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043DD9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9BF00F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ADF528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2D9F8A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39E3B0C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F1A32A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B2B43C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A61765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 肺癌                     ;</w:t>
      </w:r>
    </w:p>
    <w:p w14:paraId="4A85C9C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BSXG240327                  ;</w:t>
      </w:r>
    </w:p>
    <w:p w14:paraId="4C1C666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52DFE13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补充分析                   ;</w:t>
      </w:r>
    </w:p>
    <w:p w14:paraId="73D66A3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陈立茂                    ;</w:t>
      </w:r>
    </w:p>
    <w:p w14:paraId="4E7F1B9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59093A87">
      <w:r>
        <w:br w:type="page"/>
      </w:r>
    </w:p>
    <w:p w14:paraId="2348FE09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476220E7">
      <w:pPr>
        <w:pStyle w:val="38"/>
      </w:pPr>
      <w:r>
        <w:drawing>
          <wp:inline distT="0" distB="0" distL="0" distR="0">
            <wp:extent cx="5669280" cy="4077970"/>
            <wp:effectExtent l="0" t="0" r="762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5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05FAB">
      <w:pPr>
        <w:pStyle w:val="194"/>
      </w:pPr>
      <w:r>
        <w:rPr>
          <w:b/>
        </w:rPr>
        <w:t xml:space="preserve">Fig. </w:t>
      </w:r>
      <w:bookmarkStart w:id="1" w:name="Rout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"/>
      <w:r>
        <w:rPr>
          <w:b/>
        </w:rPr>
        <w:t xml:space="preserve"> </w:t>
      </w:r>
      <w:r>
        <w:t>Route</w:t>
      </w:r>
    </w:p>
    <w:p w14:paraId="2D8DB23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Figure+Table_scRNA/1.0.0_分析流程_{#abstract}/Route.pdf)</w:t>
      </w:r>
    </w:p>
    <w:p w14:paraId="5C2F718A">
      <w:pPr>
        <w:pStyle w:val="2"/>
      </w:pPr>
      <w:bookmarkStart w:id="2" w:name="introduction"/>
      <w:r>
        <w:t>2</w:t>
      </w:r>
      <w:r>
        <w:tab/>
        <w:t>材料和方法</w:t>
      </w:r>
      <w:bookmarkEnd w:id="2"/>
    </w:p>
    <w:p w14:paraId="028A9FC1">
      <w:pPr>
        <w:pStyle w:val="4"/>
      </w:pPr>
      <w:bookmarkStart w:id="3" w:name="数据分析平台"/>
      <w:r>
        <w:t>2.1</w:t>
      </w:r>
      <w:r>
        <w:tab/>
        <w:t>数据分析平台</w:t>
      </w:r>
      <w:bookmarkEnd w:id="3"/>
    </w:p>
    <w:p w14:paraId="06A02CCB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1F39E9FF">
      <w:pPr>
        <w:pStyle w:val="4"/>
      </w:pPr>
      <w:bookmarkStart w:id="4" w:name="gse-数据搜索-dataset-lung"/>
      <w:r>
        <w:t>2.2</w:t>
      </w:r>
      <w:r>
        <w:tab/>
        <w:t>GSE 数据搜索 (Dataset: LUNG)</w:t>
      </w:r>
      <w:bookmarkEnd w:id="4"/>
    </w:p>
    <w:p w14:paraId="630F500C">
      <w:pPr>
        <w:pStyle w:val="38"/>
      </w:pPr>
      <w:r>
        <w:t xml:space="preserve">使用 Entrez Direct (EDirect) </w:t>
      </w:r>
      <w:r>
        <w:fldChar w:fldCharType="begin"/>
      </w:r>
      <w:r>
        <w:instrText xml:space="preserve"> HYPERLINK "https://www.ncbi.nlm.nih.gov/books/NBK3837/" \h </w:instrText>
      </w:r>
      <w:r>
        <w:fldChar w:fldCharType="separate"/>
      </w:r>
      <w:r>
        <w:rPr>
          <w:rStyle w:val="24"/>
        </w:rPr>
        <w:t>https://www.ncbi.nlm.nih.gov/books/NBK3837/</w:t>
      </w:r>
      <w:r>
        <w:rPr>
          <w:rStyle w:val="24"/>
        </w:rPr>
        <w:fldChar w:fldCharType="end"/>
      </w:r>
      <w:r>
        <w:t xml:space="preserve"> 搜索 GEO 数据库 (</w:t>
      </w:r>
      <w:r>
        <w:rPr>
          <w:rStyle w:val="197"/>
        </w:rPr>
        <w:t>esearch -db gds</w:t>
      </w:r>
      <w:r>
        <w:t>)，查询信息为: ((Lung cancer[Description] AND (platelet[Description]) AND ((6:1000[Number of Samples]) AND (GSE[Entry Type]) AND (Homo Sapiens[Organism]))。 以正则匹配，滤除包含 ‘single cell’ 或 ‘scRNA’ 的数据例。仅获取类型包含 ‘Expression profiling by high throughput sequencing’ 或 ‘Expression profiling by array’ 的数据例。</w:t>
      </w:r>
    </w:p>
    <w:p w14:paraId="68A0880B">
      <w:pPr>
        <w:pStyle w:val="4"/>
      </w:pPr>
      <w:bookmarkStart w:id="5" w:name="geo-数据获取-dataset-lung_gse244645"/>
      <w:r>
        <w:t>2.3</w:t>
      </w:r>
      <w:r>
        <w:tab/>
        <w:t>GEO 数据获取 (Dataset: LUNG_GSE244645)</w:t>
      </w:r>
      <w:bookmarkEnd w:id="5"/>
    </w:p>
    <w:p w14:paraId="7EFBABB8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GSE244645 数据集。</w:t>
      </w:r>
    </w:p>
    <w:p w14:paraId="32463BED">
      <w:pPr>
        <w:pStyle w:val="4"/>
      </w:pPr>
      <w:bookmarkStart w:id="6" w:name="limma-差异分析-dataset-lung_gse244645"/>
      <w:r>
        <w:t>2.4</w:t>
      </w:r>
      <w:r>
        <w:tab/>
        <w:t>Limma 差异分析 (Dataset: LUNG_GSE244645)</w:t>
      </w:r>
      <w:bookmarkEnd w:id="6"/>
    </w:p>
    <w:p w14:paraId="79B47EA8">
      <w:pPr>
        <w:pStyle w:val="38"/>
      </w:pPr>
      <w:r>
        <w:t xml:space="preserve">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1</w:t>
      </w:r>
      <w:r>
        <w:t xml:space="preserve"> 差异分析。创建设计矩阵，对比矩阵，差异分析：tumour_presence vs tumour_free。使用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15B1A33E">
      <w:pPr>
        <w:pStyle w:val="4"/>
      </w:pPr>
      <w:bookmarkStart w:id="7" w:name="geo-数据获取-dataset-lung_gse68086"/>
      <w:r>
        <w:t>2.5</w:t>
      </w:r>
      <w:r>
        <w:tab/>
        <w:t>GEO 数据获取 (Dataset: LUNG_GSE68086)</w:t>
      </w:r>
      <w:bookmarkEnd w:id="7"/>
    </w:p>
    <w:p w14:paraId="637B02E1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GSE68086 数据集。 以 </w:t>
      </w:r>
      <w:r>
        <w:rPr>
          <w:rStyle w:val="197"/>
        </w:rPr>
        <w:t>GEOquery:::getRNASeqQuantResults</w:t>
      </w:r>
      <w:r>
        <w:t xml:space="preserve"> 获取 RNA count 数据 (NCBI-generated data, 参考 </w:t>
      </w:r>
      <w:r>
        <w:fldChar w:fldCharType="begin"/>
      </w:r>
      <w:r>
        <w:instrText xml:space="preserve"> HYPERLINK "https://www.ncbi.nlm.nih.gov/geo/info/rnaseqcounts.html" \h </w:instrText>
      </w:r>
      <w:r>
        <w:fldChar w:fldCharType="separate"/>
      </w:r>
      <w:r>
        <w:rPr>
          <w:rStyle w:val="24"/>
        </w:rPr>
        <w:t>https://www.ncbi.nlm.nih.gov/geo/info/rnaseqcounts.html</w:t>
      </w:r>
      <w:r>
        <w:rPr>
          <w:rStyle w:val="24"/>
        </w:rPr>
        <w:fldChar w:fldCharType="end"/>
      </w:r>
      <w:r>
        <w:t>) 缺失样本: GSM1662721 (‘NCBI-generated data’ 缺失样本计数数据的原因包括运行未通过 50% 的对齐率或由于技术原因处理失败) 以及基因注释。</w:t>
      </w:r>
    </w:p>
    <w:p w14:paraId="14062F73">
      <w:pPr>
        <w:pStyle w:val="4"/>
      </w:pPr>
      <w:bookmarkStart w:id="8" w:name="limma-差异分析-dataset-lung_gse68086"/>
      <w:r>
        <w:t>2.6</w:t>
      </w:r>
      <w:r>
        <w:tab/>
        <w:t>Limma 差异分析 (Dataset: LUNG_GSE68086)</w:t>
      </w:r>
      <w:bookmarkEnd w:id="8"/>
    </w:p>
    <w:p w14:paraId="72431EB4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(4.4.0) ()</w:t>
      </w:r>
      <w:r>
        <w:rPr>
          <w:vertAlign w:val="superscript"/>
        </w:rPr>
        <w:t>2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 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1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。创建设计矩阵，对比矩阵，差异分析：Blood_Platelets_Lung vs Blood_Platelets_HC。使用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433355B3">
      <w:pPr>
        <w:pStyle w:val="4"/>
      </w:pPr>
      <w:bookmarkStart w:id="9" w:name="geo-数据获取-dataset-lung_gse207586"/>
      <w:r>
        <w:t>2.7</w:t>
      </w:r>
      <w:r>
        <w:tab/>
        <w:t>GEO 数据获取 (Dataset: LUNG_GSE207586)</w:t>
      </w:r>
      <w:bookmarkEnd w:id="9"/>
    </w:p>
    <w:p w14:paraId="36792B58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GSE207586 数据集。 以 </w:t>
      </w:r>
      <w:r>
        <w:rPr>
          <w:rStyle w:val="197"/>
        </w:rPr>
        <w:t>GEOquery:::getRNASeqQuantResults</w:t>
      </w:r>
      <w:r>
        <w:t xml:space="preserve"> 获取 RNA count 数据 (NCBI-generated data, 参考 </w:t>
      </w:r>
      <w:r>
        <w:fldChar w:fldCharType="begin"/>
      </w:r>
      <w:r>
        <w:instrText xml:space="preserve"> HYPERLINK "https://www.ncbi.nlm.nih.gov/geo/info/rnaseqcounts.html" \h </w:instrText>
      </w:r>
      <w:r>
        <w:fldChar w:fldCharType="separate"/>
      </w:r>
      <w:r>
        <w:rPr>
          <w:rStyle w:val="24"/>
        </w:rPr>
        <w:t>https://www.ncbi.nlm.nih.gov/geo/info/rnaseqcounts.html</w:t>
      </w:r>
      <w:r>
        <w:rPr>
          <w:rStyle w:val="24"/>
        </w:rPr>
        <w:fldChar w:fldCharType="end"/>
      </w:r>
      <w:r>
        <w:t>) 缺失样本: GSM6300398, GSM6300420, GSM6300459, GSM6300460, GSM6300462 (‘NCBI-generated data’ 缺失样本计数数据的原因包括运行未通过 50% 的对齐率或由于技术原因处理失败) 以及基因注释。</w:t>
      </w:r>
    </w:p>
    <w:p w14:paraId="614BECBE">
      <w:pPr>
        <w:pStyle w:val="4"/>
      </w:pPr>
      <w:bookmarkStart w:id="10" w:name="limma-差异分析-dataset-lung_gse207586"/>
      <w:r>
        <w:t>2.8</w:t>
      </w:r>
      <w:r>
        <w:tab/>
        <w:t>Limma 差异分析 (Dataset: LUNG_GSE207586)</w:t>
      </w:r>
      <w:bookmarkEnd w:id="10"/>
    </w:p>
    <w:p w14:paraId="127AE68C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(4.4.0) ()</w:t>
      </w:r>
      <w:r>
        <w:rPr>
          <w:vertAlign w:val="superscript"/>
        </w:rPr>
        <w:t>2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 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1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。创建设计矩阵，对比矩阵，差异分析：NSCLC vs Control。使用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42F2786C">
      <w:pPr>
        <w:pStyle w:val="4"/>
      </w:pPr>
      <w:bookmarkStart w:id="11" w:name="limma-差异分析-dataset-lung_seq"/>
      <w:r>
        <w:t>2.9</w:t>
      </w:r>
      <w:r>
        <w:tab/>
        <w:t>Limma 差异分析 (Dataset: LUNG_SEQ)</w:t>
      </w:r>
      <w:bookmarkEnd w:id="11"/>
    </w:p>
    <w:p w14:paraId="79F758F3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(4.4.0) ()</w:t>
      </w:r>
      <w:r>
        <w:rPr>
          <w:vertAlign w:val="superscript"/>
        </w:rPr>
        <w:t>2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 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1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。创建设计矩阵，对比矩阵，差异分析：Lung_cancer vs Control。使用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31681C22">
      <w:pPr>
        <w:pStyle w:val="4"/>
      </w:pPr>
      <w:bookmarkStart w:id="12" w:name="clusterprofiler-富集分析-dataset-venn"/>
      <w:r>
        <w:t>2.10</w:t>
      </w:r>
      <w:r>
        <w:tab/>
        <w:t>ClusterProfiler 富集分析 (Dataset: VENN)</w:t>
      </w:r>
      <w:bookmarkEnd w:id="12"/>
    </w:p>
    <w:p w14:paraId="6509B123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3</w:t>
      </w:r>
      <w:r>
        <w:t>进行 KEGG 和 GO 富集分析。以 p.adjust 表示显著水平。</w:t>
      </w:r>
    </w:p>
    <w:p w14:paraId="7B3DB599">
      <w:pPr>
        <w:pStyle w:val="4"/>
      </w:pPr>
      <w:bookmarkStart w:id="13" w:name="lasso-诊断模型建立-dataset-lung_seq"/>
      <w:r>
        <w:t>2.11</w:t>
      </w:r>
      <w:r>
        <w:tab/>
        <w:t>Lasso 诊断模型建立 (Dataset: LUNG_SEQ)</w:t>
      </w:r>
      <w:bookmarkEnd w:id="13"/>
    </w:p>
    <w:p w14:paraId="76992854">
      <w:pPr>
        <w:pStyle w:val="38"/>
      </w:pPr>
      <w:r>
        <w:t xml:space="preserve">以 R 包 </w:t>
      </w:r>
      <w:r>
        <w:rPr>
          <w:rStyle w:val="197"/>
        </w:rPr>
        <w:t>glmnet</w:t>
      </w:r>
      <w:r>
        <w:t xml:space="preserve"> (4.1.8) 作 lasso 处罚的 binomial 回归，以 </w:t>
      </w:r>
      <w:r>
        <w:rPr>
          <w:rStyle w:val="197"/>
        </w:rPr>
        <w:t>cv.glmnet</w:t>
      </w:r>
      <w:r>
        <w:t xml:space="preserve"> 函数作 10 交叉验证获得模型。</w:t>
      </w:r>
    </w:p>
    <w:p w14:paraId="5F55C404">
      <w:pPr>
        <w:pStyle w:val="4"/>
      </w:pPr>
      <w:bookmarkStart w:id="14" w:name="ucscxenatools-癌症相关数据获取-dataset-lung_lusc"/>
      <w:r>
        <w:t>2.12</w:t>
      </w:r>
      <w:r>
        <w:tab/>
        <w:t>UCSCXenaTools 癌症相关数据获取 (Dataset: LUNG_LUSC)</w:t>
      </w:r>
      <w:bookmarkEnd w:id="14"/>
    </w:p>
    <w:p w14:paraId="4D666EAA">
      <w:pPr>
        <w:pStyle w:val="38"/>
      </w:pPr>
      <w:r>
        <w:t xml:space="preserve">以 R 包 </w:t>
      </w:r>
      <w:r>
        <w:rPr>
          <w:rStyle w:val="197"/>
        </w:rPr>
        <w:t>UCSCXenaTools</w:t>
      </w:r>
      <w:r>
        <w:t xml:space="preserve"> (1.6.0) (2019, Journal of Open Source Software)</w:t>
      </w:r>
      <w:r>
        <w:rPr>
          <w:vertAlign w:val="superscript"/>
        </w:rPr>
        <w:t>4</w:t>
      </w:r>
      <w:r>
        <w:t xml:space="preserve"> 获取 </w:t>
      </w:r>
      <w:r>
        <w:rPr>
          <w:rStyle w:val="197"/>
        </w:rPr>
        <w:t>TcgaTargetGtex</w:t>
      </w:r>
      <w:r>
        <w:t xml:space="preserve"> 类型数据。</w:t>
      </w:r>
    </w:p>
    <w:p w14:paraId="35BD9147">
      <w:pPr>
        <w:pStyle w:val="4"/>
      </w:pPr>
      <w:bookmarkStart w:id="15" w:name="ucscxenatools-癌症相关数据获取-dataset-lung_luad"/>
      <w:r>
        <w:t>2.13</w:t>
      </w:r>
      <w:r>
        <w:tab/>
        <w:t>UCSCXenaTools 癌症相关数据获取 (Dataset: LUNG_LUAD)</w:t>
      </w:r>
      <w:bookmarkEnd w:id="15"/>
    </w:p>
    <w:p w14:paraId="2F51CDA9">
      <w:pPr>
        <w:pStyle w:val="38"/>
      </w:pPr>
      <w:r>
        <w:t xml:space="preserve">以 R 包 </w:t>
      </w:r>
      <w:r>
        <w:rPr>
          <w:rStyle w:val="197"/>
        </w:rPr>
        <w:t>UCSCXenaTools</w:t>
      </w:r>
      <w:r>
        <w:t xml:space="preserve"> (1.6.0) (2019, Journal of Open Source Software)</w:t>
      </w:r>
      <w:r>
        <w:rPr>
          <w:vertAlign w:val="superscript"/>
        </w:rPr>
        <w:t>4</w:t>
      </w:r>
      <w:r>
        <w:t xml:space="preserve"> 获取 </w:t>
      </w:r>
      <w:r>
        <w:rPr>
          <w:rStyle w:val="197"/>
        </w:rPr>
        <w:t>TcgaTargetGtex</w:t>
      </w:r>
      <w:r>
        <w:t xml:space="preserve"> 类型数据。</w:t>
      </w:r>
    </w:p>
    <w:p w14:paraId="1E54B243">
      <w:pPr>
        <w:pStyle w:val="4"/>
      </w:pPr>
      <w:bookmarkStart w:id="16" w:name="survival-生存分析-dataset-lusc"/>
      <w:r>
        <w:t>2.14</w:t>
      </w:r>
      <w:r>
        <w:tab/>
        <w:t>Survival 生存分析 (Dataset: LUSC)</w:t>
      </w:r>
      <w:bookmarkEnd w:id="16"/>
    </w:p>
    <w:p w14:paraId="65B63358">
      <w:pPr>
        <w:pStyle w:val="38"/>
      </w:pPr>
      <w:r>
        <w:t xml:space="preserve">以 R 包 </w:t>
      </w:r>
      <w:r>
        <w:rPr>
          <w:rStyle w:val="197"/>
        </w:rPr>
        <w:t>survival</w:t>
      </w:r>
      <w:r>
        <w:t xml:space="preserve"> (3.7.0) 生存分析，以 R 包 </w:t>
      </w:r>
      <w:r>
        <w:rPr>
          <w:rStyle w:val="197"/>
        </w:rPr>
        <w:t>survminer</w:t>
      </w:r>
      <w:r>
        <w:t xml:space="preserve"> (0.5.0) 绘制生存曲线。</w:t>
      </w:r>
    </w:p>
    <w:p w14:paraId="45E5DE00">
      <w:pPr>
        <w:pStyle w:val="4"/>
      </w:pPr>
      <w:bookmarkStart w:id="17" w:name="survival-生存分析-dataset-luad"/>
      <w:r>
        <w:t>2.15</w:t>
      </w:r>
      <w:r>
        <w:tab/>
        <w:t>Survival 生存分析 (Dataset: LUAD)</w:t>
      </w:r>
      <w:bookmarkEnd w:id="17"/>
    </w:p>
    <w:p w14:paraId="66DC16C3">
      <w:pPr>
        <w:pStyle w:val="38"/>
      </w:pPr>
      <w:r>
        <w:t xml:space="preserve">以 R 包 </w:t>
      </w:r>
      <w:r>
        <w:rPr>
          <w:rStyle w:val="197"/>
        </w:rPr>
        <w:t>survival</w:t>
      </w:r>
      <w:r>
        <w:t xml:space="preserve"> (3.7.0) 生存分析，以 R 包 </w:t>
      </w:r>
      <w:r>
        <w:rPr>
          <w:rStyle w:val="197"/>
        </w:rPr>
        <w:t>survminer</w:t>
      </w:r>
      <w:r>
        <w:t xml:space="preserve"> (0.5.0) 绘制生存曲线。</w:t>
      </w:r>
    </w:p>
    <w:p w14:paraId="66C0CCFE">
      <w:pPr>
        <w:pStyle w:val="2"/>
      </w:pPr>
      <w:bookmarkStart w:id="18" w:name="workflow"/>
      <w:r>
        <w:t>3</w:t>
      </w:r>
      <w:r>
        <w:tab/>
        <w:t>分析结果</w:t>
      </w:r>
      <w:bookmarkEnd w:id="18"/>
    </w:p>
    <w:p w14:paraId="22F37053">
      <w:pPr>
        <w:pStyle w:val="4"/>
      </w:pPr>
      <w:bookmarkStart w:id="19" w:name="lung-cancer-geo-platelet"/>
      <w:r>
        <w:t>3.1</w:t>
      </w:r>
      <w:r>
        <w:tab/>
        <w:t>Lung cancer (GEO Platelet)</w:t>
      </w:r>
      <w:bookmarkEnd w:id="19"/>
    </w:p>
    <w:p w14:paraId="449D2B2D">
      <w:pPr>
        <w:pStyle w:val="4"/>
      </w:pPr>
      <w:bookmarkStart w:id="20" w:name="gse-数据搜索-lung"/>
      <w:r>
        <w:t>3.2</w:t>
      </w:r>
      <w:r>
        <w:tab/>
        <w:t>GSE 数据搜索 (LUNG)</w:t>
      </w:r>
      <w:bookmarkEnd w:id="20"/>
    </w:p>
    <w:p w14:paraId="446BF941">
      <w:pPr>
        <w:pStyle w:val="38"/>
      </w:pPr>
      <w:r>
        <w:t>以 Entrez Direct (EDirect) 搜索 GEO 数据库 (检索条件见方法章节) 。</w:t>
      </w:r>
    </w:p>
    <w:p w14:paraId="69B7B648">
      <w:pPr>
        <w:pStyle w:val="3"/>
      </w:pPr>
      <w:r>
        <w:t xml:space="preserve">使用的 GEO 数据集见 Tab. </w:t>
      </w:r>
      <w:r>
        <w:fldChar w:fldCharType="begin"/>
      </w:r>
      <w:r>
        <w:instrText xml:space="preserve"> HYPERLINK \l "Lung-cancer-EDirect-query" \h </w:instrText>
      </w:r>
      <w:r>
        <w:fldChar w:fldCharType="separate"/>
      </w:r>
      <w:r>
        <w:fldChar w:fldCharType="begin"/>
      </w:r>
      <w:r>
        <w:instrText xml:space="preserve"> REF Lung-cancer-EDirect-query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 </w:t>
      </w:r>
    </w:p>
    <w:p w14:paraId="568FE97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1" w:name="Lung-cancer-EDirect-query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21"/>
      <w:r>
        <w:rPr>
          <w:b/>
        </w:rPr>
        <w:t xml:space="preserve">  </w:t>
      </w:r>
      <w:r>
        <w:t>Lung cancer EDirect query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7AE912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F72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893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Title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3859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Summary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CBAD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Taxon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8DA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GdsType</w:t>
            </w:r>
          </w:p>
        </w:tc>
      </w:tr>
      <w:tr w14:paraId="7CC64DC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4B05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GSE244645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1875B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 data f...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A8E6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expression p...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3114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69DF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 profil...</w:t>
            </w:r>
          </w:p>
        </w:tc>
      </w:tr>
      <w:tr w14:paraId="7F97E63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D9D3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GSE207586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DDF6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Tumor-educated pl...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3724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We report RNA-seq...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BF82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9B93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 profil...</w:t>
            </w:r>
          </w:p>
        </w:tc>
      </w:tr>
      <w:tr w14:paraId="4ACDD5E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EBCC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GSE68086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4E09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RNA-seq of tumor-...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DD8A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We report RNA-seq...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B1E7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EDDD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 profil...</w:t>
            </w:r>
          </w:p>
        </w:tc>
      </w:tr>
    </w:tbl>
    <w:p w14:paraId="2BE43BA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Figure+Table_scRNA/3.2.0_GSE_数据搜索_(LUNG)/Lung-cancer-EDirect-query.xlsx)</w:t>
      </w:r>
    </w:p>
    <w:p w14:paraId="67D497A3">
      <w:pPr>
        <w:pStyle w:val="5"/>
      </w:pPr>
      <w:bookmarkStart w:id="22" w:name="geo-数据获取-lung_gse244645"/>
      <w:r>
        <w:t>3.2.1</w:t>
      </w:r>
      <w:r>
        <w:tab/>
        <w:t>GEO 数据获取 (LUNG_GSE244645)</w:t>
      </w:r>
      <w:bookmarkEnd w:id="22"/>
    </w:p>
    <w:p w14:paraId="6249AF4E">
      <w:pPr>
        <w:pStyle w:val="38"/>
      </w:pPr>
      <w:r>
        <w:t xml:space="preserve">以 </w:t>
      </w:r>
      <w:r>
        <w:rPr>
          <w:rStyle w:val="197"/>
        </w:rPr>
        <w:t>GEOquery</w:t>
      </w:r>
      <w:r>
        <w:t xml:space="preserve"> 获取 GSE244645 的数据信息。</w:t>
      </w:r>
    </w:p>
    <w:p w14:paraId="4BD4B836">
      <w:pPr>
        <w:pStyle w:val="5"/>
      </w:pPr>
      <w:bookmarkStart w:id="23" w:name="limma-差异分析-lung_gse244645"/>
      <w:r>
        <w:t>3.2.2</w:t>
      </w:r>
      <w:r>
        <w:tab/>
        <w:t>Limma 差异分析 (LUNG_GSE244645)</w:t>
      </w:r>
      <w:bookmarkEnd w:id="23"/>
    </w:p>
    <w:p w14:paraId="6641580F">
      <w:pPr>
        <w:pStyle w:val="38"/>
      </w:pPr>
      <w:r>
        <w:t>匹配 title 中包含“NSCLC”的描述，最终得到 26 例数据。样本分组：tumour_free (n=11) , tumour_presence (n=15) 。以 公式 ~ 0 + group 创建设计矩阵 (design matrix) 。差异分析：tumour_presence vs tumour_free。(若 A vs B，则为前者比后者，LogFC 大于 0 时，A 表达量高于 B)。上调或下调 DEGs 统计：up (n=658) , down (n=63)</w:t>
      </w:r>
    </w:p>
    <w:p w14:paraId="25D0C230">
      <w:pPr>
        <w:pStyle w:val="3"/>
      </w:pPr>
      <w:r>
        <w:t xml:space="preserve">Fig. </w:t>
      </w:r>
      <w:r>
        <w:fldChar w:fldCharType="begin"/>
      </w:r>
      <w:r>
        <w:instrText xml:space="preserve"> HYPERLINK \l "LUNG-GSE244645-tumour-presence-vs-tumour-free" \h </w:instrText>
      </w:r>
      <w:r>
        <w:fldChar w:fldCharType="separate"/>
      </w:r>
      <w:r>
        <w:fldChar w:fldCharType="begin"/>
      </w:r>
      <w:r>
        <w:instrText xml:space="preserve"> REF LUNG-GSE244645-tumour-presence-vs-tumour-free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tumour_presence - tumour_free 差异分析火山图。 Tab. </w:t>
      </w:r>
      <w:r>
        <w:fldChar w:fldCharType="begin"/>
      </w:r>
      <w:r>
        <w:instrText xml:space="preserve"> HYPERLINK \l "LUNG-GSE244645-data-tumour-presence-vs-tumour-free" \h </w:instrText>
      </w:r>
      <w:r>
        <w:fldChar w:fldCharType="separate"/>
      </w:r>
      <w:r>
        <w:fldChar w:fldCharType="begin"/>
      </w:r>
      <w:r>
        <w:instrText xml:space="preserve"> REF LUNG-GSE244645-data-tumour-presence-vs-tumour-free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tumour_presence - tumour_free 差异分析统计表格。 </w:t>
      </w:r>
    </w:p>
    <w:p w14:paraId="3D25F987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E3D093">
      <w:pPr>
        <w:pStyle w:val="194"/>
      </w:pPr>
      <w:r>
        <w:rPr>
          <w:b/>
        </w:rPr>
        <w:t xml:space="preserve">Fig. </w:t>
      </w:r>
      <w:bookmarkStart w:id="24" w:name="LUNG-GSE244645-tumour-presence-vs-tumour-fre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4"/>
      <w:r>
        <w:rPr>
          <w:b/>
        </w:rPr>
        <w:t xml:space="preserve"> </w:t>
      </w:r>
      <w:r>
        <w:t>LUNG GSE244645 tumour presence vs tumour free</w:t>
      </w:r>
    </w:p>
    <w:p w14:paraId="5F4802F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Figure+Table_scRNA/3.2.2_Limma_差异分析_(LUNG_GSE244645)/LUNG-GSE244645-tumour-presence-vs-tumour-free.pdf)</w:t>
      </w:r>
    </w:p>
    <w:p w14:paraId="14D145A0">
      <w:pPr>
        <w:pStyle w:val="186"/>
        <w:numPr>
          <w:ilvl w:val="0"/>
          <w:numId w:val="1"/>
        </w:numPr>
      </w:pPr>
      <w:r>
        <w:t>P.Value cut-off: 0.05</w:t>
      </w:r>
    </w:p>
    <w:p w14:paraId="25116CC1">
      <w:pPr>
        <w:pStyle w:val="186"/>
        <w:numPr>
          <w:ilvl w:val="0"/>
          <w:numId w:val="1"/>
        </w:numPr>
      </w:pPr>
      <w:r>
        <w:t>Log2(FC) cut-off: 0.5</w:t>
      </w:r>
    </w:p>
    <w:p w14:paraId="1A9709E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Figure+Table_scRNA/3.2.2_Limma_差异分析_(LUNG_GSE244645)/LUNG-GSE244645-tumour-presence-vs-tumour-free-content)</w:t>
      </w:r>
    </w:p>
    <w:p w14:paraId="6E39B109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5" w:name="LUNG-GSE244645-data-tumour-presence-vs-tumour-free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5"/>
      <w:r>
        <w:rPr>
          <w:b/>
        </w:rPr>
        <w:t xml:space="preserve">  </w:t>
      </w:r>
      <w:r>
        <w:t>LUNG GSE244645 data tumour presence vs tumour free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5656E57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E97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E6BD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FC3F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C8D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DD0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</w:tr>
      <w:tr w14:paraId="3403B972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41C7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DRG2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4DE3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0.5176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E9B3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2.216e-06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D9EA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TC1700007099.hg.1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E844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TC1700007099.hg.1</w:t>
            </w:r>
          </w:p>
        </w:tc>
      </w:tr>
      <w:tr w14:paraId="3C170A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2C1D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NMRK2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05F0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-0.5662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0FB8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4.145e-06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261C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TC1900006662.hg.1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F84E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TC1900006662.hg.1</w:t>
            </w:r>
          </w:p>
        </w:tc>
      </w:tr>
      <w:tr w14:paraId="1F67F91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6AC7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ZNF7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CF75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-0.5221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76BD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8.429e-06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54F0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TC0800009291.hg.1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E13B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TC0800009291.hg.1</w:t>
            </w:r>
          </w:p>
        </w:tc>
      </w:tr>
      <w:tr w14:paraId="516569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61A5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PTPRO.mAug10-unsp...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520E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-0.5216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859F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1.102e-05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116D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TC1200006959.hg.1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5B56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TC1200006959.hg.1</w:t>
            </w:r>
          </w:p>
        </w:tc>
      </w:tr>
      <w:tr w14:paraId="5DDF61E7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09C7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PIK3R5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DDD5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1.084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BF88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1.529e-05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A614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TC1700009708.hg.1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8A85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TC1700009708.hg.1</w:t>
            </w:r>
          </w:p>
        </w:tc>
      </w:tr>
      <w:tr w14:paraId="7B3C0E0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390B7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B47A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E122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CFE2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E1CC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B6BB99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Figure+Table_scRNA/3.2.2_Limma_差异分析_(LUNG_GSE244645)/LUNG-GSE244645-data-tumour-presence-vs-tumour-free.tsv)</w:t>
      </w:r>
    </w:p>
    <w:p w14:paraId="51690F4A">
      <w:pPr>
        <w:pStyle w:val="5"/>
      </w:pPr>
      <w:bookmarkStart w:id="26" w:name="geo-数据获取-lung_gse68086"/>
      <w:r>
        <w:t>3.2.3</w:t>
      </w:r>
      <w:r>
        <w:tab/>
        <w:t>GEO 数据获取 (LUNG_GSE68086)</w:t>
      </w:r>
      <w:bookmarkEnd w:id="26"/>
    </w:p>
    <w:p w14:paraId="23F900D8">
      <w:pPr>
        <w:pStyle w:val="38"/>
      </w:pPr>
      <w:r>
        <w:t xml:space="preserve">以 </w:t>
      </w:r>
      <w:r>
        <w:rPr>
          <w:rStyle w:val="197"/>
        </w:rPr>
        <w:t>GEOquery</w:t>
      </w:r>
      <w:r>
        <w:t xml:space="preserve"> 获取 GSE68086 的数据信息。</w:t>
      </w:r>
    </w:p>
    <w:p w14:paraId="30FB7DA0">
      <w:pPr>
        <w:pStyle w:val="5"/>
      </w:pPr>
      <w:bookmarkStart w:id="27" w:name="limma-差异分析-lung_gse68086"/>
      <w:r>
        <w:t>3.2.4</w:t>
      </w:r>
      <w:r>
        <w:tab/>
        <w:t>Limma 差异分析 (LUNG_GSE68086)</w:t>
      </w:r>
      <w:bookmarkEnd w:id="27"/>
    </w:p>
    <w:p w14:paraId="1D385111">
      <w:pPr>
        <w:pStyle w:val="38"/>
      </w:pPr>
      <w:r>
        <w:t xml:space="preserve">匹配 group 中包含“Blood_Platelets_Lung|Blood_Platelets_HC”的描述，最终得到 114 例数据。以 </w:t>
      </w:r>
      <w:r>
        <w:rPr>
          <w:rStyle w:val="197"/>
        </w:rPr>
        <w:t>edgeR</w:t>
      </w:r>
      <w:r>
        <w:t xml:space="preserve"> 将GSE68086 RNA-seq 数据标准化 (详见</w:t>
      </w:r>
      <w:bookmarkStart w:id="73" w:name="_GoBack"/>
      <w:bookmarkEnd w:id="73"/>
      <w:r>
        <w:t>方法章节)。以 公式 ~ 0 + group + batch 创建设计矩阵 (design matrix) (Batch: Batch02 (n=34) , Batch03 (n=22) , Batch04 (n=38) , Batch05 (n=3) , Batch06 (n=17) )。差异分析：Blood_Platelets_Lung vs Blood_Platelets_HC。(若 A vs B，则为前者比后者，LogFC 大于 0 时，A 表达量高于 B)。上调或下调 DEGs 统计：up (n=2636) , down (n=10184)</w:t>
      </w:r>
    </w:p>
    <w:p w14:paraId="2336597A">
      <w:pPr>
        <w:pStyle w:val="3"/>
      </w:pPr>
      <w:r>
        <w:t xml:space="preserve">Fig. </w:t>
      </w:r>
      <w:r>
        <w:fldChar w:fldCharType="begin"/>
      </w:r>
      <w:r>
        <w:instrText xml:space="preserve"> HYPERLINK \l "LUNG-GSE68086-Blood-Platelets-Lung-vs-Blood-Platelets-HC" \h </w:instrText>
      </w:r>
      <w:r>
        <w:fldChar w:fldCharType="separate"/>
      </w:r>
      <w:r>
        <w:fldChar w:fldCharType="begin"/>
      </w:r>
      <w:r>
        <w:instrText xml:space="preserve"> REF LUNG-GSE68086-Blood-Platelets-Lung-vs-Blood-Platelets-HC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Blood_Platelets_Lung - Blood_Platelets_HC 差异分析火山图。 Tab. </w:t>
      </w:r>
      <w:r>
        <w:fldChar w:fldCharType="begin"/>
      </w:r>
      <w:r>
        <w:instrText xml:space="preserve"> HYPERLINK \l "LUNG-GSE68086-data-Blood-Platelets-Lung-vs-Blood-Platelets-HC" \h </w:instrText>
      </w:r>
      <w:r>
        <w:fldChar w:fldCharType="separate"/>
      </w:r>
      <w:r>
        <w:fldChar w:fldCharType="begin"/>
      </w:r>
      <w:r>
        <w:instrText xml:space="preserve"> REF LUNG-GSE68086-data-Blood-Platelets-Lung-vs-Blood-Platelets-HC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Blood_Platelets_Lung - Blood_Platelets_HC 差异分析统计表格。 </w:t>
      </w:r>
    </w:p>
    <w:p w14:paraId="067E9644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7BB6DF">
      <w:pPr>
        <w:pStyle w:val="194"/>
      </w:pPr>
      <w:r>
        <w:rPr>
          <w:b/>
        </w:rPr>
        <w:t xml:space="preserve">Fig. </w:t>
      </w:r>
      <w:bookmarkStart w:id="28" w:name="LUNG-GSE68086-Blood-Platelets-Lung-vs-Blood-Platelets-HC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8"/>
      <w:r>
        <w:rPr>
          <w:b/>
        </w:rPr>
        <w:t xml:space="preserve"> </w:t>
      </w:r>
      <w:r>
        <w:t>LUNG GSE68086 Blood Platelets Lung vs Blood Platelets HC</w:t>
      </w:r>
    </w:p>
    <w:p w14:paraId="63DAFB6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Figure+Table_scRNA/3.2.4_Limma_差异分析_(LUNG_GSE68086)/LUNG-GSE68086-Blood-Platelets-Lung-vs-Blood-Platelets-HC.pdf)</w:t>
      </w:r>
    </w:p>
    <w:p w14:paraId="31BAC93F">
      <w:pPr>
        <w:pStyle w:val="186"/>
        <w:numPr>
          <w:ilvl w:val="0"/>
          <w:numId w:val="1"/>
        </w:numPr>
      </w:pPr>
      <w:r>
        <w:t>P.Value cut-off: 0.05</w:t>
      </w:r>
    </w:p>
    <w:p w14:paraId="5C421085">
      <w:pPr>
        <w:pStyle w:val="186"/>
        <w:numPr>
          <w:ilvl w:val="0"/>
          <w:numId w:val="1"/>
        </w:numPr>
      </w:pPr>
      <w:r>
        <w:t>Log2(FC) cut-off: 0.5</w:t>
      </w:r>
    </w:p>
    <w:p w14:paraId="2E619E5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Figure+Table_scRNA/3.2.4_Limma_差异分析_(LUNG_GSE68086)/LUNG-GSE68086-Blood-Platelets-Lung-vs-Blood-Platelets-HC-content)</w:t>
      </w:r>
    </w:p>
    <w:p w14:paraId="6020D68A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9" w:name="LUNG-GSE68086-data-Blood-Platelets-Lung-vs-Blood-Platelets-HC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9"/>
      <w:r>
        <w:rPr>
          <w:b/>
        </w:rPr>
        <w:t xml:space="preserve">  </w:t>
      </w:r>
      <w:r>
        <w:t>LUNG GSE68086 data Blood Platelets Lung vs Blood Platelets HC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28E7AC5D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87C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FF22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356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240F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9B38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</w:tr>
      <w:tr w14:paraId="20296AE4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F6EC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IFITM3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229D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2.374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D64C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4.777e-21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D9AC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10410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1261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10410</w:t>
            </w:r>
          </w:p>
        </w:tc>
      </w:tr>
      <w:tr w14:paraId="01D15F26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954C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MAP1A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3B15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8D56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6.724e-21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6AF5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4130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458F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4130</w:t>
            </w:r>
          </w:p>
        </w:tc>
      </w:tr>
      <w:tr w14:paraId="38B50063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FFF2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HSPB1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ACC4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2.134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75F1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5.915e-20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A66E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3315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87C5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3315</w:t>
            </w:r>
          </w:p>
        </w:tc>
      </w:tr>
      <w:tr w14:paraId="6E9B54F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0ED5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TIMP1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7DC2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2.036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15C9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7.933e-20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41C2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7076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4912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7076</w:t>
            </w:r>
          </w:p>
        </w:tc>
      </w:tr>
      <w:tr w14:paraId="099F5A0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5F06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ITGA2B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4A32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2.49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F995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9.523e-20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3D5C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3674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DDA3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3674</w:t>
            </w:r>
          </w:p>
        </w:tc>
      </w:tr>
      <w:tr w14:paraId="7A98E1D5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81E3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583C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5399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07DF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806A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572EA55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Figure+Table_scRNA/3.2.4_Limma_差异分析_(LUNG_GSE68086)/LUNG-GSE68086-data-Blood-Platelets-Lung-vs-Blood-Platelets-HC.tsv)</w:t>
      </w:r>
    </w:p>
    <w:p w14:paraId="795B1E0F">
      <w:pPr>
        <w:pStyle w:val="5"/>
      </w:pPr>
      <w:bookmarkStart w:id="30" w:name="geo-数据获取-lung_gse207586"/>
      <w:r>
        <w:t>3.2.5</w:t>
      </w:r>
      <w:r>
        <w:tab/>
        <w:t>GEO 数据获取 (LUNG_GSE207586)</w:t>
      </w:r>
      <w:bookmarkEnd w:id="30"/>
    </w:p>
    <w:p w14:paraId="72143722">
      <w:pPr>
        <w:pStyle w:val="38"/>
      </w:pPr>
      <w:r>
        <w:t xml:space="preserve">以 </w:t>
      </w:r>
      <w:r>
        <w:rPr>
          <w:rStyle w:val="197"/>
        </w:rPr>
        <w:t>GEOquery</w:t>
      </w:r>
      <w:r>
        <w:t xml:space="preserve"> 获取 GSE207586 的数据信息。</w:t>
      </w:r>
    </w:p>
    <w:p w14:paraId="07477C63">
      <w:pPr>
        <w:pStyle w:val="5"/>
      </w:pPr>
      <w:bookmarkStart w:id="31" w:name="limma-差异分析-lung_gse207586"/>
      <w:r>
        <w:t>3.2.6</w:t>
      </w:r>
      <w:r>
        <w:tab/>
        <w:t>Limma 差异分析 (LUNG_GSE207586)</w:t>
      </w:r>
      <w:bookmarkEnd w:id="31"/>
    </w:p>
    <w:p w14:paraId="552090A0">
      <w:pPr>
        <w:pStyle w:val="38"/>
      </w:pPr>
      <w:r>
        <w:t>样本分组：Control (n=18) , NSCLC (n=153) 。以 公式 ~ 0 + group 创建设计矩阵 (design matrix) 。差异分析：NSCLC vs Control。(若 A vs B，则为前者比后者，LogFC 大于 0 时，A 表达量高于 B)。上调或下调 DEGs 统计：up (n=5331) , down (n=2026)</w:t>
      </w:r>
    </w:p>
    <w:p w14:paraId="2869E747">
      <w:pPr>
        <w:pStyle w:val="3"/>
      </w:pPr>
      <w:r>
        <w:t xml:space="preserve">Fig. </w:t>
      </w:r>
      <w:r>
        <w:fldChar w:fldCharType="begin"/>
      </w:r>
      <w:r>
        <w:instrText xml:space="preserve"> HYPERLINK \l "LUNG-GSE207586-NSCLC-vs-Control" \h </w:instrText>
      </w:r>
      <w:r>
        <w:fldChar w:fldCharType="separate"/>
      </w:r>
      <w:r>
        <w:fldChar w:fldCharType="begin"/>
      </w:r>
      <w:r>
        <w:instrText xml:space="preserve"> REF LUNG-GSE207586-NSCLC-vs-Control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为 NSCLC - Control 差异分析火山图。 Tab. </w:t>
      </w:r>
      <w:r>
        <w:fldChar w:fldCharType="begin"/>
      </w:r>
      <w:r>
        <w:instrText xml:space="preserve"> HYPERLINK \l "LUNG-GSE207586-data-NSCLC-vs-Control" \h </w:instrText>
      </w:r>
      <w:r>
        <w:fldChar w:fldCharType="separate"/>
      </w:r>
      <w:r>
        <w:fldChar w:fldCharType="begin"/>
      </w:r>
      <w:r>
        <w:instrText xml:space="preserve"> REF LUNG-GSE207586-data-NSCLC-vs-Control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为 NSCLC - Control 差异分析统计表格。 </w:t>
      </w:r>
    </w:p>
    <w:p w14:paraId="7D90B94E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F0AA26">
      <w:pPr>
        <w:pStyle w:val="194"/>
      </w:pPr>
      <w:r>
        <w:rPr>
          <w:b/>
        </w:rPr>
        <w:t xml:space="preserve">Fig. </w:t>
      </w:r>
      <w:bookmarkStart w:id="32" w:name="LUNG-GSE207586-NSCLC-vs-Contro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32"/>
      <w:r>
        <w:rPr>
          <w:b/>
        </w:rPr>
        <w:t xml:space="preserve"> </w:t>
      </w:r>
      <w:r>
        <w:t>LUNG GSE207586 NSCLC vs Control</w:t>
      </w:r>
    </w:p>
    <w:p w14:paraId="4B4FA72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Figure+Table_scRNA/3.2.6_Limma_差异分析_(LUNG_GSE207586)/LUNG-GSE207586-NSCLC-vs-Control.pdf)</w:t>
      </w:r>
    </w:p>
    <w:p w14:paraId="4C216D0A">
      <w:pPr>
        <w:pStyle w:val="186"/>
        <w:numPr>
          <w:ilvl w:val="0"/>
          <w:numId w:val="1"/>
        </w:numPr>
      </w:pPr>
      <w:r>
        <w:t>P.Value cut-off: 0.05</w:t>
      </w:r>
    </w:p>
    <w:p w14:paraId="18F365D2">
      <w:pPr>
        <w:pStyle w:val="186"/>
        <w:numPr>
          <w:ilvl w:val="0"/>
          <w:numId w:val="1"/>
        </w:numPr>
      </w:pPr>
      <w:r>
        <w:t>Log2(FC) cut-off: 0.5</w:t>
      </w:r>
    </w:p>
    <w:p w14:paraId="068F3C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Figure+Table_scRNA/3.2.6_Limma_差异分析_(LUNG_GSE207586)/LUNG-GSE207586-NSCLC-vs-Control-content)</w:t>
      </w:r>
    </w:p>
    <w:p w14:paraId="43BB9346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3" w:name="LUNG-GSE207586-data-NSCLC-vs-Contro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33"/>
      <w:r>
        <w:rPr>
          <w:b/>
        </w:rPr>
        <w:t xml:space="preserve">  </w:t>
      </w:r>
      <w:r>
        <w:t>LUNG GSE207586 data NSCLC vs Control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536B7FC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00C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273C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B5C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BF9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727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</w:tr>
      <w:tr w14:paraId="4B3B4F86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DED6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TRIM40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107A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-2.423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FE8F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2.242e-09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F9E0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135644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BEA4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135600</w:t>
            </w:r>
          </w:p>
        </w:tc>
      </w:tr>
      <w:tr w14:paraId="3CD90BC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F30B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NOMO3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43D6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-2.04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8394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4.578e-09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EE18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408050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47F1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408000</w:t>
            </w:r>
          </w:p>
        </w:tc>
      </w:tr>
      <w:tr w14:paraId="1CAC0428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38A2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LOC105371099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9E76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-2.139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D8FE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4.791e-09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8A99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105371099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5876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105400000</w:t>
            </w:r>
          </w:p>
        </w:tc>
      </w:tr>
      <w:tr w14:paraId="4B70EB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2F0C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NOMO2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1804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-2.034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8705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7.884e-09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1FA8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283820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99C0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283800</w:t>
            </w:r>
          </w:p>
        </w:tc>
      </w:tr>
      <w:tr w14:paraId="2D9CA3D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F6D7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TRIM10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5E21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-2.165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0F4C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2.601e-08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F5DB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10107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FA9D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10110</w:t>
            </w:r>
          </w:p>
        </w:tc>
      </w:tr>
      <w:tr w14:paraId="661D50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5672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40B1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BAD9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2B25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7B0D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70BEDD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Figure+Table_scRNA/3.2.6_Limma_差异分析_(LUNG_GSE207586)/LUNG-GSE207586-data-NSCLC-vs-Control.tsv)</w:t>
      </w:r>
    </w:p>
    <w:p w14:paraId="59C9FCED">
      <w:pPr>
        <w:pStyle w:val="5"/>
      </w:pPr>
      <w:bookmarkStart w:id="34" w:name="limma-差异分析-lung_seq"/>
      <w:r>
        <w:t>3.2.7</w:t>
      </w:r>
      <w:r>
        <w:tab/>
        <w:t>Limma 差异分析 (LUNG_SEQ)</w:t>
      </w:r>
      <w:bookmarkEnd w:id="34"/>
    </w:p>
    <w:p w14:paraId="7D0F7658">
      <w:pPr>
        <w:pStyle w:val="38"/>
      </w:pPr>
      <w:r>
        <w:t>测序数据肺癌 RNA-seq, 以 mRNA (protein_coding) 差异分析。 样本分组：Control (n=81) , Lung_cancer (n=166) 。以 公式 ~ 0 + group 创建设计矩阵 (design matrix) 。差异分析：Lung_cancer vs Control。(若 A vs B，则为前者比后者，LogFC 大于 0 时，A 表达量高于 B)。上调或下调 DEGs 统计：up (n=273) , down (n=2538)</w:t>
      </w:r>
    </w:p>
    <w:p w14:paraId="5F7FF9DA">
      <w:pPr>
        <w:pStyle w:val="3"/>
      </w:pPr>
      <w:r>
        <w:t xml:space="preserve">Fig. </w:t>
      </w:r>
      <w:r>
        <w:fldChar w:fldCharType="begin"/>
      </w:r>
      <w:r>
        <w:instrText xml:space="preserve"> HYPERLINK \l "LUNG-SEQ-Lung-cancer-vs-Control" \h </w:instrText>
      </w:r>
      <w:r>
        <w:fldChar w:fldCharType="separate"/>
      </w:r>
      <w:r>
        <w:fldChar w:fldCharType="begin"/>
      </w:r>
      <w:r>
        <w:instrText xml:space="preserve"> REF LUNG-SEQ-Lung-cancer-vs-Control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为 Lung_cancer - Control 差异分析火山图。 Tab. </w:t>
      </w:r>
      <w:r>
        <w:fldChar w:fldCharType="begin"/>
      </w:r>
      <w:r>
        <w:instrText xml:space="preserve"> HYPERLINK \l "LUNG-SEQ-data-Lung-cancer-vs-Control" \h </w:instrText>
      </w:r>
      <w:r>
        <w:fldChar w:fldCharType="separate"/>
      </w:r>
      <w:r>
        <w:fldChar w:fldCharType="begin"/>
      </w:r>
      <w:r>
        <w:instrText xml:space="preserve"> REF LUNG-SEQ-data-Lung-cancer-vs-Control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为 Lung_cancer - Control 差异分析统计表格。 </w:t>
      </w:r>
    </w:p>
    <w:p w14:paraId="1DF6BCAA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B462D">
      <w:pPr>
        <w:pStyle w:val="194"/>
      </w:pPr>
      <w:r>
        <w:rPr>
          <w:b/>
        </w:rPr>
        <w:t xml:space="preserve">Fig. </w:t>
      </w:r>
      <w:bookmarkStart w:id="35" w:name="LUNG-SEQ-Lung-cancer-vs-Contro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35"/>
      <w:r>
        <w:rPr>
          <w:b/>
        </w:rPr>
        <w:t xml:space="preserve"> </w:t>
      </w:r>
      <w:r>
        <w:t>LUNG SEQ Lung cancer vs Control</w:t>
      </w:r>
    </w:p>
    <w:p w14:paraId="49E6E45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Figure+Table_scRNA/3.2.7_Limma_差异分析_(LUNG_SEQ)/LUNG-SEQ-Lung-cancer-vs-Control.pdf)</w:t>
      </w:r>
    </w:p>
    <w:p w14:paraId="6A537507">
      <w:pPr>
        <w:pStyle w:val="186"/>
        <w:numPr>
          <w:ilvl w:val="0"/>
          <w:numId w:val="1"/>
        </w:numPr>
      </w:pPr>
      <w:r>
        <w:t>P.Value cut-off: 0.05</w:t>
      </w:r>
    </w:p>
    <w:p w14:paraId="68A2D1EE">
      <w:pPr>
        <w:pStyle w:val="186"/>
        <w:numPr>
          <w:ilvl w:val="0"/>
          <w:numId w:val="1"/>
        </w:numPr>
      </w:pPr>
      <w:r>
        <w:t>Log2(FC) cut-off: 0.5</w:t>
      </w:r>
    </w:p>
    <w:p w14:paraId="367906A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Figure+Table_scRNA/3.2.7_Limma_差异分析_(LUNG_SEQ)/LUNG-SEQ-Lung-cancer-vs-Control-content)</w:t>
      </w:r>
    </w:p>
    <w:p w14:paraId="41CF44B7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6" w:name="LUNG-SEQ-data-Lung-cancer-vs-Contro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36"/>
      <w:r>
        <w:rPr>
          <w:b/>
        </w:rPr>
        <w:t xml:space="preserve">  </w:t>
      </w:r>
      <w:r>
        <w:t>LUNG SEQ data Lung cancer vs Control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3EE7FF84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C7E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84F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8F2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272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8F7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Ensembl gene id</w:t>
            </w:r>
          </w:p>
        </w:tc>
      </w:tr>
      <w:tr w14:paraId="4F10E824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B709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FAM117B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811BA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-1.851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01CC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1.712e-11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5816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ENSG00000138439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1F6A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ENSG00000138439</w:t>
            </w:r>
          </w:p>
        </w:tc>
      </w:tr>
      <w:tr w14:paraId="5EFB6625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4E5F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EDC4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35D8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-1.873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54C5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9.72e-11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729D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ENSG00000038358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B278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ENSG00000038358</w:t>
            </w:r>
          </w:p>
        </w:tc>
      </w:tr>
      <w:tr w14:paraId="4D0746F7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CBEE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RRP1B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4D2D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-1.539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13B1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1.555e-10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A019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ENSG00000160208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D1ED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ENSG00000160208</w:t>
            </w:r>
          </w:p>
        </w:tc>
      </w:tr>
      <w:tr w14:paraId="4643C30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C101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FOXK1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9642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-1.657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3EA1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1.548e-10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75EA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ENSG00000164916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32CD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ENSG00000164916</w:t>
            </w:r>
          </w:p>
        </w:tc>
      </w:tr>
      <w:tr w14:paraId="210ECBE2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A6F1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IFITM3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D2A1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1.092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FE7F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2.028e-10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A103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ENSG00000142089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B989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ENSG00000142089</w:t>
            </w:r>
          </w:p>
        </w:tc>
      </w:tr>
      <w:tr w14:paraId="062086ED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3305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C627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658D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21A7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11C8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15A61D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Figure+Table_scRNA/3.2.7_Limma_差异分析_(LUNG_SEQ)/LUNG-SEQ-data-Lung-cancer-vs-Control.tsv)</w:t>
      </w:r>
    </w:p>
    <w:p w14:paraId="1B87B60C">
      <w:pPr>
        <w:pStyle w:val="4"/>
      </w:pPr>
      <w:bookmarkStart w:id="37" w:name="Xeadaae47cb2a7c5056610160795799d8fb7a858"/>
      <w:r>
        <w:t>3.3</w:t>
      </w:r>
      <w:r>
        <w:tab/>
        <w:t>交集: lung_GSE207586 + lung_GSE244645 + lung_GSE68086 + lung_seq (LUNG)</w:t>
      </w:r>
      <w:bookmarkEnd w:id="37"/>
    </w:p>
    <w:p w14:paraId="13E98173">
      <w:pPr>
        <w:pStyle w:val="38"/>
      </w:pPr>
      <w:r>
        <w:t>以下取交集： - 基因集 (NSCLC - Control, 来自于Limma 差异分析[Section: LUNG_GSE207586]) - 基因集 (tumour_presence - tumour_free, 来自于Limma 差异分析[Section: LUNG_GSE244645]) - 基因集 (Blood_Platelets_Lung - Blood_Platelets_HC, 来自于Limma 差异分析[Section: LUNG_GSE68086]) - 基因集 (Lung_cancer - Control, 来自于Limma 差异分析[Section: LUNG_SEQ])</w:t>
      </w:r>
    </w:p>
    <w:p w14:paraId="7630578F">
      <w:pPr>
        <w:pStyle w:val="3"/>
      </w:pPr>
      <w:r>
        <w:t xml:space="preserve">Fig. </w:t>
      </w:r>
      <w:r>
        <w:fldChar w:fldCharType="begin"/>
      </w:r>
      <w:r>
        <w:instrText xml:space="preserve"> HYPERLINK \l "Intersection-of-lung-GSE207586-with-lung-GSE244645-with-lung-GSE68086-with-lung-seq" \h </w:instrText>
      </w:r>
      <w:r>
        <w:fldChar w:fldCharType="separate"/>
      </w:r>
      <w:r>
        <w:fldChar w:fldCharType="begin"/>
      </w:r>
      <w:r>
        <w:instrText xml:space="preserve"> REF Intersection-of-lung-GSE207586-with-lung-GSE244645-with-lung-GSE68086-with-lung-seq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将lung_GSE207586, lung_GSE244645, lung_GSE68086, lung_seq 取交集。 </w:t>
      </w:r>
    </w:p>
    <w:p w14:paraId="0A8FE523">
      <w:pPr>
        <w:pStyle w:val="3"/>
      </w:pPr>
      <w:r>
        <w:drawing>
          <wp:inline distT="0" distB="0" distL="0" distR="0">
            <wp:extent cx="5669280" cy="33070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5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DC7DC">
      <w:pPr>
        <w:pStyle w:val="194"/>
      </w:pPr>
      <w:r>
        <w:rPr>
          <w:b/>
        </w:rPr>
        <w:t xml:space="preserve">Fig. </w:t>
      </w:r>
      <w:bookmarkStart w:id="38" w:name="Intersection-of-lung-GSE207586-with-lung-GSE244645-with-lung-GSE68086-with-lung-seq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38"/>
      <w:r>
        <w:rPr>
          <w:b/>
        </w:rPr>
        <w:t xml:space="preserve"> </w:t>
      </w:r>
      <w:r>
        <w:t>Intersection of lung GSE207586 with lung GSE244645 with lung GSE68086 with lung seq</w:t>
      </w:r>
    </w:p>
    <w:p w14:paraId="22FEA56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Figure+Table_scRNA/3.3.0_交集:_lung_GSE207586_+_lung_GSE244645_+_lung_GSE68086_+_lung_seq_(LUNG)/Intersection-of-lung-GSE207586-with-lung-GSE244645-with-lung-GSE68086-with-lung-seq.pdf)</w:t>
      </w:r>
    </w:p>
    <w:p w14:paraId="13F5AA3F">
      <w:pPr>
        <w:pStyle w:val="186"/>
        <w:numPr>
          <w:ilvl w:val="0"/>
          <w:numId w:val="1"/>
        </w:numPr>
      </w:pPr>
      <w:r>
        <w:t>All_intersection: HEATR6, SLFN13, LY9, ZKSCAN8, MPZL1, CCNT1, KLRC1, KLHL20, MAML2, WDR55, TRAT1, PRDM1, CAMK4, ZNF398, LINS1, CAMKMT, ACOX3, BCL2, MCM9, SIPA1L3, ZNF830, ZBTB21, CRTC3, N4BP2, TLR10, FAM111A, GAPT, IRF8</w:t>
      </w:r>
    </w:p>
    <w:p w14:paraId="617DE58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Figure+Table_scRNA/3.3.0_交集:_lung_GSE207586_+_lung_GSE244645_+_lung_GSE68086_+_lung_seq_(LUNG)/Intersection-of-lung-GSE207586-with-lung-GSE244645-with-lung-GSE68086-with-lung-seq-content)</w:t>
      </w:r>
    </w:p>
    <w:p w14:paraId="7E02E0BF">
      <w:pPr>
        <w:pStyle w:val="4"/>
      </w:pPr>
      <w:bookmarkStart w:id="39" w:name="clusterprofiler-富集分析-venn"/>
      <w:r>
        <w:t>3.4</w:t>
      </w:r>
      <w:r>
        <w:tab/>
        <w:t>ClusterProfiler 富集分析 (VENN)</w:t>
      </w:r>
      <w:bookmarkEnd w:id="39"/>
    </w:p>
    <w:p w14:paraId="3AB4E6FC">
      <w:pPr>
        <w:pStyle w:val="38"/>
      </w:pPr>
      <w:r>
        <w:t>对基因集 (HEATR6, SLFN13, LY9, …[n = 28], 来自于Venn 交集[Section: LUNG]) 进行ClusterProfiler 富集分析。</w:t>
      </w:r>
    </w:p>
    <w:p w14:paraId="3342755E">
      <w:pPr>
        <w:pStyle w:val="3"/>
      </w:pPr>
      <w:r>
        <w:t xml:space="preserve">Fig. </w:t>
      </w:r>
      <w:r>
        <w:fldChar w:fldCharType="begin"/>
      </w:r>
      <w:r>
        <w:instrText xml:space="preserve"> HYPERLINK \l "VENN-KEGG-enrichment" \h </w:instrText>
      </w:r>
      <w:r>
        <w:fldChar w:fldCharType="separate"/>
      </w:r>
      <w:r>
        <w:fldChar w:fldCharType="begin"/>
      </w:r>
      <w:r>
        <w:instrText xml:space="preserve"> REF VENN-KEGG-enrichment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为 GO 富集分析气泡图。 Fig. </w:t>
      </w:r>
      <w:r>
        <w:fldChar w:fldCharType="begin"/>
      </w:r>
      <w:r>
        <w:instrText xml:space="preserve"> HYPERLINK \l "VENN-GO-enrichment" \h </w:instrText>
      </w:r>
      <w:r>
        <w:fldChar w:fldCharType="separate"/>
      </w:r>
      <w:r>
        <w:fldChar w:fldCharType="begin"/>
      </w:r>
      <w:r>
        <w:instrText xml:space="preserve"> REF VENN-GO-enrichment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 为 GO 富集分析气泡图。 Tab. </w:t>
      </w:r>
      <w:r>
        <w:fldChar w:fldCharType="begin"/>
      </w:r>
      <w:r>
        <w:instrText xml:space="preserve"> HYPERLINK \l "VENN-KEGG-enrichment-data" \h </w:instrText>
      </w:r>
      <w:r>
        <w:fldChar w:fldCharType="separate"/>
      </w:r>
      <w:r>
        <w:fldChar w:fldCharType="begin"/>
      </w:r>
      <w:r>
        <w:instrText xml:space="preserve"> REF VENN-KEGG-enrichment-data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为 KEGG 富集分析统计表。 Tab. </w:t>
      </w:r>
      <w:r>
        <w:fldChar w:fldCharType="begin"/>
      </w:r>
      <w:r>
        <w:instrText xml:space="preserve"> HYPERLINK \l "VENN-GO-enrichment-data" \h </w:instrText>
      </w:r>
      <w:r>
        <w:fldChar w:fldCharType="separate"/>
      </w:r>
      <w:r>
        <w:fldChar w:fldCharType="begin"/>
      </w:r>
      <w:r>
        <w:instrText xml:space="preserve"> REF VENN-GO-enrichment-data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为 GO 富集分析统计表。 </w:t>
      </w:r>
    </w:p>
    <w:p w14:paraId="3177DBB7">
      <w:pPr>
        <w:pStyle w:val="3"/>
      </w:pPr>
      <w:r>
        <w:drawing>
          <wp:inline distT="0" distB="0" distL="0" distR="0">
            <wp:extent cx="5669280" cy="3239135"/>
            <wp:effectExtent l="0" t="0" r="762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4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66C7F">
      <w:pPr>
        <w:pStyle w:val="194"/>
      </w:pPr>
      <w:r>
        <w:rPr>
          <w:b/>
        </w:rPr>
        <w:t xml:space="preserve">Fig. </w:t>
      </w:r>
      <w:bookmarkStart w:id="40" w:name="VENN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40"/>
      <w:r>
        <w:rPr>
          <w:b/>
        </w:rPr>
        <w:t xml:space="preserve"> </w:t>
      </w:r>
      <w:r>
        <w:t>VENN KEGG enrichment</w:t>
      </w:r>
    </w:p>
    <w:p w14:paraId="2796A87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Figure+Table_scRNA/3.4.0_ClusterProfiler_富集分析_(VENN)/VENN-KEGG-enrichment.pdf)</w:t>
      </w:r>
    </w:p>
    <w:p w14:paraId="65D280EB">
      <w:pPr>
        <w:pStyle w:val="3"/>
      </w:pPr>
      <w:r>
        <w:drawing>
          <wp:inline distT="0" distB="0" distL="0" distR="0">
            <wp:extent cx="4898390" cy="4572000"/>
            <wp:effectExtent l="0" t="0" r="165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6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407E1">
      <w:pPr>
        <w:pStyle w:val="194"/>
      </w:pPr>
      <w:r>
        <w:rPr>
          <w:b/>
        </w:rPr>
        <w:t xml:space="preserve">Fig. </w:t>
      </w:r>
      <w:bookmarkStart w:id="41" w:name="VENN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41"/>
      <w:r>
        <w:rPr>
          <w:b/>
        </w:rPr>
        <w:t xml:space="preserve"> </w:t>
      </w:r>
      <w:r>
        <w:t>VENN GO enrichment</w:t>
      </w:r>
    </w:p>
    <w:p w14:paraId="6672369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Figure+Table_scRNA/3.4.0_ClusterProfiler_富集分析_(VENN)/VENN-GO-enrichment.pdf)</w:t>
      </w:r>
    </w:p>
    <w:p w14:paraId="54A59C46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42" w:name="VENN-KEGG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42"/>
      <w:r>
        <w:rPr>
          <w:b/>
        </w:rPr>
        <w:t xml:space="preserve">  </w:t>
      </w:r>
      <w:r>
        <w:t>VENN KEGG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2B3634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F22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0B1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Subcategory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FFA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80F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Description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A369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</w:tr>
      <w:tr w14:paraId="1FF0570B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77BF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Organismal Systems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A963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Nervous system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5BBA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Hsa04725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9F13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Cholinergic synapse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748E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2/10</w:t>
            </w:r>
          </w:p>
        </w:tc>
      </w:tr>
      <w:tr w14:paraId="4668FA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39D3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Organismal Systems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FAB8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Nervous system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F0AB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Hsa04722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450D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Neurotrophin sign...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2EDE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2/10</w:t>
            </w:r>
          </w:p>
        </w:tc>
      </w:tr>
      <w:tr w14:paraId="40A533A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6A46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Environmental Inf...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56DD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Signal transduction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BAD8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7040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CAMP signaling pa...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A677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2/10</w:t>
            </w:r>
          </w:p>
        </w:tc>
      </w:tr>
      <w:tr w14:paraId="1086BF6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43EA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Metabolism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86BA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Lipid metabolism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FCF3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Hsa00592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2A1C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Alpha-Linolenic 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6A55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1/10</w:t>
            </w:r>
          </w:p>
        </w:tc>
      </w:tr>
      <w:tr w14:paraId="3C134675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582F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Metabolism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3276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Lipid metabolism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27A3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Hsa01040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AC3C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Biosynthesis of u...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44DF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1/10</w:t>
            </w:r>
          </w:p>
        </w:tc>
      </w:tr>
      <w:tr w14:paraId="278281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E4C1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CF43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4E07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E227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68D9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452956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Figure+Table_scRNA/3.4.0_ClusterProfiler_富集分析_(VENN)/VENN-KEGG-enrichment-data.xlsx)</w:t>
      </w:r>
    </w:p>
    <w:p w14:paraId="4366C8BA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43" w:name="VENN-GO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43"/>
      <w:r>
        <w:rPr>
          <w:b/>
        </w:rPr>
        <w:t xml:space="preserve">  </w:t>
      </w:r>
      <w:r>
        <w:t>VENN GO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56647D98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C0B9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Ont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18E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94D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Description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85233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E33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</w:tr>
      <w:tr w14:paraId="266D3802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DFE1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1552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GO:0030098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B47D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Lymphocyte differ...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C340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6/27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1E45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426/18986</w:t>
            </w:r>
          </w:p>
        </w:tc>
      </w:tr>
      <w:tr w14:paraId="679D9E9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002F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9114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GO:0030217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50E4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 cell differenti...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D038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5/27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669A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320/18986</w:t>
            </w:r>
          </w:p>
        </w:tc>
      </w:tr>
      <w:tr w14:paraId="3FAD90D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8486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408B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GO:0046632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106E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Alpha-beta T cell...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5423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7D4F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133/18986</w:t>
            </w:r>
          </w:p>
        </w:tc>
      </w:tr>
      <w:tr w14:paraId="1AB61EF2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582E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5961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GO:0002363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3429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Alpha-beta T cell...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8E3C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C7D8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33/18986</w:t>
            </w:r>
          </w:p>
        </w:tc>
      </w:tr>
      <w:tr w14:paraId="0FDC0429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69CC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ABC8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GO:0043369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E7EA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CD4-positive or 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B276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0808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35/18986</w:t>
            </w:r>
          </w:p>
        </w:tc>
      </w:tr>
      <w:tr w14:paraId="1679515C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989F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A211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E87F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20F2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A5E1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501676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Figure+Table_scRNA/3.4.0_ClusterProfiler_富集分析_(VENN)/VENN-GO-enrichment-data.xlsx)</w:t>
      </w:r>
    </w:p>
    <w:p w14:paraId="34A414D6">
      <w:pPr>
        <w:pStyle w:val="4"/>
      </w:pPr>
      <w:bookmarkStart w:id="44" w:name="lasso-诊断模型建立-lung_seq"/>
      <w:r>
        <w:t>3.5</w:t>
      </w:r>
      <w:r>
        <w:tab/>
        <w:t>Lasso 诊断模型建立 (LUNG_SEQ)</w:t>
      </w:r>
      <w:bookmarkEnd w:id="44"/>
    </w:p>
    <w:p w14:paraId="477A759B">
      <w:pPr>
        <w:pStyle w:val="38"/>
      </w:pPr>
      <w:r>
        <w:t xml:space="preserve">对基因集 (HEATR6, SLFN13, LY9, …[n = 28], 来自于Venn 交集[Section: LUNG]) 进行Lasso 诊断模型建立。使用 </w:t>
      </w:r>
      <w:r>
        <w:rPr>
          <w:rStyle w:val="197"/>
        </w:rPr>
        <w:t>glmnet::cv.glmnet</w:t>
      </w:r>
      <w:r>
        <w:t xml:space="preserve"> 作 10 倍交叉验证 (评估方式为 Binomial Deviance)，筛选 lambda 值。lambda.min, lambda.1se 值分别为 0.034, 0.095 (R 随机种子为 987456)。对应的特征数 (基因数) 分别为 9, 3。</w:t>
      </w:r>
    </w:p>
    <w:p w14:paraId="25A0A7CA">
      <w:pPr>
        <w:pStyle w:val="3"/>
      </w:pPr>
      <w:r>
        <w:t xml:space="preserve">Fig. </w:t>
      </w:r>
      <w:r>
        <w:fldChar w:fldCharType="begin"/>
      </w:r>
      <w:r>
        <w:instrText xml:space="preserve"> HYPERLINK \l "Heatmap-of-input-genes" \h </w:instrText>
      </w:r>
      <w:r>
        <w:fldChar w:fldCharType="separate"/>
      </w:r>
      <w:r>
        <w:fldChar w:fldCharType="begin"/>
      </w:r>
      <w:r>
        <w:instrText xml:space="preserve"> REF Heatmap-of-input-genes \h</w:instrText>
      </w:r>
      <w:r>
        <w:fldChar w:fldCharType="separate"/>
      </w:r>
      <w:r>
        <w:rPr>
          <w:b/>
        </w:rPr>
        <w:t>9</w:t>
      </w:r>
      <w:r>
        <w:fldChar w:fldCharType="end"/>
      </w:r>
      <w:r>
        <w:fldChar w:fldCharType="end"/>
      </w:r>
      <w:r>
        <w:t xml:space="preserve"> 为输入基因的表达热图。 Fig. </w:t>
      </w:r>
      <w:r>
        <w:fldChar w:fldCharType="begin"/>
      </w:r>
      <w:r>
        <w:instrText xml:space="preserve"> HYPERLINK \l "LUNG-SEQ-lasso-model" \h </w:instrText>
      </w:r>
      <w:r>
        <w:fldChar w:fldCharType="separate"/>
      </w:r>
      <w:r>
        <w:fldChar w:fldCharType="begin"/>
      </w:r>
      <w:r>
        <w:instrText xml:space="preserve"> REF LUNG-SEQ-lasso-model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为模型的交叉验证曲线 (cross-validation curve)。 Fig. </w:t>
      </w:r>
      <w:r>
        <w:fldChar w:fldCharType="begin"/>
      </w:r>
      <w:r>
        <w:instrText xml:space="preserve"> HYPERLINK \l "LUNG-SEQ-lasso-coeffients-lambda-min" \h </w:instrText>
      </w:r>
      <w:r>
        <w:fldChar w:fldCharType="separate"/>
      </w:r>
      <w:r>
        <w:fldChar w:fldCharType="begin"/>
      </w:r>
      <w:r>
        <w:instrText xml:space="preserve"> REF LUNG-SEQ-lasso-coeffients-lambda-min \h</w:instrText>
      </w:r>
      <w:r>
        <w:fldChar w:fldCharType="separate"/>
      </w:r>
      <w:r>
        <w:rPr>
          <w:b/>
        </w:rPr>
        <w:t>11</w:t>
      </w:r>
      <w:r>
        <w:fldChar w:fldCharType="end"/>
      </w:r>
      <w:r>
        <w:fldChar w:fldCharType="end"/>
      </w:r>
      <w:r>
        <w:t xml:space="preserve"> 为 lambda.min 下各变量的系数。 Fig. </w:t>
      </w:r>
      <w:r>
        <w:fldChar w:fldCharType="begin"/>
      </w:r>
      <w:r>
        <w:instrText xml:space="preserve"> HYPERLINK \l "LUNG-SEQ-lasso-coeffients-lambda-1se" \h </w:instrText>
      </w:r>
      <w:r>
        <w:fldChar w:fldCharType="separate"/>
      </w:r>
      <w:r>
        <w:fldChar w:fldCharType="begin"/>
      </w:r>
      <w:r>
        <w:instrText xml:space="preserve"> REF LUNG-SEQ-lasso-coeffients-lambda-1se \h</w:instrText>
      </w:r>
      <w:r>
        <w:fldChar w:fldCharType="separate"/>
      </w:r>
      <w:r>
        <w:rPr>
          <w:b/>
        </w:rPr>
        <w:t>12</w:t>
      </w:r>
      <w:r>
        <w:fldChar w:fldCharType="end"/>
      </w:r>
      <w:r>
        <w:fldChar w:fldCharType="end"/>
      </w:r>
      <w:r>
        <w:t xml:space="preserve"> 为 lambda.1se 下各变量的系数。 Tab. </w:t>
      </w:r>
      <w:r>
        <w:fldChar w:fldCharType="begin"/>
      </w:r>
      <w:r>
        <w:instrText xml:space="preserve"> HYPERLINK \l "LUNG-SEQ-sig-Coefficients" \h </w:instrText>
      </w:r>
      <w:r>
        <w:fldChar w:fldCharType="separate"/>
      </w:r>
      <w:r>
        <w:fldChar w:fldCharType="begin"/>
      </w:r>
      <w:r>
        <w:instrText xml:space="preserve"> REF LUNG-SEQ-sig-Coefficients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 为模型的系数附表。 Fig. </w:t>
      </w:r>
      <w:r>
        <w:fldChar w:fldCharType="begin"/>
      </w:r>
      <w:r>
        <w:instrText xml:space="preserve"> HYPERLINK \l "LUNG-SEQ-lasso-ROC-lambda-1se" \h </w:instrText>
      </w:r>
      <w:r>
        <w:fldChar w:fldCharType="separate"/>
      </w:r>
      <w:r>
        <w:fldChar w:fldCharType="begin"/>
      </w:r>
      <w:r>
        <w:instrText xml:space="preserve"> REF LUNG-SEQ-lasso-ROC-lambda-1se \h</w:instrText>
      </w:r>
      <w:r>
        <w:fldChar w:fldCharType="separate"/>
      </w:r>
      <w:r>
        <w:rPr>
          <w:b/>
        </w:rPr>
        <w:t>13</w:t>
      </w:r>
      <w:r>
        <w:fldChar w:fldCharType="end"/>
      </w:r>
      <w:r>
        <w:fldChar w:fldCharType="end"/>
      </w:r>
      <w:r>
        <w:t xml:space="preserve"> 为 lambda.1se 下，模型预测 (以内部数据) 的 ROC 曲线。 Fig. </w:t>
      </w:r>
      <w:r>
        <w:fldChar w:fldCharType="begin"/>
      </w:r>
      <w:r>
        <w:instrText xml:space="preserve"> HYPERLINK \l "LUNG-SEQ-lasso-ROC-lambda-min" \h </w:instrText>
      </w:r>
      <w:r>
        <w:fldChar w:fldCharType="separate"/>
      </w:r>
      <w:r>
        <w:fldChar w:fldCharType="begin"/>
      </w:r>
      <w:r>
        <w:instrText xml:space="preserve"> REF LUNG-SEQ-lasso-ROC-lambda-min \h</w:instrText>
      </w:r>
      <w:r>
        <w:fldChar w:fldCharType="separate"/>
      </w:r>
      <w:r>
        <w:rPr>
          <w:b/>
        </w:rPr>
        <w:t>14</w:t>
      </w:r>
      <w:r>
        <w:fldChar w:fldCharType="end"/>
      </w:r>
      <w:r>
        <w:fldChar w:fldCharType="end"/>
      </w:r>
      <w:r>
        <w:t xml:space="preserve"> 为 lambda.min 下，模型预测 (以内部数据) 的 ROC 曲线。 </w:t>
      </w:r>
    </w:p>
    <w:p w14:paraId="7114E104">
      <w:pPr>
        <w:pStyle w:val="3"/>
      </w:pPr>
      <w:r>
        <w:drawing>
          <wp:inline distT="0" distB="0" distL="0" distR="0">
            <wp:extent cx="5669280" cy="3968115"/>
            <wp:effectExtent l="0" t="0" r="762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55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D2A5BF">
      <w:pPr>
        <w:pStyle w:val="194"/>
      </w:pPr>
      <w:r>
        <w:rPr>
          <w:b/>
        </w:rPr>
        <w:t xml:space="preserve">Fig. </w:t>
      </w:r>
      <w:bookmarkStart w:id="45" w:name="Heatmap-of-input-gene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bookmarkEnd w:id="45"/>
      <w:r>
        <w:rPr>
          <w:b/>
        </w:rPr>
        <w:t xml:space="preserve"> </w:t>
      </w:r>
      <w:r>
        <w:t>Heatmap of input genes</w:t>
      </w:r>
    </w:p>
    <w:p w14:paraId="5567544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Figure+Table_scRNA/3.5.0_Lasso_诊断模型建立_(LUNG_SEQ)/Heatmap-of-input-genes.pdf)</w:t>
      </w:r>
    </w:p>
    <w:p w14:paraId="6AE7338B">
      <w:pPr>
        <w:pStyle w:val="3"/>
      </w:pPr>
      <w:r>
        <w:drawing>
          <wp:inline distT="0" distB="0" distL="0" distR="0">
            <wp:extent cx="45720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718296">
      <w:pPr>
        <w:pStyle w:val="194"/>
      </w:pPr>
      <w:r>
        <w:rPr>
          <w:b/>
        </w:rPr>
        <w:t xml:space="preserve">Fig. </w:t>
      </w:r>
      <w:bookmarkStart w:id="46" w:name="LUNG-SEQ-lasso-mode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10</w:t>
      </w:r>
      <w:r>
        <w:rPr>
          <w:b/>
        </w:rPr>
        <w:fldChar w:fldCharType="end"/>
      </w:r>
      <w:bookmarkEnd w:id="46"/>
      <w:r>
        <w:rPr>
          <w:b/>
        </w:rPr>
        <w:t xml:space="preserve"> </w:t>
      </w:r>
      <w:r>
        <w:t>LUNG SEQ lasso model</w:t>
      </w:r>
    </w:p>
    <w:p w14:paraId="1D0BB90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Figure+Table_scRNA/3.5.0_Lasso_诊断模型建立_(LUNG_SEQ)/LUNG-SEQ-lasso-model.pdf)</w:t>
      </w:r>
    </w:p>
    <w:p w14:paraId="2FB05E52">
      <w:pPr>
        <w:pStyle w:val="3"/>
      </w:pPr>
      <w:r>
        <w:drawing>
          <wp:inline distT="0" distB="0" distL="0" distR="0">
            <wp:extent cx="5669280" cy="2216785"/>
            <wp:effectExtent l="0" t="0" r="762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0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B1E7F">
      <w:pPr>
        <w:pStyle w:val="194"/>
      </w:pPr>
      <w:r>
        <w:rPr>
          <w:b/>
        </w:rPr>
        <w:t xml:space="preserve">Fig. </w:t>
      </w:r>
      <w:bookmarkStart w:id="47" w:name="LUNG-SEQ-lasso-coeffients-lambda-mi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bookmarkEnd w:id="47"/>
      <w:r>
        <w:rPr>
          <w:b/>
        </w:rPr>
        <w:t xml:space="preserve"> </w:t>
      </w:r>
      <w:r>
        <w:t>LUNG SEQ lasso coeffients lambda min</w:t>
      </w:r>
    </w:p>
    <w:p w14:paraId="6E767DE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Figure+Table_scRNA/3.5.0_Lasso_诊断模型建立_(LUNG_SEQ)/LUNG-SEQ-lasso-coeffients-lambda-min.pdf)</w:t>
      </w:r>
    </w:p>
    <w:p w14:paraId="338C49B4">
      <w:pPr>
        <w:pStyle w:val="3"/>
      </w:pPr>
      <w:r>
        <w:drawing>
          <wp:inline distT="0" distB="0" distL="0" distR="0">
            <wp:extent cx="5669280" cy="1363345"/>
            <wp:effectExtent l="0" t="0" r="762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18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D01E3">
      <w:pPr>
        <w:pStyle w:val="194"/>
      </w:pPr>
      <w:r>
        <w:rPr>
          <w:b/>
        </w:rPr>
        <w:t xml:space="preserve">Fig. </w:t>
      </w:r>
      <w:bookmarkStart w:id="48" w:name="LUNG-SEQ-lasso-coeffients-lambda-1s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12</w:t>
      </w:r>
      <w:r>
        <w:rPr>
          <w:b/>
        </w:rPr>
        <w:fldChar w:fldCharType="end"/>
      </w:r>
      <w:bookmarkEnd w:id="48"/>
      <w:r>
        <w:rPr>
          <w:b/>
        </w:rPr>
        <w:t xml:space="preserve"> </w:t>
      </w:r>
      <w:r>
        <w:t>LUNG SEQ lasso coeffients lambda 1se</w:t>
      </w:r>
    </w:p>
    <w:p w14:paraId="66FF831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Figure+Table_scRNA/3.5.0_Lasso_诊断模型建立_(LUNG_SEQ)/LUNG-SEQ-lasso-coeffients-lambda-1se.pdf)</w:t>
      </w:r>
    </w:p>
    <w:p w14:paraId="65F5AA0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49" w:name="LUNG-SEQ-sig-Coefficient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49"/>
      <w:r>
        <w:rPr>
          <w:b/>
        </w:rPr>
        <w:t xml:space="preserve">  </w:t>
      </w:r>
      <w:r>
        <w:t>LUNG SEQ sig Coefficients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6F6876C6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23F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Feature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92B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Coef.lambda.min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4D65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Coef.lambda.1se</w:t>
            </w:r>
          </w:p>
        </w:tc>
      </w:tr>
      <w:tr w14:paraId="6516AE0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684D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ZNF830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4600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3D74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</w:tr>
      <w:tr w14:paraId="17F15C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74B5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ZKSCAN8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96DA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C752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</w:tr>
      <w:tr w14:paraId="5820EE6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1BA5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MPZL1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ECEE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-0.1478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5523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</w:tr>
      <w:tr w14:paraId="4B9284E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A984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ZNF398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D38B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-0.09235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CFF00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</w:tr>
      <w:tr w14:paraId="2B102CFC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4552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MAML2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E16B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-0.1867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A3B7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-0.08134</w:t>
            </w:r>
          </w:p>
        </w:tc>
      </w:tr>
      <w:tr w14:paraId="611E16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2B9A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168C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B7E0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80C49A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Figure+Table_scRNA/3.5.0_Lasso_诊断模型建立_(LUNG_SEQ)/LUNG-SEQ-sig-Coefficients.csv)</w:t>
      </w:r>
    </w:p>
    <w:p w14:paraId="361CD14A">
      <w:pPr>
        <w:pStyle w:val="3"/>
      </w:pPr>
      <w:r>
        <w:drawing>
          <wp:inline distT="0" distB="0" distL="0" distR="0">
            <wp:extent cx="4572000" cy="457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007D1">
      <w:pPr>
        <w:pStyle w:val="194"/>
      </w:pPr>
      <w:r>
        <w:rPr>
          <w:b/>
        </w:rPr>
        <w:t xml:space="preserve">Fig. </w:t>
      </w:r>
      <w:bookmarkStart w:id="50" w:name="LUNG-SEQ-lasso-ROC-lambda-1s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13</w:t>
      </w:r>
      <w:r>
        <w:rPr>
          <w:b/>
        </w:rPr>
        <w:fldChar w:fldCharType="end"/>
      </w:r>
      <w:bookmarkEnd w:id="50"/>
      <w:r>
        <w:rPr>
          <w:b/>
        </w:rPr>
        <w:t xml:space="preserve"> </w:t>
      </w:r>
      <w:r>
        <w:t>LUNG SEQ lasso ROC lambda 1se</w:t>
      </w:r>
    </w:p>
    <w:p w14:paraId="528414F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Figure+Table_scRNA/3.5.0_Lasso_诊断模型建立_(LUNG_SEQ)/LUNG-SEQ-lasso-ROC-lambda-1se.pdf)</w:t>
      </w:r>
    </w:p>
    <w:p w14:paraId="67E4C59D">
      <w:pPr>
        <w:pStyle w:val="3"/>
      </w:pPr>
      <w:r>
        <w:drawing>
          <wp:inline distT="0" distB="0" distL="0" distR="0">
            <wp:extent cx="4572000" cy="4572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D25FF">
      <w:pPr>
        <w:pStyle w:val="194"/>
      </w:pPr>
      <w:r>
        <w:rPr>
          <w:b/>
        </w:rPr>
        <w:t xml:space="preserve">Fig. </w:t>
      </w:r>
      <w:bookmarkStart w:id="51" w:name="LUNG-SEQ-lasso-ROC-lambda-mi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14</w:t>
      </w:r>
      <w:r>
        <w:rPr>
          <w:b/>
        </w:rPr>
        <w:fldChar w:fldCharType="end"/>
      </w:r>
      <w:bookmarkEnd w:id="51"/>
      <w:r>
        <w:rPr>
          <w:b/>
        </w:rPr>
        <w:t xml:space="preserve"> </w:t>
      </w:r>
      <w:r>
        <w:t>LUNG SEQ lasso ROC lambda min</w:t>
      </w:r>
    </w:p>
    <w:p w14:paraId="7BC6151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Figure+Table_scRNA/3.5.0_Lasso_诊断模型建立_(LUNG_SEQ)/LUNG-SEQ-lasso-ROC-lambda-min.pdf)</w:t>
      </w:r>
    </w:p>
    <w:p w14:paraId="0A8278C7">
      <w:pPr>
        <w:pStyle w:val="4"/>
      </w:pPr>
      <w:bookmarkStart w:id="52" w:name="rna-数据集-platelet-验证-lung_valid"/>
      <w:r>
        <w:t>3.6</w:t>
      </w:r>
      <w:r>
        <w:tab/>
        <w:t>RNA 数据集 (Platelet) 验证 (LUNG_VALID)</w:t>
      </w:r>
      <w:bookmarkEnd w:id="52"/>
    </w:p>
    <w:p w14:paraId="0E1C61C0">
      <w:pPr>
        <w:pStyle w:val="38"/>
      </w:pPr>
      <w:r>
        <w:t>选择 lambda.min 时的诊断模型，使用数据集 GSE207586, GSE244645, GSE68086 验证。</w:t>
      </w:r>
    </w:p>
    <w:p w14:paraId="7280589C">
      <w:pPr>
        <w:pStyle w:val="3"/>
      </w:pPr>
      <w:r>
        <w:t xml:space="preserve">Fig. </w:t>
      </w:r>
      <w:r>
        <w:fldChar w:fldCharType="begin"/>
      </w:r>
      <w:r>
        <w:instrText xml:space="preserve"> HYPERLINK \l "LUNG-VALID-GSE207586-feature-heatmap-in-validation-dataset" \h </w:instrText>
      </w:r>
      <w:r>
        <w:fldChar w:fldCharType="separate"/>
      </w:r>
      <w:r>
        <w:fldChar w:fldCharType="begin"/>
      </w:r>
      <w:r>
        <w:instrText xml:space="preserve"> REF LUNG-VALID-GSE207586-feature-heatmap-in-validation-dataset \h</w:instrText>
      </w:r>
      <w:r>
        <w:fldChar w:fldCharType="separate"/>
      </w:r>
      <w:r>
        <w:rPr>
          <w:b/>
        </w:rPr>
        <w:t>15</w:t>
      </w:r>
      <w:r>
        <w:fldChar w:fldCharType="end"/>
      </w:r>
      <w:r>
        <w:fldChar w:fldCharType="end"/>
      </w:r>
      <w:r>
        <w:t xml:space="preserve"> 为特征基因在验证数据集 (GSE207586) 的表达热图。 Fig. </w:t>
      </w:r>
      <w:r>
        <w:fldChar w:fldCharType="begin"/>
      </w:r>
      <w:r>
        <w:instrText xml:space="preserve"> HYPERLINK \l "LUNG-VALID-GSE244645-feature-heatmap-in-validation-dataset" \h </w:instrText>
      </w:r>
      <w:r>
        <w:fldChar w:fldCharType="separate"/>
      </w:r>
      <w:r>
        <w:fldChar w:fldCharType="begin"/>
      </w:r>
      <w:r>
        <w:instrText xml:space="preserve"> REF LUNG-VALID-GSE244645-feature-heatmap-in-validation-dataset \h</w:instrText>
      </w:r>
      <w:r>
        <w:fldChar w:fldCharType="separate"/>
      </w:r>
      <w:r>
        <w:rPr>
          <w:b/>
        </w:rPr>
        <w:t>16</w:t>
      </w:r>
      <w:r>
        <w:fldChar w:fldCharType="end"/>
      </w:r>
      <w:r>
        <w:fldChar w:fldCharType="end"/>
      </w:r>
      <w:r>
        <w:t xml:space="preserve"> 为特征基因在验证数据集 (GSE244645) 的表达热图。 Fig. </w:t>
      </w:r>
      <w:r>
        <w:fldChar w:fldCharType="begin"/>
      </w:r>
      <w:r>
        <w:instrText xml:space="preserve"> HYPERLINK \l "LUNG-VALID-GSE68086-feature-heatmap-in-validation-dataset" \h </w:instrText>
      </w:r>
      <w:r>
        <w:fldChar w:fldCharType="separate"/>
      </w:r>
      <w:r>
        <w:fldChar w:fldCharType="begin"/>
      </w:r>
      <w:r>
        <w:instrText xml:space="preserve"> REF LUNG-VALID-GSE68086-feature-heatmap-in-validation-dataset \h</w:instrText>
      </w:r>
      <w:r>
        <w:fldChar w:fldCharType="separate"/>
      </w:r>
      <w:r>
        <w:rPr>
          <w:b/>
        </w:rPr>
        <w:t>17</w:t>
      </w:r>
      <w:r>
        <w:fldChar w:fldCharType="end"/>
      </w:r>
      <w:r>
        <w:fldChar w:fldCharType="end"/>
      </w:r>
      <w:r>
        <w:t xml:space="preserve"> 为特征基因在验证数据集 (GSE68086) 的表达热图。 Fig. </w:t>
      </w:r>
      <w:r>
        <w:fldChar w:fldCharType="begin"/>
      </w:r>
      <w:r>
        <w:instrText xml:space="preserve"> HYPERLINK \l "LUNG-VALID-lambda-min-ROC" \h </w:instrText>
      </w:r>
      <w:r>
        <w:fldChar w:fldCharType="separate"/>
      </w:r>
      <w:r>
        <w:fldChar w:fldCharType="begin"/>
      </w:r>
      <w:r>
        <w:instrText xml:space="preserve"> REF LUNG-VALID-lambda-min-ROC \h</w:instrText>
      </w:r>
      <w:r>
        <w:fldChar w:fldCharType="separate"/>
      </w:r>
      <w:r>
        <w:rPr>
          <w:b/>
        </w:rPr>
        <w:t>18</w:t>
      </w:r>
      <w:r>
        <w:fldChar w:fldCharType="end"/>
      </w:r>
      <w:r>
        <w:fldChar w:fldCharType="end"/>
      </w:r>
      <w:r>
        <w:t xml:space="preserve"> 为 lambda.min ROC 曲线。 </w:t>
      </w:r>
    </w:p>
    <w:p w14:paraId="764BD812">
      <w:pPr>
        <w:pStyle w:val="3"/>
      </w:pPr>
      <w:r>
        <w:drawing>
          <wp:inline distT="0" distB="0" distL="0" distR="0">
            <wp:extent cx="5669280" cy="2710180"/>
            <wp:effectExtent l="0" t="0" r="762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AA99B8">
      <w:pPr>
        <w:pStyle w:val="194"/>
      </w:pPr>
      <w:r>
        <w:rPr>
          <w:b/>
        </w:rPr>
        <w:t xml:space="preserve">Fig. </w:t>
      </w:r>
      <w:bookmarkStart w:id="53" w:name="LUNG-VALID-GSE207586-feature-heatmap-in-validation-datase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15</w:t>
      </w:r>
      <w:r>
        <w:rPr>
          <w:b/>
        </w:rPr>
        <w:fldChar w:fldCharType="end"/>
      </w:r>
      <w:bookmarkEnd w:id="53"/>
      <w:r>
        <w:rPr>
          <w:b/>
        </w:rPr>
        <w:t xml:space="preserve"> </w:t>
      </w:r>
      <w:r>
        <w:t>LUNG VALID GSE207586 feature heatmap in validation dataset</w:t>
      </w:r>
    </w:p>
    <w:p w14:paraId="0F1809E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Figure+Table_scRNA/3.6.0_RNA_数据集_(Platelet)_验证_(LUNG_VALID)/LUNG-VALID-GSE207586-feature-heatmap-in-validation-dataset.pdf)</w:t>
      </w:r>
    </w:p>
    <w:p w14:paraId="40633B08">
      <w:pPr>
        <w:pStyle w:val="3"/>
      </w:pPr>
      <w:r>
        <w:drawing>
          <wp:inline distT="0" distB="0" distL="0" distR="0">
            <wp:extent cx="5669280" cy="2710180"/>
            <wp:effectExtent l="0" t="0" r="762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0CD5B">
      <w:pPr>
        <w:pStyle w:val="194"/>
      </w:pPr>
      <w:r>
        <w:rPr>
          <w:b/>
        </w:rPr>
        <w:t xml:space="preserve">Fig. </w:t>
      </w:r>
      <w:bookmarkStart w:id="54" w:name="LUNG-VALID-GSE244645-feature-heatmap-in-validation-datase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16</w:t>
      </w:r>
      <w:r>
        <w:rPr>
          <w:b/>
        </w:rPr>
        <w:fldChar w:fldCharType="end"/>
      </w:r>
      <w:bookmarkEnd w:id="54"/>
      <w:r>
        <w:rPr>
          <w:b/>
        </w:rPr>
        <w:t xml:space="preserve"> </w:t>
      </w:r>
      <w:r>
        <w:t>LUNG VALID GSE244645 feature heatmap in validation dataset</w:t>
      </w:r>
    </w:p>
    <w:p w14:paraId="0E6B79C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Figure+Table_scRNA/3.6.0_RNA_数据集_(Platelet)_验证_(LUNG_VALID)/LUNG-VALID-GSE244645-feature-heatmap-in-validation-dataset.pdf)</w:t>
      </w:r>
    </w:p>
    <w:p w14:paraId="3CA24709">
      <w:pPr>
        <w:pStyle w:val="3"/>
      </w:pPr>
      <w:r>
        <w:drawing>
          <wp:inline distT="0" distB="0" distL="0" distR="0">
            <wp:extent cx="5669280" cy="2710180"/>
            <wp:effectExtent l="0" t="0" r="762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65ED5">
      <w:pPr>
        <w:pStyle w:val="194"/>
      </w:pPr>
      <w:r>
        <w:rPr>
          <w:b/>
        </w:rPr>
        <w:t xml:space="preserve">Fig. </w:t>
      </w:r>
      <w:bookmarkStart w:id="55" w:name="LUNG-VALID-GSE68086-feature-heatmap-in-validation-datase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17</w:t>
      </w:r>
      <w:r>
        <w:rPr>
          <w:b/>
        </w:rPr>
        <w:fldChar w:fldCharType="end"/>
      </w:r>
      <w:bookmarkEnd w:id="55"/>
      <w:r>
        <w:rPr>
          <w:b/>
        </w:rPr>
        <w:t xml:space="preserve"> </w:t>
      </w:r>
      <w:r>
        <w:t>LUNG VALID GSE68086 feature heatmap in validation dataset</w:t>
      </w:r>
    </w:p>
    <w:p w14:paraId="4BEB982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Figure+Table_scRNA/3.6.0_RNA_数据集_(Platelet)_验证_(LUNG_VALID)/LUNG-VALID-GSE68086-feature-heatmap-in-validation-dataset.pdf)</w:t>
      </w:r>
    </w:p>
    <w:p w14:paraId="3B34AEE0">
      <w:pPr>
        <w:pStyle w:val="3"/>
      </w:pPr>
      <w:r>
        <w:drawing>
          <wp:inline distT="0" distB="0" distL="0" distR="0">
            <wp:extent cx="4572000" cy="4572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0AFDF">
      <w:pPr>
        <w:pStyle w:val="194"/>
      </w:pPr>
      <w:r>
        <w:rPr>
          <w:b/>
        </w:rPr>
        <w:t xml:space="preserve">Fig. </w:t>
      </w:r>
      <w:bookmarkStart w:id="56" w:name="LUNG-VALID-lambda-min-ROC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18</w:t>
      </w:r>
      <w:r>
        <w:rPr>
          <w:b/>
        </w:rPr>
        <w:fldChar w:fldCharType="end"/>
      </w:r>
      <w:bookmarkEnd w:id="56"/>
      <w:r>
        <w:rPr>
          <w:b/>
        </w:rPr>
        <w:t xml:space="preserve"> </w:t>
      </w:r>
      <w:r>
        <w:t>LUNG VALID lambda min ROC</w:t>
      </w:r>
    </w:p>
    <w:p w14:paraId="6B02889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Figure+Table_scRNA/3.6.0_RNA_数据集_(Platelet)_验证_(LUNG_VALID)/LUNG-VALID-lambda-min-ROC.pdf)</w:t>
      </w:r>
    </w:p>
    <w:p w14:paraId="04F9BC31">
      <w:pPr>
        <w:pStyle w:val="4"/>
      </w:pPr>
      <w:bookmarkStart w:id="57" w:name="肺组织-rna-seq-数据集验证"/>
      <w:r>
        <w:t>3.7</w:t>
      </w:r>
      <w:r>
        <w:tab/>
        <w:t>肺组织 RNA-seq 数据集验证</w:t>
      </w:r>
      <w:bookmarkEnd w:id="57"/>
    </w:p>
    <w:p w14:paraId="4F0C1222">
      <w:pPr>
        <w:pStyle w:val="38"/>
      </w:pPr>
      <w:r>
        <w:t>以上模型的构建和验证均选取肺癌 Tumour-educated Platelet 基因表达数据。 以下，尝试将模型推广于肺组织样本基因表达数据 (来自于 GTEx 的正常组织样本和 TCGA 的癌组织样本) 。</w:t>
      </w:r>
    </w:p>
    <w:p w14:paraId="21AA4E0F">
      <w:pPr>
        <w:pStyle w:val="5"/>
      </w:pPr>
      <w:bookmarkStart w:id="58" w:name="ucscxenatools-癌症相关数据获取-lung_lusc"/>
      <w:r>
        <w:t>3.7.1</w:t>
      </w:r>
      <w:r>
        <w:tab/>
        <w:t>UCSCXenaTools 癌症相关数据获取 (LUNG_LUSC)</w:t>
      </w:r>
      <w:bookmarkEnd w:id="58"/>
    </w:p>
    <w:p w14:paraId="7E5BC098">
      <w:pPr>
        <w:pStyle w:val="38"/>
      </w:pPr>
      <w:r>
        <w:t xml:space="preserve">获取 UCSC Xena 的 </w:t>
      </w:r>
      <w:r>
        <w:rPr>
          <w:rStyle w:val="197"/>
        </w:rPr>
        <w:t>TcgaTargetGtex</w:t>
      </w:r>
      <w:r>
        <w:t xml:space="preserve"> 数据。共 786 个数据。样本组织为：Lung (n=786) 。样本类型为：Normal Tissue (n=288) , Primary Tumor (n=498) 。数据来源为：GTEX (n=288) , TCGA (n=498) 。</w:t>
      </w:r>
    </w:p>
    <w:p w14:paraId="23D72218">
      <w:pPr>
        <w:pStyle w:val="5"/>
      </w:pPr>
      <w:bookmarkStart w:id="59" w:name="ucscxenatools-癌症相关数据获取-lung_luad"/>
      <w:r>
        <w:t>3.7.2</w:t>
      </w:r>
      <w:r>
        <w:tab/>
        <w:t>UCSCXenaTools 癌症相关数据获取 (LUNG_LUAD)</w:t>
      </w:r>
      <w:bookmarkEnd w:id="59"/>
    </w:p>
    <w:p w14:paraId="24C9E4AF">
      <w:pPr>
        <w:pStyle w:val="38"/>
      </w:pPr>
      <w:r>
        <w:t xml:space="preserve">获取 UCSC Xena 的 </w:t>
      </w:r>
      <w:r>
        <w:rPr>
          <w:rStyle w:val="197"/>
        </w:rPr>
        <w:t>TcgaTargetGtex</w:t>
      </w:r>
      <w:r>
        <w:t xml:space="preserve"> 数据。共 801 个数据。样本组织为：Lung (n=801) 。样本类型为：Normal Tissue (n=288) , Primary Tumor (n=513) 。数据来源为：GTEX (n=288) , TCGA (n=513) 。</w:t>
      </w:r>
    </w:p>
    <w:p w14:paraId="6EEF8E2B">
      <w:pPr>
        <w:pStyle w:val="5"/>
      </w:pPr>
      <w:bookmarkStart w:id="60" w:name="rna-数据集验证-tcga_valid"/>
      <w:r>
        <w:t>3.7.3</w:t>
      </w:r>
      <w:r>
        <w:tab/>
        <w:t>RNA 数据集验证 (TCGA_VALID)</w:t>
      </w:r>
      <w:bookmarkEnd w:id="60"/>
    </w:p>
    <w:p w14:paraId="0F32FFD4">
      <w:pPr>
        <w:pStyle w:val="38"/>
      </w:pPr>
      <w:r>
        <w:t>使用数据集 TcgaTargetGtex-LUAD, TcgaTargetGtex-LUSC 验证。</w:t>
      </w:r>
    </w:p>
    <w:p w14:paraId="5D325732">
      <w:pPr>
        <w:pStyle w:val="3"/>
      </w:pPr>
      <w:r>
        <w:t xml:space="preserve">Fig. </w:t>
      </w:r>
      <w:r>
        <w:fldChar w:fldCharType="begin"/>
      </w:r>
      <w:r>
        <w:instrText xml:space="preserve"> HYPERLINK \l "TCGA-VALID-lambda-min-ROC" \h </w:instrText>
      </w:r>
      <w:r>
        <w:fldChar w:fldCharType="separate"/>
      </w:r>
      <w:r>
        <w:fldChar w:fldCharType="begin"/>
      </w:r>
      <w:r>
        <w:instrText xml:space="preserve"> REF TCGA-VALID-lambda-min-ROC \h</w:instrText>
      </w:r>
      <w:r>
        <w:fldChar w:fldCharType="separate"/>
      </w:r>
      <w:r>
        <w:rPr>
          <w:b/>
        </w:rPr>
        <w:t>19</w:t>
      </w:r>
      <w:r>
        <w:fldChar w:fldCharType="end"/>
      </w:r>
      <w:r>
        <w:fldChar w:fldCharType="end"/>
      </w:r>
      <w:r>
        <w:t xml:space="preserve"> 为 lambda.min ROC 曲线。 </w:t>
      </w:r>
    </w:p>
    <w:p w14:paraId="17690239">
      <w:pPr>
        <w:pStyle w:val="3"/>
      </w:pPr>
      <w:r>
        <w:drawing>
          <wp:inline distT="0" distB="0" distL="0" distR="0">
            <wp:extent cx="4572000" cy="4572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816C7">
      <w:pPr>
        <w:pStyle w:val="194"/>
      </w:pPr>
      <w:r>
        <w:rPr>
          <w:b/>
        </w:rPr>
        <w:t xml:space="preserve">Fig. </w:t>
      </w:r>
      <w:bookmarkStart w:id="61" w:name="TCGA-VALID-lambda-min-ROC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19</w:t>
      </w:r>
      <w:r>
        <w:rPr>
          <w:b/>
        </w:rPr>
        <w:fldChar w:fldCharType="end"/>
      </w:r>
      <w:bookmarkEnd w:id="61"/>
      <w:r>
        <w:rPr>
          <w:b/>
        </w:rPr>
        <w:t xml:space="preserve"> </w:t>
      </w:r>
      <w:r>
        <w:t>TCGA VALID lambda min ROC</w:t>
      </w:r>
    </w:p>
    <w:p w14:paraId="67C5081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Figure+Table_scRNA/3.7.3_RNA_数据集验证_(TCGA_VALID)/TCGA-VALID-lambda-min-ROC.pdf)</w:t>
      </w:r>
    </w:p>
    <w:p w14:paraId="312C74B1">
      <w:pPr>
        <w:pStyle w:val="4"/>
      </w:pPr>
      <w:bookmarkStart w:id="62" w:name="survival-生存分析-lusc"/>
      <w:r>
        <w:t>3.8</w:t>
      </w:r>
      <w:r>
        <w:tab/>
        <w:t>Survival 生存分析 (LUSC)</w:t>
      </w:r>
      <w:bookmarkEnd w:id="62"/>
    </w:p>
    <w:p w14:paraId="460DD127">
      <w:pPr>
        <w:pStyle w:val="38"/>
      </w:pPr>
      <w:r>
        <w:t xml:space="preserve">将风险评分模型运用于数据集 (dataset: LUSC)。按 </w:t>
      </w:r>
      <w:r>
        <w:rPr>
          <w:rStyle w:val="197"/>
        </w:rPr>
        <w:t>survminer::surv_cutpoint</w:t>
      </w:r>
      <w:r>
        <w:t xml:space="preserve"> 计算的 cutoff， 将样本分为 Low 和 High 风险组 (cutoff: -0.408749592774634) (High (n=394) , Low (n=157) )， 随后进行生存分析。</w:t>
      </w:r>
    </w:p>
    <w:p w14:paraId="4817EC81">
      <w:pPr>
        <w:pStyle w:val="3"/>
      </w:pPr>
      <w:r>
        <w:t xml:space="preserve">Fig. </w:t>
      </w:r>
      <w:r>
        <w:fldChar w:fldCharType="begin"/>
      </w:r>
      <w:r>
        <w:instrText xml:space="preserve"> HYPERLINK \l "LUSC-survival-curve-of-risk-score" \h </w:instrText>
      </w:r>
      <w:r>
        <w:fldChar w:fldCharType="separate"/>
      </w:r>
      <w:r>
        <w:fldChar w:fldCharType="begin"/>
      </w:r>
      <w:r>
        <w:instrText xml:space="preserve"> REF LUSC-survival-curve-of-risk-score \h</w:instrText>
      </w:r>
      <w:r>
        <w:fldChar w:fldCharType="separate"/>
      </w:r>
      <w:r>
        <w:rPr>
          <w:b/>
        </w:rPr>
        <w:t>20</w:t>
      </w:r>
      <w:r>
        <w:fldChar w:fldCharType="end"/>
      </w:r>
      <w:r>
        <w:fldChar w:fldCharType="end"/>
      </w:r>
      <w:r>
        <w:t xml:space="preserve"> 为 risk_score 生存曲线。 </w:t>
      </w:r>
    </w:p>
    <w:p w14:paraId="7A10F38B">
      <w:pPr>
        <w:pStyle w:val="3"/>
      </w:pPr>
      <w:r>
        <w:drawing>
          <wp:inline distT="0" distB="0" distL="0" distR="0">
            <wp:extent cx="5029200" cy="4572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75394">
      <w:pPr>
        <w:pStyle w:val="194"/>
      </w:pPr>
      <w:r>
        <w:rPr>
          <w:b/>
        </w:rPr>
        <w:t xml:space="preserve">Fig. </w:t>
      </w:r>
      <w:bookmarkStart w:id="63" w:name="LUSC-survival-curve-of-risk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20</w:t>
      </w:r>
      <w:r>
        <w:rPr>
          <w:b/>
        </w:rPr>
        <w:fldChar w:fldCharType="end"/>
      </w:r>
      <w:bookmarkEnd w:id="63"/>
      <w:r>
        <w:rPr>
          <w:b/>
        </w:rPr>
        <w:t xml:space="preserve"> </w:t>
      </w:r>
      <w:r>
        <w:t>LUSC survival curve of risk score</w:t>
      </w:r>
    </w:p>
    <w:p w14:paraId="01B61DC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Figure+Table_scRNA/3.8.0_Survival_生存分析_(LUSC)/LUSC-survival-curve-of-risk-score.pdf)</w:t>
      </w:r>
    </w:p>
    <w:p w14:paraId="6CA15CBF">
      <w:pPr>
        <w:pStyle w:val="4"/>
      </w:pPr>
      <w:bookmarkStart w:id="64" w:name="survival-生存分析-luad"/>
      <w:r>
        <w:t>3.9</w:t>
      </w:r>
      <w:r>
        <w:tab/>
        <w:t>Survival 生存分析 (LUAD)</w:t>
      </w:r>
      <w:bookmarkEnd w:id="64"/>
    </w:p>
    <w:p w14:paraId="368FD3EB">
      <w:pPr>
        <w:pStyle w:val="38"/>
      </w:pPr>
      <w:r>
        <w:t xml:space="preserve">将风险评分模型运用于数据集 (dataset: LUAD)。按 </w:t>
      </w:r>
      <w:r>
        <w:rPr>
          <w:rStyle w:val="197"/>
        </w:rPr>
        <w:t>survminer::surv_cutpoint</w:t>
      </w:r>
      <w:r>
        <w:t xml:space="preserve"> 计算的 cutoff， 将样本分为 Low 和 High 风险组 (cutoff: 0.768015003838708) (High (n=80) , Low (n=508) )， 随后进行生存分析。</w:t>
      </w:r>
    </w:p>
    <w:p w14:paraId="4A9F4CBB">
      <w:pPr>
        <w:pStyle w:val="3"/>
      </w:pPr>
      <w:r>
        <w:t xml:space="preserve">Fig. </w:t>
      </w:r>
      <w:r>
        <w:fldChar w:fldCharType="begin"/>
      </w:r>
      <w:r>
        <w:instrText xml:space="preserve"> HYPERLINK \l "LUAD-survival-curve-of-risk-score" \h </w:instrText>
      </w:r>
      <w:r>
        <w:fldChar w:fldCharType="separate"/>
      </w:r>
      <w:r>
        <w:fldChar w:fldCharType="begin"/>
      </w:r>
      <w:r>
        <w:instrText xml:space="preserve"> REF LUAD-survival-curve-of-risk-score \h</w:instrText>
      </w:r>
      <w:r>
        <w:fldChar w:fldCharType="separate"/>
      </w:r>
      <w:r>
        <w:rPr>
          <w:b/>
        </w:rPr>
        <w:t>21</w:t>
      </w:r>
      <w:r>
        <w:fldChar w:fldCharType="end"/>
      </w:r>
      <w:r>
        <w:fldChar w:fldCharType="end"/>
      </w:r>
      <w:r>
        <w:t xml:space="preserve"> 为 risk_score 生存曲线。 </w:t>
      </w:r>
    </w:p>
    <w:p w14:paraId="76F859FA">
      <w:pPr>
        <w:pStyle w:val="3"/>
      </w:pPr>
      <w:r>
        <w:drawing>
          <wp:inline distT="0" distB="0" distL="0" distR="0">
            <wp:extent cx="5029200" cy="4572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10951">
      <w:pPr>
        <w:pStyle w:val="194"/>
      </w:pPr>
      <w:r>
        <w:rPr>
          <w:b/>
        </w:rPr>
        <w:t xml:space="preserve">Fig. </w:t>
      </w:r>
      <w:bookmarkStart w:id="65" w:name="LUAD-survival-curve-of-risk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21</w:t>
      </w:r>
      <w:r>
        <w:rPr>
          <w:b/>
        </w:rPr>
        <w:fldChar w:fldCharType="end"/>
      </w:r>
      <w:bookmarkEnd w:id="65"/>
      <w:r>
        <w:rPr>
          <w:b/>
        </w:rPr>
        <w:t xml:space="preserve"> </w:t>
      </w:r>
      <w:r>
        <w:t>LUAD survival curve of risk score</w:t>
      </w:r>
    </w:p>
    <w:p w14:paraId="02F7502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Figure+Table_scRNA/3.9.0_Survival_生存分析_(LUAD)/LUAD-survival-curve-of-risk-score.pdf)</w:t>
      </w:r>
    </w:p>
    <w:p w14:paraId="4412B3BB">
      <w:pPr>
        <w:pStyle w:val="2"/>
      </w:pPr>
      <w:bookmarkStart w:id="66" w:name="conclusion"/>
      <w:r>
        <w:t>4</w:t>
      </w:r>
      <w:r>
        <w:tab/>
        <w:t>总结</w:t>
      </w:r>
      <w:bookmarkEnd w:id="66"/>
    </w:p>
    <w:p w14:paraId="0722C541">
      <w:pPr>
        <w:pStyle w:val="38"/>
      </w:pPr>
      <w:r>
        <w:t>本研究从多组 Tumor-educated platelet 数据集 (3 组GEO 和 1 组临床样本RNA-seq) 出发，差异分析， 发现共同 DEGs，随后以机器学习 (Lasso) 建立诊断模型，用以肺癌 (包括 LUAD 和 LUSC) 诊断。 随后又从多个数据集上外部验证了模型的稳定性。本研究还将 Tumor-educated platelet 测序数据，推广 到肺组织样本的基因表达数据的诊断，LUSC 和 LUAD 的结果均表明，该诊断模型具有优异的诊断性能。</w:t>
      </w:r>
    </w:p>
    <w:p w14:paraId="7ED87DEC">
      <w:pPr>
        <w:pStyle w:val="2"/>
      </w:pPr>
      <w:bookmarkStart w:id="67" w:name="bibliography"/>
      <w:r>
        <w:t>Reference</w:t>
      </w:r>
      <w:bookmarkEnd w:id="67"/>
    </w:p>
    <w:p w14:paraId="330BD65B">
      <w:pPr>
        <w:pStyle w:val="189"/>
      </w:pPr>
      <w:bookmarkStart w:id="68" w:name="ref-LimmaLinearMSmyth2005"/>
      <w:bookmarkStart w:id="69" w:name="refs"/>
      <w:r>
        <w:t xml:space="preserve">1.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68"/>
    <w:p w14:paraId="2A7DE3CD">
      <w:pPr>
        <w:pStyle w:val="189"/>
      </w:pPr>
      <w:bookmarkStart w:id="70" w:name="ref-EdgerDifferenChen"/>
      <w:r>
        <w:t>2. Chen, Y., McCarthy, D., Ritchie, M., Robinson, M. &amp; Smyth, G. EdgeR: Differential analysis of sequence read count data users guide. 119.</w:t>
      </w:r>
    </w:p>
    <w:bookmarkEnd w:id="70"/>
    <w:p w14:paraId="2ACDBD6A">
      <w:pPr>
        <w:pStyle w:val="189"/>
      </w:pPr>
      <w:bookmarkStart w:id="71" w:name="ref-ClusterprofilerWuTi2021"/>
      <w:r>
        <w:t xml:space="preserve">3.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</w:p>
    <w:bookmarkEnd w:id="71"/>
    <w:p w14:paraId="767261B6">
      <w:pPr>
        <w:pStyle w:val="189"/>
      </w:pPr>
      <w:bookmarkStart w:id="72" w:name="ref-The_UCSCXenaToo_Wang_2019"/>
      <w:r>
        <w:t xml:space="preserve">4. Wang, S. &amp; Liu, X. The ucscxenatools r package: A toolkit for accessing genomics data from ucsc xena platform, from cancer multi-omics to single-cell rna-seq. </w:t>
      </w:r>
      <w:r>
        <w:rPr>
          <w:i/>
        </w:rPr>
        <w:t>Journal of Open Source Software</w:t>
      </w:r>
      <w:r>
        <w:t xml:space="preserve"> </w:t>
      </w:r>
      <w:r>
        <w:rPr>
          <w:b/>
        </w:rPr>
        <w:t>4</w:t>
      </w:r>
      <w:r>
        <w:t>, 1627 (2019).</w:t>
      </w:r>
    </w:p>
    <w:bookmarkEnd w:id="69"/>
    <w:bookmarkEnd w:id="72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49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swkjdt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4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45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4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F7777A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2025-02-24T15:37:00Z</dcterms:created>
  <dc:creator>echo</dc:creator>
  <cp:lastModifiedBy>echo</cp:lastModifiedBy>
  <dcterms:modified xsi:type="dcterms:W3CDTF">2025-02-24T15:40:37Z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F16D65BE0748A57C7522BC677AACF01E_42</vt:lpwstr>
  </property>
</Properties>
</file>