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4406E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6BDC633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0C2A228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0CA93C3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3C7CCD0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4AC4D76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7AC62B5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480" w:lineRule="auto"/>
        <w:ind w:left="0" w:right="0" w:firstLine="0" w:firstLineChars="0"/>
        <w:jc w:val="center"/>
      </w:pPr>
      <w:r>
        <w:rPr>
          <w:rFonts w:ascii="Microsoft YaHei" w:hAnsi="Microsoft YaHei" w:eastAsia="Microsoft YaHei" w:cs="Microsoft YaHei"/>
          <w:b/>
          <w:i w:val="0"/>
          <w:color w:val="000000"/>
          <w:sz w:val="52"/>
          <w:szCs w:val="52"/>
          <w:u w:val="none"/>
        </w:rPr>
        <w:t>生物医药合作项目开发</w:t>
      </w:r>
    </w:p>
    <w:p w14:paraId="58908BC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168DA75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455F299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0E9AFDB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600" w:lineRule="auto"/>
        <w:ind w:left="0" w:right="0" w:firstLine="0" w:firstLineChars="0"/>
        <w:jc w:val="left"/>
      </w:pP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none"/>
        </w:rPr>
        <w:t xml:space="preserve">  研究方向：</w:t>
      </w: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single"/>
        </w:rPr>
        <w:t xml:space="preserve">                 糖尿病创面                  ;</w:t>
      </w:r>
    </w:p>
    <w:p w14:paraId="1E5F35C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600" w:lineRule="auto"/>
        <w:ind w:left="0" w:right="0" w:firstLine="0" w:firstLineChars="0"/>
        <w:jc w:val="left"/>
      </w:pP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none"/>
        </w:rPr>
        <w:t xml:space="preserve">  委托人：</w:t>
      </w: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single"/>
        </w:rPr>
        <w:t xml:space="preserve">                   马佩芬                    ;</w:t>
      </w:r>
    </w:p>
    <w:p w14:paraId="48C14B0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600" w:lineRule="auto"/>
        <w:ind w:left="0" w:right="0" w:firstLine="0" w:firstLineChars="0"/>
        <w:jc w:val="left"/>
      </w:pP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none"/>
        </w:rPr>
        <w:t xml:space="preserve">  受托人：</w:t>
      </w: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single"/>
        </w:rPr>
        <w:t xml:space="preserve">          杭州铂赛生物科技有限公司           .</w:t>
      </w:r>
    </w:p>
    <w:p w14:paraId="6EDD5EE1">
      <w:r>
        <w:br w:type="page"/>
      </w:r>
    </w:p>
    <w:p w14:paraId="6A5422A5">
      <w:pPr>
        <w:pStyle w:val="2"/>
      </w:pPr>
      <w:bookmarkStart w:id="0" w:name="abstract"/>
      <w:r>
        <w:t>1</w:t>
      </w:r>
      <w:r>
        <w:tab/>
        <w:t>研究背景</w:t>
      </w:r>
      <w:bookmarkEnd w:id="0"/>
    </w:p>
    <w:p w14:paraId="3778E726">
      <w:pPr>
        <w:pStyle w:val="4"/>
      </w:pPr>
      <w:bookmarkStart w:id="1" w:name="introduction"/>
      <w:r>
        <w:t>1.1</w:t>
      </w:r>
      <w:r>
        <w:tab/>
        <w:t>思路</w:t>
      </w:r>
      <w:bookmarkEnd w:id="1"/>
    </w:p>
    <w:p w14:paraId="71DB044C">
      <w:pPr>
        <w:pStyle w:val="38"/>
      </w:pPr>
      <w:r>
        <w:t>要求：</w:t>
      </w:r>
    </w:p>
    <w:p w14:paraId="15DBC67A">
      <w:pPr>
        <w:pStyle w:val="186"/>
        <w:numPr>
          <w:ilvl w:val="0"/>
          <w:numId w:val="1"/>
        </w:numPr>
      </w:pPr>
      <w:r>
        <w:t>降糖活性物：具备优异且较为明确的降糖作用，可在体外稳定发挥降糖效果，倾向于酶。对接的疾病可以是糖尿病</w:t>
      </w:r>
    </w:p>
    <w:p w14:paraId="2DA992C8">
      <w:pPr>
        <w:pStyle w:val="186"/>
        <w:numPr>
          <w:ilvl w:val="0"/>
          <w:numId w:val="1"/>
        </w:numPr>
      </w:pPr>
      <w:r>
        <w:t>抗炎活性物：具备显著的抗炎、促修复、抗氧化功能，倾向于选择具备此功能的中药材提取物中的某一单一组分，例如：大豆异黄酮中的染料木黄酮（Genistein），五味子提取物中的戈米辛A（Gomisin A）。对接的疾病糖尿病创面</w:t>
      </w:r>
    </w:p>
    <w:p w14:paraId="2A0413E2">
      <w:pPr>
        <w:pStyle w:val="38"/>
      </w:pPr>
      <w:r>
        <w:drawing>
          <wp:inline distT="0" distB="0" distL="0" distR="0">
            <wp:extent cx="5669280" cy="302323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0" cy="41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326B49">
      <w:pPr>
        <w:pStyle w:val="194"/>
      </w:pPr>
      <w:r>
        <w:rPr>
          <w:b/>
        </w:rPr>
        <w:t xml:space="preserve">Fig. </w:t>
      </w:r>
      <w:bookmarkStart w:id="2" w:name="Route"/>
      <w:r>
        <w:rPr>
          <w:b/>
        </w:rPr>
        <w:fldChar w:fldCharType="begin"/>
      </w:r>
      <w:r>
        <w:rPr>
          <w:b/>
        </w:rPr>
        <w:instrText xml:space="preserve">SEQ fig: \* Arabic</w:instrText>
      </w:r>
      <w:r>
        <w:rPr>
          <w:b/>
        </w:rPr>
        <w:fldChar w:fldCharType="separate"/>
      </w:r>
      <w:r>
        <w:rPr>
          <w:b/>
        </w:rPr>
        <w:t>1</w:t>
      </w:r>
      <w:r>
        <w:rPr>
          <w:b/>
        </w:rPr>
        <w:fldChar w:fldCharType="end"/>
      </w:r>
      <w:bookmarkEnd w:id="2"/>
      <w:r>
        <w:rPr>
          <w:b/>
        </w:rPr>
        <w:t xml:space="preserve"> </w:t>
      </w:r>
      <w:r>
        <w:t>Route</w:t>
      </w:r>
      <w:bookmarkStart w:id="3" w:name="_GoBack"/>
      <w:bookmarkEnd w:id="3"/>
    </w:p>
    <w:sectPr>
      <w:headerReference r:id="rId6" w:type="first"/>
      <w:headerReference r:id="rId5" w:type="default"/>
      <w:footerReference r:id="rId7" w:type="default"/>
      <w:type w:val="continuous"/>
      <w:pgSz w:w="11906" w:h="16838"/>
      <w:pgMar w:top="1440" w:right="1800" w:bottom="1440" w:left="1800" w:header="907" w:footer="907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8FAADD">
    <w:pPr>
      <w:widowControl w:val="0"/>
      <w:snapToGrid w:val="0"/>
      <w:spacing w:before="0" w:beforeAutospacing="0" w:after="0" w:afterAutospacing="0" w:line="240" w:lineRule="auto"/>
      <w:jc w:val="left"/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</w:pPr>
    <w:r>
      <w:rPr>
        <w:rFonts w:hint="default" w:eastAsia="宋体" w:cs="Times New Roman"/>
        <w:kern w:val="2"/>
        <w:sz w:val="16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9155" cy="147955"/>
              <wp:effectExtent l="0" t="0" r="0" b="0"/>
              <wp:wrapNone/>
              <wp:docPr id="9" name="文本框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EE89C">
                          <w:pPr>
                            <w:widowControl w:val="0"/>
                            <w:tabs>
                              <w:tab w:val="center" w:pos="4153"/>
                              <w:tab w:val="right" w:pos="8306"/>
                            </w:tabs>
                            <w:snapToGrid w:val="0"/>
                            <w:ind w:firstLine="360"/>
                            <w:jc w:val="left"/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第 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>1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 页 共 7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3" o:spid="_x0000_s1026" o:spt="202" type="#_x0000_t202" style="position:absolute;left:0pt;margin-top:0pt;height:11.65pt;width:67.6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F1YZnSAAAABAEAAA8AAAAAAAAAAQAgAAAAIgAAAGRycy9k&#10;b3ducmV2LnhtbFBLAQIUABQAAAAIAIdO4kB7dBnbzwEAAJgDAAAOAAAAAAAAAAEAIAAAACEBAABk&#10;cnMvZTJvRG9jLnhtbFBLBQYAAAAABgAGAFkBAABi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4AEE89C">
                    <w:pPr>
                      <w:widowControl w:val="0"/>
                      <w:tabs>
                        <w:tab w:val="center" w:pos="4153"/>
                        <w:tab w:val="right" w:pos="8306"/>
                      </w:tabs>
                      <w:snapToGrid w:val="0"/>
                      <w:ind w:firstLine="360"/>
                      <w:jc w:val="left"/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第 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instrText xml:space="preserve"> PAGE  \* MERGEFORMAT </w:instrTex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>1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end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 页 共 7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杭州铂赛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 xml:space="preserve">生物科技有限公司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 xml:space="preserve">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电话：0571-82172675</w:t>
    </w:r>
  </w:p>
  <w:p w14:paraId="7C825B77">
    <w:pPr>
      <w:widowControl w:val="0"/>
      <w:spacing w:before="0" w:beforeAutospacing="0" w:after="0" w:afterAutospacing="0" w:line="240" w:lineRule="auto"/>
      <w:jc w:val="both"/>
      <w:rPr>
        <w:rFonts w:hint="default" w:ascii="微软雅黑" w:hAnsi="微软雅黑" w:eastAsia="微软雅黑" w:cs="Times New Roman"/>
        <w:kern w:val="2"/>
        <w:sz w:val="16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lang w:eastAsia="zh-CN"/>
      </w:rPr>
      <w:t xml:space="preserve">杭州市滨江区江南大道1088号 中南国际大厦1805                             </w:t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 xml:space="preserve">    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邮箱：service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@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top</w:t>
    </w:r>
  </w:p>
  <w:p w14:paraId="3C008735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邮编：310000        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网址：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www.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top</w:t>
    </w:r>
  </w:p>
  <w:p w14:paraId="15B74FE7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</w:p>
  <w:p w14:paraId="1D162D6D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6BAB64">
    <w:pPr>
      <w:pBdr>
        <w:bottom w:val="none" w:color="auto" w:sz="0" w:space="0"/>
      </w:pBdr>
      <w:jc w:val="both"/>
    </w:pP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3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9" descr="汇医助研--最终使用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335964">
    <w:pPr>
      <w:pBdr>
        <w:bottom w:val="none" w:color="auto" w:sz="0" w:space="0"/>
      </w:pBdr>
      <w:jc w:val="both"/>
    </w:pPr>
    <w:r>
      <w:rPr>
        <w:rFonts w:eastAsia="Microsoft YaHei"/>
        <w:b/>
        <w:bCs/>
        <w:sz w:val="52"/>
        <w:szCs w:val="5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-1139190</wp:posOffset>
          </wp:positionH>
          <wp:positionV relativeFrom="paragraph">
            <wp:posOffset>3437890</wp:posOffset>
          </wp:positionV>
          <wp:extent cx="7556500" cy="6677660"/>
          <wp:effectExtent l="0" t="0" r="6350" b="5715"/>
          <wp:wrapNone/>
          <wp:docPr id="5" name="图片 4" descr="图片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图片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500" cy="667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7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19" descr="汇医助研--最终使用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  <w:p w14:paraId="0384F5B3">
    <w:pPr>
      <w:pStyle w:val="2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documentProtection w:enforcement="0"/>
  <w:defaultTabStop w:val="720"/>
  <w:hyphenationZone w:val="36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FFBF8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ascii="Times New Roman" w:hAnsi="Times New Roman" w:eastAsia="SimSun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tabs>
        <w:tab w:val="left" w:pos="0"/>
      </w:tabs>
      <w:spacing w:before="480" w:after="0" w:line="360" w:lineRule="auto"/>
      <w:outlineLvl w:val="0"/>
    </w:pPr>
    <w:rPr>
      <w:rFonts w:ascii="Times New Roman" w:hAnsi="Times New Roman" w:eastAsia="SimHei" w:cs="Nimbus Roman"/>
      <w:b/>
      <w:bCs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 w:line="360" w:lineRule="auto"/>
      <w:outlineLvl w:val="1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2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3"/>
    </w:pPr>
    <w:rPr>
      <w:rFonts w:ascii="Times New Roman" w:hAnsi="Times New Roman" w:eastAsia="SimSun" w:cs="Nimbus Roman"/>
      <w:bCs/>
      <w:i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4"/>
    </w:pPr>
    <w:rPr>
      <w:rFonts w:ascii="Times New Roman" w:hAnsi="Times New Roman" w:eastAsia="SimSun" w:cs="Nimbus Roman"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5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6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7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8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SimSun" w:cs="Nimbus Roman"/>
      <w:sz w:val="21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  <w:sz w:val="21"/>
    </w:rPr>
  </w:style>
  <w:style w:type="paragraph" w:styleId="15">
    <w:name w:val="caption"/>
    <w:basedOn w:val="1"/>
    <w:next w:val="1"/>
    <w:qFormat/>
    <w:uiPriority w:val="0"/>
    <w:pPr>
      <w:spacing w:before="200" w:after="60" w:line="250" w:lineRule="auto"/>
      <w:jc w:val="center"/>
    </w:pPr>
    <w:rPr>
      <w:sz w:val="21"/>
    </w:rPr>
  </w:style>
  <w:style w:type="paragraph" w:styleId="16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type="paragraph" w:styleId="18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type="paragraph" w:styleId="19">
    <w:name w:val="footer"/>
    <w:basedOn w:val="1"/>
    <w:link w:val="5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sz w:val="21"/>
    </w:rPr>
  </w:style>
  <w:style w:type="character" w:styleId="20">
    <w:name w:val="footnote reference"/>
    <w:basedOn w:val="21"/>
    <w:qFormat/>
    <w:uiPriority w:val="0"/>
    <w:rPr>
      <w:sz w:val="21"/>
      <w:vertAlign w:val="superscript"/>
    </w:rPr>
  </w:style>
  <w:style w:type="character" w:customStyle="1" w:styleId="21">
    <w:name w:val="Body Text Char"/>
    <w:link w:val="3"/>
    <w:qFormat/>
    <w:uiPriority w:val="0"/>
    <w:rPr>
      <w:rFonts w:ascii="Times New Roman" w:hAnsi="Times New Roman" w:eastAsia="SimSun" w:cs="Nimbus Roman"/>
      <w:sz w:val="21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qFormat/>
    <w:uiPriority w:val="0"/>
    <w:rPr>
      <w:rFonts w:eastAsia="SimSun"/>
      <w:color w:val="4F81BD" w:themeColor="accent1"/>
      <w:sz w:val="24"/>
      <w14:textFill>
        <w14:solidFill>
          <w14:schemeClr w14:val="accent1"/>
        </w14:solidFill>
      </w14:textFill>
    </w:rPr>
  </w:style>
  <w:style w:type="paragraph" w:styleId="25">
    <w:name w:val="Subtitle"/>
    <w:basedOn w:val="26"/>
    <w:next w:val="3"/>
    <w:qFormat/>
    <w:uiPriority w:val="0"/>
    <w:pPr>
      <w:keepNext/>
      <w:keepLines/>
      <w:spacing w:before="240" w:after="240"/>
      <w:jc w:val="center"/>
    </w:pPr>
    <w:rPr>
      <w:sz w:val="24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Times New Roman" w:hAnsi="Times New Roman" w:eastAsia="SimSun" w:cstheme="majorBidi"/>
      <w:b/>
      <w:bCs/>
      <w:color w:val="000000" w:themeColor="text1"/>
      <w:sz w:val="24"/>
      <w:szCs w:val="36"/>
      <w14:textFill>
        <w14:solidFill>
          <w14:schemeClr w14:val="tx1"/>
        </w14:solidFill>
      </w14:textFill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  <w:rPr>
      <w:rFonts w:ascii="Times New Roman" w:hAnsi="Times New Roman" w:eastAsia="SimSun" w:cs="Nimbus Roman"/>
      <w:sz w:val="24"/>
      <w:szCs w:val="24"/>
    </w:rPr>
  </w:style>
  <w:style w:type="paragraph" w:customStyle="1" w:styleId="38">
    <w:name w:val="First Paragraph"/>
    <w:basedOn w:val="3"/>
    <w:next w:val="3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SimSun" w:cs="Arial"/>
      <w:sz w:val="21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SimSun" w:cs="Arial"/>
      <w:sz w:val="21"/>
    </w:rPr>
  </w:style>
  <w:style w:type="character" w:customStyle="1" w:styleId="41">
    <w:name w:val="Heading 3 Char"/>
    <w:basedOn w:val="12"/>
    <w:qFormat/>
    <w:uiPriority w:val="9"/>
    <w:rPr>
      <w:rFonts w:ascii="Arial" w:hAnsi="Arial" w:eastAsia="SimSun" w:cs="Arial"/>
      <w:sz w:val="21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SimSun" w:cs="Arial"/>
      <w:b/>
      <w:bCs/>
      <w:sz w:val="21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SimSun" w:cs="Arial"/>
      <w:b/>
      <w:bCs/>
      <w:sz w:val="21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SimSun" w:cs="Arial"/>
      <w:b/>
      <w:bCs/>
      <w:sz w:val="21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SimSun" w:cs="Arial"/>
      <w:b/>
      <w:bCs/>
      <w:i/>
      <w:iCs/>
      <w:sz w:val="21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SimSun" w:cs="Arial"/>
      <w:i/>
      <w:iCs/>
      <w:sz w:val="21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SimSun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21"/>
      <w:szCs w:val="48"/>
    </w:rPr>
  </w:style>
  <w:style w:type="character" w:customStyle="1" w:styleId="51">
    <w:name w:val="Subtitle Char"/>
    <w:basedOn w:val="12"/>
    <w:qFormat/>
    <w:uiPriority w:val="11"/>
    <w:rPr>
      <w:sz w:val="21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type="character" w:customStyle="1" w:styleId="53">
    <w:name w:val="Quote Char"/>
    <w:link w:val="52"/>
    <w:qFormat/>
    <w:uiPriority w:val="29"/>
    <w:rPr>
      <w:i/>
      <w:sz w:val="21"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  <w:sz w:val="24"/>
    </w:rPr>
  </w:style>
  <w:style w:type="character" w:customStyle="1" w:styleId="55">
    <w:name w:val="Intense Quote Char"/>
    <w:link w:val="54"/>
    <w:qFormat/>
    <w:uiPriority w:val="30"/>
    <w:rPr>
      <w:i/>
      <w:sz w:val="21"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1"/>
    <w:basedOn w:val="13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6 Colorful - Accent 3"/>
    <w:basedOn w:val="1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6 Colorful - Accent 5"/>
    <w:basedOn w:val="13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6 Colorful - Accent 6"/>
    <w:basedOn w:val="13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basedOn w:val="13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1"/>
    <w:basedOn w:val="13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Grid Table 7 Colorful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Grid Table 7 Colorful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Grid Table 7 Colorful - Accent 5"/>
    <w:basedOn w:val="13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Grid Table 7 Colorful - Accent 6"/>
    <w:basedOn w:val="13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List Table 6 Colorful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List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6 Colorful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basedOn w:val="13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List Table 7 Colorful - Accent 1"/>
    <w:basedOn w:val="13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List Table 7 Colorful - Accent 2"/>
    <w:basedOn w:val="13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List Table 7 Colorful - Accent 3"/>
    <w:basedOn w:val="13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4"/>
    <w:basedOn w:val="13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5"/>
    <w:basedOn w:val="13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6"/>
    <w:basedOn w:val="13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qFormat/>
    <w:uiPriority w:val="99"/>
    <w:rPr>
      <w:sz w:val="21"/>
    </w:rPr>
  </w:style>
  <w:style w:type="character" w:customStyle="1" w:styleId="185">
    <w:name w:val="Endnote Text Char"/>
    <w:link w:val="18"/>
    <w:qFormat/>
    <w:uiPriority w:val="99"/>
    <w:rPr>
      <w:sz w:val="21"/>
    </w:rPr>
  </w:style>
  <w:style w:type="paragraph" w:customStyle="1" w:styleId="186">
    <w:name w:val="Compact"/>
    <w:basedOn w:val="3"/>
    <w:qFormat/>
    <w:uiPriority w:val="0"/>
    <w:pPr>
      <w:spacing w:before="36" w:after="36"/>
    </w:pPr>
    <w:rPr>
      <w:sz w:val="21"/>
    </w:rPr>
  </w:style>
  <w:style w:type="paragraph" w:customStyle="1" w:styleId="187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3"/>
    <w:qFormat/>
    <w:uiPriority w:val="0"/>
    <w:pPr>
      <w:keepNext/>
      <w:keepLines/>
      <w:spacing w:before="300" w:after="300"/>
    </w:pPr>
    <w:rPr>
      <w:sz w:val="24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qFormat/>
    <w:uiPriority w:val="0"/>
    <w:pPr>
      <w:keepNext/>
      <w:keepLines/>
      <w:spacing w:after="0"/>
    </w:pPr>
    <w:rPr>
      <w:b/>
      <w:sz w:val="24"/>
    </w:rPr>
  </w:style>
  <w:style w:type="paragraph" w:customStyle="1" w:styleId="192">
    <w:name w:val="Definition"/>
    <w:basedOn w:val="1"/>
    <w:qFormat/>
    <w:uiPriority w:val="0"/>
    <w:rPr>
      <w:sz w:val="21"/>
    </w:rPr>
  </w:style>
  <w:style w:type="paragraph" w:customStyle="1" w:styleId="193">
    <w:name w:val="Table Caption"/>
    <w:basedOn w:val="15"/>
    <w:qFormat/>
    <w:uiPriority w:val="0"/>
    <w:pPr>
      <w:keepNext/>
    </w:pPr>
    <w:rPr>
      <w:sz w:val="21"/>
    </w:rPr>
  </w:style>
  <w:style w:type="paragraph" w:customStyle="1" w:styleId="194">
    <w:name w:val="Image Caption"/>
    <w:basedOn w:val="15"/>
    <w:qFormat/>
    <w:uiPriority w:val="0"/>
  </w:style>
  <w:style w:type="paragraph" w:customStyle="1" w:styleId="195">
    <w:name w:val="Figure"/>
    <w:basedOn w:val="1"/>
    <w:qFormat/>
    <w:uiPriority w:val="0"/>
  </w:style>
  <w:style w:type="paragraph" w:customStyle="1" w:styleId="196">
    <w:name w:val="Captioned Figure"/>
    <w:basedOn w:val="195"/>
    <w:qFormat/>
    <w:uiPriority w:val="0"/>
    <w:pPr>
      <w:keepNext/>
    </w:pPr>
    <w:rPr>
      <w:sz w:val="21"/>
    </w:rPr>
  </w:style>
  <w:style w:type="character" w:customStyle="1" w:styleId="197">
    <w:name w:val="Verbatim Char"/>
    <w:basedOn w:val="21"/>
    <w:qFormat/>
    <w:uiPriority w:val="0"/>
    <w:rPr>
      <w:rFonts w:ascii="Times New Roman" w:hAnsi="Times New Roman" w:eastAsia="SimSun"/>
      <w:sz w:val="21"/>
    </w:rPr>
  </w:style>
  <w:style w:type="character" w:customStyle="1" w:styleId="198">
    <w:name w:val="Section Number"/>
    <w:basedOn w:val="21"/>
    <w:qFormat/>
    <w:uiPriority w:val="0"/>
  </w:style>
  <w:style w:type="paragraph" w:customStyle="1" w:styleId="199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hAnsiTheme="majorHAnsi" w:eastAsiaTheme="majorEastAsia" w:cstheme="majorBidi"/>
      <w:b w:val="0"/>
      <w:bCs w:val="0"/>
      <w:color w:val="000000"/>
      <w:sz w:val="24"/>
    </w:rPr>
  </w:style>
  <w:style w:type="paragraph" w:customStyle="1" w:styleId="200">
    <w:name w:val="Source Code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01">
    <w:name w:val="KeywordTok"/>
    <w:qFormat/>
    <w:uiPriority w:val="0"/>
    <w:rPr>
      <w:b/>
      <w:color w:val="204A87"/>
      <w:sz w:val="21"/>
      <w:shd w:val="clear" w:fill="EDEDED"/>
    </w:rPr>
  </w:style>
  <w:style w:type="character" w:customStyle="1" w:styleId="202">
    <w:name w:val="DataTypeTok"/>
    <w:qFormat/>
    <w:uiPriority w:val="0"/>
    <w:rPr>
      <w:color w:val="204A87"/>
      <w:sz w:val="21"/>
      <w:shd w:val="clear" w:fill="EDEDED"/>
    </w:rPr>
  </w:style>
  <w:style w:type="character" w:customStyle="1" w:styleId="203">
    <w:name w:val="DecValTok"/>
    <w:qFormat/>
    <w:uiPriority w:val="0"/>
    <w:rPr>
      <w:color w:val="0000CF"/>
      <w:sz w:val="21"/>
      <w:shd w:val="clear" w:fill="EDEDED"/>
    </w:rPr>
  </w:style>
  <w:style w:type="character" w:customStyle="1" w:styleId="204">
    <w:name w:val="BaseNTok"/>
    <w:qFormat/>
    <w:uiPriority w:val="0"/>
    <w:rPr>
      <w:color w:val="0000CF"/>
      <w:sz w:val="21"/>
      <w:shd w:val="clear" w:fill="EDEDED"/>
    </w:rPr>
  </w:style>
  <w:style w:type="character" w:customStyle="1" w:styleId="205">
    <w:name w:val="FloatTok"/>
    <w:qFormat/>
    <w:uiPriority w:val="0"/>
    <w:rPr>
      <w:color w:val="0000CF"/>
      <w:sz w:val="21"/>
      <w:shd w:val="clear" w:fill="EDEDED"/>
    </w:rPr>
  </w:style>
  <w:style w:type="character" w:customStyle="1" w:styleId="206">
    <w:name w:val="ConstantTok"/>
    <w:qFormat/>
    <w:uiPriority w:val="0"/>
    <w:rPr>
      <w:color w:val="000000"/>
      <w:sz w:val="21"/>
      <w:shd w:val="clear" w:fill="EDEDED"/>
    </w:rPr>
  </w:style>
  <w:style w:type="character" w:customStyle="1" w:styleId="207">
    <w:name w:val="CharTok"/>
    <w:qFormat/>
    <w:uiPriority w:val="0"/>
    <w:rPr>
      <w:color w:val="4E9A06"/>
      <w:sz w:val="21"/>
      <w:shd w:val="clear" w:fill="EDEDED"/>
    </w:rPr>
  </w:style>
  <w:style w:type="character" w:customStyle="1" w:styleId="208">
    <w:name w:val="SpecialCharTok"/>
    <w:qFormat/>
    <w:uiPriority w:val="0"/>
    <w:rPr>
      <w:color w:val="000000"/>
      <w:sz w:val="21"/>
      <w:shd w:val="clear" w:fill="EDEDED"/>
    </w:rPr>
  </w:style>
  <w:style w:type="character" w:customStyle="1" w:styleId="209">
    <w:name w:val="StringTok"/>
    <w:qFormat/>
    <w:uiPriority w:val="0"/>
    <w:rPr>
      <w:color w:val="4E9A06"/>
      <w:sz w:val="21"/>
      <w:shd w:val="clear" w:fill="EDEDED"/>
    </w:rPr>
  </w:style>
  <w:style w:type="character" w:customStyle="1" w:styleId="210">
    <w:name w:val="VerbatimStringTok"/>
    <w:qFormat/>
    <w:uiPriority w:val="0"/>
    <w:rPr>
      <w:color w:val="4E9A06"/>
      <w:sz w:val="21"/>
      <w:shd w:val="clear" w:fill="EDEDED"/>
    </w:rPr>
  </w:style>
  <w:style w:type="character" w:customStyle="1" w:styleId="211">
    <w:name w:val="SpecialStringTok"/>
    <w:qFormat/>
    <w:uiPriority w:val="0"/>
    <w:rPr>
      <w:color w:val="4E9A06"/>
      <w:sz w:val="21"/>
      <w:shd w:val="clear" w:fill="EDEDED"/>
    </w:rPr>
  </w:style>
  <w:style w:type="character" w:customStyle="1" w:styleId="212">
    <w:name w:val="ImportTok"/>
    <w:qFormat/>
    <w:uiPriority w:val="0"/>
    <w:rPr>
      <w:sz w:val="21"/>
      <w:shd w:val="clear" w:fill="EDEDED"/>
    </w:rPr>
  </w:style>
  <w:style w:type="character" w:customStyle="1" w:styleId="213">
    <w:name w:val="CommentTok"/>
    <w:qFormat/>
    <w:uiPriority w:val="0"/>
    <w:rPr>
      <w:i/>
      <w:color w:val="8F5902"/>
      <w:sz w:val="21"/>
      <w:shd w:val="clear" w:fill="EDEDED"/>
    </w:rPr>
  </w:style>
  <w:style w:type="character" w:customStyle="1" w:styleId="214">
    <w:name w:val="Documen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5">
    <w:name w:val="Anno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6">
    <w:name w:val="CommentVar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7">
    <w:name w:val="OtherTok"/>
    <w:qFormat/>
    <w:uiPriority w:val="0"/>
    <w:rPr>
      <w:color w:val="8F5902"/>
      <w:sz w:val="21"/>
      <w:shd w:val="clear" w:fill="EDEDED"/>
    </w:rPr>
  </w:style>
  <w:style w:type="character" w:customStyle="1" w:styleId="218">
    <w:name w:val="FunctionTok"/>
    <w:qFormat/>
    <w:uiPriority w:val="0"/>
    <w:rPr>
      <w:color w:val="000000"/>
      <w:sz w:val="21"/>
      <w:shd w:val="clear" w:fill="EDEDED"/>
    </w:rPr>
  </w:style>
  <w:style w:type="character" w:customStyle="1" w:styleId="219">
    <w:name w:val="VariableTok"/>
    <w:qFormat/>
    <w:uiPriority w:val="0"/>
    <w:rPr>
      <w:color w:val="000000"/>
      <w:sz w:val="21"/>
      <w:shd w:val="clear" w:fill="EDEDED"/>
    </w:rPr>
  </w:style>
  <w:style w:type="character" w:customStyle="1" w:styleId="220">
    <w:name w:val="ControlFlowTok"/>
    <w:qFormat/>
    <w:uiPriority w:val="0"/>
    <w:rPr>
      <w:b/>
      <w:color w:val="204A87"/>
      <w:sz w:val="21"/>
      <w:shd w:val="clear" w:fill="EDEDED"/>
    </w:rPr>
  </w:style>
  <w:style w:type="character" w:customStyle="1" w:styleId="221">
    <w:name w:val="OperatorTok"/>
    <w:qFormat/>
    <w:uiPriority w:val="0"/>
    <w:rPr>
      <w:b/>
      <w:color w:val="CE5C00"/>
      <w:sz w:val="21"/>
      <w:shd w:val="clear" w:fill="EDEDED"/>
    </w:rPr>
  </w:style>
  <w:style w:type="character" w:customStyle="1" w:styleId="222">
    <w:name w:val="BuiltInTok"/>
    <w:qFormat/>
    <w:uiPriority w:val="0"/>
    <w:rPr>
      <w:sz w:val="21"/>
      <w:shd w:val="clear" w:fill="EDEDED"/>
    </w:rPr>
  </w:style>
  <w:style w:type="character" w:customStyle="1" w:styleId="223">
    <w:name w:val="ExtensionTok"/>
    <w:qFormat/>
    <w:uiPriority w:val="0"/>
    <w:rPr>
      <w:sz w:val="21"/>
      <w:shd w:val="clear" w:fill="EDEDED"/>
    </w:rPr>
  </w:style>
  <w:style w:type="character" w:customStyle="1" w:styleId="224">
    <w:name w:val="PreprocessorTok"/>
    <w:qFormat/>
    <w:uiPriority w:val="0"/>
    <w:rPr>
      <w:i/>
      <w:color w:val="8F5902"/>
      <w:sz w:val="21"/>
      <w:shd w:val="clear" w:fill="EDEDED"/>
    </w:rPr>
  </w:style>
  <w:style w:type="character" w:customStyle="1" w:styleId="225">
    <w:name w:val="AttributeTok"/>
    <w:qFormat/>
    <w:uiPriority w:val="0"/>
    <w:rPr>
      <w:color w:val="C4A000"/>
      <w:sz w:val="21"/>
      <w:shd w:val="clear" w:fill="EDEDED"/>
    </w:rPr>
  </w:style>
  <w:style w:type="character" w:customStyle="1" w:styleId="226">
    <w:name w:val="RegionMarkerTok"/>
    <w:qFormat/>
    <w:uiPriority w:val="0"/>
    <w:rPr>
      <w:sz w:val="21"/>
      <w:shd w:val="clear" w:fill="EDEDED"/>
    </w:rPr>
  </w:style>
  <w:style w:type="character" w:customStyle="1" w:styleId="227">
    <w:name w:val="Inform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8">
    <w:name w:val="Warning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9">
    <w:name w:val="AlertTok"/>
    <w:qFormat/>
    <w:uiPriority w:val="0"/>
    <w:rPr>
      <w:color w:val="EF2929"/>
      <w:sz w:val="21"/>
      <w:shd w:val="clear" w:fill="EDEDED"/>
    </w:rPr>
  </w:style>
  <w:style w:type="character" w:customStyle="1" w:styleId="230">
    <w:name w:val="ErrorTok"/>
    <w:qFormat/>
    <w:uiPriority w:val="0"/>
    <w:rPr>
      <w:b/>
      <w:color w:val="A40000"/>
      <w:sz w:val="21"/>
      <w:shd w:val="clear" w:fill="EDEDED"/>
    </w:rPr>
  </w:style>
  <w:style w:type="character" w:customStyle="1" w:styleId="231">
    <w:name w:val="NormalTok"/>
    <w:qFormat/>
    <w:uiPriority w:val="0"/>
    <w:rPr>
      <w:sz w:val="21"/>
      <w:shd w:val="clear" w:fill="EDEDED"/>
    </w:rPr>
  </w:style>
  <w:style w:type="paragraph" w:customStyle="1" w:styleId="232">
    <w:name w:val="Source Code1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33">
    <w:name w:val="KeywordTok1"/>
    <w:qFormat/>
    <w:uiPriority w:val="0"/>
    <w:rPr>
      <w:b/>
      <w:color w:val="204A87"/>
      <w:sz w:val="21"/>
      <w:shd w:val="clear" w:fill="EDEDED"/>
    </w:rPr>
  </w:style>
  <w:style w:type="character" w:customStyle="1" w:styleId="234">
    <w:name w:val="DataTypeTok1"/>
    <w:qFormat/>
    <w:uiPriority w:val="0"/>
    <w:rPr>
      <w:color w:val="204A87"/>
      <w:sz w:val="21"/>
      <w:shd w:val="clear" w:fill="EDEDED"/>
    </w:rPr>
  </w:style>
  <w:style w:type="character" w:customStyle="1" w:styleId="235">
    <w:name w:val="DecValTok1"/>
    <w:qFormat/>
    <w:uiPriority w:val="0"/>
    <w:rPr>
      <w:color w:val="0000CF"/>
      <w:sz w:val="21"/>
      <w:shd w:val="clear" w:fill="EDEDED"/>
    </w:rPr>
  </w:style>
  <w:style w:type="character" w:customStyle="1" w:styleId="236">
    <w:name w:val="BaseNTok1"/>
    <w:qFormat/>
    <w:uiPriority w:val="0"/>
    <w:rPr>
      <w:color w:val="0000CF"/>
      <w:sz w:val="21"/>
      <w:shd w:val="clear" w:fill="EDEDED"/>
    </w:rPr>
  </w:style>
  <w:style w:type="character" w:customStyle="1" w:styleId="237">
    <w:name w:val="FloatTok1"/>
    <w:qFormat/>
    <w:uiPriority w:val="0"/>
    <w:rPr>
      <w:color w:val="0000CF"/>
      <w:sz w:val="21"/>
      <w:shd w:val="clear" w:fill="EDEDED"/>
    </w:rPr>
  </w:style>
  <w:style w:type="character" w:customStyle="1" w:styleId="238">
    <w:name w:val="ConstantTok1"/>
    <w:qFormat/>
    <w:uiPriority w:val="0"/>
    <w:rPr>
      <w:color w:val="000000"/>
      <w:sz w:val="21"/>
      <w:shd w:val="clear" w:fill="EDEDED"/>
    </w:rPr>
  </w:style>
  <w:style w:type="character" w:customStyle="1" w:styleId="239">
    <w:name w:val="CharTok1"/>
    <w:qFormat/>
    <w:uiPriority w:val="0"/>
    <w:rPr>
      <w:color w:val="4E9A06"/>
      <w:sz w:val="21"/>
      <w:shd w:val="clear" w:fill="EDEDED"/>
    </w:rPr>
  </w:style>
  <w:style w:type="character" w:customStyle="1" w:styleId="240">
    <w:name w:val="SpecialCharTok1"/>
    <w:qFormat/>
    <w:uiPriority w:val="0"/>
    <w:rPr>
      <w:color w:val="000000"/>
      <w:sz w:val="21"/>
      <w:shd w:val="clear" w:fill="EDEDED"/>
    </w:rPr>
  </w:style>
  <w:style w:type="character" w:customStyle="1" w:styleId="241">
    <w:name w:val="StringTok1"/>
    <w:qFormat/>
    <w:uiPriority w:val="0"/>
    <w:rPr>
      <w:color w:val="4E9A06"/>
      <w:sz w:val="21"/>
      <w:shd w:val="clear" w:fill="EDEDED"/>
    </w:rPr>
  </w:style>
  <w:style w:type="character" w:customStyle="1" w:styleId="242">
    <w:name w:val="VerbatimStringTok1"/>
    <w:qFormat/>
    <w:uiPriority w:val="0"/>
    <w:rPr>
      <w:color w:val="4E9A06"/>
      <w:sz w:val="21"/>
      <w:shd w:val="clear" w:fill="EDEDED"/>
    </w:rPr>
  </w:style>
  <w:style w:type="character" w:customStyle="1" w:styleId="243">
    <w:name w:val="SpecialStringTok1"/>
    <w:qFormat/>
    <w:uiPriority w:val="0"/>
    <w:rPr>
      <w:color w:val="4E9A06"/>
      <w:sz w:val="21"/>
      <w:shd w:val="clear" w:fill="EDEDED"/>
    </w:rPr>
  </w:style>
  <w:style w:type="character" w:customStyle="1" w:styleId="244">
    <w:name w:val="ImportTok1"/>
    <w:qFormat/>
    <w:uiPriority w:val="0"/>
    <w:rPr>
      <w:sz w:val="21"/>
      <w:shd w:val="clear" w:fill="EDEDED"/>
    </w:rPr>
  </w:style>
  <w:style w:type="character" w:customStyle="1" w:styleId="245">
    <w:name w:val="CommentTok1"/>
    <w:qFormat/>
    <w:uiPriority w:val="0"/>
    <w:rPr>
      <w:i/>
      <w:color w:val="8F5902"/>
      <w:sz w:val="21"/>
      <w:shd w:val="clear" w:fill="EDEDED"/>
    </w:rPr>
  </w:style>
  <w:style w:type="character" w:customStyle="1" w:styleId="246">
    <w:name w:val="Documen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7">
    <w:name w:val="Anno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8">
    <w:name w:val="CommentVar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9">
    <w:name w:val="OtherTok1"/>
    <w:qFormat/>
    <w:uiPriority w:val="0"/>
    <w:rPr>
      <w:color w:val="8F5902"/>
      <w:sz w:val="21"/>
      <w:shd w:val="clear" w:fill="EDEDED"/>
    </w:rPr>
  </w:style>
  <w:style w:type="character" w:customStyle="1" w:styleId="250">
    <w:name w:val="FunctionTok1"/>
    <w:qFormat/>
    <w:uiPriority w:val="0"/>
    <w:rPr>
      <w:color w:val="000000"/>
      <w:sz w:val="21"/>
      <w:shd w:val="clear" w:fill="EDEDED"/>
    </w:rPr>
  </w:style>
  <w:style w:type="character" w:customStyle="1" w:styleId="251">
    <w:name w:val="VariableTok1"/>
    <w:qFormat/>
    <w:uiPriority w:val="0"/>
    <w:rPr>
      <w:color w:val="000000"/>
      <w:sz w:val="21"/>
      <w:shd w:val="clear" w:fill="EDEDED"/>
    </w:rPr>
  </w:style>
  <w:style w:type="character" w:customStyle="1" w:styleId="252">
    <w:name w:val="ControlFlowTok1"/>
    <w:qFormat/>
    <w:uiPriority w:val="0"/>
    <w:rPr>
      <w:b/>
      <w:color w:val="204A87"/>
      <w:sz w:val="21"/>
      <w:shd w:val="clear" w:fill="EDEDED"/>
    </w:rPr>
  </w:style>
  <w:style w:type="character" w:customStyle="1" w:styleId="253">
    <w:name w:val="OperatorTok1"/>
    <w:qFormat/>
    <w:uiPriority w:val="0"/>
    <w:rPr>
      <w:b/>
      <w:color w:val="CE5C00"/>
      <w:sz w:val="21"/>
      <w:shd w:val="clear" w:fill="EDEDED"/>
    </w:rPr>
  </w:style>
  <w:style w:type="character" w:customStyle="1" w:styleId="254">
    <w:name w:val="BuiltInTok1"/>
    <w:qFormat/>
    <w:uiPriority w:val="0"/>
    <w:rPr>
      <w:sz w:val="21"/>
      <w:shd w:val="clear" w:fill="EDEDED"/>
    </w:rPr>
  </w:style>
  <w:style w:type="character" w:customStyle="1" w:styleId="255">
    <w:name w:val="ExtensionTok1"/>
    <w:qFormat/>
    <w:uiPriority w:val="0"/>
    <w:rPr>
      <w:sz w:val="21"/>
      <w:shd w:val="clear" w:fill="EDEDED"/>
    </w:rPr>
  </w:style>
  <w:style w:type="character" w:customStyle="1" w:styleId="256">
    <w:name w:val="PreprocessorTok1"/>
    <w:qFormat/>
    <w:uiPriority w:val="0"/>
    <w:rPr>
      <w:i/>
      <w:color w:val="8F5902"/>
      <w:sz w:val="21"/>
      <w:shd w:val="clear" w:fill="EDEDED"/>
    </w:rPr>
  </w:style>
  <w:style w:type="character" w:customStyle="1" w:styleId="257">
    <w:name w:val="AttributeTok1"/>
    <w:qFormat/>
    <w:uiPriority w:val="0"/>
    <w:rPr>
      <w:color w:val="C4A000"/>
      <w:sz w:val="21"/>
      <w:shd w:val="clear" w:fill="EDEDED"/>
    </w:rPr>
  </w:style>
  <w:style w:type="character" w:customStyle="1" w:styleId="258">
    <w:name w:val="RegionMarkerTok1"/>
    <w:qFormat/>
    <w:uiPriority w:val="0"/>
    <w:rPr>
      <w:sz w:val="21"/>
      <w:shd w:val="clear" w:fill="EDEDED"/>
    </w:rPr>
  </w:style>
  <w:style w:type="character" w:customStyle="1" w:styleId="259">
    <w:name w:val="Inform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0">
    <w:name w:val="Warning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1">
    <w:name w:val="AlertTok1"/>
    <w:qFormat/>
    <w:uiPriority w:val="0"/>
    <w:rPr>
      <w:color w:val="EF2929"/>
      <w:sz w:val="21"/>
      <w:shd w:val="clear" w:fill="EDEDED"/>
    </w:rPr>
  </w:style>
  <w:style w:type="character" w:customStyle="1" w:styleId="262">
    <w:name w:val="ErrorTok1"/>
    <w:qFormat/>
    <w:uiPriority w:val="0"/>
    <w:rPr>
      <w:b/>
      <w:color w:val="A40000"/>
      <w:sz w:val="21"/>
      <w:shd w:val="clear" w:fill="EDEDED"/>
    </w:rPr>
  </w:style>
  <w:style w:type="character" w:customStyle="1" w:styleId="263">
    <w:name w:val="NormalTok1"/>
    <w:qFormat/>
    <w:uiPriority w:val="0"/>
    <w:rPr>
      <w:sz w:val="21"/>
      <w:shd w:val="clear" w:fill="EDEDED"/>
    </w:rPr>
  </w:style>
  <w:style w:type="paragraph" w:customStyle="1" w:styleId="264">
    <w:name w:val="Source Code2"/>
    <w:qFormat/>
    <w:uiPriority w:val="0"/>
    <w:pPr>
      <w:shd w:val="clear" w:fill="F8F8F8"/>
      <w:wordWrap w:val="0"/>
    </w:pPr>
    <w:rPr>
      <w:rFonts w:asciiTheme="minorHAnsi" w:hAnsiTheme="minorHAnsi" w:eastAsiaTheme="minorHAnsi" w:cstheme="minorBidi"/>
    </w:rPr>
  </w:style>
  <w:style w:type="character" w:customStyle="1" w:styleId="265">
    <w:name w:val="KeywordTok2"/>
    <w:qFormat/>
    <w:uiPriority w:val="0"/>
    <w:rPr>
      <w:b/>
      <w:color w:val="204A87"/>
      <w:shd w:val="clear" w:fill="F8F8F8"/>
    </w:rPr>
  </w:style>
  <w:style w:type="character" w:customStyle="1" w:styleId="266">
    <w:name w:val="DataTypeTok2"/>
    <w:qFormat/>
    <w:uiPriority w:val="0"/>
    <w:rPr>
      <w:color w:val="204A87"/>
      <w:shd w:val="clear" w:fill="F8F8F8"/>
    </w:rPr>
  </w:style>
  <w:style w:type="character" w:customStyle="1" w:styleId="267">
    <w:name w:val="DecValTok2"/>
    <w:qFormat/>
    <w:uiPriority w:val="0"/>
    <w:rPr>
      <w:color w:val="0000CF"/>
      <w:shd w:val="clear" w:fill="F8F8F8"/>
    </w:rPr>
  </w:style>
  <w:style w:type="character" w:customStyle="1" w:styleId="268">
    <w:name w:val="BaseNTok2"/>
    <w:qFormat/>
    <w:uiPriority w:val="0"/>
    <w:rPr>
      <w:color w:val="0000CF"/>
      <w:shd w:val="clear" w:fill="F8F8F8"/>
    </w:rPr>
  </w:style>
  <w:style w:type="character" w:customStyle="1" w:styleId="269">
    <w:name w:val="FloatTok2"/>
    <w:qFormat/>
    <w:uiPriority w:val="0"/>
    <w:rPr>
      <w:color w:val="0000CF"/>
      <w:shd w:val="clear" w:fill="F8F8F8"/>
    </w:rPr>
  </w:style>
  <w:style w:type="character" w:customStyle="1" w:styleId="270">
    <w:name w:val="ConstantTok2"/>
    <w:qFormat/>
    <w:uiPriority w:val="0"/>
    <w:rPr>
      <w:color w:val="000000"/>
      <w:shd w:val="clear" w:fill="F8F8F8"/>
    </w:rPr>
  </w:style>
  <w:style w:type="character" w:customStyle="1" w:styleId="271">
    <w:name w:val="CharTok2"/>
    <w:qFormat/>
    <w:uiPriority w:val="0"/>
    <w:rPr>
      <w:color w:val="4E9A06"/>
      <w:shd w:val="clear" w:fill="F8F8F8"/>
    </w:rPr>
  </w:style>
  <w:style w:type="character" w:customStyle="1" w:styleId="272">
    <w:name w:val="SpecialCharTok2"/>
    <w:qFormat/>
    <w:uiPriority w:val="0"/>
    <w:rPr>
      <w:color w:val="000000"/>
      <w:shd w:val="clear" w:fill="F8F8F8"/>
    </w:rPr>
  </w:style>
  <w:style w:type="character" w:customStyle="1" w:styleId="273">
    <w:name w:val="StringTok2"/>
    <w:qFormat/>
    <w:uiPriority w:val="0"/>
    <w:rPr>
      <w:color w:val="4E9A06"/>
      <w:shd w:val="clear" w:fill="F8F8F8"/>
    </w:rPr>
  </w:style>
  <w:style w:type="character" w:customStyle="1" w:styleId="274">
    <w:name w:val="VerbatimStringTok2"/>
    <w:qFormat/>
    <w:uiPriority w:val="0"/>
    <w:rPr>
      <w:color w:val="4E9A06"/>
      <w:shd w:val="clear" w:fill="F8F8F8"/>
    </w:rPr>
  </w:style>
  <w:style w:type="character" w:customStyle="1" w:styleId="275">
    <w:name w:val="SpecialStringTok2"/>
    <w:qFormat/>
    <w:uiPriority w:val="0"/>
    <w:rPr>
      <w:color w:val="4E9A06"/>
      <w:shd w:val="clear" w:fill="F8F8F8"/>
    </w:rPr>
  </w:style>
  <w:style w:type="character" w:customStyle="1" w:styleId="276">
    <w:name w:val="ImportTok2"/>
    <w:qFormat/>
    <w:uiPriority w:val="0"/>
    <w:rPr>
      <w:shd w:val="clear" w:fill="F8F8F8"/>
    </w:rPr>
  </w:style>
  <w:style w:type="character" w:customStyle="1" w:styleId="277">
    <w:name w:val="CommentTok2"/>
    <w:qFormat/>
    <w:uiPriority w:val="0"/>
    <w:rPr>
      <w:i/>
      <w:color w:val="8F5902"/>
      <w:shd w:val="clear" w:fill="F8F8F8"/>
    </w:rPr>
  </w:style>
  <w:style w:type="character" w:customStyle="1" w:styleId="278">
    <w:name w:val="DocumentationTok2"/>
    <w:qFormat/>
    <w:uiPriority w:val="0"/>
    <w:rPr>
      <w:b/>
      <w:i/>
      <w:color w:val="8F5902"/>
      <w:shd w:val="clear" w:fill="F8F8F8"/>
    </w:rPr>
  </w:style>
  <w:style w:type="character" w:customStyle="1" w:styleId="279">
    <w:name w:val="AnnotationTok2"/>
    <w:qFormat/>
    <w:uiPriority w:val="0"/>
    <w:rPr>
      <w:b/>
      <w:i/>
      <w:color w:val="8F5902"/>
      <w:shd w:val="clear" w:fill="F8F8F8"/>
    </w:rPr>
  </w:style>
  <w:style w:type="character" w:customStyle="1" w:styleId="280">
    <w:name w:val="CommentVarTok2"/>
    <w:qFormat/>
    <w:uiPriority w:val="0"/>
    <w:rPr>
      <w:b/>
      <w:i/>
      <w:color w:val="8F5902"/>
      <w:shd w:val="clear" w:fill="F8F8F8"/>
    </w:rPr>
  </w:style>
  <w:style w:type="character" w:customStyle="1" w:styleId="281">
    <w:name w:val="OtherTok2"/>
    <w:qFormat/>
    <w:uiPriority w:val="0"/>
    <w:rPr>
      <w:color w:val="8F5902"/>
      <w:shd w:val="clear" w:fill="F8F8F8"/>
    </w:rPr>
  </w:style>
  <w:style w:type="character" w:customStyle="1" w:styleId="282">
    <w:name w:val="FunctionTok2"/>
    <w:qFormat/>
    <w:uiPriority w:val="0"/>
    <w:rPr>
      <w:color w:val="000000"/>
      <w:shd w:val="clear" w:fill="F8F8F8"/>
    </w:rPr>
  </w:style>
  <w:style w:type="character" w:customStyle="1" w:styleId="283">
    <w:name w:val="VariableTok2"/>
    <w:qFormat/>
    <w:uiPriority w:val="0"/>
    <w:rPr>
      <w:color w:val="000000"/>
      <w:shd w:val="clear" w:fill="F8F8F8"/>
    </w:rPr>
  </w:style>
  <w:style w:type="character" w:customStyle="1" w:styleId="284">
    <w:name w:val="ControlFlowTok2"/>
    <w:qFormat/>
    <w:uiPriority w:val="0"/>
    <w:rPr>
      <w:b/>
      <w:color w:val="204A87"/>
      <w:shd w:val="clear" w:fill="F8F8F8"/>
    </w:rPr>
  </w:style>
  <w:style w:type="character" w:customStyle="1" w:styleId="285">
    <w:name w:val="OperatorTok2"/>
    <w:qFormat/>
    <w:uiPriority w:val="0"/>
    <w:rPr>
      <w:b/>
      <w:color w:val="CE5C00"/>
      <w:shd w:val="clear" w:fill="F8F8F8"/>
    </w:rPr>
  </w:style>
  <w:style w:type="character" w:customStyle="1" w:styleId="286">
    <w:name w:val="BuiltInTok2"/>
    <w:qFormat/>
    <w:uiPriority w:val="0"/>
    <w:rPr>
      <w:shd w:val="clear" w:fill="F8F8F8"/>
    </w:rPr>
  </w:style>
  <w:style w:type="character" w:customStyle="1" w:styleId="287">
    <w:name w:val="ExtensionTok2"/>
    <w:qFormat/>
    <w:uiPriority w:val="0"/>
    <w:rPr>
      <w:shd w:val="clear" w:fill="F8F8F8"/>
    </w:rPr>
  </w:style>
  <w:style w:type="character" w:customStyle="1" w:styleId="288">
    <w:name w:val="PreprocessorTok2"/>
    <w:qFormat/>
    <w:uiPriority w:val="0"/>
    <w:rPr>
      <w:i/>
      <w:color w:val="8F5902"/>
      <w:shd w:val="clear" w:fill="F8F8F8"/>
    </w:rPr>
  </w:style>
  <w:style w:type="character" w:customStyle="1" w:styleId="289">
    <w:name w:val="AttributeTok2"/>
    <w:qFormat/>
    <w:uiPriority w:val="0"/>
    <w:rPr>
      <w:color w:val="C4A000"/>
      <w:shd w:val="clear" w:fill="F8F8F8"/>
    </w:rPr>
  </w:style>
  <w:style w:type="character" w:customStyle="1" w:styleId="290">
    <w:name w:val="RegionMarkerTok2"/>
    <w:qFormat/>
    <w:uiPriority w:val="0"/>
    <w:rPr>
      <w:shd w:val="clear" w:fill="F8F8F8"/>
    </w:rPr>
  </w:style>
  <w:style w:type="character" w:customStyle="1" w:styleId="291">
    <w:name w:val="InformationTok2"/>
    <w:qFormat/>
    <w:uiPriority w:val="0"/>
    <w:rPr>
      <w:b/>
      <w:i/>
      <w:color w:val="8F5902"/>
      <w:shd w:val="clear" w:fill="F8F8F8"/>
    </w:rPr>
  </w:style>
  <w:style w:type="character" w:customStyle="1" w:styleId="292">
    <w:name w:val="WarningTok2"/>
    <w:qFormat/>
    <w:uiPriority w:val="0"/>
    <w:rPr>
      <w:b/>
      <w:i/>
      <w:color w:val="8F5902"/>
      <w:shd w:val="clear" w:fill="F8F8F8"/>
    </w:rPr>
  </w:style>
  <w:style w:type="character" w:customStyle="1" w:styleId="293">
    <w:name w:val="AlertTok2"/>
    <w:qFormat/>
    <w:uiPriority w:val="0"/>
    <w:rPr>
      <w:color w:val="EF2929"/>
      <w:shd w:val="clear" w:fill="F8F8F8"/>
    </w:rPr>
  </w:style>
  <w:style w:type="character" w:customStyle="1" w:styleId="294">
    <w:name w:val="ErrorTok2"/>
    <w:qFormat/>
    <w:uiPriority w:val="0"/>
    <w:rPr>
      <w:b/>
      <w:color w:val="A40000"/>
      <w:shd w:val="clear" w:fill="F8F8F8"/>
    </w:rPr>
  </w:style>
  <w:style w:type="character" w:customStyle="1" w:styleId="295">
    <w:name w:val="NormalTok2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4</TotalTime>
  <ScaleCrop>false</ScaleCrop>
  <LinksUpToDate>false</LinksUpToDate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2025-03-13T17:01:00Z</dcterms:created>
  <dc:creator>echo</dc:creator>
  <cp:lastModifiedBy>echo</cp:lastModifiedBy>
  <dcterms:modified xsi:type="dcterms:W3CDTF">2025-03-13T17:02:59Z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/home/echo/utils.tool/inst/extdata/library.bib</vt:lpwstr>
  </property>
  <property fmtid="{D5CDD505-2E9C-101B-9397-08002B2CF9AE}" pid="3" name="csl">
    <vt:lpwstr>/home/echo/utils.tool/inst/extdata/nature.csl</vt:lpwstr>
  </property>
  <property fmtid="{D5CDD505-2E9C-101B-9397-08002B2CF9AE}" pid="4" name="output">
    <vt:lpwstr/>
  </property>
  <property fmtid="{D5CDD505-2E9C-101B-9397-08002B2CF9AE}" pid="5" name="reference-section-title">
    <vt:lpwstr>Reference</vt:lpwstr>
  </property>
  <property fmtid="{D5CDD505-2E9C-101B-9397-08002B2CF9AE}" pid="6" name="KSOProductBuildVer">
    <vt:lpwstr>1033-12.1.0.17900</vt:lpwstr>
  </property>
  <property fmtid="{D5CDD505-2E9C-101B-9397-08002B2CF9AE}" pid="7" name="ICV">
    <vt:lpwstr>A13F10F930A04A9D439FD26731A57B1E_42</vt:lpwstr>
  </property>
</Properties>
</file>