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00E3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69B0593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953F02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7D8C40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057B0C7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480" w:lineRule="auto"/>
        <w:ind w:left="0" w:right="0" w:firstLine="0" w:firstLineChars="0"/>
        <w:jc w:val="center"/>
      </w:pPr>
      <w:r>
        <w:rPr>
          <w:rFonts w:ascii="Microsoft YaHei" w:hAnsi="Microsoft YaHei" w:eastAsia="Microsoft YaHei" w:cs="Microsoft YaHei"/>
          <w:b/>
          <w:i w:val="0"/>
          <w:color w:val="000000"/>
          <w:sz w:val="52"/>
          <w:szCs w:val="52"/>
          <w:u w:val="none"/>
        </w:rPr>
        <w:t>生信分析报告</w:t>
      </w:r>
    </w:p>
    <w:p w14:paraId="5882234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17E202C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6927A9D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1FD1A5A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项目标题：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预测结合转录子                ;</w:t>
      </w:r>
    </w:p>
    <w:p w14:paraId="56572FE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单    号：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BSJF240124                  ;</w:t>
      </w:r>
    </w:p>
    <w:p w14:paraId="1197A7C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分析人员：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 黄礼闯                    ;</w:t>
      </w:r>
    </w:p>
    <w:p w14:paraId="4792143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分析类型：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生信协助                   ;</w:t>
      </w:r>
    </w:p>
    <w:p w14:paraId="014A7EE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委 托 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  蒋镥                     ;</w:t>
      </w:r>
    </w:p>
    <w:p w14:paraId="1EE18EE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受 托 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杭州铂赛生物科技有限公司           .</w:t>
      </w:r>
    </w:p>
    <w:p w14:paraId="34604689">
      <w:r>
        <w:br w:type="page"/>
      </w:r>
    </w:p>
    <w:p w14:paraId="2FEBF03C">
      <w:pPr>
        <w:pStyle w:val="2"/>
      </w:pPr>
      <w:bookmarkStart w:id="0" w:name="abstract"/>
      <w:r>
        <w:t>1</w:t>
      </w:r>
      <w:r>
        <w:tab/>
        <w:t>分析流程</w:t>
      </w:r>
      <w:bookmarkEnd w:id="0"/>
    </w:p>
    <w:p w14:paraId="371A2E6D">
      <w:pPr>
        <w:pStyle w:val="38"/>
      </w:pPr>
      <w:r>
        <w:t>使用 hTFtarget 和 JASPAR 网站分析可以与 BMP9 (GDF2) 启动子结合的转录因子（X）</w:t>
      </w:r>
    </w:p>
    <w:p w14:paraId="482BB4CA">
      <w:pPr>
        <w:pStyle w:val="2"/>
      </w:pPr>
      <w:bookmarkStart w:id="1" w:name="introduction"/>
      <w:r>
        <w:t>2</w:t>
      </w:r>
      <w:r>
        <w:tab/>
        <w:t>材料和方法</w:t>
      </w:r>
      <w:bookmarkEnd w:id="1"/>
    </w:p>
    <w:p w14:paraId="37D1CB1A">
      <w:pPr>
        <w:pStyle w:val="4"/>
      </w:pPr>
      <w:bookmarkStart w:id="2" w:name="数据分析平台"/>
      <w:r>
        <w:t>2.1</w:t>
      </w:r>
      <w:r>
        <w:tab/>
        <w:t>数据分析平台</w:t>
      </w:r>
      <w:bookmarkEnd w:id="2"/>
    </w:p>
    <w:p w14:paraId="4BB85691">
      <w:pPr>
        <w:pStyle w:val="38"/>
      </w:pPr>
      <w:r>
        <w:t>在 Linux pop-os x86_64 (6.9.3-76060903-generic) 上，使用 R version 4.4.2 (2024-10-31) (</w:t>
      </w:r>
      <w:r>
        <w:fldChar w:fldCharType="begin"/>
      </w:r>
      <w:r>
        <w:instrText xml:space="preserve"> HYPERLINK "https://www.r-project.org/" \h </w:instrText>
      </w:r>
      <w:r>
        <w:fldChar w:fldCharType="separate"/>
      </w:r>
      <w:r>
        <w:rPr>
          <w:rStyle w:val="24"/>
        </w:rPr>
        <w:t>https://www.r-project.org/</w:t>
      </w:r>
      <w:r>
        <w:rPr>
          <w:rStyle w:val="24"/>
        </w:rPr>
        <w:fldChar w:fldCharType="end"/>
      </w:r>
      <w:r>
        <w:t>) 对数据统计分析与整合分析。</w:t>
      </w:r>
    </w:p>
    <w:p w14:paraId="75F27B1B">
      <w:pPr>
        <w:pStyle w:val="4"/>
      </w:pPr>
      <w:bookmarkStart w:id="3" w:name="tfbs-转录因子结合位点数据-dataset-bmp9"/>
      <w:r>
        <w:t>2.2</w:t>
      </w:r>
      <w:r>
        <w:tab/>
        <w:t>TFBS 转录因子结合位点数据 (Dataset: BMP9)</w:t>
      </w:r>
      <w:bookmarkEnd w:id="3"/>
    </w:p>
    <w:p w14:paraId="2E12C47E">
      <w:pPr>
        <w:pStyle w:val="38"/>
      </w:pPr>
      <w:r>
        <w:t xml:space="preserve">以 </w:t>
      </w:r>
      <w:r>
        <w:rPr>
          <w:rStyle w:val="197"/>
        </w:rPr>
        <w:t>RSelenium</w:t>
      </w:r>
      <w:r>
        <w:t xml:space="preserve"> 抓取 </w:t>
      </w:r>
      <w:r>
        <w:rPr>
          <w:rStyle w:val="197"/>
        </w:rPr>
        <w:t>Transcription Factor Target Gene Database</w:t>
      </w:r>
      <w:r>
        <w:t xml:space="preserve"> 数据库 (</w:t>
      </w:r>
      <w:r>
        <w:fldChar w:fldCharType="begin"/>
      </w:r>
      <w:r>
        <w:instrText xml:space="preserve"> HYPERLINK "https://tfbsdb.systemsbiology.net/" \h </w:instrText>
      </w:r>
      <w:r>
        <w:fldChar w:fldCharType="separate"/>
      </w:r>
      <w:r>
        <w:rPr>
          <w:rStyle w:val="24"/>
        </w:rPr>
        <w:t>https://tfbsdb.systemsbiology.net/</w:t>
      </w:r>
      <w:r>
        <w:rPr>
          <w:rStyle w:val="24"/>
        </w:rPr>
        <w:fldChar w:fldCharType="end"/>
      </w:r>
      <w:r>
        <w:t xml:space="preserve">) (2016, </w:t>
      </w:r>
      <w:r>
        <w:rPr>
          <w:b/>
        </w:rPr>
        <w:t>IF:9</w:t>
      </w:r>
      <w:r>
        <w:t>, Q1, Cell systems)</w:t>
      </w:r>
      <w:r>
        <w:rPr>
          <w:vertAlign w:val="superscript"/>
        </w:rPr>
        <w:t>1</w:t>
      </w:r>
      <w:r>
        <w:t xml:space="preserve"> 基因与转录因子结合数据。对</w:t>
      </w:r>
      <w:r>
        <w:rPr>
          <w:b/>
        </w:rPr>
        <w:t>基因集</w:t>
      </w:r>
      <w:r>
        <w:t xml:space="preserve"> (STAT1, 来自于Venn 交集[Section: BMP9]) 进行结合位点可视化。以 R 包 </w:t>
      </w:r>
      <w:r>
        <w:rPr>
          <w:rStyle w:val="197"/>
        </w:rPr>
        <w:t>JASPAR2022</w:t>
      </w:r>
      <w:r>
        <w:t xml:space="preserve"> (0.99.8) 和 </w:t>
      </w:r>
      <w:r>
        <w:rPr>
          <w:rStyle w:val="197"/>
        </w:rPr>
        <w:t>TFBSTools</w:t>
      </w:r>
      <w:r>
        <w:t xml:space="preserve"> (1.44.0) 绘制 STAT1 Motif sequence logo。以 R 包 </w:t>
      </w:r>
      <w:r>
        <w:rPr>
          <w:rStyle w:val="197"/>
        </w:rPr>
        <w:t>Gviz</w:t>
      </w:r>
      <w:r>
        <w:t xml:space="preserve"> (1.51.0) 绘制 ENSEMBL 数据库对应基因的转录子 (transcript)。</w:t>
      </w:r>
    </w:p>
    <w:p w14:paraId="442A288C">
      <w:pPr>
        <w:pStyle w:val="4"/>
      </w:pPr>
      <w:bookmarkStart w:id="4" w:name="htftarget-转录因子数据-dataset-bmp9"/>
      <w:r>
        <w:t>2.3</w:t>
      </w:r>
      <w:r>
        <w:tab/>
        <w:t>hTFtarget 转录因子数据 (Dataset: BMP9)</w:t>
      </w:r>
      <w:bookmarkEnd w:id="4"/>
    </w:p>
    <w:p w14:paraId="3BE67E6C">
      <w:pPr>
        <w:pStyle w:val="38"/>
      </w:pPr>
      <w:r>
        <w:t xml:space="preserve">以 </w:t>
      </w:r>
      <w:r>
        <w:rPr>
          <w:rStyle w:val="197"/>
        </w:rPr>
        <w:t>RSelenium</w:t>
      </w:r>
      <w:r>
        <w:t xml:space="preserve"> 抓取 </w:t>
      </w:r>
      <w:r>
        <w:rPr>
          <w:rStyle w:val="197"/>
        </w:rPr>
        <w:t>hTFtarget</w:t>
      </w:r>
      <w:r>
        <w:t xml:space="preserve"> 数据库 (</w:t>
      </w:r>
      <w:r>
        <w:fldChar w:fldCharType="begin"/>
      </w:r>
      <w:r>
        <w:instrText xml:space="preserve"> HYPERLINK "http://bioinfo.life.hust.edu.cn/hTFtarget#!/" \h </w:instrText>
      </w:r>
      <w:r>
        <w:fldChar w:fldCharType="separate"/>
      </w:r>
      <w:r>
        <w:rPr>
          <w:rStyle w:val="24"/>
        </w:rPr>
        <w:t>http://bioinfo.life.hust.edu.cn/hTFtarget#!/</w:t>
      </w:r>
      <w:r>
        <w:rPr>
          <w:rStyle w:val="24"/>
        </w:rPr>
        <w:fldChar w:fldCharType="end"/>
      </w:r>
      <w:r>
        <w:t>) 基因与转录因子结合数据。</w:t>
      </w:r>
    </w:p>
    <w:p w14:paraId="1D2A7562">
      <w:pPr>
        <w:pStyle w:val="2"/>
      </w:pPr>
      <w:bookmarkStart w:id="5" w:name="workflow"/>
      <w:r>
        <w:t>3</w:t>
      </w:r>
      <w:r>
        <w:tab/>
        <w:t>分析结果</w:t>
      </w:r>
      <w:bookmarkEnd w:id="5"/>
    </w:p>
    <w:p w14:paraId="046B0903">
      <w:pPr>
        <w:pStyle w:val="4"/>
      </w:pPr>
      <w:bookmarkStart w:id="6" w:name="tfbs-转录因子结合位点数据-bmp9"/>
      <w:r>
        <w:t>3.1</w:t>
      </w:r>
      <w:r>
        <w:tab/>
        <w:t>TFBS 转录因子结合位点数据 (BMP9)</w:t>
      </w:r>
      <w:bookmarkEnd w:id="6"/>
    </w:p>
    <w:p w14:paraId="753E1B62">
      <w:pPr>
        <w:pStyle w:val="38"/>
      </w:pPr>
      <w:r>
        <w:t xml:space="preserve">从 </w:t>
      </w:r>
      <w:r>
        <w:rPr>
          <w:rStyle w:val="197"/>
        </w:rPr>
        <w:t>Transcription Factor Target Gene Database</w:t>
      </w:r>
      <w:r>
        <w:t xml:space="preserve"> 数据库获取与 GDF2 结合的转录因子数据。</w:t>
      </w:r>
    </w:p>
    <w:p w14:paraId="5EC64B68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</w:pPr>
      <w:r>
        <w:rPr>
          <w:b/>
        </w:rPr>
        <w:t xml:space="preserve">Tab.  </w:t>
      </w:r>
      <w:bookmarkStart w:id="7" w:name="BMP9-Transcription-Factor-binding-sites"/>
      <w:r>
        <w:rPr>
          <w:b/>
        </w:rPr>
        <w:fldChar w:fldCharType="begin"/>
      </w:r>
      <w:r>
        <w:rPr>
          <w:b/>
        </w:rPr>
        <w:instrText xml:space="preserve">SEQ tab \* Arabic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7"/>
      <w:r>
        <w:rPr>
          <w:b/>
        </w:rPr>
        <w:t xml:space="preserve">  </w:t>
      </w:r>
      <w:r>
        <w:t>BMP9 Transcription Factor binding sites</w:t>
      </w: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4CE347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065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Target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081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TF symbol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5E0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Motif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FCB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Source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E7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Strand</w:t>
            </w:r>
          </w:p>
        </w:tc>
      </w:tr>
      <w:tr w14:paraId="0928C8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71F194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89CA8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FOXB1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D806FD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FOXB1 forkhead DB...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46E996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SELEX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8D9DF0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+</w:t>
            </w:r>
          </w:p>
        </w:tc>
      </w:tr>
      <w:tr w14:paraId="1BA22B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BACCD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F4C8A0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FOXB1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1FD5A3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FOXB1 forkhead DB...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B35BAC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SELEX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4343F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</w:t>
            </w:r>
          </w:p>
        </w:tc>
      </w:tr>
      <w:tr w14:paraId="19B5DD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8F1E8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60009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HOXD12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66EFD4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HOXD12 homeodomai...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4B40A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SELEX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AB2039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+</w:t>
            </w:r>
          </w:p>
        </w:tc>
      </w:tr>
      <w:tr w14:paraId="75127C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D84F7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8FD728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HOXC10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301C57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Hoxc10 homeodomai...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0BF486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SELEX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50FEB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+</w:t>
            </w:r>
          </w:p>
        </w:tc>
      </w:tr>
      <w:tr w14:paraId="491CF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324A3A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B6286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MEF2D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FD5E06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MEF2D MADS DBD di...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E6991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SELEX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CE5712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+</w:t>
            </w:r>
          </w:p>
        </w:tc>
      </w:tr>
      <w:tr w14:paraId="41A02D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64C14B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85FB50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5D8E1A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771F86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77403F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</w:tr>
    </w:tbl>
    <w:p w14:paraId="218997B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Figure+Table/3.1_TFBS_转录因子结合位点数据_(BMP9)/BMP9-Transcription-Factor-binding-sites.csv)</w:t>
      </w:r>
    </w:p>
    <w:p w14:paraId="19C08883">
      <w:pPr>
        <w:pStyle w:val="3"/>
      </w:pPr>
      <w:r>
        <w:t xml:space="preserve">Tab. </w:t>
      </w:r>
      <w:r>
        <w:fldChar w:fldCharType="begin"/>
      </w:r>
      <w:r>
        <w:instrText xml:space="preserve"> HYPERLINK \l "BMP9-Transcription-Factor-binding-sites" \h </w:instrText>
      </w:r>
      <w:r>
        <w:fldChar w:fldCharType="separate"/>
      </w:r>
      <w:r>
        <w:fldChar w:fldCharType="begin"/>
      </w:r>
      <w:r>
        <w:instrText xml:space="preserve"> REF BMP9-Transcription-Factor-binding-sites \h</w:instrText>
      </w:r>
      <w:r>
        <w:fldChar w:fldCharType="separate"/>
      </w:r>
      <w:r>
        <w:rPr>
          <w:b/>
        </w:rPr>
        <w:t>1</w:t>
      </w:r>
      <w:r>
        <w:fldChar w:fldCharType="end"/>
      </w:r>
      <w:r>
        <w:fldChar w:fldCharType="end"/>
      </w:r>
      <w:r>
        <w:t xml:space="preserve"> 为转录因子与基因启动子结合位点数据。</w:t>
      </w:r>
      <w:bookmarkStart w:id="21" w:name="_GoBack"/>
      <w:bookmarkEnd w:id="21"/>
    </w:p>
    <w:p w14:paraId="177D27BA">
      <w:pPr>
        <w:pStyle w:val="4"/>
      </w:pPr>
      <w:bookmarkStart w:id="8" w:name="htftarget-转录因子数据-bmp9"/>
      <w:r>
        <w:t>3.2</w:t>
      </w:r>
      <w:r>
        <w:tab/>
        <w:t>hTFtarget 转录因子数据 (BMP9)</w:t>
      </w:r>
      <w:bookmarkEnd w:id="8"/>
    </w:p>
    <w:p w14:paraId="3D3E9458">
      <w:pPr>
        <w:pStyle w:val="38"/>
      </w:pPr>
      <w:r>
        <w:t xml:space="preserve">从 </w:t>
      </w:r>
      <w:r>
        <w:rPr>
          <w:rStyle w:val="197"/>
        </w:rPr>
        <w:t>hTFtarget</w:t>
      </w:r>
      <w:r>
        <w:t xml:space="preserve"> 数据库获取与 GDF2 结合的转录因子数据。</w:t>
      </w:r>
    </w:p>
    <w:p w14:paraId="3EFB4C83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</w:pPr>
      <w:r>
        <w:rPr>
          <w:b/>
        </w:rPr>
        <w:t xml:space="preserve">Tab.  </w:t>
      </w:r>
      <w:bookmarkStart w:id="9" w:name="BMP9-transcription-factor-data"/>
      <w:r>
        <w:rPr>
          <w:b/>
        </w:rPr>
        <w:fldChar w:fldCharType="begin"/>
      </w:r>
      <w:r>
        <w:rPr>
          <w:b/>
        </w:rPr>
        <w:instrText xml:space="preserve">SEQ tab \* Arabic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bookmarkEnd w:id="9"/>
      <w:r>
        <w:rPr>
          <w:b/>
        </w:rPr>
        <w:t xml:space="preserve">  </w:t>
      </w:r>
      <w:r>
        <w:t>BMP9 transcription factor data</w:t>
      </w: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107400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860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Target symbol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C8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Target ensembl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E0E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Browse peaks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AFB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No. of datasets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62D3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TF</w:t>
            </w:r>
          </w:p>
        </w:tc>
      </w:tr>
      <w:tr w14:paraId="1B4D32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D02A74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A829EE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ENSG00000263761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D23A44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Details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3D13CC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</w:t>
            </w:r>
          </w:p>
        </w:tc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0250F9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SPI1</w:t>
            </w:r>
          </w:p>
        </w:tc>
      </w:tr>
      <w:tr w14:paraId="08CCA9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8C0E6B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F1CA8A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ENSG00000263761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57309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Details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2CC1CE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11E18B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CTCF</w:t>
            </w:r>
          </w:p>
        </w:tc>
      </w:tr>
      <w:tr w14:paraId="7A5C8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583FCD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736BA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ENSG00000263761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1C9F60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Details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332303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D561F9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CTCF</w:t>
            </w:r>
          </w:p>
        </w:tc>
      </w:tr>
      <w:tr w14:paraId="46F57E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278860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0AC5E5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ENSG00000263761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B28804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Details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812C61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F5EEEF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EP300</w:t>
            </w:r>
          </w:p>
        </w:tc>
      </w:tr>
      <w:tr w14:paraId="50BA8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39089E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DCA57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ENSG00000263761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CE1895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Details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42754E3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D36AF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ERG</w:t>
            </w:r>
          </w:p>
        </w:tc>
      </w:tr>
      <w:tr w14:paraId="5AA1C3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8D2D35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39A789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3E357A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738D19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F4F26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...</w:t>
            </w:r>
          </w:p>
        </w:tc>
      </w:tr>
    </w:tbl>
    <w:p w14:paraId="163BD90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Figure+Table/3.2_hTFtarget_转录因子数据_(BMP9)/BMP9-transcription-factor-data.xlsx)</w:t>
      </w:r>
    </w:p>
    <w:p w14:paraId="0D0BBE73">
      <w:pPr>
        <w:pStyle w:val="3"/>
      </w:pPr>
      <w:r>
        <w:t xml:space="preserve">Tab. </w:t>
      </w:r>
      <w:r>
        <w:fldChar w:fldCharType="begin"/>
      </w:r>
      <w:r>
        <w:instrText xml:space="preserve"> HYPERLINK \l "BMP9-transcription-factor-data" \h </w:instrText>
      </w:r>
      <w:r>
        <w:fldChar w:fldCharType="separate"/>
      </w:r>
      <w:r>
        <w:fldChar w:fldCharType="begin"/>
      </w:r>
      <w:r>
        <w:instrText xml:space="preserve"> REF BMP9-transcription-factor-data \h</w:instrText>
      </w:r>
      <w:r>
        <w:fldChar w:fldCharType="separate"/>
      </w:r>
      <w:r>
        <w:rPr>
          <w:b/>
        </w:rPr>
        <w:t>2</w:t>
      </w:r>
      <w:r>
        <w:fldChar w:fldCharType="end"/>
      </w:r>
      <w:r>
        <w:fldChar w:fldCharType="end"/>
      </w:r>
      <w:r>
        <w:t xml:space="preserve"> 从 </w:t>
      </w:r>
      <w:r>
        <w:rPr>
          <w:rStyle w:val="197"/>
        </w:rPr>
        <w:t>hTFtarget</w:t>
      </w:r>
      <w:r>
        <w:t xml:space="preserve"> 数据库获取的 GDF2 结合的转录因子附表。</w:t>
      </w:r>
    </w:p>
    <w:p w14:paraId="57E81A64">
      <w:pPr>
        <w:pStyle w:val="4"/>
      </w:pPr>
      <w:bookmarkStart w:id="10" w:name="jaspar"/>
      <w:r>
        <w:t>3.3</w:t>
      </w:r>
      <w:r>
        <w:tab/>
        <w:t>JASPAR</w:t>
      </w:r>
      <w:bookmarkEnd w:id="10"/>
    </w:p>
    <w:p w14:paraId="7F8F7052">
      <w:pPr>
        <w:pStyle w:val="38"/>
      </w:pPr>
      <w:r>
        <w:t>无数据 (BMP9 或 GDF2)。</w:t>
      </w:r>
    </w:p>
    <w:p w14:paraId="2B8FBF25">
      <w:pPr>
        <w:pStyle w:val="3"/>
      </w:pPr>
      <w:r>
        <w:fldChar w:fldCharType="begin"/>
      </w:r>
      <w:r>
        <w:instrText xml:space="preserve"> HYPERLINK "https://jaspar.elixir.no/search?q=BMP9&amp;collection=all&amp;tax_group=all&amp;tax_id=all&amp;type=all&amp;class=all&amp;family=all&amp;version=all" \h </w:instrText>
      </w:r>
      <w:r>
        <w:fldChar w:fldCharType="separate"/>
      </w:r>
      <w:r>
        <w:rPr>
          <w:rStyle w:val="24"/>
        </w:rPr>
        <w:t>https://jaspar.elixir.no/search?q=BMP9&amp;collection=all&amp;tax_group=all&amp;tax_id=all&amp;type=all&amp;class=all&amp;family=all&amp;version=all</w:t>
      </w:r>
      <w:r>
        <w:rPr>
          <w:rStyle w:val="24"/>
        </w:rPr>
        <w:fldChar w:fldCharType="end"/>
      </w:r>
    </w:p>
    <w:p w14:paraId="180F9BC1">
      <w:pPr>
        <w:pStyle w:val="4"/>
      </w:pPr>
      <w:bookmarkStart w:id="11" w:name="汇总-tfdb-htftarget-bmp9"/>
      <w:r>
        <w:t>3.4</w:t>
      </w:r>
      <w:r>
        <w:tab/>
        <w:t>汇总: TFDB + hTFtarget (BMP9)</w:t>
      </w:r>
      <w:bookmarkEnd w:id="11"/>
    </w:p>
    <w:p w14:paraId="6BF0171F">
      <w:pPr>
        <w:pStyle w:val="38"/>
      </w:pPr>
      <w:r>
        <w:t>数据集为：</w:t>
      </w:r>
    </w:p>
    <w:p w14:paraId="3DA92E78">
      <w:pPr>
        <w:pStyle w:val="186"/>
        <w:numPr>
          <w:ilvl w:val="0"/>
          <w:numId w:val="1"/>
        </w:numPr>
      </w:pPr>
      <w:r>
        <w:rPr>
          <w:b/>
        </w:rPr>
        <w:t>基因集</w:t>
      </w:r>
      <w:r>
        <w:t xml:space="preserve"> (GDF2, 来自于TFBS 转录因子结合位点数据[Section: BMP9])</w:t>
      </w:r>
    </w:p>
    <w:p w14:paraId="1381D2C3">
      <w:pPr>
        <w:pStyle w:val="186"/>
        <w:numPr>
          <w:ilvl w:val="0"/>
          <w:numId w:val="1"/>
        </w:numPr>
      </w:pPr>
      <w:r>
        <w:rPr>
          <w:b/>
        </w:rPr>
        <w:t>基因集</w:t>
      </w:r>
      <w:r>
        <w:t xml:space="preserve"> (GDF2, 来自于hTFtarget 转录因子数据[Section: BMP9])</w:t>
      </w:r>
    </w:p>
    <w:p w14:paraId="050FAB2F">
      <w:pPr>
        <w:pStyle w:val="38"/>
      </w:pPr>
      <w:r>
        <w:drawing>
          <wp:inline distT="0" distB="0" distL="0" distR="0">
            <wp:extent cx="3429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19CD9">
      <w:pPr>
        <w:pStyle w:val="194"/>
      </w:pPr>
      <w:r>
        <w:rPr>
          <w:b/>
        </w:rPr>
        <w:t xml:space="preserve">Fig. </w:t>
      </w:r>
      <w:bookmarkStart w:id="12" w:name="BMP9-Intersection-of-TFDB-with-hTFtarget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12"/>
      <w:r>
        <w:rPr>
          <w:b/>
        </w:rPr>
        <w:t xml:space="preserve"> </w:t>
      </w:r>
      <w:r>
        <w:t>BMP9 Intersection of TFDB with hTFtarget</w:t>
      </w:r>
    </w:p>
    <w:p w14:paraId="6980781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Figure+Table/3.4_汇总:_TFDB_+_hTFtarget_(BMP9)/BMP9-Intersection-of-TFDB-with-hTFtarget.pdf)</w:t>
      </w:r>
    </w:p>
    <w:p w14:paraId="53E3E8E4">
      <w:pPr>
        <w:pStyle w:val="186"/>
        <w:numPr>
          <w:ilvl w:val="0"/>
          <w:numId w:val="1"/>
        </w:numPr>
      </w:pPr>
      <w:r>
        <w:t>All_intersection: STAT1</w:t>
      </w:r>
    </w:p>
    <w:p w14:paraId="3C994ED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(See: Figure+Table/3.4_汇总:_TFDB_+_hTFtarget_(BMP9)/BMP9-Intersection-of-TFDB-with-hTFtarget-content)</w:t>
      </w:r>
    </w:p>
    <w:p w14:paraId="3839CD16">
      <w:pPr>
        <w:pStyle w:val="38"/>
      </w:pPr>
      <w:r>
        <w:t xml:space="preserve">Fig. </w:t>
      </w:r>
      <w:r>
        <w:fldChar w:fldCharType="begin"/>
      </w:r>
      <w:r>
        <w:instrText xml:space="preserve"> HYPERLINK \l "BMP9-Intersection-of-TFDB-with-hTFtarget" \h </w:instrText>
      </w:r>
      <w:r>
        <w:fldChar w:fldCharType="separate"/>
      </w:r>
      <w:r>
        <w:fldChar w:fldCharType="begin"/>
      </w:r>
      <w:r>
        <w:instrText xml:space="preserve"> REF BMP9-Intersection-of-TFDB-with-hTFtarget \h</w:instrText>
      </w:r>
      <w:r>
        <w:fldChar w:fldCharType="separate"/>
      </w:r>
      <w:r>
        <w:rPr>
          <w:b/>
        </w:rPr>
        <w:t>1</w:t>
      </w:r>
      <w:r>
        <w:fldChar w:fldCharType="end"/>
      </w:r>
      <w:r>
        <w:fldChar w:fldCharType="end"/>
      </w:r>
      <w:r>
        <w:t xml:space="preserve"> 为 TFDB, hTFtarget 各自交集。</w:t>
      </w:r>
    </w:p>
    <w:p w14:paraId="3F48FB5C">
      <w:pPr>
        <w:pStyle w:val="4"/>
      </w:pPr>
      <w:bookmarkStart w:id="13" w:name="tfbs-结合位点可视化-bmp9"/>
      <w:r>
        <w:t>3.5</w:t>
      </w:r>
      <w:r>
        <w:tab/>
        <w:t>TFBS 结合位点可视化 (BMP9)</w:t>
      </w:r>
      <w:bookmarkEnd w:id="13"/>
    </w:p>
    <w:p w14:paraId="0EFFE2AE">
      <w:pPr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</w:pPr>
      <w:r>
        <w:rPr>
          <w:b/>
        </w:rPr>
        <w:t xml:space="preserve">Tab.  </w:t>
      </w:r>
      <w:bookmarkStart w:id="14" w:name="BMP9-filtered-TF-binding-site"/>
      <w:r>
        <w:rPr>
          <w:b/>
        </w:rPr>
        <w:fldChar w:fldCharType="begin"/>
      </w:r>
      <w:r>
        <w:rPr>
          <w:b/>
        </w:rPr>
        <w:instrText xml:space="preserve">SEQ tab \* Arabic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bookmarkEnd w:id="14"/>
      <w:r>
        <w:rPr>
          <w:b/>
        </w:rPr>
        <w:t xml:space="preserve">  </w:t>
      </w:r>
      <w:r>
        <w:t>BMP9 filtered TF binding site</w:t>
      </w:r>
    </w:p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7FED4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0B8F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Target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F6A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Target entrez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D66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TF symbol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EB1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Motif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6804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Source</w:t>
            </w:r>
          </w:p>
        </w:tc>
      </w:tr>
      <w:tr w14:paraId="705B83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6BE9E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GDF2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CE28D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2658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7E288D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STAT1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C8749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V STAT1 05 M01260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6BB194F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TRANSFAC</w:t>
            </w:r>
          </w:p>
        </w:tc>
      </w:tr>
    </w:tbl>
    <w:p w14:paraId="6CCEF33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Figure+Table/3.5_TFBS_结合位点可视化_(BMP9)/BMP9-filtered-TF-binding-site.csv)</w:t>
      </w:r>
    </w:p>
    <w:p w14:paraId="7DD9C3D8">
      <w:pPr>
        <w:pStyle w:val="38"/>
      </w:pPr>
      <w:r>
        <w:t xml:space="preserve">Tab. </w:t>
      </w:r>
      <w:r>
        <w:fldChar w:fldCharType="begin"/>
      </w:r>
      <w:r>
        <w:instrText xml:space="preserve"> HYPERLINK \l "BMP9-filtered-TF-binding-site" \h </w:instrText>
      </w:r>
      <w:r>
        <w:fldChar w:fldCharType="separate"/>
      </w:r>
      <w:r>
        <w:fldChar w:fldCharType="begin"/>
      </w:r>
      <w:r>
        <w:instrText xml:space="preserve"> REF BMP9-filtered-TF-binding-site \h</w:instrText>
      </w:r>
      <w:r>
        <w:fldChar w:fldCharType="separate"/>
      </w:r>
      <w:r>
        <w:rPr>
          <w:b/>
        </w:rPr>
        <w:t>3</w:t>
      </w:r>
      <w:r>
        <w:fldChar w:fldCharType="end"/>
      </w:r>
      <w:r>
        <w:fldChar w:fldCharType="end"/>
      </w:r>
      <w:r>
        <w:t xml:space="preserve"> 为转录因子与基因启动子结合位点数据。</w:t>
      </w:r>
    </w:p>
    <w:p w14:paraId="7581B174">
      <w:pPr>
        <w:pStyle w:val="3"/>
      </w:pPr>
      <w:r>
        <w:drawing>
          <wp:inline distT="0" distB="0" distL="0" distR="0">
            <wp:extent cx="5669280" cy="22047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30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9E760">
      <w:pPr>
        <w:pStyle w:val="194"/>
      </w:pPr>
      <w:r>
        <w:rPr>
          <w:b/>
        </w:rPr>
        <w:t xml:space="preserve">Fig. </w:t>
      </w:r>
      <w:bookmarkStart w:id="15" w:name="BMP9-STAT1-motif-sequence-logo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bookmarkEnd w:id="15"/>
      <w:r>
        <w:rPr>
          <w:b/>
        </w:rPr>
        <w:t xml:space="preserve"> </w:t>
      </w:r>
      <w:r>
        <w:t>BMP9 STAT1 motif sequence logo</w:t>
      </w:r>
    </w:p>
    <w:p w14:paraId="1726769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Figure+Table/3.5_TFBS_结合位点可视化_(BMP9)/BMP9-STAT1-motif-sequence-logo.pdf)</w:t>
      </w:r>
    </w:p>
    <w:p w14:paraId="2FD454A3">
      <w:pPr>
        <w:pStyle w:val="3"/>
      </w:pPr>
      <w:r>
        <w:t xml:space="preserve">Fig. </w:t>
      </w:r>
      <w:r>
        <w:fldChar w:fldCharType="begin"/>
      </w:r>
      <w:r>
        <w:instrText xml:space="preserve"> HYPERLINK \l "BMP9-STAT1-motif-sequence-logo" \h </w:instrText>
      </w:r>
      <w:r>
        <w:fldChar w:fldCharType="separate"/>
      </w:r>
      <w:r>
        <w:fldChar w:fldCharType="begin"/>
      </w:r>
      <w:r>
        <w:instrText xml:space="preserve"> REF BMP9-STAT1-motif-sequence-logo \h</w:instrText>
      </w:r>
      <w:r>
        <w:fldChar w:fldCharType="separate"/>
      </w:r>
      <w:r>
        <w:rPr>
          <w:b/>
        </w:rPr>
        <w:t>2</w:t>
      </w:r>
      <w:r>
        <w:fldChar w:fldCharType="end"/>
      </w:r>
      <w:r>
        <w:fldChar w:fldCharType="end"/>
      </w:r>
      <w:r>
        <w:t xml:space="preserve"> 为 STAT1 motif sequence logo。字母高度通常代表信息量（以bits为单位）或频率。信息量高意味着该位置对结合很重要，变异较少；频率则直接显示不同碱基的出现比例。字母排列顺序：高度高的字母在上方，表示该碱基在该位置更常见。总高度（Y轴）：可能代表该位置的信息量，信息量越高，表示该位置越保守，对结合越关键。</w:t>
      </w:r>
    </w:p>
    <w:p w14:paraId="5E7A1580">
      <w:pPr>
        <w:pStyle w:val="3"/>
      </w:pPr>
      <w:r>
        <w:drawing>
          <wp:inline distT="0" distB="0" distL="0" distR="0">
            <wp:extent cx="5669280" cy="1030605"/>
            <wp:effectExtent l="0" t="0" r="762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14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4575CB">
      <w:pPr>
        <w:pStyle w:val="194"/>
      </w:pPr>
      <w:r>
        <w:rPr>
          <w:b/>
        </w:rPr>
        <w:t xml:space="preserve">Fig. </w:t>
      </w:r>
      <w:bookmarkStart w:id="16" w:name="BMP9-STAT1-GDF2-transcript-factor-binding-Illustrate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bookmarkEnd w:id="16"/>
      <w:r>
        <w:rPr>
          <w:b/>
        </w:rPr>
        <w:t xml:space="preserve"> </w:t>
      </w:r>
      <w:r>
        <w:t>BMP9 STAT1 GDF2 transcript factor binding Illustrate</w:t>
      </w:r>
    </w:p>
    <w:p w14:paraId="3F68932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88" w:lineRule="auto"/>
        <w:ind w:left="0" w:right="0" w:firstLine="0" w:firstLineChars="0"/>
        <w:jc w:val="center"/>
      </w:pPr>
      <w:r>
        <w:rPr>
          <w:b/>
        </w:rPr>
        <w:t>(File path: Figure+Table/3.5_TFBS_结合位点可视化_(BMP9)/BMP9-STAT1-GDF2-transcript-factor-binding-Illustrate.pdf)</w:t>
      </w:r>
    </w:p>
    <w:p w14:paraId="5B466DA9">
      <w:pPr>
        <w:pStyle w:val="3"/>
      </w:pPr>
      <w:r>
        <w:t xml:space="preserve">Fig. </w:t>
      </w:r>
      <w:r>
        <w:fldChar w:fldCharType="begin"/>
      </w:r>
      <w:r>
        <w:instrText xml:space="preserve"> HYPERLINK \l "BMP9-STAT1-GDF2-transcript-factor-binding-Illustrate" \h </w:instrText>
      </w:r>
      <w:r>
        <w:fldChar w:fldCharType="separate"/>
      </w:r>
      <w:r>
        <w:fldChar w:fldCharType="begin"/>
      </w:r>
      <w:r>
        <w:instrText xml:space="preserve"> REF BMP9-STAT1-GDF2-transcript-factor-binding-Illustrate \h</w:instrText>
      </w:r>
      <w:r>
        <w:fldChar w:fldCharType="separate"/>
      </w:r>
      <w:r>
        <w:rPr>
          <w:b/>
        </w:rPr>
        <w:t>3</w:t>
      </w:r>
      <w:r>
        <w:fldChar w:fldCharType="end"/>
      </w:r>
      <w:r>
        <w:fldChar w:fldCharType="end"/>
      </w:r>
      <w:r>
        <w:t xml:space="preserve"> 为转录因子结合基因启动子示意 (STAT1_GDF2) (Transcript 源于 BioMart 获取 ENSEMBL 数据库对应基因的注释区域；转录因子结合位点源于 Transcription Factor Target Gene Database)。</w:t>
      </w:r>
    </w:p>
    <w:p w14:paraId="2297C9E7">
      <w:pPr>
        <w:pStyle w:val="2"/>
      </w:pPr>
      <w:bookmarkStart w:id="17" w:name="conclusion"/>
      <w:r>
        <w:t>4</w:t>
      </w:r>
      <w:r>
        <w:tab/>
        <w:t>总结</w:t>
      </w:r>
      <w:bookmarkEnd w:id="17"/>
    </w:p>
    <w:p w14:paraId="3F6C3338">
      <w:pPr>
        <w:pStyle w:val="38"/>
      </w:pPr>
      <w:r>
        <w:t xml:space="preserve">使用了两个数据集 (TFBS, hTFtarget) (JASPAR 无相关数据) ，取交集 (Fig. </w:t>
      </w:r>
      <w:r>
        <w:fldChar w:fldCharType="begin"/>
      </w:r>
      <w:r>
        <w:instrText xml:space="preserve"> HYPERLINK \l "BMP9-Intersection-of-TFDB-with-hTFtarget" \h </w:instrText>
      </w:r>
      <w:r>
        <w:fldChar w:fldCharType="separate"/>
      </w:r>
      <w:r>
        <w:fldChar w:fldCharType="begin"/>
      </w:r>
      <w:r>
        <w:instrText xml:space="preserve"> REF BMP9-Intersection-of-TFDB-with-hTFtarget \h</w:instrText>
      </w:r>
      <w:r>
        <w:fldChar w:fldCharType="separate"/>
      </w:r>
      <w:r>
        <w:rPr>
          <w:b/>
        </w:rPr>
        <w:t>1</w:t>
      </w:r>
      <w:r>
        <w:fldChar w:fldCharType="end"/>
      </w:r>
      <w:r>
        <w:fldChar w:fldCharType="end"/>
      </w:r>
      <w:r>
        <w:t xml:space="preserve"> ) 得到 STAT1 (Fig. </w:t>
      </w:r>
      <w:r>
        <w:fldChar w:fldCharType="begin"/>
      </w:r>
      <w:r>
        <w:instrText xml:space="preserve"> HYPERLINK \l "BMP9-STAT1-motif-sequence-logo" \h </w:instrText>
      </w:r>
      <w:r>
        <w:fldChar w:fldCharType="separate"/>
      </w:r>
      <w:r>
        <w:fldChar w:fldCharType="begin"/>
      </w:r>
      <w:r>
        <w:instrText xml:space="preserve"> REF BMP9-STAT1-motif-sequence-logo \h</w:instrText>
      </w:r>
      <w:r>
        <w:fldChar w:fldCharType="separate"/>
      </w:r>
      <w:r>
        <w:rPr>
          <w:b/>
        </w:rPr>
        <w:t>2</w:t>
      </w:r>
      <w:r>
        <w:fldChar w:fldCharType="end"/>
      </w:r>
      <w:r>
        <w:fldChar w:fldCharType="end"/>
      </w:r>
      <w:r>
        <w:t xml:space="preserve"> )。 其结合位点见 Fig. </w:t>
      </w:r>
      <w:r>
        <w:fldChar w:fldCharType="begin"/>
      </w:r>
      <w:r>
        <w:instrText xml:space="preserve"> HYPERLINK \l "BMP9-STAT1-GDF2-transcript-factor-binding-Illustrate" \h </w:instrText>
      </w:r>
      <w:r>
        <w:fldChar w:fldCharType="separate"/>
      </w:r>
      <w:r>
        <w:fldChar w:fldCharType="begin"/>
      </w:r>
      <w:r>
        <w:instrText xml:space="preserve"> REF BMP9-STAT1-GDF2-transcript-factor-binding-Illustrate \h</w:instrText>
      </w:r>
      <w:r>
        <w:fldChar w:fldCharType="separate"/>
      </w:r>
      <w:r>
        <w:rPr>
          <w:b/>
        </w:rPr>
        <w:t>3</w:t>
      </w:r>
      <w:r>
        <w:fldChar w:fldCharType="end"/>
      </w:r>
      <w:r>
        <w:fldChar w:fldCharType="end"/>
      </w:r>
    </w:p>
    <w:p w14:paraId="37AFE919">
      <w:pPr>
        <w:pStyle w:val="2"/>
      </w:pPr>
      <w:bookmarkStart w:id="18" w:name="bibliography"/>
      <w:r>
        <w:t>Reference</w:t>
      </w:r>
      <w:bookmarkEnd w:id="18"/>
    </w:p>
    <w:p w14:paraId="0C0D5339">
      <w:pPr>
        <w:pStyle w:val="189"/>
      </w:pPr>
      <w:bookmarkStart w:id="19" w:name="ref-CausalMechanisPlaisi2016"/>
      <w:bookmarkStart w:id="20" w:name="refs"/>
      <w:r>
        <w:t xml:space="preserve">1. Plaisier, C. L. </w:t>
      </w:r>
      <w:r>
        <w:rPr>
          <w:i/>
        </w:rPr>
        <w:t>et al.</w:t>
      </w:r>
      <w:r>
        <w:t xml:space="preserve"> Causal mechanistic regulatory network for glioblastoma deciphered using systems genetics network analysis. </w:t>
      </w:r>
      <w:r>
        <w:rPr>
          <w:i/>
        </w:rPr>
        <w:t>Cell systems</w:t>
      </w:r>
      <w:r>
        <w:t xml:space="preserve"> </w:t>
      </w:r>
      <w:r>
        <w:rPr>
          <w:b/>
        </w:rPr>
        <w:t>3</w:t>
      </w:r>
      <w:r>
        <w:t>, 172–186 (2016).</w:t>
      </w:r>
    </w:p>
    <w:bookmarkEnd w:id="19"/>
    <w:bookmarkEnd w:id="20"/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13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BLg7ekzwEAAJk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9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11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FF6F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1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2025-03-27T11:16:00Z</dcterms:created>
  <dc:creator>echo</dc:creator>
  <cp:lastModifiedBy>echo</cp:lastModifiedBy>
  <dcterms:modified xsi:type="dcterms:W3CDTF">2025-03-27T11:18:24Z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AC882D90617EA2EF80C3E467A12B99C9_42</vt:lpwstr>
  </property>
</Properties>
</file>