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B077" w14:textId="77777777" w:rsidR="00443199" w:rsidRPr="00443199" w:rsidRDefault="00443199" w:rsidP="00443199">
      <w:pPr>
        <w:rPr>
          <w:b/>
          <w:bCs/>
        </w:rPr>
      </w:pPr>
      <w:r w:rsidRPr="00443199">
        <w:rPr>
          <w:b/>
          <w:bCs/>
        </w:rPr>
        <w:t>Objective</w:t>
      </w:r>
    </w:p>
    <w:p w14:paraId="5BEA7DA6" w14:textId="77777777" w:rsidR="00443199" w:rsidRPr="00443199" w:rsidRDefault="00443199" w:rsidP="00443199">
      <w:r w:rsidRPr="00443199">
        <w:t xml:space="preserve">The objective of this task is to develop a simple </w:t>
      </w:r>
      <w:r w:rsidRPr="00443199">
        <w:rPr>
          <w:b/>
          <w:bCs/>
        </w:rPr>
        <w:t>Menu-Driven Bank Account Simulator</w:t>
      </w:r>
      <w:r w:rsidRPr="00443199">
        <w:t xml:space="preserve"> that allows users to perform common banking operations such as checking their balance, depositing money, withdrawing money, and viewing transaction history. The project helps practice Python functions, loops, validation, data structures, and state management while applying these concepts to a practical banking scenario. In the Streamlit version, session state is used to maintain the account balance and transaction history while the application is running.</w:t>
      </w:r>
    </w:p>
    <w:p w14:paraId="4DE340E4" w14:textId="77777777" w:rsidR="00443199" w:rsidRPr="00443199" w:rsidRDefault="00443199" w:rsidP="00443199">
      <w:pPr>
        <w:rPr>
          <w:b/>
          <w:bCs/>
        </w:rPr>
      </w:pPr>
      <w:r w:rsidRPr="00443199">
        <w:rPr>
          <w:b/>
          <w:bCs/>
        </w:rPr>
        <w:t>Objectives</w:t>
      </w:r>
    </w:p>
    <w:p w14:paraId="223D4C3D" w14:textId="77777777" w:rsidR="00443199" w:rsidRPr="00443199" w:rsidRDefault="00443199" w:rsidP="00443199">
      <w:pPr>
        <w:numPr>
          <w:ilvl w:val="0"/>
          <w:numId w:val="1"/>
        </w:numPr>
      </w:pPr>
      <w:r w:rsidRPr="00443199">
        <w:t xml:space="preserve">Practice Python functions. </w:t>
      </w:r>
    </w:p>
    <w:p w14:paraId="24A278BC" w14:textId="77777777" w:rsidR="00443199" w:rsidRPr="00443199" w:rsidRDefault="00443199" w:rsidP="00443199">
      <w:pPr>
        <w:numPr>
          <w:ilvl w:val="0"/>
          <w:numId w:val="1"/>
        </w:numPr>
      </w:pPr>
      <w:r w:rsidRPr="00443199">
        <w:t xml:space="preserve">Understand application state management. </w:t>
      </w:r>
    </w:p>
    <w:p w14:paraId="07FE7D19" w14:textId="77777777" w:rsidR="00443199" w:rsidRPr="00443199" w:rsidRDefault="00443199" w:rsidP="00443199">
      <w:pPr>
        <w:numPr>
          <w:ilvl w:val="0"/>
          <w:numId w:val="1"/>
        </w:numPr>
      </w:pPr>
      <w:r w:rsidRPr="00443199">
        <w:t xml:space="preserve">Implement deposit and withdrawal operations. </w:t>
      </w:r>
    </w:p>
    <w:p w14:paraId="4911CF6B" w14:textId="77777777" w:rsidR="00443199" w:rsidRPr="00443199" w:rsidRDefault="00443199" w:rsidP="00443199">
      <w:pPr>
        <w:numPr>
          <w:ilvl w:val="0"/>
          <w:numId w:val="1"/>
        </w:numPr>
      </w:pPr>
      <w:r w:rsidRPr="00443199">
        <w:t xml:space="preserve">Perform balance calculations. </w:t>
      </w:r>
    </w:p>
    <w:p w14:paraId="4B4F2392" w14:textId="77777777" w:rsidR="00443199" w:rsidRPr="00443199" w:rsidRDefault="00443199" w:rsidP="00443199">
      <w:pPr>
        <w:numPr>
          <w:ilvl w:val="0"/>
          <w:numId w:val="1"/>
        </w:numPr>
      </w:pPr>
      <w:r w:rsidRPr="00443199">
        <w:t xml:space="preserve">Maintain transaction history. </w:t>
      </w:r>
    </w:p>
    <w:p w14:paraId="361480DD" w14:textId="77777777" w:rsidR="00443199" w:rsidRPr="00443199" w:rsidRDefault="00443199" w:rsidP="00443199">
      <w:pPr>
        <w:numPr>
          <w:ilvl w:val="0"/>
          <w:numId w:val="1"/>
        </w:numPr>
      </w:pPr>
      <w:r w:rsidRPr="00443199">
        <w:t xml:space="preserve">Practice input validation. </w:t>
      </w:r>
    </w:p>
    <w:p w14:paraId="4BA07C8B" w14:textId="77777777" w:rsidR="00443199" w:rsidRPr="00443199" w:rsidRDefault="00443199" w:rsidP="00443199">
      <w:pPr>
        <w:numPr>
          <w:ilvl w:val="0"/>
          <w:numId w:val="1"/>
        </w:numPr>
      </w:pPr>
      <w:r w:rsidRPr="00443199">
        <w:t xml:space="preserve">Prevent invalid withdrawals. </w:t>
      </w:r>
    </w:p>
    <w:p w14:paraId="599CE58C" w14:textId="5B77E8E9" w:rsidR="00443199" w:rsidRPr="00443199" w:rsidRDefault="00443199" w:rsidP="00443199">
      <w:pPr>
        <w:numPr>
          <w:ilvl w:val="0"/>
          <w:numId w:val="1"/>
        </w:numPr>
      </w:pPr>
      <w:r w:rsidRPr="00443199">
        <w:t xml:space="preserve">Build an interactive Streamlit application. </w:t>
      </w:r>
    </w:p>
    <w:p w14:paraId="731F1030" w14:textId="77777777" w:rsidR="00443199" w:rsidRPr="00443199" w:rsidRDefault="00443199" w:rsidP="00443199">
      <w:pPr>
        <w:rPr>
          <w:b/>
          <w:bCs/>
        </w:rPr>
      </w:pPr>
      <w:r w:rsidRPr="00443199">
        <w:rPr>
          <w:b/>
          <w:bCs/>
        </w:rPr>
        <w:t>3. Key Features</w:t>
      </w:r>
    </w:p>
    <w:p w14:paraId="09BCE399" w14:textId="77777777" w:rsidR="00443199" w:rsidRPr="00443199" w:rsidRDefault="00443199" w:rsidP="00443199">
      <w:r w:rsidRPr="00443199">
        <w:t>The application provides a simple banking interface where users can select different operations from the sidebar. Users can check their current balance, deposit money, withdraw money, and view their complete transaction history. The application validates transaction amounts and prevents withdrawals when the requested amount is greater than the available balance.</w:t>
      </w:r>
    </w:p>
    <w:p w14:paraId="5F141F02" w14:textId="7C996267" w:rsidR="00443199" w:rsidRPr="00443199" w:rsidRDefault="00443199" w:rsidP="00443199">
      <w:pPr>
        <w:rPr>
          <w:b/>
          <w:bCs/>
        </w:rPr>
      </w:pPr>
      <w:r>
        <w:rPr>
          <w:b/>
          <w:bCs/>
        </w:rPr>
        <w:t>4.</w:t>
      </w:r>
      <w:r w:rsidRPr="00443199">
        <w:rPr>
          <w:b/>
          <w:bCs/>
        </w:rPr>
        <w:t>Technologies Used</w:t>
      </w:r>
    </w:p>
    <w:p w14:paraId="21F681FF" w14:textId="77777777" w:rsidR="00443199" w:rsidRDefault="00443199" w:rsidP="00443199">
      <w:r w:rsidRPr="00443199">
        <w:t xml:space="preserve">The project uses </w:t>
      </w:r>
      <w:r w:rsidRPr="00443199">
        <w:rPr>
          <w:b/>
          <w:bCs/>
        </w:rPr>
        <w:t>Python</w:t>
      </w:r>
      <w:r w:rsidRPr="00443199">
        <w:t xml:space="preserve"> for implementing the banking logic and </w:t>
      </w:r>
      <w:r w:rsidRPr="00443199">
        <w:rPr>
          <w:b/>
          <w:bCs/>
        </w:rPr>
        <w:t>Streamlit</w:t>
      </w:r>
      <w:r w:rsidRPr="00443199">
        <w:t xml:space="preserve"> for creating the interactive user interface. Python functions are used to separate banking operations, while dictionaries and lists are used to store transaction information. Streamlit's session state maintains the account balance and transaction history while the application is running.</w:t>
      </w:r>
    </w:p>
    <w:p w14:paraId="46151878" w14:textId="77777777" w:rsidR="00443199" w:rsidRDefault="00443199" w:rsidP="00443199"/>
    <w:p w14:paraId="0C224259" w14:textId="77777777" w:rsidR="00443199" w:rsidRPr="00443199" w:rsidRDefault="00443199" w:rsidP="00443199"/>
    <w:p w14:paraId="79D5FB7D" w14:textId="77777777" w:rsidR="00443199" w:rsidRPr="00443199" w:rsidRDefault="00443199" w:rsidP="00443199">
      <w:pPr>
        <w:rPr>
          <w:b/>
          <w:bCs/>
        </w:rPr>
      </w:pPr>
      <w:r w:rsidRPr="00443199">
        <w:rPr>
          <w:b/>
          <w:bCs/>
        </w:rPr>
        <w:lastRenderedPageBreak/>
        <w:t>5. Deliverables</w:t>
      </w:r>
    </w:p>
    <w:p w14:paraId="211DD3C3" w14:textId="77777777" w:rsidR="00443199" w:rsidRPr="00443199" w:rsidRDefault="00443199" w:rsidP="00443199">
      <w:r w:rsidRPr="00443199">
        <w:t>The completed project provides a working bank account simulator with the core banking operations described in the task.</w:t>
      </w:r>
    </w:p>
    <w:p w14:paraId="1051A24E" w14:textId="77777777" w:rsidR="00443199" w:rsidRPr="00443199" w:rsidRDefault="00443199" w:rsidP="00443199">
      <w:pPr>
        <w:rPr>
          <w:b/>
          <w:bCs/>
        </w:rPr>
      </w:pPr>
      <w:r w:rsidRPr="00443199">
        <w:rPr>
          <w:b/>
          <w:bCs/>
        </w:rPr>
        <w:t>Deliverables</w:t>
      </w:r>
    </w:p>
    <w:p w14:paraId="26CC423C" w14:textId="77777777" w:rsidR="00443199" w:rsidRPr="00443199" w:rsidRDefault="00443199" w:rsidP="00443199">
      <w:pPr>
        <w:numPr>
          <w:ilvl w:val="0"/>
          <w:numId w:val="2"/>
        </w:numPr>
      </w:pPr>
      <w:r w:rsidRPr="00443199">
        <w:t xml:space="preserve">Bank account simulator </w:t>
      </w:r>
    </w:p>
    <w:p w14:paraId="0515BE9C" w14:textId="77777777" w:rsidR="00443199" w:rsidRPr="00443199" w:rsidRDefault="00443199" w:rsidP="00443199">
      <w:pPr>
        <w:numPr>
          <w:ilvl w:val="0"/>
          <w:numId w:val="2"/>
        </w:numPr>
      </w:pPr>
      <w:r w:rsidRPr="00443199">
        <w:t xml:space="preserve">Balance inquiry </w:t>
      </w:r>
    </w:p>
    <w:p w14:paraId="2E3E0CBD" w14:textId="77777777" w:rsidR="00443199" w:rsidRPr="00443199" w:rsidRDefault="00443199" w:rsidP="00443199">
      <w:pPr>
        <w:numPr>
          <w:ilvl w:val="0"/>
          <w:numId w:val="2"/>
        </w:numPr>
      </w:pPr>
      <w:r w:rsidRPr="00443199">
        <w:t xml:space="preserve">Deposit functionality </w:t>
      </w:r>
    </w:p>
    <w:p w14:paraId="1D7B6CA1" w14:textId="77777777" w:rsidR="00443199" w:rsidRPr="00443199" w:rsidRDefault="00443199" w:rsidP="00443199">
      <w:pPr>
        <w:numPr>
          <w:ilvl w:val="0"/>
          <w:numId w:val="2"/>
        </w:numPr>
      </w:pPr>
      <w:r w:rsidRPr="00443199">
        <w:t xml:space="preserve">Withdrawal functionality </w:t>
      </w:r>
    </w:p>
    <w:p w14:paraId="23031848" w14:textId="77777777" w:rsidR="00443199" w:rsidRPr="00443199" w:rsidRDefault="00443199" w:rsidP="00443199">
      <w:pPr>
        <w:numPr>
          <w:ilvl w:val="0"/>
          <w:numId w:val="2"/>
        </w:numPr>
      </w:pPr>
      <w:r w:rsidRPr="00443199">
        <w:t xml:space="preserve">Transaction history </w:t>
      </w:r>
    </w:p>
    <w:p w14:paraId="48C75A0C" w14:textId="77777777" w:rsidR="00443199" w:rsidRPr="00443199" w:rsidRDefault="00443199" w:rsidP="00443199">
      <w:pPr>
        <w:numPr>
          <w:ilvl w:val="0"/>
          <w:numId w:val="2"/>
        </w:numPr>
      </w:pPr>
      <w:r w:rsidRPr="00443199">
        <w:t xml:space="preserve">Balance calculation </w:t>
      </w:r>
    </w:p>
    <w:p w14:paraId="22D65AAC" w14:textId="77777777" w:rsidR="00443199" w:rsidRPr="00443199" w:rsidRDefault="00443199" w:rsidP="00443199">
      <w:pPr>
        <w:numPr>
          <w:ilvl w:val="0"/>
          <w:numId w:val="2"/>
        </w:numPr>
      </w:pPr>
      <w:r w:rsidRPr="00443199">
        <w:t xml:space="preserve">Input validation </w:t>
      </w:r>
    </w:p>
    <w:p w14:paraId="146149EF" w14:textId="77777777" w:rsidR="00443199" w:rsidRPr="00443199" w:rsidRDefault="00443199" w:rsidP="00443199">
      <w:pPr>
        <w:numPr>
          <w:ilvl w:val="0"/>
          <w:numId w:val="2"/>
        </w:numPr>
      </w:pPr>
      <w:r w:rsidRPr="00443199">
        <w:t xml:space="preserve">Insufficient-balance protection </w:t>
      </w:r>
    </w:p>
    <w:p w14:paraId="735E1A4E" w14:textId="77777777" w:rsidR="00443199" w:rsidRDefault="00443199" w:rsidP="00443199">
      <w:pPr>
        <w:numPr>
          <w:ilvl w:val="0"/>
          <w:numId w:val="2"/>
        </w:numPr>
      </w:pPr>
      <w:r w:rsidRPr="00443199">
        <w:t>Streamlit user interface</w:t>
      </w:r>
    </w:p>
    <w:p w14:paraId="6DF6F4F9" w14:textId="690AE642" w:rsidR="0081376B" w:rsidRDefault="0081376B" w:rsidP="0081376B">
      <w:pPr>
        <w:ind w:left="360"/>
      </w:pPr>
      <w:r w:rsidRPr="0081376B">
        <w:t>C:\Users\shamb\OneDrive\Desktop\VEDA internship\DAY17&gt;</w:t>
      </w:r>
    </w:p>
    <w:p w14:paraId="4DB67E05" w14:textId="4D7EDB3C" w:rsidR="0081376B" w:rsidRDefault="0081376B" w:rsidP="0081376B">
      <w:pPr>
        <w:ind w:left="720"/>
      </w:pPr>
      <w:r>
        <w:rPr>
          <w:noProof/>
        </w:rPr>
        <w:drawing>
          <wp:inline distT="0" distB="0" distL="0" distR="0" wp14:anchorId="5B68DCE8" wp14:editId="72FDC846">
            <wp:extent cx="2322822" cy="3188473"/>
            <wp:effectExtent l="0" t="0" r="1905" b="0"/>
            <wp:docPr id="1349054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9626" cy="3197812"/>
                    </a:xfrm>
                    <a:prstGeom prst="rect">
                      <a:avLst/>
                    </a:prstGeom>
                    <a:noFill/>
                    <a:ln>
                      <a:noFill/>
                    </a:ln>
                  </pic:spPr>
                </pic:pic>
              </a:graphicData>
            </a:graphic>
          </wp:inline>
        </w:drawing>
      </w:r>
      <w:r>
        <w:t xml:space="preserve">  </w:t>
      </w:r>
      <w:r>
        <w:rPr>
          <w:noProof/>
        </w:rPr>
        <w:drawing>
          <wp:inline distT="0" distB="0" distL="0" distR="0" wp14:anchorId="60EF8EEA" wp14:editId="55532D4D">
            <wp:extent cx="2083242" cy="3147798"/>
            <wp:effectExtent l="0" t="0" r="0" b="0"/>
            <wp:docPr id="1015965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6186" cy="3167356"/>
                    </a:xfrm>
                    <a:prstGeom prst="rect">
                      <a:avLst/>
                    </a:prstGeom>
                    <a:noFill/>
                    <a:ln>
                      <a:noFill/>
                    </a:ln>
                  </pic:spPr>
                </pic:pic>
              </a:graphicData>
            </a:graphic>
          </wp:inline>
        </w:drawing>
      </w:r>
    </w:p>
    <w:p w14:paraId="77A49FDD" w14:textId="77777777" w:rsidR="0081376B" w:rsidRDefault="0081376B" w:rsidP="0081376B">
      <w:pPr>
        <w:ind w:left="720"/>
      </w:pPr>
    </w:p>
    <w:p w14:paraId="3132F2A6" w14:textId="77777777" w:rsidR="0081376B" w:rsidRDefault="0081376B" w:rsidP="0081376B">
      <w:pPr>
        <w:ind w:left="720"/>
      </w:pPr>
    </w:p>
    <w:p w14:paraId="5960FB67" w14:textId="69487BA3" w:rsidR="0081376B" w:rsidRPr="00443199" w:rsidRDefault="0081376B" w:rsidP="0081376B">
      <w:pPr>
        <w:ind w:left="720"/>
      </w:pPr>
      <w:r>
        <w:lastRenderedPageBreak/>
        <w:t>OUTPUT:_-</w:t>
      </w:r>
      <w:r w:rsidRPr="0081376B">
        <w:t>http://localhost:8501</w:t>
      </w:r>
    </w:p>
    <w:p w14:paraId="33A3FD9B" w14:textId="2020D468" w:rsidR="007B297C" w:rsidRDefault="0081376B">
      <w:r>
        <w:rPr>
          <w:noProof/>
        </w:rPr>
        <w:drawing>
          <wp:inline distT="0" distB="0" distL="0" distR="0" wp14:anchorId="45C0BFA5" wp14:editId="14FD5283">
            <wp:extent cx="2897757" cy="2536466"/>
            <wp:effectExtent l="0" t="0" r="0" b="0"/>
            <wp:docPr id="1974756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5180" cy="2551717"/>
                    </a:xfrm>
                    <a:prstGeom prst="rect">
                      <a:avLst/>
                    </a:prstGeom>
                    <a:noFill/>
                    <a:ln>
                      <a:noFill/>
                    </a:ln>
                  </pic:spPr>
                </pic:pic>
              </a:graphicData>
            </a:graphic>
          </wp:inline>
        </w:drawing>
      </w:r>
      <w:r>
        <w:rPr>
          <w:noProof/>
        </w:rPr>
        <w:drawing>
          <wp:inline distT="0" distB="0" distL="0" distR="0" wp14:anchorId="0E84E926" wp14:editId="5C9681C5">
            <wp:extent cx="3013544" cy="1780760"/>
            <wp:effectExtent l="0" t="0" r="0" b="0"/>
            <wp:docPr id="236371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528" cy="1787841"/>
                    </a:xfrm>
                    <a:prstGeom prst="rect">
                      <a:avLst/>
                    </a:prstGeom>
                    <a:noFill/>
                    <a:ln>
                      <a:noFill/>
                    </a:ln>
                  </pic:spPr>
                </pic:pic>
              </a:graphicData>
            </a:graphic>
          </wp:inline>
        </w:drawing>
      </w:r>
      <w:r>
        <w:rPr>
          <w:noProof/>
        </w:rPr>
        <w:drawing>
          <wp:inline distT="0" distB="0" distL="0" distR="0" wp14:anchorId="1BF0FFDE" wp14:editId="4F1465E9">
            <wp:extent cx="2910177" cy="2643099"/>
            <wp:effectExtent l="0" t="0" r="5080" b="5080"/>
            <wp:docPr id="600756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8299" cy="2650475"/>
                    </a:xfrm>
                    <a:prstGeom prst="rect">
                      <a:avLst/>
                    </a:prstGeom>
                    <a:noFill/>
                    <a:ln>
                      <a:noFill/>
                    </a:ln>
                  </pic:spPr>
                </pic:pic>
              </a:graphicData>
            </a:graphic>
          </wp:inline>
        </w:drawing>
      </w:r>
      <w:r>
        <w:t xml:space="preserve">  </w:t>
      </w:r>
      <w:r>
        <w:rPr>
          <w:noProof/>
        </w:rPr>
        <w:drawing>
          <wp:inline distT="0" distB="0" distL="0" distR="0" wp14:anchorId="0794AFCF" wp14:editId="40B08613">
            <wp:extent cx="2464904" cy="2366150"/>
            <wp:effectExtent l="0" t="0" r="0" b="0"/>
            <wp:docPr id="100480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3801" cy="2384290"/>
                    </a:xfrm>
                    <a:prstGeom prst="rect">
                      <a:avLst/>
                    </a:prstGeom>
                    <a:noFill/>
                    <a:ln>
                      <a:noFill/>
                    </a:ln>
                  </pic:spPr>
                </pic:pic>
              </a:graphicData>
            </a:graphic>
          </wp:inline>
        </w:drawing>
      </w:r>
    </w:p>
    <w:p w14:paraId="752582DD" w14:textId="37AE8780" w:rsidR="0081376B" w:rsidRDefault="0081376B">
      <w:r>
        <w:t>LinkedIn:-</w:t>
      </w:r>
      <w:r w:rsidRPr="0081376B">
        <w:t xml:space="preserve"> </w:t>
      </w:r>
      <w:hyperlink r:id="rId11" w:history="1">
        <w:r w:rsidRPr="00857763">
          <w:rPr>
            <w:rStyle w:val="Hyperlink"/>
          </w:rPr>
          <w:t>https://lnkd.in/p/dsTyfU5U</w:t>
        </w:r>
      </w:hyperlink>
    </w:p>
    <w:p w14:paraId="65C19C89" w14:textId="7ED31C70" w:rsidR="0081376B" w:rsidRDefault="00857763">
      <w:r>
        <w:rPr>
          <w:noProof/>
        </w:rPr>
        <w:drawing>
          <wp:inline distT="0" distB="0" distL="0" distR="0" wp14:anchorId="4BD4FB7D" wp14:editId="462A2811">
            <wp:extent cx="4901979" cy="2185989"/>
            <wp:effectExtent l="0" t="0" r="0" b="5080"/>
            <wp:docPr id="1202805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7324" cy="2188372"/>
                    </a:xfrm>
                    <a:prstGeom prst="rect">
                      <a:avLst/>
                    </a:prstGeom>
                    <a:noFill/>
                    <a:ln>
                      <a:noFill/>
                    </a:ln>
                  </pic:spPr>
                </pic:pic>
              </a:graphicData>
            </a:graphic>
          </wp:inline>
        </w:drawing>
      </w:r>
    </w:p>
    <w:p w14:paraId="28534FA6" w14:textId="68C61B29" w:rsidR="00857763" w:rsidRDefault="00857763">
      <w:r>
        <w:lastRenderedPageBreak/>
        <w:t>Github:-</w:t>
      </w:r>
      <w:hyperlink r:id="rId13" w:history="1">
        <w:r w:rsidRPr="00857763">
          <w:rPr>
            <w:rStyle w:val="Hyperlink"/>
          </w:rPr>
          <w:t>https://github.com/shambhavi0804/VEDA-internship/commit/b411edf8fbb09f7cc9a2b248d563804e971b0b78</w:t>
        </w:r>
      </w:hyperlink>
    </w:p>
    <w:p w14:paraId="6E00EE2C" w14:textId="77777777" w:rsidR="00857763" w:rsidRDefault="00857763"/>
    <w:p w14:paraId="78616E22" w14:textId="5624D909" w:rsidR="00857763" w:rsidRDefault="00857763">
      <w:r>
        <w:rPr>
          <w:noProof/>
        </w:rPr>
        <w:drawing>
          <wp:inline distT="0" distB="0" distL="0" distR="0" wp14:anchorId="4E44D7F8" wp14:editId="0F017675">
            <wp:extent cx="4891531" cy="3992660"/>
            <wp:effectExtent l="0" t="0" r="4445" b="8255"/>
            <wp:docPr id="1437055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4383" cy="3994988"/>
                    </a:xfrm>
                    <a:prstGeom prst="rect">
                      <a:avLst/>
                    </a:prstGeom>
                    <a:noFill/>
                    <a:ln>
                      <a:noFill/>
                    </a:ln>
                  </pic:spPr>
                </pic:pic>
              </a:graphicData>
            </a:graphic>
          </wp:inline>
        </w:drawing>
      </w:r>
    </w:p>
    <w:sectPr w:rsidR="00857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72E6"/>
    <w:multiLevelType w:val="multilevel"/>
    <w:tmpl w:val="4B6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B7E03"/>
    <w:multiLevelType w:val="multilevel"/>
    <w:tmpl w:val="146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947893">
    <w:abstractNumId w:val="1"/>
  </w:num>
  <w:num w:numId="2" w16cid:durableId="126033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7C"/>
    <w:rsid w:val="00443199"/>
    <w:rsid w:val="004C7148"/>
    <w:rsid w:val="007B297C"/>
    <w:rsid w:val="0081376B"/>
    <w:rsid w:val="0085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DF6B"/>
  <w15:chartTrackingRefBased/>
  <w15:docId w15:val="{946F66EE-FC16-4719-B330-E86B8D5E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7C"/>
    <w:rPr>
      <w:rFonts w:eastAsiaTheme="majorEastAsia" w:cstheme="majorBidi"/>
      <w:color w:val="272727" w:themeColor="text1" w:themeTint="D8"/>
    </w:rPr>
  </w:style>
  <w:style w:type="paragraph" w:styleId="Title">
    <w:name w:val="Title"/>
    <w:basedOn w:val="Normal"/>
    <w:next w:val="Normal"/>
    <w:link w:val="TitleChar"/>
    <w:uiPriority w:val="10"/>
    <w:qFormat/>
    <w:rsid w:val="007B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7C"/>
    <w:pPr>
      <w:spacing w:before="160"/>
      <w:jc w:val="center"/>
    </w:pPr>
    <w:rPr>
      <w:i/>
      <w:iCs/>
      <w:color w:val="404040" w:themeColor="text1" w:themeTint="BF"/>
    </w:rPr>
  </w:style>
  <w:style w:type="character" w:customStyle="1" w:styleId="QuoteChar">
    <w:name w:val="Quote Char"/>
    <w:basedOn w:val="DefaultParagraphFont"/>
    <w:link w:val="Quote"/>
    <w:uiPriority w:val="29"/>
    <w:rsid w:val="007B297C"/>
    <w:rPr>
      <w:i/>
      <w:iCs/>
      <w:color w:val="404040" w:themeColor="text1" w:themeTint="BF"/>
    </w:rPr>
  </w:style>
  <w:style w:type="paragraph" w:styleId="ListParagraph">
    <w:name w:val="List Paragraph"/>
    <w:basedOn w:val="Normal"/>
    <w:uiPriority w:val="34"/>
    <w:qFormat/>
    <w:rsid w:val="007B297C"/>
    <w:pPr>
      <w:ind w:left="720"/>
      <w:contextualSpacing/>
    </w:pPr>
  </w:style>
  <w:style w:type="character" w:styleId="IntenseEmphasis">
    <w:name w:val="Intense Emphasis"/>
    <w:basedOn w:val="DefaultParagraphFont"/>
    <w:uiPriority w:val="21"/>
    <w:qFormat/>
    <w:rsid w:val="007B297C"/>
    <w:rPr>
      <w:i/>
      <w:iCs/>
      <w:color w:val="0F4761" w:themeColor="accent1" w:themeShade="BF"/>
    </w:rPr>
  </w:style>
  <w:style w:type="paragraph" w:styleId="IntenseQuote">
    <w:name w:val="Intense Quote"/>
    <w:basedOn w:val="Normal"/>
    <w:next w:val="Normal"/>
    <w:link w:val="IntenseQuoteChar"/>
    <w:uiPriority w:val="30"/>
    <w:qFormat/>
    <w:rsid w:val="007B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97C"/>
    <w:rPr>
      <w:i/>
      <w:iCs/>
      <w:color w:val="0F4761" w:themeColor="accent1" w:themeShade="BF"/>
    </w:rPr>
  </w:style>
  <w:style w:type="character" w:styleId="IntenseReference">
    <w:name w:val="Intense Reference"/>
    <w:basedOn w:val="DefaultParagraphFont"/>
    <w:uiPriority w:val="32"/>
    <w:qFormat/>
    <w:rsid w:val="007B297C"/>
    <w:rPr>
      <w:b/>
      <w:bCs/>
      <w:smallCaps/>
      <w:color w:val="0F4761" w:themeColor="accent1" w:themeShade="BF"/>
      <w:spacing w:val="5"/>
    </w:rPr>
  </w:style>
  <w:style w:type="character" w:styleId="Hyperlink">
    <w:name w:val="Hyperlink"/>
    <w:basedOn w:val="DefaultParagraphFont"/>
    <w:uiPriority w:val="99"/>
    <w:unhideWhenUsed/>
    <w:rsid w:val="00857763"/>
    <w:rPr>
      <w:color w:val="467886" w:themeColor="hyperlink"/>
      <w:u w:val="single"/>
    </w:rPr>
  </w:style>
  <w:style w:type="character" w:styleId="UnresolvedMention">
    <w:name w:val="Unresolved Mention"/>
    <w:basedOn w:val="DefaultParagraphFont"/>
    <w:uiPriority w:val="99"/>
    <w:semiHidden/>
    <w:unhideWhenUsed/>
    <w:rsid w:val="00857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shambhavi0804/VEDA-internship/commit/b411edf8fbb09f7cc9a2b248d563804e971b0b7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nkd.in/p/ddM8Nq52"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3</cp:revision>
  <dcterms:created xsi:type="dcterms:W3CDTF">2026-10-06T13:45:00Z</dcterms:created>
  <dcterms:modified xsi:type="dcterms:W3CDTF">2026-10-06T13:56:00Z</dcterms:modified>
</cp:coreProperties>
</file>