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A1F7" w14:textId="77777777" w:rsidR="00C950D7" w:rsidRDefault="00C950D7" w:rsidP="00C950D7">
      <w:pPr>
        <w:pStyle w:val="Heading1"/>
      </w:pPr>
      <w:r>
        <w:t>Q3 Sales Summary</w:t>
      </w:r>
    </w:p>
    <w:p w14:paraId="0308959D" w14:textId="77777777" w:rsidR="00C950D7" w:rsidRDefault="00C950D7" w:rsidP="00C950D7">
      <w:r>
        <w:t>Three regions reported against Q3 targets.</w:t>
      </w:r>
    </w:p>
    <w:p w14:paraId="37DD8235" w14:textId="77777777" w:rsidR="00C950D7" w:rsidRDefault="00C950D7" w:rsidP="00C950D7">
      <w:r>
        <w:t>North and East exceeded target and have been approved. South finished below target and remains pending review.</w:t>
      </w:r>
    </w:p>
    <w:p w14:paraId="6C57735F" w14:textId="77777777" w:rsidR="00C950D7" w:rsidRDefault="00C950D7" w:rsidP="00C950D7">
      <w:r>
        <w:t>Prepared automatically from sales.xlsx.</w:t>
      </w:r>
    </w:p>
    <w:p w14:paraId="6FFA2A68" w14:textId="47D909BD" w:rsidR="001756AF" w:rsidRPr="00C950D7" w:rsidRDefault="001756AF" w:rsidP="00C950D7"/>
    <w:sectPr w:rsidR="001756AF" w:rsidRPr="00C95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AF"/>
    <w:rsid w:val="001756AF"/>
    <w:rsid w:val="002D6ED7"/>
    <w:rsid w:val="00533154"/>
    <w:rsid w:val="005F737C"/>
    <w:rsid w:val="00C9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03F0"/>
  <w15:chartTrackingRefBased/>
  <w15:docId w15:val="{2932E328-280A-4D05-8C4E-6299AFFC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Singh</dc:creator>
  <cp:keywords/>
  <dc:description/>
  <cp:lastModifiedBy>Shambhavi Singh</cp:lastModifiedBy>
  <cp:revision>2</cp:revision>
  <dcterms:created xsi:type="dcterms:W3CDTF">2026-10-11T18:04:00Z</dcterms:created>
  <dcterms:modified xsi:type="dcterms:W3CDTF">2026-10-11T18:04:00Z</dcterms:modified>
</cp:coreProperties>
</file>