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A0A" w:rsidRPr="00566E7F" w:rsidRDefault="00094F32">
      <w:pPr>
        <w:pStyle w:val="Title"/>
        <w:rPr>
          <w:rFonts w:ascii="Times New Roman" w:hAnsi="Times New Roman" w:cs="Times New Roman"/>
        </w:rPr>
      </w:pPr>
      <w:r w:rsidRPr="00566E7F">
        <w:rPr>
          <w:rFonts w:ascii="Times New Roman" w:hAnsi="Times New Roman" w:cs="Times New Roman"/>
        </w:rPr>
        <w:t>EGAP Learning Days Research Design Form</w:t>
      </w:r>
    </w:p>
    <w:tbl>
      <w:tblPr>
        <w:tblStyle w:val="Table"/>
        <w:tblW w:w="4930" w:type="pct"/>
        <w:tblLook w:val="0020" w:firstRow="1" w:lastRow="0" w:firstColumn="0" w:lastColumn="0" w:noHBand="0" w:noVBand="0"/>
      </w:tblPr>
      <w:tblGrid>
        <w:gridCol w:w="3338"/>
        <w:gridCol w:w="5891"/>
      </w:tblGrid>
      <w:tr w:rsidR="00024A0A" w:rsidRPr="0056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Section 1: Introduction</w:t>
            </w:r>
          </w:p>
        </w:tc>
        <w:tc>
          <w:tcPr>
            <w:tcW w:w="0" w:type="auto"/>
          </w:tcPr>
          <w:p w:rsidR="00024A0A" w:rsidRPr="00566E7F" w:rsidRDefault="00024A0A">
            <w:pPr>
              <w:rPr>
                <w:rFonts w:ascii="Times New Roman" w:hAnsi="Times New Roman" w:cs="Times New Roman"/>
              </w:rPr>
            </w:pP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Researcher name</w:t>
            </w:r>
          </w:p>
        </w:tc>
        <w:tc>
          <w:tcPr>
            <w:tcW w:w="0" w:type="auto"/>
          </w:tcPr>
          <w:p w:rsidR="00024A0A" w:rsidRPr="00566E7F" w:rsidRDefault="00024A0A">
            <w:pPr>
              <w:rPr>
                <w:rFonts w:ascii="Times New Roman" w:hAnsi="Times New Roman" w:cs="Times New Roman"/>
              </w:rPr>
            </w:pP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Research project title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Short title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One sentence summary of research question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Jargon free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 xml:space="preserve">Substantive motivation: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alfpage</m:t>
              </m:r>
            </m:oMath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Why should anyone care about the results of this research? Does your topic address specific policy concerns?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 xml:space="preserve">Theoretical motivation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alfpage</m:t>
              </m:r>
            </m:oMath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What theoretical questions can this research shed light on?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Key literatures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List 3 or 4 readings that this work will speak to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Primary hypothesis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List 2 or 3 hypothesis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Primary causal effect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What is the primary causal effect of theoretical interest? (e.g., could be a common estimand like the average treatment effect, or something</w:t>
            </w:r>
            <w:r w:rsidRPr="00566E7F">
              <w:rPr>
                <w:rFonts w:ascii="Times New Roman" w:hAnsi="Times New Roman" w:cs="Times New Roman"/>
              </w:rPr>
              <w:t xml:space="preserve"> else)</w:t>
            </w:r>
          </w:p>
        </w:tc>
      </w:tr>
    </w:tbl>
    <w:p w:rsidR="00024A0A" w:rsidRPr="00566E7F" w:rsidRDefault="00024A0A">
      <w:pPr>
        <w:rPr>
          <w:rFonts w:ascii="Times New Roman" w:hAnsi="Times New Roman" w:cs="Times New Roman"/>
        </w:rPr>
      </w:pPr>
    </w:p>
    <w:tbl>
      <w:tblPr>
        <w:tblStyle w:val="Table"/>
        <w:tblW w:w="4930" w:type="pct"/>
        <w:tblLook w:val="0020" w:firstRow="1" w:lastRow="0" w:firstColumn="0" w:lastColumn="0" w:noHBand="0" w:noVBand="0"/>
      </w:tblPr>
      <w:tblGrid>
        <w:gridCol w:w="2302"/>
        <w:gridCol w:w="6927"/>
      </w:tblGrid>
      <w:tr w:rsidR="00024A0A" w:rsidRPr="0056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Section 2: Sample</w:t>
            </w:r>
          </w:p>
        </w:tc>
        <w:tc>
          <w:tcPr>
            <w:tcW w:w="0" w:type="auto"/>
          </w:tcPr>
          <w:p w:rsidR="00024A0A" w:rsidRPr="00566E7F" w:rsidRDefault="00024A0A">
            <w:pPr>
              <w:rPr>
                <w:rFonts w:ascii="Times New Roman" w:hAnsi="Times New Roman" w:cs="Times New Roman"/>
              </w:rPr>
            </w:pP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Where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Where and when will your study take place?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0" w:type="auto"/>
          </w:tcPr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Who/what are the units of measurement in your study?</w:t>
            </w:r>
          </w:p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many such units are in your study?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Sample selection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is this sample selected?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Ethics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Are there any ethical concerns about who is in the sample or who may not be able to consent to being in the study (e.g., prisoner populations)?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Subgroups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Do you expect the intervention to work differently for certain subgroups?</w:t>
            </w:r>
          </w:p>
        </w:tc>
      </w:tr>
    </w:tbl>
    <w:p w:rsidR="00024A0A" w:rsidRPr="00566E7F" w:rsidRDefault="00024A0A">
      <w:pPr>
        <w:rPr>
          <w:rFonts w:ascii="Times New Roman" w:hAnsi="Times New Roman" w:cs="Times New Roman"/>
        </w:rPr>
      </w:pPr>
    </w:p>
    <w:p w:rsidR="009F6367" w:rsidRPr="00566E7F" w:rsidRDefault="009F6367">
      <w:pPr>
        <w:rPr>
          <w:rFonts w:ascii="Times New Roman" w:hAnsi="Times New Roman" w:cs="Times New Roman"/>
        </w:rPr>
      </w:pPr>
    </w:p>
    <w:p w:rsidR="009F6367" w:rsidRPr="00566E7F" w:rsidRDefault="009F6367">
      <w:pPr>
        <w:rPr>
          <w:rFonts w:ascii="Times New Roman" w:hAnsi="Times New Roman" w:cs="Times New Roman"/>
        </w:rPr>
      </w:pPr>
    </w:p>
    <w:p w:rsidR="009F6367" w:rsidRDefault="009F6367">
      <w:pPr>
        <w:rPr>
          <w:rFonts w:ascii="Times New Roman" w:hAnsi="Times New Roman" w:cs="Times New Roman"/>
        </w:rPr>
      </w:pPr>
    </w:p>
    <w:p w:rsidR="00566E7F" w:rsidRPr="00566E7F" w:rsidRDefault="00566E7F">
      <w:pPr>
        <w:rPr>
          <w:rFonts w:ascii="Times New Roman" w:hAnsi="Times New Roman" w:cs="Times New Roman"/>
        </w:rPr>
      </w:pPr>
    </w:p>
    <w:tbl>
      <w:tblPr>
        <w:tblStyle w:val="Table"/>
        <w:tblW w:w="4930" w:type="pct"/>
        <w:tblLook w:val="0020" w:firstRow="1" w:lastRow="0" w:firstColumn="0" w:lastColumn="0" w:noHBand="0" w:noVBand="0"/>
      </w:tblPr>
      <w:tblGrid>
        <w:gridCol w:w="2696"/>
        <w:gridCol w:w="6533"/>
      </w:tblGrid>
      <w:tr w:rsidR="00024A0A" w:rsidRPr="0056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Section 3: </w:t>
            </w:r>
            <w:r w:rsidRPr="00566E7F">
              <w:rPr>
                <w:rFonts w:ascii="Times New Roman" w:hAnsi="Times New Roman" w:cs="Times New Roman"/>
                <w:b/>
                <w:bCs/>
              </w:rPr>
              <w:t>Intervention</w:t>
            </w:r>
          </w:p>
        </w:tc>
        <w:tc>
          <w:tcPr>
            <w:tcW w:w="0" w:type="auto"/>
          </w:tcPr>
          <w:p w:rsidR="00024A0A" w:rsidRPr="00566E7F" w:rsidRDefault="00024A0A">
            <w:pPr>
              <w:rPr>
                <w:rFonts w:ascii="Times New Roman" w:hAnsi="Times New Roman" w:cs="Times New Roman"/>
              </w:rPr>
            </w:pP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Interventions</w:t>
            </w:r>
          </w:p>
        </w:tc>
        <w:tc>
          <w:tcPr>
            <w:tcW w:w="0" w:type="auto"/>
          </w:tcPr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Describe your intervention(s)</w:t>
            </w:r>
          </w:p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Single or multiple intervention arms?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Control condition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What will your control condition be? Will it be a pure control or placebo?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Ethics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Are there any ethical concerns with the intervention?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At what level will you randomize the intervention?</w:t>
            </w:r>
          </w:p>
        </w:tc>
      </w:tr>
    </w:tbl>
    <w:p w:rsidR="00024A0A" w:rsidRPr="00566E7F" w:rsidRDefault="00024A0A">
      <w:pPr>
        <w:rPr>
          <w:rFonts w:ascii="Times New Roman" w:hAnsi="Times New Roman" w:cs="Times New Roman"/>
        </w:rPr>
      </w:pPr>
    </w:p>
    <w:tbl>
      <w:tblPr>
        <w:tblStyle w:val="Table"/>
        <w:tblW w:w="4930" w:type="pct"/>
        <w:tblLook w:val="0020" w:firstRow="1" w:lastRow="0" w:firstColumn="0" w:lastColumn="0" w:noHBand="0" w:noVBand="0"/>
      </w:tblPr>
      <w:tblGrid>
        <w:gridCol w:w="2879"/>
        <w:gridCol w:w="6350"/>
      </w:tblGrid>
      <w:tr w:rsidR="00024A0A" w:rsidRPr="00566E7F" w:rsidTr="009F6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pct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Section 3:</w:t>
            </w:r>
            <w:r w:rsidRPr="00566E7F">
              <w:rPr>
                <w:rFonts w:ascii="Times New Roman" w:hAnsi="Times New Roman" w:cs="Times New Roman"/>
                <w:b/>
                <w:bCs/>
              </w:rPr>
              <w:t>Outcome</w:t>
            </w:r>
          </w:p>
        </w:tc>
        <w:tc>
          <w:tcPr>
            <w:tcW w:w="3440" w:type="pct"/>
          </w:tcPr>
          <w:p w:rsidR="00024A0A" w:rsidRPr="00566E7F" w:rsidRDefault="00024A0A">
            <w:pPr>
              <w:rPr>
                <w:rFonts w:ascii="Times New Roman" w:hAnsi="Times New Roman" w:cs="Times New Roman"/>
              </w:rPr>
            </w:pPr>
          </w:p>
        </w:tc>
      </w:tr>
      <w:tr w:rsidR="00024A0A" w:rsidRPr="00566E7F" w:rsidTr="009F6367">
        <w:tc>
          <w:tcPr>
            <w:tcW w:w="1560" w:type="pct"/>
          </w:tcPr>
          <w:p w:rsidR="00024A0A" w:rsidRPr="00566E7F" w:rsidRDefault="00094F32">
            <w:pPr>
              <w:pStyle w:val="Compac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Outcomes</w:t>
            </w:r>
          </w:p>
        </w:tc>
        <w:tc>
          <w:tcPr>
            <w:tcW w:w="3440" w:type="pct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What is your primary outcome?</w:t>
            </w:r>
          </w:p>
        </w:tc>
      </w:tr>
      <w:tr w:rsidR="00024A0A" w:rsidRPr="00566E7F" w:rsidTr="009F6367">
        <w:tc>
          <w:tcPr>
            <w:tcW w:w="1560" w:type="pct"/>
          </w:tcPr>
          <w:p w:rsidR="00024A0A" w:rsidRPr="00566E7F" w:rsidRDefault="00094F32">
            <w:pPr>
              <w:pStyle w:val="Compac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3440" w:type="pct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will you measure it? What data do you need? (e.g., administrative data, surveys, other)</w:t>
            </w:r>
          </w:p>
        </w:tc>
      </w:tr>
      <w:tr w:rsidR="00024A0A" w:rsidRPr="00566E7F" w:rsidTr="009F6367">
        <w:tc>
          <w:tcPr>
            <w:tcW w:w="1560" w:type="pct"/>
          </w:tcPr>
          <w:p w:rsidR="00024A0A" w:rsidRPr="00566E7F" w:rsidRDefault="00094F32">
            <w:pPr>
              <w:pStyle w:val="Compac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Levels</w:t>
            </w:r>
          </w:p>
        </w:tc>
        <w:tc>
          <w:tcPr>
            <w:tcW w:w="3440" w:type="pct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At what level is or will be the measure available? (e.g., individuals, villages, schools)</w:t>
            </w:r>
          </w:p>
        </w:tc>
      </w:tr>
      <w:tr w:rsidR="00024A0A" w:rsidRPr="00566E7F" w:rsidTr="009F6367">
        <w:tc>
          <w:tcPr>
            <w:tcW w:w="1560" w:type="pct"/>
          </w:tcPr>
          <w:p w:rsidR="00024A0A" w:rsidRPr="00566E7F" w:rsidRDefault="00094F32">
            <w:pPr>
              <w:pStyle w:val="Compact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Priors</w:t>
            </w:r>
          </w:p>
        </w:tc>
        <w:tc>
          <w:tcPr>
            <w:tcW w:w="3440" w:type="pct"/>
          </w:tcPr>
          <w:tbl>
            <w:tblPr>
              <w:tblStyle w:val="Table"/>
              <w:tblW w:w="0" w:type="pct"/>
              <w:tblLook w:val="0000" w:firstRow="0" w:lastRow="0" w:firstColumn="0" w:lastColumn="0" w:noHBand="0" w:noVBand="0"/>
            </w:tblPr>
            <w:tblGrid>
              <w:gridCol w:w="4761"/>
            </w:tblGrid>
            <w:tr w:rsidR="00566E7F" w:rsidRPr="00566E7F" w:rsidTr="00352EEA">
              <w:tc>
                <w:tcPr>
                  <w:tcW w:w="0" w:type="auto"/>
                </w:tcPr>
                <w:p w:rsidR="00566E7F" w:rsidRPr="00566E7F" w:rsidRDefault="00566E7F" w:rsidP="00566E7F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566E7F">
                    <w:rPr>
                      <w:rFonts w:ascii="Times New Roman" w:hAnsi="Times New Roman" w:cs="Times New Roman"/>
                    </w:rPr>
                    <w:t>What are your priors about the outcome (mean,</w:t>
                  </w:r>
                </w:p>
              </w:tc>
            </w:tr>
            <w:tr w:rsidR="00566E7F" w:rsidRPr="00566E7F" w:rsidTr="00352EEA">
              <w:tc>
                <w:tcPr>
                  <w:tcW w:w="0" w:type="auto"/>
                </w:tcPr>
                <w:p w:rsidR="00566E7F" w:rsidRPr="00566E7F" w:rsidRDefault="00566E7F" w:rsidP="00566E7F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566E7F">
                    <w:rPr>
                      <w:rFonts w:ascii="Times New Roman" w:hAnsi="Times New Roman" w:cs="Times New Roman"/>
                    </w:rPr>
                    <w:t>SD)? This may come from previous studies or</w:t>
                  </w:r>
                </w:p>
              </w:tc>
            </w:tr>
            <w:tr w:rsidR="00566E7F" w:rsidRPr="00566E7F" w:rsidTr="00352EEA">
              <w:tc>
                <w:tcPr>
                  <w:tcW w:w="0" w:type="auto"/>
                </w:tcPr>
                <w:p w:rsidR="00566E7F" w:rsidRPr="00566E7F" w:rsidRDefault="00566E7F" w:rsidP="00566E7F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566E7F">
                    <w:rPr>
                      <w:rFonts w:ascii="Times New Roman" w:hAnsi="Times New Roman" w:cs="Times New Roman"/>
                    </w:rPr>
                    <w:t>educated guesses.</w:t>
                  </w:r>
                </w:p>
              </w:tc>
            </w:tr>
          </w:tbl>
          <w:p w:rsidR="00024A0A" w:rsidRPr="00566E7F" w:rsidRDefault="00024A0A">
            <w:pPr>
              <w:rPr>
                <w:rFonts w:ascii="Times New Roman" w:hAnsi="Times New Roman" w:cs="Times New Roman"/>
              </w:rPr>
            </w:pPr>
          </w:p>
        </w:tc>
      </w:tr>
      <w:tr w:rsidR="00024A0A" w:rsidRPr="00566E7F" w:rsidTr="009F6367">
        <w:tc>
          <w:tcPr>
            <w:tcW w:w="1560" w:type="pct"/>
          </w:tcPr>
          <w:p w:rsidR="00024A0A" w:rsidRPr="00566E7F" w:rsidRDefault="00094F32">
            <w:pPr>
              <w:pStyle w:val="Compac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Rounds</w:t>
            </w:r>
          </w:p>
        </w:tc>
        <w:tc>
          <w:tcPr>
            <w:tcW w:w="3440" w:type="pct"/>
          </w:tcPr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many rounds of data collection will you conduct?</w:t>
            </w:r>
          </w:p>
        </w:tc>
      </w:tr>
      <w:tr w:rsidR="00024A0A" w:rsidRPr="00566E7F" w:rsidTr="009F6367">
        <w:tc>
          <w:tcPr>
            <w:tcW w:w="1560" w:type="pct"/>
          </w:tcPr>
          <w:p w:rsidR="00024A0A" w:rsidRPr="00566E7F" w:rsidRDefault="00094F32">
            <w:pPr>
              <w:pStyle w:val="Compac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Attrition</w:t>
            </w:r>
          </w:p>
        </w:tc>
        <w:tc>
          <w:tcPr>
            <w:tcW w:w="3440" w:type="pct"/>
          </w:tcPr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will you minimize attrition?</w:t>
            </w:r>
          </w:p>
        </w:tc>
      </w:tr>
      <w:tr w:rsidR="009F6367" w:rsidRPr="00566E7F" w:rsidTr="009F6367">
        <w:tc>
          <w:tcPr>
            <w:tcW w:w="1560" w:type="pct"/>
          </w:tcPr>
          <w:p w:rsidR="009F6367" w:rsidRPr="00566E7F" w:rsidRDefault="009F6367">
            <w:pPr>
              <w:pStyle w:val="Compact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Measurement</w:t>
            </w:r>
          </w:p>
        </w:tc>
        <w:tc>
          <w:tcPr>
            <w:tcW w:w="3440" w:type="pct"/>
          </w:tcPr>
          <w:p w:rsidR="009F6367" w:rsidRPr="00566E7F" w:rsidRDefault="009F6367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will you minimize mismeasurement and untruthful reporting?</w:t>
            </w:r>
          </w:p>
        </w:tc>
      </w:tr>
    </w:tbl>
    <w:p w:rsidR="00024A0A" w:rsidRPr="00566E7F" w:rsidRDefault="00024A0A">
      <w:pPr>
        <w:rPr>
          <w:rFonts w:ascii="Times New Roman" w:hAnsi="Times New Roman" w:cs="Times New Roman"/>
        </w:rPr>
      </w:pPr>
    </w:p>
    <w:tbl>
      <w:tblPr>
        <w:tblStyle w:val="Table"/>
        <w:tblW w:w="4930" w:type="pct"/>
        <w:tblLook w:val="0020" w:firstRow="1" w:lastRow="0" w:firstColumn="0" w:lastColumn="0" w:noHBand="0" w:noVBand="0"/>
      </w:tblPr>
      <w:tblGrid>
        <w:gridCol w:w="2323"/>
        <w:gridCol w:w="6906"/>
      </w:tblGrid>
      <w:tr w:rsidR="00566E7F" w:rsidRPr="00566E7F" w:rsidTr="00DE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:rsidR="00566E7F" w:rsidRPr="00566E7F" w:rsidRDefault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Section 4: Identification Strategy / Causal Inference Strategy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 w:rsidP="00566E7F">
            <w:pPr>
              <w:pStyle w:val="Compac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</w:rPr>
            </w:pPr>
            <w:r w:rsidRPr="00566E7F">
              <w:rPr>
                <w:rFonts w:ascii="Times New Roman" w:hAnsi="Times New Roman" w:cs="Times New Roman"/>
                <w:b/>
              </w:rPr>
              <w:t>Identification</w:t>
            </w:r>
          </w:p>
        </w:tc>
        <w:tc>
          <w:tcPr>
            <w:tcW w:w="0" w:type="auto"/>
          </w:tcPr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What type of identification strategy will you use?</w:t>
            </w:r>
          </w:p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(ex. What type of random assignment such as simple; complete; blocked; cluster; factorial two level; phase-in; waiting-list?)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Blocks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many blocks and what are they (if any)?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Clusters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many clusters and what are they (if any)?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Interference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Is interference a possible concern? If so, what is your plan for minimizing or managing or learning about interference?</w:t>
            </w:r>
          </w:p>
        </w:tc>
      </w:tr>
    </w:tbl>
    <w:p w:rsidR="00024A0A" w:rsidRDefault="00024A0A">
      <w:pPr>
        <w:rPr>
          <w:rFonts w:ascii="Times New Roman" w:hAnsi="Times New Roman" w:cs="Times New Roman"/>
        </w:rPr>
      </w:pPr>
    </w:p>
    <w:p w:rsidR="00566E7F" w:rsidRPr="00566E7F" w:rsidRDefault="00566E7F">
      <w:pPr>
        <w:rPr>
          <w:rFonts w:ascii="Times New Roman" w:hAnsi="Times New Roman" w:cs="Times New Roman"/>
        </w:rPr>
      </w:pPr>
    </w:p>
    <w:tbl>
      <w:tblPr>
        <w:tblStyle w:val="Table"/>
        <w:tblW w:w="4930" w:type="pct"/>
        <w:tblLook w:val="0020" w:firstRow="1" w:lastRow="0" w:firstColumn="0" w:lastColumn="0" w:noHBand="0" w:noVBand="0"/>
      </w:tblPr>
      <w:tblGrid>
        <w:gridCol w:w="2676"/>
        <w:gridCol w:w="6553"/>
      </w:tblGrid>
      <w:tr w:rsidR="00566E7F" w:rsidRPr="00566E7F" w:rsidTr="00A32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:rsidR="00566E7F" w:rsidRPr="00566E7F" w:rsidRDefault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lastRenderedPageBreak/>
              <w:t>Section 5: Implementation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Randomization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 xml:space="preserve">If applicable: How will you </w:t>
            </w:r>
            <w:r w:rsidRPr="00566E7F">
              <w:rPr>
                <w:rFonts w:ascii="Times New Roman" w:hAnsi="Times New Roman" w:cs="Times New Roman"/>
              </w:rPr>
              <w:t>do the actual randomization? In public, drawing from a bowl, on a computer?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 w:rsidP="00566E7F">
            <w:pPr>
              <w:pStyle w:val="Compact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566E7F">
              <w:rPr>
                <w:rFonts w:ascii="Times New Roman" w:hAnsi="Times New Roman" w:cs="Times New Roman"/>
                <w:b/>
              </w:rPr>
              <w:t>Implementation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Who will implement the intervention?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Quality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will you track the quality of implementation?</w:t>
            </w:r>
          </w:p>
        </w:tc>
      </w:tr>
      <w:tr w:rsidR="00566E7F" w:rsidRPr="00566E7F">
        <w:tc>
          <w:tcPr>
            <w:tcW w:w="0" w:type="auto"/>
          </w:tcPr>
          <w:p w:rsidR="00566E7F" w:rsidRPr="00566E7F" w:rsidRDefault="00566E7F">
            <w:pPr>
              <w:pStyle w:val="Compact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Compliance</w:t>
            </w:r>
          </w:p>
        </w:tc>
        <w:tc>
          <w:tcPr>
            <w:tcW w:w="0" w:type="auto"/>
          </w:tcPr>
          <w:p w:rsidR="00566E7F" w:rsidRPr="00566E7F" w:rsidRDefault="00566E7F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will you track compliance with the intervention? How will you minimize non-compliance with the intervention (if applicable)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Data management</w:t>
            </w:r>
          </w:p>
        </w:tc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How will data be anonymized and securely stored (if applicable)?</w:t>
            </w:r>
          </w:p>
        </w:tc>
      </w:tr>
    </w:tbl>
    <w:p w:rsidR="00024A0A" w:rsidRPr="00566E7F" w:rsidRDefault="00024A0A">
      <w:pPr>
        <w:rPr>
          <w:rFonts w:ascii="Times New Roman" w:hAnsi="Times New Roman" w:cs="Times New Roman"/>
        </w:rPr>
      </w:pPr>
    </w:p>
    <w:tbl>
      <w:tblPr>
        <w:tblStyle w:val="Table"/>
        <w:tblW w:w="4930" w:type="pct"/>
        <w:tblLook w:val="0020" w:firstRow="1" w:lastRow="0" w:firstColumn="0" w:lastColumn="0" w:noHBand="0" w:noVBand="0"/>
      </w:tblPr>
      <w:tblGrid>
        <w:gridCol w:w="2970"/>
        <w:gridCol w:w="6259"/>
      </w:tblGrid>
      <w:tr w:rsidR="00024A0A" w:rsidRPr="0056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24A0A" w:rsidRPr="00566E7F" w:rsidRDefault="00094F32">
            <w:pPr>
              <w:pStyle w:val="Compact"/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Section 6: Power</w:t>
            </w:r>
          </w:p>
        </w:tc>
        <w:tc>
          <w:tcPr>
            <w:tcW w:w="0" w:type="auto"/>
          </w:tcPr>
          <w:p w:rsidR="00024A0A" w:rsidRPr="00566E7F" w:rsidRDefault="00024A0A">
            <w:pPr>
              <w:rPr>
                <w:rFonts w:ascii="Times New Roman" w:hAnsi="Times New Roman" w:cs="Times New Roman"/>
              </w:rPr>
            </w:pP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Effect Size</w:t>
            </w:r>
          </w:p>
        </w:tc>
        <w:tc>
          <w:tcPr>
            <w:tcW w:w="0" w:type="auto"/>
          </w:tcPr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 xml:space="preserve">What is your expected effect size? What effect </w:t>
            </w:r>
            <w:r w:rsidRPr="00566E7F">
              <w:rPr>
                <w:rFonts w:ascii="Times New Roman" w:hAnsi="Times New Roman" w:cs="Times New Roman"/>
              </w:rPr>
              <w:t>size do you want your experiment to show? What effect sizes have similar studies found?</w:t>
            </w:r>
          </w:p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This might be from a previous study or a target size below which one would not be interested in future interventions.</w:t>
            </w:r>
          </w:p>
        </w:tc>
      </w:tr>
      <w:tr w:rsidR="00566E7F" w:rsidRPr="00566E7F">
        <w:tc>
          <w:tcPr>
            <w:tcW w:w="0" w:type="auto"/>
          </w:tcPr>
          <w:p w:rsidR="00566E7F" w:rsidRPr="00566E7F" w:rsidRDefault="00566E7F" w:rsidP="00566E7F">
            <w:pPr>
              <w:pStyle w:val="Compac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Intra-Cluster Correlation (ICC)</w:t>
            </w:r>
          </w:p>
        </w:tc>
        <w:tc>
          <w:tcPr>
            <w:tcW w:w="0" w:type="auto"/>
          </w:tcPr>
          <w:p w:rsidR="00566E7F" w:rsidRPr="00566E7F" w:rsidRDefault="00566E7F" w:rsidP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If you have clusters, what is the intra cluster correlation?</w:t>
            </w:r>
          </w:p>
          <w:p w:rsidR="00566E7F" w:rsidRPr="00566E7F" w:rsidRDefault="00566E7F" w:rsidP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This requires insights from previous studies or representative data</w:t>
            </w:r>
          </w:p>
        </w:tc>
      </w:tr>
      <w:tr w:rsidR="00566E7F" w:rsidRPr="00566E7F">
        <w:tc>
          <w:tcPr>
            <w:tcW w:w="0" w:type="auto"/>
          </w:tcPr>
          <w:p w:rsidR="00566E7F" w:rsidRPr="00566E7F" w:rsidRDefault="00566E7F" w:rsidP="00566E7F">
            <w:pPr>
              <w:pStyle w:val="Compact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bCs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Power Calculation</w:t>
            </w:r>
          </w:p>
        </w:tc>
        <w:tc>
          <w:tcPr>
            <w:tcW w:w="0" w:type="auto"/>
          </w:tcPr>
          <w:p w:rsidR="00566E7F" w:rsidRPr="00566E7F" w:rsidRDefault="00566E7F" w:rsidP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What is your power?</w:t>
            </w:r>
          </w:p>
          <w:p w:rsidR="00566E7F" w:rsidRPr="00566E7F" w:rsidRDefault="00566E7F" w:rsidP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If you want to calculate your sample size, given expected effect: use STATA/R.</w:t>
            </w:r>
          </w:p>
          <w:p w:rsidR="00566E7F" w:rsidRPr="00566E7F" w:rsidRDefault="00566E7F" w:rsidP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If you want to calculate effect size, given a maximum sample: use STATA/R.</w:t>
            </w:r>
          </w:p>
          <w:p w:rsidR="00566E7F" w:rsidRPr="00566E7F" w:rsidRDefault="00566E7F" w:rsidP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Take into account type outcome (binary, continuous) and clustering (ICC) if applicable</w:t>
            </w:r>
          </w:p>
        </w:tc>
      </w:tr>
    </w:tbl>
    <w:p w:rsidR="00024A0A" w:rsidRPr="00566E7F" w:rsidRDefault="00024A0A">
      <w:pPr>
        <w:rPr>
          <w:rFonts w:ascii="Times New Roman" w:hAnsi="Times New Roman" w:cs="Times New Roman"/>
        </w:rPr>
      </w:pPr>
    </w:p>
    <w:p w:rsidR="00566E7F" w:rsidRPr="00566E7F" w:rsidRDefault="00566E7F">
      <w:pPr>
        <w:rPr>
          <w:rFonts w:ascii="Times New Roman" w:hAnsi="Times New Roman" w:cs="Times New Roman"/>
        </w:rPr>
      </w:pPr>
    </w:p>
    <w:p w:rsidR="00566E7F" w:rsidRPr="00566E7F" w:rsidRDefault="00566E7F">
      <w:pPr>
        <w:rPr>
          <w:rFonts w:ascii="Times New Roman" w:hAnsi="Times New Roman" w:cs="Times New Roman"/>
        </w:rPr>
      </w:pPr>
    </w:p>
    <w:p w:rsidR="00566E7F" w:rsidRDefault="00566E7F">
      <w:pPr>
        <w:rPr>
          <w:rFonts w:ascii="Times New Roman" w:hAnsi="Times New Roman" w:cs="Times New Roman"/>
        </w:rPr>
      </w:pPr>
    </w:p>
    <w:p w:rsidR="00566E7F" w:rsidRDefault="00566E7F">
      <w:pPr>
        <w:rPr>
          <w:rFonts w:ascii="Times New Roman" w:hAnsi="Times New Roman" w:cs="Times New Roman"/>
        </w:rPr>
      </w:pPr>
      <w:bookmarkStart w:id="0" w:name="_GoBack"/>
      <w:bookmarkEnd w:id="0"/>
    </w:p>
    <w:p w:rsidR="00566E7F" w:rsidRPr="00566E7F" w:rsidRDefault="00566E7F">
      <w:pPr>
        <w:rPr>
          <w:rFonts w:ascii="Times New Roman" w:hAnsi="Times New Roman" w:cs="Times New Roman"/>
        </w:rPr>
      </w:pPr>
    </w:p>
    <w:tbl>
      <w:tblPr>
        <w:tblStyle w:val="Table"/>
        <w:tblW w:w="4930" w:type="pct"/>
        <w:tblLook w:val="0020" w:firstRow="1" w:lastRow="0" w:firstColumn="0" w:lastColumn="0" w:noHBand="0" w:noVBand="0"/>
      </w:tblPr>
      <w:tblGrid>
        <w:gridCol w:w="2592"/>
        <w:gridCol w:w="6637"/>
      </w:tblGrid>
      <w:tr w:rsidR="00566E7F" w:rsidRPr="00566E7F" w:rsidTr="00901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:rsidR="00566E7F" w:rsidRPr="00566E7F" w:rsidRDefault="00566E7F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lastRenderedPageBreak/>
              <w:t>Section 7: Analysis &amp; Threats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Analysis strategy</w:t>
            </w:r>
          </w:p>
        </w:tc>
        <w:tc>
          <w:tcPr>
            <w:tcW w:w="0" w:type="auto"/>
          </w:tcPr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 xml:space="preserve">What is your estimator? (e.g., difference in </w:t>
            </w:r>
            <w:r w:rsidRPr="00566E7F">
              <w:rPr>
                <w:rFonts w:ascii="Times New Roman" w:hAnsi="Times New Roman" w:cs="Times New Roman"/>
              </w:rPr>
              <w:t>means, OLS with block weights, any clustering).</w:t>
            </w:r>
          </w:p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If you plan to report confidence intervals, what kind of standard errors will you calculate? (e.g. HC2/Neyman SEs? CR2 cluster robust SEs? Etc.)</w:t>
            </w:r>
          </w:p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If you plan to report a p-value, what kind of test will you use</w:t>
            </w:r>
            <w:r w:rsidRPr="00566E7F">
              <w:rPr>
                <w:rFonts w:ascii="Times New Roman" w:hAnsi="Times New Roman" w:cs="Times New Roman"/>
              </w:rPr>
              <w:t>?</w:t>
            </w:r>
          </w:p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Note that this should be closely linked to your design.</w:t>
            </w:r>
          </w:p>
        </w:tc>
      </w:tr>
      <w:tr w:rsidR="00024A0A" w:rsidRPr="00566E7F">
        <w:tc>
          <w:tcPr>
            <w:tcW w:w="0" w:type="auto"/>
          </w:tcPr>
          <w:p w:rsidR="00024A0A" w:rsidRPr="00566E7F" w:rsidRDefault="00094F32">
            <w:pPr>
              <w:pStyle w:val="Compact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  <w:b/>
                <w:bCs/>
              </w:rPr>
              <w:t>Interpretation strategy</w:t>
            </w:r>
          </w:p>
        </w:tc>
        <w:tc>
          <w:tcPr>
            <w:tcW w:w="0" w:type="auto"/>
          </w:tcPr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If you find that your results are consistent with your hypothesis, what alternative explanations might there be? What data would help you distinguish between your explanatio</w:t>
            </w:r>
            <w:r w:rsidRPr="00566E7F">
              <w:rPr>
                <w:rFonts w:ascii="Times New Roman" w:hAnsi="Times New Roman" w:cs="Times New Roman"/>
              </w:rPr>
              <w:t>n and alternative ones? Make sure you have a plan to collect this data.</w:t>
            </w:r>
          </w:p>
          <w:p w:rsidR="00024A0A" w:rsidRPr="00566E7F" w:rsidRDefault="00094F32">
            <w:pPr>
              <w:rPr>
                <w:rFonts w:ascii="Times New Roman" w:hAnsi="Times New Roman" w:cs="Times New Roman"/>
              </w:rPr>
            </w:pPr>
            <w:r w:rsidRPr="00566E7F">
              <w:rPr>
                <w:rFonts w:ascii="Times New Roman" w:hAnsi="Times New Roman" w:cs="Times New Roman"/>
              </w:rPr>
              <w:t>If you find that your results are not consistent with your hypothesis, what data will help you figure out what might have happened? Make sure you have a plan to collect this data.</w:t>
            </w:r>
          </w:p>
        </w:tc>
      </w:tr>
    </w:tbl>
    <w:p w:rsidR="00094F32" w:rsidRPr="00566E7F" w:rsidRDefault="00094F32">
      <w:pPr>
        <w:rPr>
          <w:rFonts w:ascii="Times New Roman" w:hAnsi="Times New Roman" w:cs="Times New Roman"/>
        </w:rPr>
      </w:pPr>
    </w:p>
    <w:sectPr w:rsidR="00094F32" w:rsidRPr="00566E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F32" w:rsidRDefault="00094F32">
      <w:pPr>
        <w:spacing w:after="0"/>
      </w:pPr>
      <w:r>
        <w:separator/>
      </w:r>
    </w:p>
  </w:endnote>
  <w:endnote w:type="continuationSeparator" w:id="0">
    <w:p w:rsidR="00094F32" w:rsidRDefault="00094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F32" w:rsidRDefault="00094F32">
      <w:r>
        <w:separator/>
      </w:r>
    </w:p>
  </w:footnote>
  <w:footnote w:type="continuationSeparator" w:id="0">
    <w:p w:rsidR="00094F32" w:rsidRDefault="0009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B17300"/>
    <w:multiLevelType w:val="multilevel"/>
    <w:tmpl w:val="BD7A8482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820B3B9"/>
    <w:multiLevelType w:val="multilevel"/>
    <w:tmpl w:val="23886234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A296D99"/>
    <w:multiLevelType w:val="multilevel"/>
    <w:tmpl w:val="B8F4020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8C1C03F9"/>
    <w:multiLevelType w:val="multilevel"/>
    <w:tmpl w:val="9A1CD2F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91A27D85"/>
    <w:multiLevelType w:val="multilevel"/>
    <w:tmpl w:val="ADD2BE1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AA48B470"/>
    <w:multiLevelType w:val="multilevel"/>
    <w:tmpl w:val="8EFA879A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ABCC5F24"/>
    <w:multiLevelType w:val="multilevel"/>
    <w:tmpl w:val="355696C0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AFBF48B2"/>
    <w:multiLevelType w:val="multilevel"/>
    <w:tmpl w:val="4E24220C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B3CBBDEE"/>
    <w:multiLevelType w:val="multilevel"/>
    <w:tmpl w:val="F414556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C9BE6B2A"/>
    <w:multiLevelType w:val="multilevel"/>
    <w:tmpl w:val="894C94FA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CEBFCC7D"/>
    <w:multiLevelType w:val="multilevel"/>
    <w:tmpl w:val="C3B6A986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D9C62F89"/>
    <w:multiLevelType w:val="multilevel"/>
    <w:tmpl w:val="0E3EA7A0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DA4300BD"/>
    <w:multiLevelType w:val="multilevel"/>
    <w:tmpl w:val="897E068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DEC97073"/>
    <w:multiLevelType w:val="multilevel"/>
    <w:tmpl w:val="7730F200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EA454B4C"/>
    <w:multiLevelType w:val="multilevel"/>
    <w:tmpl w:val="D0D070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EA63E02B"/>
    <w:multiLevelType w:val="multilevel"/>
    <w:tmpl w:val="EE0C06A0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F5F50F4F"/>
    <w:multiLevelType w:val="multilevel"/>
    <w:tmpl w:val="E272D962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FB5C8216"/>
    <w:multiLevelType w:val="multilevel"/>
    <w:tmpl w:val="629C6F3E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FD23932F"/>
    <w:multiLevelType w:val="multilevel"/>
    <w:tmpl w:val="95206710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FEA02BAB"/>
    <w:multiLevelType w:val="multilevel"/>
    <w:tmpl w:val="FDFC711A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238D8174"/>
    <w:multiLevelType w:val="multilevel"/>
    <w:tmpl w:val="0D84CB1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2B45298E"/>
    <w:multiLevelType w:val="multilevel"/>
    <w:tmpl w:val="0748BAAC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2C1AE401"/>
    <w:multiLevelType w:val="multilevel"/>
    <w:tmpl w:val="2F7AA3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3" w15:restartNumberingAfterBreak="0">
    <w:nsid w:val="2C232144"/>
    <w:multiLevelType w:val="multilevel"/>
    <w:tmpl w:val="D97CFDF4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387F082C"/>
    <w:multiLevelType w:val="multilevel"/>
    <w:tmpl w:val="FF0AD75E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41F388D6"/>
    <w:multiLevelType w:val="multilevel"/>
    <w:tmpl w:val="0F187D6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47261BAD"/>
    <w:multiLevelType w:val="multilevel"/>
    <w:tmpl w:val="A8D0D9A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4FBE019A"/>
    <w:multiLevelType w:val="multilevel"/>
    <w:tmpl w:val="4A6A1C8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5504A012"/>
    <w:multiLevelType w:val="multilevel"/>
    <w:tmpl w:val="97F4D85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59B0F1BF"/>
    <w:multiLevelType w:val="multilevel"/>
    <w:tmpl w:val="EFEE1BB2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5A538D88"/>
    <w:multiLevelType w:val="multilevel"/>
    <w:tmpl w:val="1186A66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615F1ED2"/>
    <w:multiLevelType w:val="multilevel"/>
    <w:tmpl w:val="5AD4EB7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620D3BFF"/>
    <w:multiLevelType w:val="multilevel"/>
    <w:tmpl w:val="6998805E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69A63B9E"/>
    <w:multiLevelType w:val="multilevel"/>
    <w:tmpl w:val="296EDB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4" w15:restartNumberingAfterBreak="0">
    <w:nsid w:val="71315DCA"/>
    <w:multiLevelType w:val="multilevel"/>
    <w:tmpl w:val="ED58CF2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7B86E438"/>
    <w:multiLevelType w:val="multilevel"/>
    <w:tmpl w:val="1982DE18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36" w15:restartNumberingAfterBreak="0">
    <w:nsid w:val="7CC89FE4"/>
    <w:multiLevelType w:val="multilevel"/>
    <w:tmpl w:val="10FCF820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">
    <w:abstractNumId w:val="22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2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3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2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2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2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30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2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>
    <w:abstractNumId w:val="35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8">
    <w:abstractNumId w:val="24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9">
    <w:abstractNumId w:val="10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0">
    <w:abstractNumId w:val="36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1">
    <w:abstractNumId w:val="18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22">
    <w:abstractNumId w:val="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23">
    <w:abstractNumId w:val="15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24">
    <w:abstractNumId w:val="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25">
    <w:abstractNumId w:val="16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26">
    <w:abstractNumId w:val="33"/>
  </w:num>
  <w:num w:numId="27">
    <w:abstractNumId w:val="17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28">
    <w:abstractNumId w:val="1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29">
    <w:abstractNumId w:val="2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30">
    <w:abstractNumId w:val="21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31">
    <w:abstractNumId w:val="29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32">
    <w:abstractNumId w:val="33"/>
  </w:num>
  <w:num w:numId="33">
    <w:abstractNumId w:val="19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34">
    <w:abstractNumId w:val="32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35">
    <w:abstractNumId w:val="11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36">
    <w:abstractNumId w:val="7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37">
    <w:abstractNumId w:val="13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38">
    <w:abstractNumId w:val="5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A0A"/>
    <w:rsid w:val="00094F32"/>
    <w:rsid w:val="004E29B3"/>
    <w:rsid w:val="00566E7F"/>
    <w:rsid w:val="00590D07"/>
    <w:rsid w:val="00731785"/>
    <w:rsid w:val="00784D58"/>
    <w:rsid w:val="008D6863"/>
    <w:rsid w:val="009F636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BDCB"/>
  <w15:docId w15:val="{7F521CD7-FB73-864C-8315-D0108D8A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EGAP Learning Days Research Design Form</vt:lpstr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EGAP Learning Days Research Design Form</dc:title>
  <dc:creator>S.Priyam</dc:creator>
  <cp:keywords/>
  <cp:lastModifiedBy>S.Priyam</cp:lastModifiedBy>
  <cp:revision>2</cp:revision>
  <dcterms:created xsi:type="dcterms:W3CDTF">2021-08-06T09:07:00Z</dcterms:created>
  <dcterms:modified xsi:type="dcterms:W3CDTF">2021-08-06T09:07:00Z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