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Sham Satish Thakare</w:t>
      </w:r>
    </w:p>
    <w:p>
      <w:pPr>
        <w:jc w:val="center"/>
      </w:pPr>
      <w:r>
        <w:rPr>
          <w:color w:val="334155"/>
          <w:sz w:val="20"/>
        </w:rPr>
        <w:t>Computer Science Researcher · Reliable and Adaptive Intelligent Systems</w:t>
      </w:r>
    </w:p>
    <w:p>
      <w:pPr>
        <w:jc w:val="center"/>
      </w:pPr>
      <w:r>
        <w:rPr>
          <w:color w:val="2563EB"/>
          <w:sz w:val="17"/>
        </w:rPr>
        <w:t>Pune, India  •  shamthakare3000@gmail.com  •  Academic Website: shamddd.github.io/shamthakare.github.io  •  GitHub: @shamddd</w:t>
      </w:r>
    </w:p>
    <w:p>
      <w:pPr>
        <w:spacing w:before="160" w:after="40"/>
      </w:pPr>
      <w:r>
        <w:rPr>
          <w:b/>
          <w:color w:val="0F172A"/>
          <w:sz w:val="22"/>
        </w:rPr>
        <w:t>RESEARCH STATEMENT</w:t>
      </w:r>
    </w:p>
    <w:p>
      <w:r>
        <w:t>I conduct research on Reliable and Adaptive Intelligent Systems, focusing on uncertainty calibration in language-model post-training (RLVR credit assignment, reasoning complexity confounding), pre-hoc plasticity diagnostics for foundation model scheduling, multi-stage agent tool safety, failure-domain aware consensus quorum adaptation in C++20, and microservice causal observability. I prioritize rigorous statistical evaluation protocols and fully reproducible open-source artifacts.</w:t>
      </w:r>
    </w:p>
    <w:p>
      <w:pPr>
        <w:spacing w:before="160" w:after="40"/>
      </w:pPr>
      <w:r>
        <w:rPr>
          <w:b/>
          <w:color w:val="0F172A"/>
          <w:sz w:val="22"/>
        </w:rPr>
        <w:t>EDUCATION</w:t>
      </w:r>
    </w:p>
    <w:p>
      <w:r>
        <w:rPr>
          <w:b/>
        </w:rPr>
        <w:t>Anantrao Pawar College of Engineering and Research (APCOER), Pune, India</w:t>
        <w:tab/>
        <w:t>01/2020 – 06/2024</w:t>
        <w:br/>
      </w:r>
      <w:r>
        <w:rPr>
          <w:i/>
        </w:rPr>
        <w:t>Bachelor of Technology (B.Tech.) in Artificial Intelligence and Data Science  |  Cumulative GPA: 8.70 / 10.00</w:t>
        <w:br/>
      </w:r>
      <w:r>
        <w:t>• B.Tech. Research Thesis: Machine Learning Diagnostic Evaluation Protocols &amp; Statistical Algorithms</w:t>
        <w:br/>
      </w:r>
      <w:r>
        <w:t>• Thesis Advisers: Prof. Sagar Gawande and Prof. Sunil Thakare</w:t>
        <w:br/>
      </w:r>
      <w:r>
        <w:t>• Mathematics Coursework: Advanced Linear Algebra, Probability &amp; Random Processes, Multivariate Calculus, Discrete Mathematics, Numerical Methods.</w:t>
        <w:br/>
      </w:r>
      <w:r>
        <w:t>• Computer Science Coursework: Machine Learning, Deep Learning, Reinforcement Learning, Distributed Systems, Operating Systems, Database Management Systems, Computer Networks, Data Structures &amp; Algorithms.</w:t>
      </w:r>
    </w:p>
    <w:p>
      <w:pPr>
        <w:spacing w:before="160" w:after="40"/>
      </w:pPr>
      <w:r>
        <w:rPr>
          <w:b/>
          <w:color w:val="0F172A"/>
          <w:sz w:val="22"/>
        </w:rPr>
        <w:t>RESEARCH EXPERIENCE</w:t>
      </w:r>
    </w:p>
    <w:p>
      <w:r>
        <w:rPr>
          <w:b/>
        </w:rPr>
        <w:t>Independent Computer Science Researcher — Reliable Adaptive Intelligent Systems</w:t>
        <w:tab/>
        <w:t>06/2024 – Present</w:t>
        <w:br/>
      </w:r>
      <w:r>
        <w:rPr>
          <w:b/>
        </w:rPr>
        <w:t>Uncertainty-Weighted Credit Assignment in LM RL (Flagship Study)</w:t>
        <w:tab/>
        <w:t>01/2026 – Present</w:t>
        <w:br/>
      </w:r>
      <w:r>
        <w:t>• PROBLEM: Investigated whether token predictive entropy validly measures reasoning uncertainty in Group Relative Policy Optimization (GRPO) post-training, or operates as a proxy for sequence length.</w:t>
        <w:br/>
      </w:r>
      <w:r>
        <w:t>• METHOD: Formulated PyTorch diagnostic probes and a 5-way RL benchmark evaluated across untouched GSM8K mathematical prompts (N=100) with Qwen2.5-0.5B-Instruct.</w:t>
        <w:br/>
      </w:r>
      <w:r>
        <w:t>• EVIDENCE: Uncovered strong positive correlation between token entropy and completion length (r = 0.486, 95% CI [+0.318, +0.627]), which collapsed to non-significance (r_partial = -0.092, p = 0.365) after controlling for length; proved nominal MC-dropout was deterministic (Var(log P) = 0.0) on zero-dropout architectures; demonstrated via negative controls that uncertainty weighting produced zero observed online advantage (Cohen's d = 0.00, 80.00% ± 0.00% Pass@1) over outcome-supervised GRPO across N=3 seeds.</w:t>
        <w:br/>
      </w:r>
      <w:r>
        <w:t>• CONTRIBUTION: Released open-source PyTorch probing suite ear_grpo_reasoning (github.com/shamddd/ear_grpo_reasoning) and canonical research essay establishing diagnostic protocols for RLVR credit assignment.</w:t>
        <w:br/>
        <w:br/>
      </w:r>
      <w:r>
        <w:rPr>
          <w:b/>
        </w:rPr>
        <w:t>CARLS: Foundation Model RL Plasticity Prediction</w:t>
        <w:tab/>
        <w:t>02/2026 – Present</w:t>
        <w:br/>
      </w:r>
      <w:r>
        <w:t>• PROBLEM: Addressed computational overhead in executing full policy-gradient RL loops to select optimal pre-trained language model checkpoints for post-training alignment.</w:t>
        <w:br/>
      </w:r>
      <w:r>
        <w:t>• METHOD: Formulated representation geometry diagnostic probes analyzing gradient norms and feature drift across Pythia and Qwen checkpoint series.</w:t>
        <w:br/>
      </w:r>
      <w:r>
        <w:t>• EVIDENCE: Predicted reward plasticity pre-hoc, reducing RL training compute FLOPs by 18.7% while preserving post-training Pass@4 accuracy.</w:t>
        <w:br/>
      </w:r>
      <w:r>
        <w:t>• CONTRIBUTION: Developed open-source RL plasticity benchmarking library adaptive-rl-forge (github.com/shamddd/adaptive-rl-forge).</w:t>
        <w:br/>
        <w:br/>
      </w:r>
      <w:r>
        <w:rPr>
          <w:b/>
        </w:rPr>
        <w:t>QuorumShift: Failure-Domain Aware Consensus Quorum Adaptation</w:t>
        <w:tab/>
        <w:t>06/2024 – 01/2026</w:t>
        <w:br/>
      </w:r>
      <w:r>
        <w:t>• PROBLEM: Eliminated tail latency spikes and availability degradation in Raft consensus clusters under asymmetric network partitioning.</w:t>
        <w:br/>
      </w:r>
      <w:r>
        <w:t>• METHOD: Designed a C++20 dynamic quorum adaptation algorithm that dynamically adjusts voting thresholds and replica selection using real-time latency profiles.</w:t>
        <w:br/>
      </w:r>
      <w:r>
        <w:t>• EVIDENCE: Reduced 99th percentile write latency under asymmetric network fault injection while maintaining strict linearizability.</w:t>
        <w:br/>
      </w:r>
      <w:r>
        <w:t>• CONTRIBUTION: Built high-performance C++20 open-source library quorumshift (github.com/shamddd/quorumshift).</w:t>
        <w:br/>
        <w:br/>
      </w:r>
      <w:r>
        <w:rPr>
          <w:b/>
        </w:rPr>
        <w:t>Undergraduate Researcher — APCOER Pune  |  Advisers: Prof. Sagar Gawande &amp; Prof. Sunil Thakare</w:t>
        <w:tab/>
        <w:t>02/2023 – 05/2024</w:t>
        <w:br/>
      </w:r>
      <w:r>
        <w:t>• Formulated machine learning diagnostic evaluation frameworks and statistical algorithms for high-dimensional data evaluation.</w:t>
        <w:br/>
      </w:r>
      <w:r>
        <w:t>• Conducted empirical statistical evaluation protocols and benchmarked model convergence across synthetic and real-world datasets.</w:t>
      </w:r>
    </w:p>
    <w:p>
      <w:pPr>
        <w:spacing w:before="160" w:after="40"/>
      </w:pPr>
      <w:r>
        <w:rPr>
          <w:b/>
          <w:color w:val="0F172A"/>
          <w:sz w:val="22"/>
        </w:rPr>
        <w:t>SELECTED PUBLICATIONS &amp; MANUSCRIPTS</w:t>
      </w:r>
    </w:p>
    <w:p>
      <w:r>
        <w:t>• Thakare, S. S. "When Confidence Proxies Confound Reasoning Complexity: Pitfalls of Uncertainty-Weighted Credit Assignment in LLMs." Working Paper / Research Note, 2026. [PDF Paper: shamddd.github.io/shamthakare.github.io/pdfs/ear-grpo-reasoning.pdf] [Code: github.com/shamddd/ear_grpo_reasoning]</w:t>
        <w:br/>
      </w:r>
      <w:r>
        <w:t>• Thakare, S. S. "Predicting Reinforcement-Learning Plasticity of Intermediate Language-Model Checkpoints: A Cross-Architecture Diagnostic Study." Working Paper, 2026. [Code: github.com/shamddd/adaptive-rl-forge]</w:t>
        <w:br/>
      </w:r>
      <w:r>
        <w:t>• Thakare, S. S. "AdaptiveReplica: Dynamic Quorum Adaptation and Failure-Aware Replica Selection in Distributed Consensus." Working Paper, 2026. [Code: github.com/shamddd/quorumshift]</w:t>
        <w:br/>
      </w:r>
      <w:r>
        <w:t>• Thakare, S. S. "recovery_eval: State-Matched and Provenance-Aware Evaluation of Recovery Behavior in Language-Model Reasoning." Working Paper, 2026. [PDF Paper: shamddd.github.io/shamthakare.github.io/pdfs/recovery-eval.pdf]</w:t>
        <w:br/>
      </w:r>
      <w:r>
        <w:t>• Thakare, S. S. "MediRush-SafeAgent: Multi-Stage Interception Architecture for Autonomous Agent Safety." Research Project, 2026. [Code: github.com/shamddd/medirush-safeagent]</w:t>
        <w:br/>
      </w:r>
      <w:r>
        <w:t>• Thakare, S. S. "TraceMind: Graph-Constrained Causal Reasoning for Root-Cause Localization in Microservice Systems." Working Paper, 2026.</w:t>
        <w:br/>
      </w:r>
      <w:r>
        <w:t>• Thakare, S. S. "EnclaveShield: Zero-Knowledge Memory Attestation and Side-Channel Mitigation for Hardware Enclaves." Working Paper, 2026.</w:t>
      </w:r>
    </w:p>
    <w:p>
      <w:pPr>
        <w:spacing w:before="160" w:after="40"/>
      </w:pPr>
      <w:r>
        <w:rPr>
          <w:b/>
          <w:color w:val="0F172A"/>
          <w:sz w:val="22"/>
        </w:rPr>
        <w:t>PROFESSIONAL EXPERIENCE</w:t>
      </w:r>
    </w:p>
    <w:p>
      <w:r>
        <w:rPr>
          <w:b/>
        </w:rPr>
        <w:t>Spectra Corporate Service, Pune, India  |  Data Engineer / Machine Learning Specialist</w:t>
        <w:tab/>
        <w:t>06/2024 – Present</w:t>
        <w:br/>
      </w:r>
      <w:r>
        <w:t>• Engineered high-throughput parallel data processing pipelines and cloud telemetry infrastructure using C++, Python, and SQL.</w:t>
        <w:br/>
      </w:r>
      <w:r>
        <w:t>• Optimized multithreaded cloud workflow automation scripts and telemetry data pipelines, accelerating execution latency across compute clusters.</w:t>
        <w:br/>
      </w:r>
      <w:r>
        <w:t>• Implemented automated schema verification, metric logging, and performance benchmarking across enterprise data services.</w:t>
      </w:r>
    </w:p>
    <w:p>
      <w:pPr>
        <w:spacing w:before="160" w:after="40"/>
      </w:pPr>
      <w:r>
        <w:rPr>
          <w:b/>
          <w:color w:val="0F172A"/>
          <w:sz w:val="22"/>
        </w:rPr>
        <w:t>TEACHING EXPERIENCE</w:t>
      </w:r>
    </w:p>
    <w:p>
      <w:r>
        <w:rPr>
          <w:b/>
        </w:rPr>
        <w:t>APCOER Pune (Department of AI &amp; Data Science), Pune, India  |  Teaching Assistant</w:t>
        <w:tab/>
        <w:t>06/2023 – 05/2024</w:t>
        <w:br/>
      </w:r>
      <w:r>
        <w:t>• Provided instructional support and doubt resolution for undergraduate courses in Data Structures, Algorithms, and Foundations of Machine Learning.</w:t>
        <w:br/>
      </w:r>
      <w:r>
        <w:t>• Conducted lab sessions, graded programming assignments, and developed automated grading scripts in Python and C++.</w:t>
      </w:r>
    </w:p>
    <w:p>
      <w:pPr>
        <w:spacing w:before="160" w:after="40"/>
      </w:pPr>
      <w:r>
        <w:rPr>
          <w:b/>
          <w:color w:val="0F172A"/>
          <w:sz w:val="22"/>
        </w:rPr>
        <w:t>HONORS &amp; AWARDS</w:t>
      </w:r>
    </w:p>
    <w:p>
      <w:r>
        <w:t>• Gold Medal, Sprint / Distance Running — Inter-College Athletic Meet, 2023.</w:t>
        <w:br/>
      </w:r>
      <w:r>
        <w:t>• APCOER Academic Excellence Distinction — Department of AI &amp; Data Science (CGPA: 8.70 / 10.00), 2024.</w:t>
      </w:r>
    </w:p>
    <w:p>
      <w:pPr>
        <w:spacing w:before="160" w:after="40"/>
      </w:pPr>
      <w:r>
        <w:rPr>
          <w:b/>
          <w:color w:val="0F172A"/>
          <w:sz w:val="22"/>
        </w:rPr>
        <w:t>TECHNICAL SKILLS</w:t>
      </w:r>
    </w:p>
    <w:p>
      <w:r>
        <w:t>• Programming Languages: Python, C++ (C++20), SQL, Java, C#/.NET, JavaScript/TypeScript.</w:t>
        <w:br/>
      </w:r>
      <w:r>
        <w:t>• Machine Learning &amp; AI: PyTorch, Hugging Face Transformers, GRPO, RLVR, scikit-learn, NumPy, Pandas, Matplotlib, SciPy.</w:t>
        <w:br/>
      </w:r>
      <w:r>
        <w:t>• Systems &amp; Backend: C++20 Multithreading, Distributed Consensus (Raft), OpenTelemetry, Microservices, REST APIs, POSIX.</w:t>
        <w:br/>
      </w:r>
      <w:r>
        <w:t>• Infrastructure &amp; DevOps: Linux, Git, Docker, GitHub Actions, LaTeX, PyTest, Google Cloud Platform.</w:t>
        <w:br/>
      </w:r>
      <w:r>
        <w:t>• Research Methods: Experimental Design, Partial Correlation Analysis, AUROC Evaluation, Multi-Seed Controls, Reproducibility Protocols.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