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Инструкция по у</w:t>
      </w:r>
      <w:r w:rsidDel="00000000" w:rsidR="00000000" w:rsidRPr="00000000">
        <w:rPr>
          <w:sz w:val="54"/>
          <w:szCs w:val="54"/>
          <w:rtl w:val="0"/>
        </w:rPr>
        <w:t xml:space="preserve">становке и настройке SFML. Запуск тестового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Создание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Сегодня наша цель - настроить свое рабочее место, чтобы уже на следующем уроке начать разработку настоящей графической игры. Будем устанавливать библиотеку SFML, которая даст нам инструменты для создания игр: работа с окнами, мышью, клавиатурой, текстом, текстурами, временем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Заходим в Visual Studio и выбираем создание проекта.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17897" cy="416166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897" cy="416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Далее создаем пустой проект C++.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87449" cy="393858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44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Называем своей проект и нажимаем создать.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Установка библиотеки SFML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Установить SFML нам поможет </w:t>
      </w:r>
      <w:r w:rsidDel="00000000" w:rsidR="00000000" w:rsidRPr="00000000">
        <w:rPr>
          <w:rtl w:val="0"/>
        </w:rPr>
        <w:t xml:space="preserve">NuGet Manager. Э</w:t>
      </w:r>
      <w:r w:rsidDel="00000000" w:rsidR="00000000" w:rsidRPr="00000000">
        <w:rPr>
          <w:rtl w:val="0"/>
        </w:rPr>
        <w:t xml:space="preserve">то инструмент, который помогает разработчику управлять сторонними библиотеками (пакетами) в своем проекте.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Под управлением подразумевается поиск, скачивание, установка, настройка, обновление и удаление файлов библиотек у себя в приложении. Воспользуемся им.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открывшемся окне выбираем -&gt;средства -&gt; диспетчер пакетов NuGet -&gt; управление пакетами NuGet для решения.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455533" cy="29918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533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Далее переключаемся во вкладку Обзор.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строке поиска пишем - sfml graphics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Находим версию 2.5.1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Затем ставим галочку и нажимаем “Установить”. Устанавливать будем графический пакет, он подтянет за собой все остальное.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открывшемся окне нажимаем ОК.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4648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Создание главного файла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Библиотека установилась, нужно проверить доступна ли она. Для этого создадим файл с исходным кодом. В обозревателе решений, правой кнопкой мыши нажимаем на папку - исходные файлы.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7528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Выбираем добавить и создать элемент.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Затем выбираем файл С++. Меняем имя файла на main.cpp. И нажимаем добавить.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файле начинаем печатать: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#include &lt;SFML/Graphics.hpp&gt;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Если подсказка VS находит библиотеку SFML, значит она успешно подключилась к нашему проекту.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того чтобы убедиться, что все работает, скидываем студенту тестовый код и пытаемся его запустить (зеленый треугольник на верхней панели). Разбираться с тем, что тут написано будем на следующем уроке.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cccccc"/>
          <w:sz w:val="24"/>
          <w:szCs w:val="24"/>
        </w:rPr>
      </w:pP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sf::RenderWindow window(sf::VideoMode(200, 200), "SFML works!");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sf::CircleShape shape(100.f);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shape.setFillColor(sf::Color::Green);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while (window.isOpen())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sf::Event event;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while (window.pollEvent(event))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    if (event.type == sf::Event::Closed)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        window.close();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window.clear();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window.draw(shape);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window.display();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Ловим 18 ошибок. Для того чтобы их исправить нам нужно настроить Visual Studio.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Настройка Visual Studio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Открываем меню пуск, начинаем набирать “installer”, находим программу Visual Studio Installer и запускаем ее.</w:t>
      </w: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 вкладке Visual Studio 2019 Community нажимаем “Изменить”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открывшемся окне выбираем “Разработка классических приложений С++”, прокручиваем вниз и ставим галочку “MSVC версии 141 - средства разработки С++...”, затем нажимаем “Изменить”.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737046" cy="317827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046" cy="317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Появится окно, которое требует закрытия Visual Studio, закрываем Visual Studio и нажимаем кнопку “Продолжить”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Когда обновление установилось, запускаем Visual Studio. Теперь необходимо настроить проект. В верхнем меню находим пункт “Проект”, выбираем “Свойства”.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Меняем “Набор инструментов платформы” версию 141 и нажимаем “Применить”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Для любопытных: почему не используем более свежую версию инструментов набора платформы. Для каждой версии VS свой набор: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Visual Studio 2015: v140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Visual Studio 2017: v141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Visual Studio 2019: v142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А библиотека SFML последний раз обновлялась в 2018 году, это значит, что она не совместима с 142 версией, так как та выпущена в 2019 году.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Меняем “Версия пакета SDK для Windows”, выбираем доступную, нажимаем “Применить”, потом “ОК”.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Запускаем, теперь ошибок нет, это означет, что библиотеку SFML мы успешно установили. Любуемся на зеленый круг.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 следующем уроке мы разберем подробно каждую строчку тестового кода и начнем писать свою игру.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6.png"/><Relationship Id="rId25" Type="http://schemas.openxmlformats.org/officeDocument/2006/relationships/image" Target="media/image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22.png"/><Relationship Id="rId19" Type="http://schemas.openxmlformats.org/officeDocument/2006/relationships/image" Target="media/image18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