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3402"/>
        <w:gridCol w:w="3402"/>
        <w:tblGridChange w:id="0">
          <w:tblGrid>
            <w:gridCol w:w="3681"/>
            <w:gridCol w:w="3402"/>
            <w:gridCol w:w="3402"/>
          </w:tblGrid>
        </w:tblGridChange>
      </w:tblGrid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02">
            <w:pPr>
              <w:tabs>
                <w:tab w:val="left" w:pos="3048"/>
                <w:tab w:val="left" w:pos="422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Создание сайтов. Контрольный урок № 1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Ученик: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Уроков пройдено: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Дата:</w:t>
            </w:r>
          </w:p>
        </w:tc>
      </w:tr>
      <w:tr>
        <w:trPr>
          <w:trHeight w:val="94" w:hRule="atLeast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Ссылка на профиль: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4"/>
        <w:gridCol w:w="594"/>
        <w:gridCol w:w="4819"/>
        <w:gridCol w:w="1389"/>
        <w:tblGridChange w:id="0">
          <w:tblGrid>
            <w:gridCol w:w="3654"/>
            <w:gridCol w:w="594"/>
            <w:gridCol w:w="4819"/>
            <w:gridCol w:w="1389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Теория (устный опрос, по 1 вопросу из раздела, в случае затруднения, можно задать еще вопрос из раздела)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Отметка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+/-</w:t>
            </w:r>
          </w:p>
        </w:tc>
      </w:tr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 Вводный, Знакомимся с HTML(Язык HTML, понятие тега, основные теги, заголовки, абзацы, картинки, ссылки)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такое тег?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7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основные теги нужны, чтобы существовал сайт?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html, head, body – с переводом и назначением каждого из тегов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но без точно понимания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с подсказками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чего нужен тег p?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Создает абзац или параграф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добавить картинку на сайт?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img, упомянул про атрибут src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про атрибут вспомнил после подсказки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сделать ссылку на сайте?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— тег a и атрибут href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но без атрибута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такое атрибут для тега, где он пишется?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ребенка), объяснил, что он пишется внутри открывающего тега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после подсказки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заголовки существуют в HTML?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от h1 до h6 и объяснил разницу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 Работаем с таблицами (Теги для создания таблиц, основы СSS)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Каким тегом создается таблица?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— тег table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Каким тегом создать строку и ячейку в таблице?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tr и td, объяснил от каких слов образованы названия тегов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tr и td, не может объяснить, зазубрил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Что такое CSS и для чего он нужен?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 изменить цвет фона и цвет текста через CSS?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на 2 вопроса — color, background-color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на 1 из 2 вопросов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 выровнять текст по центру или по правому краю?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— text-align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 Создаем списки дел (Маркированные и нумерованные списки, вынесение CSS в отдельный файл, знакомство с классами и идентификаторами)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tabs>
                <w:tab w:val="left" w:pos="61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Каким тегом создать маркированный (ненумерованный) список и элементы списка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 – тег ul, а элементы – тег li, дал объяснения тегам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правильно, не дал объяснения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 на 1 из 2 вопросов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tabs>
                <w:tab w:val="left" w:pos="61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Каким тегом создать нумерованный список и элементы списка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 – тег ol, а элементы – тег li, дал объяснения тегам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правильно, не дал объяснения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правильно на 1 из 2 вопросов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tabs>
                <w:tab w:val="left" w:pos="61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Зачем нужно писать CSS в отдельном файле?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tabs>
                <w:tab w:val="left" w:pos="61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подключить внешний CSS-файл?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помощью тега link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tabs>
                <w:tab w:val="left" w:pos="61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отличаются class и id?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 Закрепляем материал (Снова работа с таблицами, справочные сайты htmlbook и т.д.)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Каким тегом создается таблица?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— тег table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Каким тегом создать строку и ячейку в таблице?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tr и td, объяснил от каких слов образованы названия тегов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tr и td, не может объяснить, зазубрил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hd w:fill="ffffff" w:val="clea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Как можно использовать внешние ресурсы при изучении веб-разработки?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5 Создаем книжную полку или топ любимых игр (Ознакомление с блочной моделью, свойство display)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чего нужен тег div?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мы можем использовать консоль разработчика браузера?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чем разница между margin и padding?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Первое – внешний отступ, второе – внутренний, ответил верно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после подсказки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Какое свойство создает внешний отступ?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– margin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Какое свойство создает внутренний отступ?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— padding 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что отвечает свойство display и какие его значения мы знаем?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 (в понимании ребенка), привел пример значений block, inline, inline-block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Ответил верно, но не привел пример значений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db3e2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Практика (выполнение практических заданий)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Подключил CSS-файл с помощью тега &lt;link&gt;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Поменял цвет фона у body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заголовок &lt;h1&gt;Кинотеатр Смена&lt;/h1&gt;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заголовку h1 свойство text-shadow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теги &lt;a&gt; в html документе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для ссылки с мультиками id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Подключил к ссылкам стили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Убрал у ссылок подчеркивание с помощью свойства text-decoration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Подключил стиль шрифта к ссылкам при помощи @import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Заголовкам &lt;h2&gt; задал правильный цвет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дивов с картинками прописал свойство display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у картинок папку images, чтобы они отобразились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Уменьшил ширину у дивов с картинками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Поменял content-box на border-box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тень для дивов с картинками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у дивов с картинками внутренний отступ (padding)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Заключил раздел «Фэнтези» в div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кнопкам скругленные края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Установил кнопке class (див с Мадагаскаром)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Выровнял заголовок «В нашем кинотеатре есть отличный буфет» по центру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тег &lt;table&gt; для отображения таблицы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Сделал курсивным «caption» Наше меню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для таблицы внешние отступы (margin)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пропущенную ячейку в таблице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для таблицы свойство border-collapse: collapse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ячейкам границу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Прописал для ячеек тег &lt;br&gt;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Изменил свойство vertical-align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Задал ценам в таблице жирное начертание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Исправил в списке &lt;li&gt;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Изменил у списка тип маркера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Заключил адрес и номер телефона в отдельные параграфы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заголовка «Будем Вас ждать!» увеличил размер шрифта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Выполнено/не выполнено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после подсказки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отношения ученика к обучению (по шкале от 1 до 5):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 –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Мотивации – 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Вовлеченность – 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Успеваемость – 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 время занятий ученик проявил себя как (выбрать 2-3):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нимательный;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сидчивый;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юбознательный;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трудолюбивый;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реативный, новатор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зобретатель;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вой вариант.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Качества, требующие дальнейшего внимания и развития (выбрать 2-3):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нимательность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сидчивость;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рудолюбие;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ыполнение домашних заданий;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атематические расчеты;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мение презентовать-рассказать и логически объяснить;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ворчество;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нициативность.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Темы, особенно интересные ученику: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рограммирование;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исование;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ам игровой процесс.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Рекомендации от преподавателя: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родолжить курс;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менить курс;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количество самостоятельных занятий до….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меньшить количество самостоятельных занятий до….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7">
    <w:name w:val="Placeholder Text"/>
    <w:basedOn w:val="a0"/>
    <w:uiPriority w:val="99"/>
    <w:semiHidden w:val="1"/>
    <w:rsid w:val="004E72C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8k6aOQ8NWRVy0lxTf09APVFww==">AMUW2mUhRwYt88jHtVc8oIk1hxhAPWumiALC5MRd2mk7iso2yI3XzB6q2lONWlesw3daxL6rBkHaTLlpdObqse9pGw1IYf52KvlVaIKmDbz7LwLvU1Vn/KBBsN106Q6qeUl4bdH7aHU7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2021-05-11T21:46:00Z</dcterms:created>
</cp:coreProperties>
</file>