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80" w:line="269" w:lineRule="auto"/>
      </w:pPr>
      <w:r>
        <w:rPr>
          <w:rFonts w:ascii="Arial" w:cs="Arial" w:eastAsia="Arial" w:hAnsi="Arial"/>
          <w:b/>
          <w:bCs/>
          <w:color w:val="000000"/>
          <w:sz w:val="44"/>
          <w:szCs w:val="44"/>
        </w:rPr>
        <w:t xml:space="preserve">Employment Offer Summary</w:t>
      </w:r>
    </w:p>
    <w:p>
      <w:pPr>
        <w:spacing w:after="200" w:line="269" w:lineRule="auto"/>
      </w:pPr>
      <w:r>
        <w:rPr>
          <w:rFonts w:ascii="Arial" w:cs="Arial" w:eastAsia="Arial" w:hAnsi="Arial"/>
          <w:color w:val="5B6560"/>
          <w:sz w:val="20"/>
          <w:szCs w:val="20"/>
        </w:rPr>
        <w:t xml:space="preserve">A summary of the main terms offered to a candidate. It supports administration and does not replace the official employment contract that must be registered under UAE labour requirements.</w:t>
      </w: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500"/>
        <w:gridCol w:w="3252"/>
        <w:gridCol w:w="1500"/>
        <w:gridCol w:w="3252"/>
      </w:tblGrid>
      <w:tr>
        <w:trPr>
          <w:cantSplit/>
          <w:trHeight w:val="340" w:hRule="atLeast"/>
        </w:trPr>
        <w:tc>
          <w:tcPr>
            <w:tcW w:type="dxa" w:w="150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F1F3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Date</w:t>
            </w:r>
          </w:p>
        </w:tc>
        <w:tc>
          <w:tcPr>
            <w:tcW w:type="dxa" w:w="3252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[DD MMM YYYY]</w:t>
            </w:r>
          </w:p>
        </w:tc>
        <w:tc>
          <w:tcPr>
            <w:tcW w:type="dxa" w:w="150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F1F3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Candidate</w:t>
            </w:r>
          </w:p>
        </w:tc>
        <w:tc>
          <w:tcPr>
            <w:tcW w:type="dxa" w:w="3252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[Full name]</w:t>
            </w:r>
          </w:p>
        </w:tc>
      </w:tr>
      <w:tr>
        <w:trPr>
          <w:cantSplit/>
          <w:trHeight w:val="340" w:hRule="atLeast"/>
        </w:trPr>
        <w:tc>
          <w:tcPr>
            <w:tcW w:type="dxa" w:w="150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F1F3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Position</w:t>
            </w:r>
          </w:p>
        </w:tc>
        <w:tc>
          <w:tcPr>
            <w:tcW w:type="dxa" w:w="3252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[Job title]</w:t>
            </w:r>
          </w:p>
        </w:tc>
        <w:tc>
          <w:tcPr>
            <w:tcW w:type="dxa" w:w="150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F1F3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Department</w:t>
            </w:r>
          </w:p>
        </w:tc>
        <w:tc>
          <w:tcPr>
            <w:tcW w:type="dxa" w:w="3252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[Department]</w:t>
            </w:r>
          </w:p>
        </w:tc>
      </w:tr>
      <w:tr>
        <w:trPr>
          <w:cantSplit/>
          <w:trHeight w:val="340" w:hRule="atLeast"/>
        </w:trPr>
        <w:tc>
          <w:tcPr>
            <w:tcW w:type="dxa" w:w="150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F1F3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Reports to</w:t>
            </w:r>
          </w:p>
        </w:tc>
        <w:tc>
          <w:tcPr>
            <w:tcW w:type="dxa" w:w="3252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[Name / title]</w:t>
            </w:r>
          </w:p>
        </w:tc>
        <w:tc>
          <w:tcPr>
            <w:tcW w:type="dxa" w:w="150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F1F3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Work location</w:t>
            </w:r>
          </w:p>
        </w:tc>
        <w:tc>
          <w:tcPr>
            <w:tcW w:type="dxa" w:w="3252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Bur Dubai, Dubai, United Arab Emirates</w:t>
            </w:r>
          </w:p>
        </w:tc>
      </w:tr>
      <w:tr>
        <w:trPr>
          <w:cantSplit/>
          <w:trHeight w:val="340" w:hRule="atLeast"/>
        </w:trPr>
        <w:tc>
          <w:tcPr>
            <w:tcW w:type="dxa" w:w="150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F1F3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Proposed start date</w:t>
            </w:r>
          </w:p>
        </w:tc>
        <w:tc>
          <w:tcPr>
            <w:tcW w:type="dxa" w:w="3252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[DD MMM YYYY]</w:t>
            </w:r>
          </w:p>
        </w:tc>
        <w:tc>
          <w:tcPr>
            <w:tcW w:type="dxa" w:w="150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F1F3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Contract type</w:t>
            </w:r>
          </w:p>
        </w:tc>
        <w:tc>
          <w:tcPr>
            <w:tcW w:type="dxa" w:w="3252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[As permitted – confirm with HR / MOHRE]</w:t>
            </w:r>
          </w:p>
        </w:tc>
      </w:tr>
    </w:tbl>
    <w:p>
      <w:pPr>
        <w:spacing w:after="60"/>
      </w:pPr>
    </w:p>
    <w:p>
      <w:pPr>
        <w:keepNext/>
        <w:spacing w:after="90" w:before="260" w:line="269" w:lineRule="auto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Remuneration (monthly, AED)</w:t>
      </w: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752"/>
        <w:gridCol w:w="2376"/>
        <w:gridCol w:w="2376"/>
      </w:tblGrid>
      <w:tr>
        <w:trPr>
          <w:cantSplit/>
          <w:tblHeader/>
          <w:trHeight w:val="360" w:hRule="atLeast"/>
        </w:trPr>
        <w:tc>
          <w:tcPr>
            <w:tcW w:type="dxa" w:w="4752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2B2F2D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Component</w:t>
            </w:r>
          </w:p>
        </w:tc>
        <w:tc>
          <w:tcPr>
            <w:tcW w:type="dxa" w:w="2376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2B2F2D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Amount</w:t>
            </w:r>
          </w:p>
        </w:tc>
        <w:tc>
          <w:tcPr>
            <w:tcW w:type="dxa" w:w="2376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2B2F2D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rPr>
          <w:cantSplit/>
          <w:trHeight w:val="340" w:hRule="atLeast"/>
        </w:trPr>
        <w:tc>
          <w:tcPr>
            <w:tcW w:type="dxa" w:w="4752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Basic salary</w:t>
            </w:r>
          </w:p>
        </w:tc>
        <w:tc>
          <w:tcPr>
            <w:tcW w:type="dxa" w:w="2376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right"/>
            </w:pPr>
          </w:p>
        </w:tc>
        <w:tc>
          <w:tcPr>
            <w:tcW w:type="dxa" w:w="2376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</w:tr>
      <w:tr>
        <w:trPr>
          <w:cantSplit/>
          <w:trHeight w:val="340" w:hRule="atLeast"/>
        </w:trPr>
        <w:tc>
          <w:tcPr>
            <w:tcW w:type="dxa" w:w="4752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Housing allowance</w:t>
            </w:r>
          </w:p>
        </w:tc>
        <w:tc>
          <w:tcPr>
            <w:tcW w:type="dxa" w:w="2376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right"/>
            </w:pPr>
          </w:p>
        </w:tc>
        <w:tc>
          <w:tcPr>
            <w:tcW w:type="dxa" w:w="2376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</w:tr>
      <w:tr>
        <w:trPr>
          <w:cantSplit/>
          <w:trHeight w:val="340" w:hRule="atLeast"/>
        </w:trPr>
        <w:tc>
          <w:tcPr>
            <w:tcW w:type="dxa" w:w="4752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Transport allowance</w:t>
            </w:r>
          </w:p>
        </w:tc>
        <w:tc>
          <w:tcPr>
            <w:tcW w:type="dxa" w:w="2376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right"/>
            </w:pPr>
          </w:p>
        </w:tc>
        <w:tc>
          <w:tcPr>
            <w:tcW w:type="dxa" w:w="2376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</w:tr>
      <w:tr>
        <w:trPr>
          <w:cantSplit/>
          <w:trHeight w:val="340" w:hRule="atLeast"/>
        </w:trPr>
        <w:tc>
          <w:tcPr>
            <w:tcW w:type="dxa" w:w="4752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Other allowance</w:t>
            </w:r>
          </w:p>
        </w:tc>
        <w:tc>
          <w:tcPr>
            <w:tcW w:type="dxa" w:w="2376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right"/>
            </w:pPr>
          </w:p>
        </w:tc>
        <w:tc>
          <w:tcPr>
            <w:tcW w:type="dxa" w:w="2376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</w:tr>
      <w:tr>
        <w:trPr>
          <w:cantSplit/>
          <w:trHeight w:val="340" w:hRule="atLeast"/>
        </w:trPr>
        <w:tc>
          <w:tcPr>
            <w:tcW w:type="dxa" w:w="4752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Total monthly pay</w:t>
            </w:r>
          </w:p>
        </w:tc>
        <w:tc>
          <w:tcPr>
            <w:tcW w:type="dxa" w:w="2376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right"/>
            </w:pPr>
          </w:p>
        </w:tc>
        <w:tc>
          <w:tcPr>
            <w:tcW w:type="dxa" w:w="2376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</w:tr>
    </w:tbl>
    <w:p>
      <w:pPr>
        <w:spacing w:after="60"/>
      </w:pPr>
    </w:p>
    <w:p>
      <w:pPr>
        <w:keepNext/>
        <w:spacing w:after="90" w:before="260" w:line="269" w:lineRule="auto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Other terms</w:t>
      </w: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700"/>
        <w:gridCol w:w="6804"/>
      </w:tblGrid>
      <w:tr>
        <w:trPr>
          <w:cantSplit/>
          <w:trHeight w:val="340" w:hRule="atLeast"/>
        </w:trPr>
        <w:tc>
          <w:tcPr>
            <w:tcW w:type="dxa" w:w="270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F1F3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Probation</w:t>
            </w:r>
          </w:p>
        </w:tc>
        <w:tc>
          <w:tcPr>
            <w:tcW w:type="dxa" w:w="6804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[Period permitted by law]</w:t>
            </w:r>
          </w:p>
        </w:tc>
      </w:tr>
      <w:tr>
        <w:trPr>
          <w:cantSplit/>
          <w:trHeight w:val="340" w:hRule="atLeast"/>
        </w:trPr>
        <w:tc>
          <w:tcPr>
            <w:tcW w:type="dxa" w:w="270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F1F3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Working hours</w:t>
            </w:r>
          </w:p>
        </w:tc>
        <w:tc>
          <w:tcPr>
            <w:tcW w:type="dxa" w:w="6804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[Hours per day / days per week]</w:t>
            </w:r>
          </w:p>
        </w:tc>
      </w:tr>
      <w:tr>
        <w:trPr>
          <w:cantSplit/>
          <w:trHeight w:val="340" w:hRule="atLeast"/>
        </w:trPr>
        <w:tc>
          <w:tcPr>
            <w:tcW w:type="dxa" w:w="270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F1F3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Annual leave</w:t>
            </w:r>
          </w:p>
        </w:tc>
        <w:tc>
          <w:tcPr>
            <w:tcW w:type="dxa" w:w="6804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[Days per year]</w:t>
            </w:r>
          </w:p>
        </w:tc>
      </w:tr>
      <w:tr>
        <w:trPr>
          <w:cantSplit/>
          <w:trHeight w:val="340" w:hRule="atLeast"/>
        </w:trPr>
        <w:tc>
          <w:tcPr>
            <w:tcW w:type="dxa" w:w="270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F1F3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Notice period</w:t>
            </w:r>
          </w:p>
        </w:tc>
        <w:tc>
          <w:tcPr>
            <w:tcW w:type="dxa" w:w="6804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[Days]</w:t>
            </w:r>
          </w:p>
        </w:tc>
      </w:tr>
      <w:tr>
        <w:trPr>
          <w:cantSplit/>
          <w:trHeight w:val="340" w:hRule="atLeast"/>
        </w:trPr>
        <w:tc>
          <w:tcPr>
            <w:tcW w:type="dxa" w:w="270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F1F3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Medical insurance</w:t>
            </w:r>
          </w:p>
        </w:tc>
        <w:tc>
          <w:tcPr>
            <w:tcW w:type="dxa" w:w="6804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[Provided / category]</w:t>
            </w:r>
          </w:p>
        </w:tc>
      </w:tr>
      <w:tr>
        <w:trPr>
          <w:cantSplit/>
          <w:trHeight w:val="340" w:hRule="atLeast"/>
        </w:trPr>
        <w:tc>
          <w:tcPr>
            <w:tcW w:type="dxa" w:w="270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F1F3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Annual air ticket</w:t>
            </w:r>
          </w:p>
        </w:tc>
        <w:tc>
          <w:tcPr>
            <w:tcW w:type="dxa" w:w="6804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[Entitlement, if any]</w:t>
            </w:r>
          </w:p>
        </w:tc>
      </w:tr>
      <w:tr>
        <w:trPr>
          <w:cantSplit/>
          <w:trHeight w:val="340" w:hRule="atLeast"/>
        </w:trPr>
        <w:tc>
          <w:tcPr>
            <w:tcW w:type="dxa" w:w="270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F1F3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End-of-service benefits</w:t>
            </w:r>
          </w:p>
        </w:tc>
        <w:tc>
          <w:tcPr>
            <w:tcW w:type="dxa" w:w="6804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As per UAE labour law</w:t>
            </w:r>
          </w:p>
        </w:tc>
      </w:tr>
    </w:tbl>
    <w:p>
      <w:pPr>
        <w:spacing w:after="60"/>
      </w:pPr>
    </w:p>
    <w:p>
      <w:pPr>
        <w:spacing w:after="120" w:line="269" w:lineRule="auto"/>
        <w:jc w:val="left"/>
      </w:pPr>
      <w:r>
        <w:rPr>
          <w:rFonts w:ascii="Arial" w:cs="Arial" w:eastAsia="Arial" w:hAnsi="Arial"/>
          <w:sz w:val="21"/>
          <w:szCs w:val="21"/>
        </w:rPr>
        <w:t xml:space="preserve">This offer depends on satisfactory references, valid work-permit or visa processing, medical fitness where required, and verification of qualifications. The formal employment contract will be issued for your signature through the official channel.</w:t>
      </w: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752"/>
        <w:gridCol w:w="4752"/>
      </w:tblGrid>
      <w:tr>
        <w:trPr>
          <w:cantSplit/>
        </w:trPr>
        <w:tc>
          <w:tcPr>
            <w:tcW w:type="dxa" w:w="475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0"/>
              <w:right w:type="dxa" w:w="160"/>
            </w:tcMar>
          </w:tcPr>
          <w:p>
            <w:pPr>
              <w:spacing w:after="40" w:line="252" w:lineRule="auto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Elvora Shipping LLC</w:t>
            </w:r>
          </w:p>
        </w:tc>
        <w:tc>
          <w:tcPr>
            <w:tcW w:type="dxa" w:w="475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160"/>
              <w:right w:type="dxa" w:w="160"/>
            </w:tcMar>
          </w:tcPr>
          <w:p>
            <w:pPr>
              <w:spacing w:after="40" w:line="252" w:lineRule="auto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Candidate – I accept this offer</w:t>
            </w:r>
          </w:p>
        </w:tc>
      </w:tr>
      <w:tr>
        <w:trPr>
          <w:cantSplit/>
        </w:trPr>
        <w:tc>
          <w:tcPr>
            <w:tcW w:type="dxa" w:w="475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0"/>
              <w:right w:type="dxa" w:w="160"/>
            </w:tcMar>
          </w:tcPr>
          <w:p>
            <w:pPr>
              <w:pBdr>
                <w:bottom w:val="single" w:color="888F8B" w:sz="6"/>
              </w:pBdr>
              <w:spacing w:after="40" w:before="520"/>
            </w:pPr>
          </w:p>
          <w:p>
            <w:pPr>
              <w:spacing w:after="40" w:line="252" w:lineRule="auto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Signature</w:t>
            </w:r>
          </w:p>
        </w:tc>
        <w:tc>
          <w:tcPr>
            <w:tcW w:type="dxa" w:w="475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160"/>
              <w:right w:type="dxa" w:w="160"/>
            </w:tcMar>
          </w:tcPr>
          <w:p>
            <w:pPr>
              <w:pBdr>
                <w:bottom w:val="single" w:color="888F8B" w:sz="6"/>
              </w:pBdr>
              <w:spacing w:after="40" w:before="520"/>
            </w:pPr>
          </w:p>
          <w:p>
            <w:pPr>
              <w:spacing w:after="40" w:line="252" w:lineRule="auto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Signature</w:t>
            </w:r>
          </w:p>
        </w:tc>
      </w:tr>
      <w:tr>
        <w:trPr>
          <w:cantSplit/>
        </w:trPr>
        <w:tc>
          <w:tcPr>
            <w:tcW w:type="dxa" w:w="475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0"/>
              <w:right w:type="dxa" w:w="160"/>
            </w:tcMar>
          </w:tcPr>
          <w:p>
            <w:pPr>
              <w:spacing w:after="40" w:line="252" w:lineRule="auto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Name: [Full name]</w:t>
            </w:r>
          </w:p>
          <w:p>
            <w:pPr>
              <w:spacing w:after="40" w:line="252" w:lineRule="auto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Title: [Position]</w:t>
            </w:r>
          </w:p>
          <w:p>
            <w:pPr>
              <w:spacing w:after="40" w:line="252" w:lineRule="auto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Date: [DD MMM YYYY]</w:t>
            </w:r>
          </w:p>
          <w:p>
            <w:pPr>
              <w:spacing w:after="40" w:line="252" w:lineRule="auto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Company stamp (if applicable)</w:t>
            </w:r>
          </w:p>
        </w:tc>
        <w:tc>
          <w:tcPr>
            <w:tcW w:type="dxa" w:w="475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160"/>
              <w:right w:type="dxa" w:w="160"/>
            </w:tcMar>
          </w:tcPr>
          <w:p>
            <w:pPr>
              <w:spacing w:after="40" w:line="252" w:lineRule="auto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Name: [Full name]</w:t>
            </w:r>
          </w:p>
          <w:p>
            <w:pPr>
              <w:spacing w:after="40" w:line="252" w:lineRule="auto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Title: [Position]</w:t>
            </w:r>
          </w:p>
          <w:p>
            <w:pPr>
              <w:spacing w:after="40" w:line="252" w:lineRule="auto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Date: [DD MMM YYYY]</w:t>
            </w:r>
          </w:p>
          <w:p>
            <w:pPr>
              <w:spacing w:after="40" w:line="252" w:lineRule="auto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Company stamp (if applicable)</w:t>
            </w:r>
          </w:p>
        </w:tc>
      </w:tr>
    </w:tbl>
    <w:p>
      <w:pPr>
        <w:spacing w:after="60"/>
      </w:pPr>
    </w:p>
    <w:sectPr>
      <w:headerReference w:type="default" r:id="rId6"/>
      <w:footerReference w:type="default" r:id="rId7"/>
      <w:pgSz w:w="12240" w:h="15840" w:orient="portrait"/>
      <w:pgMar w:top="1300" w:right="1368" w:bottom="1250" w:left="1368" w:header="560" w:footer="480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20" w:line="240" w:lineRule="auto"/>
    </w:pPr>
    <w:r>
      <w:rPr>
        <w:rFonts w:ascii="Arial" w:cs="Arial" w:eastAsia="Arial" w:hAnsi="Arial"/>
        <w:color w:val="5B6560"/>
        <w:sz w:val="15"/>
        <w:szCs w:val="15"/>
      </w:rPr>
      <w:t xml:space="preserve">ELV-063  ·  Employment Offer Summary  ·  Page </w:t>
    </w:r>
    <w:fldSimple w:instr=" PAGE ">
      <w:r>
        <w:rPr>
          <w:rFonts w:ascii="Arial" w:cs="Arial" w:eastAsia="Arial" w:hAnsi="Arial"/>
          <w:color w:val="5B6560"/>
          <w:sz w:val="15"/>
          <w:szCs w:val="15"/>
        </w:rPr>
        <w:t>1</w:t>
      </w:r>
    </w:fldSimple>
  </w:p>
  <w:p>
    <w:pPr>
      <w:spacing w:after="20" w:line="240" w:lineRule="auto"/>
    </w:pPr>
    <w:r>
      <w:rPr>
        <w:rFonts w:ascii="Arial" w:cs="Arial" w:eastAsia="Arial" w:hAnsi="Arial"/>
        <w:color w:val="5B6560"/>
        <w:sz w:val="15"/>
        <w:szCs w:val="15"/>
      </w:rPr>
      <w:t xml:space="preserve">Elvora Shipping LLC  ·  Dubai, UAE  ·  +971 50 422 1950  ·  sales@elvorashipping.com  ·  www.elvorashipping.com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160"/>
    </w:pPr>
    <w:r>
      <w:drawing>
        <wp:inline distT="0" distB="0" distL="0" distR="0">
          <wp:extent cx="1428750" cy="323850"/>
          <wp:effectExtent t="0" r="0" b="0" l="0"/>
          <wp:docPr id="63" name="logo" descr="Elvora Shipping logo" title="Elvora Shippi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28750" cy="3238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440" w:hanging="28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40" w:hanging="340"/>
      </w:pPr>
    </w:lvl>
  </w:abstractNum>
  <w:abstractNum w:abstractNumId="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40" w:hanging="340"/>
      </w:pPr>
    </w:lvl>
  </w:abstractNum>
  <w:abstractNum w:abstractNumId="5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40" w:hanging="340"/>
      </w:pPr>
    </w:lvl>
  </w:abstractNum>
  <w:abstractNum w:abstractNumId="6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40" w:hanging="34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>
      <w:pPr>
        <w:spacing w:line="269" w:lineRule="auto"/>
      </w:pPr>
    </w:pPrDefault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171eedde6072b46e7e42ecded20e14fe0b2eb10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ELV-063 Employment Offer Summary</dc:title>
  <dc:subject>05 HR and Administration</dc:subject>
  <dc:creator>Elvora Shipping LLC</dc:creator>
  <dc:description>Elvora Shipping LLC corporate template</dc:description>
  <cp:lastModifiedBy>Un-named</cp:lastModifiedBy>
  <cp:revision>1</cp:revision>
  <dcterms:created xsi:type="dcterms:W3CDTF">2026-10-07T11:30:07.397Z</dcterms:created>
  <dcterms:modified xsi:type="dcterms:W3CDTF">2026-10-07T11:30:07.397Z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