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498097597"/>
    <w:bookmarkStart w:id="1" w:name="_Toc498097670"/>
    <w:p w14:paraId="38F49A33" w14:textId="0203C2E5" w:rsidR="0008437E" w:rsidRPr="00B671B5" w:rsidRDefault="00B20994" w:rsidP="00731DAA">
      <w:pPr>
        <w:pStyle w:val="Heading1"/>
        <w:spacing w:before="0"/>
        <w:rPr>
          <w:rStyle w:val="PlaceholderText"/>
          <w:color w:val="0F2D52" w:themeColor="text2"/>
        </w:rPr>
        <w:sectPr w:rsidR="0008437E" w:rsidRPr="00B671B5" w:rsidSect="00FD11EF">
          <w:headerReference w:type="default" r:id="rId13"/>
          <w:footerReference w:type="default" r:id="rId14"/>
          <w:headerReference w:type="first" r:id="rId15"/>
          <w:footerReference w:type="first" r:id="rId16"/>
          <w:pgSz w:w="11906" w:h="16838" w:code="9"/>
          <w:pgMar w:top="1588" w:right="1021" w:bottom="1247" w:left="1021" w:header="284" w:footer="425" w:gutter="0"/>
          <w:cols w:space="567"/>
          <w:docGrid w:linePitch="360"/>
        </w:sectPr>
      </w:pPr>
      <w:sdt>
        <w:sdtPr>
          <w:rPr>
            <w:rFonts w:cs="Arial"/>
            <w:noProof/>
            <w:color w:val="auto"/>
            <w:sz w:val="32"/>
            <w:szCs w:val="32"/>
            <w:lang w:val="en-AU"/>
          </w:rPr>
          <w:alias w:val="Title"/>
          <w:tag w:val=""/>
          <w:id w:val="-1108583462"/>
          <w:dataBinding w:prefixMappings="xmlns:ns0='http://purl.org/dc/elements/1.1/' xmlns:ns1='http://schemas.openxmlformats.org/package/2006/metadata/core-properties' " w:xpath="/ns1:coreProperties[1]/ns0:title[1]" w:storeItemID="{6C3C8BC8-F283-45AE-878A-BAB7291924A1}"/>
          <w:text/>
        </w:sdtPr>
        <w:sdtEndPr/>
        <w:sdtContent>
          <w:r w:rsidR="002A66FB">
            <w:rPr>
              <w:rFonts w:cs="Arial"/>
              <w:noProof/>
              <w:color w:val="auto"/>
              <w:sz w:val="32"/>
              <w:szCs w:val="32"/>
              <w:lang w:val="en-AU"/>
            </w:rPr>
            <w:t>NHVAS Audit Summary Report</w:t>
          </w:r>
        </w:sdtContent>
      </w:sdt>
      <w:bookmarkEnd w:id="0"/>
      <w:bookmarkEnd w:id="1"/>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529"/>
        <w:gridCol w:w="891"/>
        <w:gridCol w:w="3780"/>
        <w:gridCol w:w="900"/>
      </w:tblGrid>
      <w:tr w:rsidR="007216F6" w:rsidRPr="00B671B5" w14:paraId="2149898F" w14:textId="77777777" w:rsidTr="007216F6">
        <w:trPr>
          <w:jc w:val="center"/>
        </w:trPr>
        <w:tc>
          <w:tcPr>
            <w:tcW w:w="9648" w:type="dxa"/>
            <w:gridSpan w:val="5"/>
            <w:shd w:val="clear" w:color="auto" w:fill="E0EDF4" w:themeFill="accent2" w:themeFillTint="33"/>
          </w:tcPr>
          <w:p w14:paraId="695FF511" w14:textId="77777777" w:rsidR="007216F6" w:rsidRPr="00B671B5" w:rsidRDefault="007216F6" w:rsidP="007216F6">
            <w:pPr>
              <w:spacing w:before="40" w:after="40"/>
              <w:jc w:val="both"/>
              <w:rPr>
                <w:b/>
                <w:lang w:eastAsia="en-AU"/>
              </w:rPr>
            </w:pPr>
            <w:r w:rsidRPr="00B671B5">
              <w:rPr>
                <w:b/>
              </w:rPr>
              <w:t xml:space="preserve">Tick as appropriate </w:t>
            </w:r>
          </w:p>
        </w:tc>
      </w:tr>
      <w:tr w:rsidR="007216F6" w:rsidRPr="00B671B5" w14:paraId="69235ED7" w14:textId="77777777" w:rsidTr="007216F6">
        <w:trPr>
          <w:jc w:val="center"/>
        </w:trPr>
        <w:tc>
          <w:tcPr>
            <w:tcW w:w="1548" w:type="dxa"/>
            <w:vMerge w:val="restart"/>
            <w:shd w:val="clear" w:color="auto" w:fill="auto"/>
          </w:tcPr>
          <w:p w14:paraId="1D2EFA82" w14:textId="77777777" w:rsidR="007216F6" w:rsidRPr="00B671B5" w:rsidRDefault="007216F6" w:rsidP="007216F6">
            <w:pPr>
              <w:spacing w:before="40" w:after="40"/>
              <w:jc w:val="both"/>
              <w:rPr>
                <w:b/>
                <w:lang w:eastAsia="en-AU"/>
              </w:rPr>
            </w:pPr>
            <w:r w:rsidRPr="00B671B5">
              <w:rPr>
                <w:b/>
                <w:lang w:eastAsia="en-AU"/>
              </w:rPr>
              <w:t>NHVAS</w:t>
            </w:r>
          </w:p>
        </w:tc>
        <w:tc>
          <w:tcPr>
            <w:tcW w:w="2529" w:type="dxa"/>
            <w:shd w:val="clear" w:color="auto" w:fill="auto"/>
          </w:tcPr>
          <w:p w14:paraId="2E4D129D" w14:textId="77777777" w:rsidR="007216F6" w:rsidRPr="00B671B5" w:rsidRDefault="007216F6" w:rsidP="007216F6">
            <w:pPr>
              <w:spacing w:before="40" w:after="40"/>
              <w:jc w:val="both"/>
              <w:rPr>
                <w:b/>
                <w:lang w:eastAsia="en-AU"/>
              </w:rPr>
            </w:pPr>
            <w:r w:rsidRPr="00B671B5">
              <w:rPr>
                <w:b/>
                <w:lang w:eastAsia="en-AU"/>
              </w:rPr>
              <w:t>Mass</w:t>
            </w:r>
          </w:p>
        </w:tc>
        <w:tc>
          <w:tcPr>
            <w:tcW w:w="891" w:type="dxa"/>
            <w:shd w:val="clear" w:color="auto" w:fill="auto"/>
          </w:tcPr>
          <w:p w14:paraId="5DCFCC27" w14:textId="1DCC6138" w:rsidR="007216F6" w:rsidRPr="00B671B5" w:rsidRDefault="00BE3153" w:rsidP="007216F6">
            <w:pPr>
              <w:spacing w:before="40" w:after="40"/>
              <w:jc w:val="both"/>
              <w:rPr>
                <w:b/>
                <w:lang w:eastAsia="en-AU"/>
              </w:rPr>
            </w:pPr>
            <w:r>
              <w:rPr>
                <w:b/>
                <w:lang w:eastAsia="en-AU"/>
              </w:rPr>
              <w:t>X</w:t>
            </w:r>
          </w:p>
        </w:tc>
        <w:tc>
          <w:tcPr>
            <w:tcW w:w="3780" w:type="dxa"/>
            <w:shd w:val="clear" w:color="auto" w:fill="auto"/>
          </w:tcPr>
          <w:p w14:paraId="07D7DA13" w14:textId="77777777" w:rsidR="007216F6" w:rsidRPr="00B671B5" w:rsidRDefault="007216F6" w:rsidP="007216F6">
            <w:pPr>
              <w:spacing w:before="40" w:after="40"/>
              <w:jc w:val="both"/>
              <w:rPr>
                <w:b/>
                <w:lang w:eastAsia="en-AU"/>
              </w:rPr>
            </w:pPr>
            <w:r w:rsidRPr="00B671B5">
              <w:rPr>
                <w:b/>
                <w:lang w:eastAsia="en-AU"/>
              </w:rPr>
              <w:t>Entry Audit</w:t>
            </w:r>
          </w:p>
        </w:tc>
        <w:tc>
          <w:tcPr>
            <w:tcW w:w="900" w:type="dxa"/>
            <w:shd w:val="clear" w:color="auto" w:fill="auto"/>
          </w:tcPr>
          <w:p w14:paraId="7ED5BF93" w14:textId="77777777" w:rsidR="007216F6" w:rsidRPr="00B671B5" w:rsidRDefault="007216F6" w:rsidP="007216F6">
            <w:pPr>
              <w:spacing w:before="40" w:after="40"/>
              <w:jc w:val="both"/>
              <w:rPr>
                <w:b/>
                <w:lang w:eastAsia="en-AU"/>
              </w:rPr>
            </w:pPr>
          </w:p>
        </w:tc>
      </w:tr>
      <w:tr w:rsidR="007216F6" w:rsidRPr="00B671B5" w14:paraId="20C678D7" w14:textId="77777777" w:rsidTr="007216F6">
        <w:trPr>
          <w:jc w:val="center"/>
        </w:trPr>
        <w:tc>
          <w:tcPr>
            <w:tcW w:w="1548" w:type="dxa"/>
            <w:vMerge/>
            <w:shd w:val="clear" w:color="auto" w:fill="auto"/>
          </w:tcPr>
          <w:p w14:paraId="0CFA4270" w14:textId="77777777" w:rsidR="007216F6" w:rsidRPr="00B671B5" w:rsidRDefault="007216F6" w:rsidP="007216F6">
            <w:pPr>
              <w:spacing w:before="40" w:after="40"/>
              <w:jc w:val="both"/>
              <w:rPr>
                <w:b/>
                <w:lang w:eastAsia="en-AU"/>
              </w:rPr>
            </w:pPr>
          </w:p>
        </w:tc>
        <w:tc>
          <w:tcPr>
            <w:tcW w:w="2529" w:type="dxa"/>
            <w:shd w:val="clear" w:color="auto" w:fill="auto"/>
          </w:tcPr>
          <w:p w14:paraId="77D37E7A" w14:textId="77777777" w:rsidR="007216F6" w:rsidRPr="00B671B5" w:rsidRDefault="007216F6" w:rsidP="007216F6">
            <w:pPr>
              <w:spacing w:before="40" w:after="40"/>
              <w:jc w:val="both"/>
              <w:rPr>
                <w:b/>
                <w:lang w:eastAsia="en-AU"/>
              </w:rPr>
            </w:pPr>
            <w:r w:rsidRPr="00B671B5">
              <w:rPr>
                <w:b/>
                <w:lang w:eastAsia="en-AU"/>
              </w:rPr>
              <w:t>Maintenance</w:t>
            </w:r>
          </w:p>
        </w:tc>
        <w:tc>
          <w:tcPr>
            <w:tcW w:w="891" w:type="dxa"/>
            <w:shd w:val="clear" w:color="auto" w:fill="auto"/>
          </w:tcPr>
          <w:p w14:paraId="07A80C94" w14:textId="6FC02447" w:rsidR="007216F6" w:rsidRPr="00B671B5" w:rsidRDefault="007216F6" w:rsidP="007216F6">
            <w:pPr>
              <w:spacing w:before="40" w:after="40"/>
              <w:jc w:val="both"/>
              <w:rPr>
                <w:b/>
                <w:lang w:eastAsia="en-AU"/>
              </w:rPr>
            </w:pPr>
          </w:p>
        </w:tc>
        <w:tc>
          <w:tcPr>
            <w:tcW w:w="3780" w:type="dxa"/>
            <w:tcBorders>
              <w:bottom w:val="single" w:sz="4" w:space="0" w:color="auto"/>
            </w:tcBorders>
            <w:shd w:val="clear" w:color="auto" w:fill="auto"/>
          </w:tcPr>
          <w:p w14:paraId="54F73FCA" w14:textId="77777777" w:rsidR="007216F6" w:rsidRPr="00B671B5" w:rsidRDefault="007216F6" w:rsidP="007216F6">
            <w:pPr>
              <w:spacing w:before="40" w:after="40"/>
              <w:jc w:val="both"/>
              <w:rPr>
                <w:b/>
                <w:lang w:eastAsia="en-AU"/>
              </w:rPr>
            </w:pPr>
            <w:r w:rsidRPr="00B671B5">
              <w:rPr>
                <w:b/>
                <w:lang w:eastAsia="en-AU"/>
              </w:rPr>
              <w:t>Initial Compliance Audit</w:t>
            </w:r>
          </w:p>
        </w:tc>
        <w:tc>
          <w:tcPr>
            <w:tcW w:w="900" w:type="dxa"/>
            <w:tcBorders>
              <w:bottom w:val="single" w:sz="4" w:space="0" w:color="auto"/>
            </w:tcBorders>
            <w:shd w:val="clear" w:color="auto" w:fill="auto"/>
          </w:tcPr>
          <w:p w14:paraId="2C5700CD" w14:textId="29F0FD9F" w:rsidR="007216F6" w:rsidRPr="00B671B5" w:rsidRDefault="007216F6" w:rsidP="007216F6">
            <w:pPr>
              <w:spacing w:before="40" w:after="40"/>
              <w:jc w:val="both"/>
              <w:rPr>
                <w:b/>
                <w:lang w:eastAsia="en-AU"/>
              </w:rPr>
            </w:pPr>
          </w:p>
        </w:tc>
      </w:tr>
      <w:tr w:rsidR="007216F6" w:rsidRPr="00B671B5" w14:paraId="73ABD7A2" w14:textId="77777777" w:rsidTr="007216F6">
        <w:trPr>
          <w:jc w:val="center"/>
        </w:trPr>
        <w:tc>
          <w:tcPr>
            <w:tcW w:w="1548" w:type="dxa"/>
            <w:vMerge/>
            <w:shd w:val="clear" w:color="auto" w:fill="auto"/>
          </w:tcPr>
          <w:p w14:paraId="791684B4" w14:textId="77777777" w:rsidR="007216F6" w:rsidRPr="00B671B5" w:rsidRDefault="007216F6" w:rsidP="007216F6">
            <w:pPr>
              <w:spacing w:before="40" w:after="40"/>
              <w:jc w:val="both"/>
              <w:rPr>
                <w:b/>
                <w:lang w:eastAsia="en-AU"/>
              </w:rPr>
            </w:pPr>
          </w:p>
        </w:tc>
        <w:tc>
          <w:tcPr>
            <w:tcW w:w="2529" w:type="dxa"/>
            <w:shd w:val="clear" w:color="auto" w:fill="auto"/>
          </w:tcPr>
          <w:p w14:paraId="6FEDDADC" w14:textId="77777777" w:rsidR="007216F6" w:rsidRPr="00B671B5" w:rsidRDefault="007216F6" w:rsidP="007216F6">
            <w:pPr>
              <w:spacing w:before="40" w:after="40"/>
              <w:jc w:val="both"/>
              <w:rPr>
                <w:b/>
                <w:lang w:eastAsia="en-AU"/>
              </w:rPr>
            </w:pPr>
            <w:r w:rsidRPr="00B671B5">
              <w:rPr>
                <w:b/>
                <w:lang w:eastAsia="en-AU"/>
              </w:rPr>
              <w:t xml:space="preserve">Basic Fatigue </w:t>
            </w:r>
          </w:p>
        </w:tc>
        <w:tc>
          <w:tcPr>
            <w:tcW w:w="891" w:type="dxa"/>
            <w:shd w:val="clear" w:color="auto" w:fill="auto"/>
          </w:tcPr>
          <w:p w14:paraId="12F2124D" w14:textId="2A40E23E" w:rsidR="007216F6" w:rsidRPr="00B671B5" w:rsidRDefault="007216F6" w:rsidP="007216F6">
            <w:pPr>
              <w:spacing w:before="40" w:after="40"/>
              <w:jc w:val="both"/>
              <w:rPr>
                <w:b/>
                <w:lang w:eastAsia="en-AU"/>
              </w:rPr>
            </w:pPr>
          </w:p>
        </w:tc>
        <w:tc>
          <w:tcPr>
            <w:tcW w:w="3780" w:type="dxa"/>
            <w:tcBorders>
              <w:top w:val="single" w:sz="4" w:space="0" w:color="auto"/>
              <w:bottom w:val="single" w:sz="4" w:space="0" w:color="auto"/>
              <w:right w:val="single" w:sz="4" w:space="0" w:color="auto"/>
            </w:tcBorders>
            <w:shd w:val="clear" w:color="auto" w:fill="auto"/>
          </w:tcPr>
          <w:p w14:paraId="6BB4C87F" w14:textId="77777777" w:rsidR="007216F6" w:rsidRPr="00B671B5" w:rsidRDefault="007216F6" w:rsidP="007216F6">
            <w:pPr>
              <w:spacing w:before="40" w:after="40"/>
              <w:jc w:val="both"/>
              <w:rPr>
                <w:b/>
                <w:lang w:eastAsia="en-AU"/>
              </w:rPr>
            </w:pPr>
            <w:r w:rsidRPr="00B671B5">
              <w:rPr>
                <w:b/>
                <w:lang w:eastAsia="en-AU"/>
              </w:rPr>
              <w:t xml:space="preserve">Compliance Audit </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17C96A4" w14:textId="6FE7C803" w:rsidR="007216F6" w:rsidRPr="00B671B5" w:rsidRDefault="00C46F55" w:rsidP="007216F6">
            <w:pPr>
              <w:spacing w:before="40" w:after="40"/>
              <w:jc w:val="both"/>
              <w:rPr>
                <w:b/>
                <w:lang w:eastAsia="en-AU"/>
              </w:rPr>
            </w:pPr>
            <w:r w:rsidRPr="001367F2">
              <w:rPr>
                <w:b/>
                <w:color w:val="FF0000"/>
                <w:lang w:eastAsia="en-AU"/>
              </w:rPr>
              <w:t>X</w:t>
            </w:r>
          </w:p>
        </w:tc>
      </w:tr>
      <w:tr w:rsidR="007216F6" w:rsidRPr="00B671B5" w14:paraId="59567BA8" w14:textId="77777777" w:rsidTr="007216F6">
        <w:trPr>
          <w:jc w:val="center"/>
        </w:trPr>
        <w:tc>
          <w:tcPr>
            <w:tcW w:w="1548" w:type="dxa"/>
            <w:vMerge/>
            <w:shd w:val="clear" w:color="auto" w:fill="auto"/>
          </w:tcPr>
          <w:p w14:paraId="227C5BB0" w14:textId="77777777" w:rsidR="007216F6" w:rsidRPr="00B671B5" w:rsidRDefault="007216F6" w:rsidP="007216F6">
            <w:pPr>
              <w:spacing w:before="40" w:after="40"/>
              <w:jc w:val="both"/>
              <w:rPr>
                <w:b/>
                <w:lang w:eastAsia="en-AU"/>
              </w:rPr>
            </w:pPr>
          </w:p>
        </w:tc>
        <w:tc>
          <w:tcPr>
            <w:tcW w:w="2529" w:type="dxa"/>
            <w:shd w:val="clear" w:color="auto" w:fill="auto"/>
          </w:tcPr>
          <w:p w14:paraId="17D62FE7" w14:textId="77777777" w:rsidR="007216F6" w:rsidRPr="00B671B5" w:rsidRDefault="007216F6" w:rsidP="007216F6">
            <w:pPr>
              <w:spacing w:before="40" w:after="40"/>
              <w:jc w:val="both"/>
              <w:rPr>
                <w:b/>
                <w:lang w:eastAsia="en-AU"/>
              </w:rPr>
            </w:pPr>
            <w:r w:rsidRPr="00B671B5">
              <w:rPr>
                <w:b/>
                <w:lang w:eastAsia="en-AU"/>
              </w:rPr>
              <w:t>Advanced Fatigue</w:t>
            </w:r>
          </w:p>
        </w:tc>
        <w:tc>
          <w:tcPr>
            <w:tcW w:w="891" w:type="dxa"/>
            <w:shd w:val="clear" w:color="auto" w:fill="auto"/>
          </w:tcPr>
          <w:p w14:paraId="0EF876E8" w14:textId="77777777" w:rsidR="007216F6" w:rsidRPr="00B671B5" w:rsidRDefault="007216F6" w:rsidP="007216F6">
            <w:pPr>
              <w:spacing w:before="40" w:after="40"/>
              <w:jc w:val="both"/>
              <w:rPr>
                <w:b/>
                <w:lang w:eastAsia="en-AU"/>
              </w:rPr>
            </w:pPr>
          </w:p>
        </w:tc>
        <w:tc>
          <w:tcPr>
            <w:tcW w:w="3780" w:type="dxa"/>
            <w:tcBorders>
              <w:top w:val="single" w:sz="4" w:space="0" w:color="auto"/>
              <w:bottom w:val="single" w:sz="4" w:space="0" w:color="auto"/>
              <w:right w:val="single" w:sz="4" w:space="0" w:color="auto"/>
            </w:tcBorders>
            <w:shd w:val="clear" w:color="auto" w:fill="auto"/>
          </w:tcPr>
          <w:p w14:paraId="6CF6486B" w14:textId="77777777" w:rsidR="007216F6" w:rsidRPr="00B671B5" w:rsidRDefault="007216F6" w:rsidP="007216F6">
            <w:pPr>
              <w:spacing w:before="40" w:after="40"/>
              <w:jc w:val="both"/>
              <w:rPr>
                <w:b/>
                <w:lang w:eastAsia="en-AU"/>
              </w:rPr>
            </w:pPr>
            <w:r w:rsidRPr="00B671B5">
              <w:rPr>
                <w:b/>
                <w:lang w:eastAsia="en-AU"/>
              </w:rPr>
              <w:t>Spot Check</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F451C2B" w14:textId="77777777" w:rsidR="007216F6" w:rsidRPr="00B671B5" w:rsidRDefault="007216F6" w:rsidP="007216F6">
            <w:pPr>
              <w:spacing w:before="40" w:after="40"/>
              <w:jc w:val="both"/>
              <w:rPr>
                <w:b/>
                <w:lang w:eastAsia="en-AU"/>
              </w:rPr>
            </w:pPr>
          </w:p>
        </w:tc>
      </w:tr>
      <w:tr w:rsidR="007216F6" w:rsidRPr="00B671B5" w14:paraId="2B2C9B6C" w14:textId="77777777" w:rsidTr="007216F6">
        <w:trPr>
          <w:jc w:val="center"/>
        </w:trPr>
        <w:tc>
          <w:tcPr>
            <w:tcW w:w="1548" w:type="dxa"/>
            <w:vMerge/>
            <w:tcBorders>
              <w:bottom w:val="single" w:sz="4" w:space="0" w:color="auto"/>
            </w:tcBorders>
            <w:shd w:val="clear" w:color="auto" w:fill="auto"/>
          </w:tcPr>
          <w:p w14:paraId="65D2B44B" w14:textId="77777777" w:rsidR="007216F6" w:rsidRPr="00B671B5" w:rsidRDefault="007216F6" w:rsidP="007216F6">
            <w:pPr>
              <w:spacing w:before="40" w:after="40"/>
              <w:jc w:val="both"/>
              <w:rPr>
                <w:b/>
                <w:lang w:eastAsia="en-AU"/>
              </w:rPr>
            </w:pPr>
          </w:p>
        </w:tc>
        <w:tc>
          <w:tcPr>
            <w:tcW w:w="2529" w:type="dxa"/>
            <w:tcBorders>
              <w:bottom w:val="single" w:sz="4" w:space="0" w:color="auto"/>
            </w:tcBorders>
            <w:shd w:val="clear" w:color="auto" w:fill="auto"/>
          </w:tcPr>
          <w:p w14:paraId="5F5BA066" w14:textId="77777777" w:rsidR="007216F6" w:rsidRPr="00B671B5" w:rsidRDefault="007216F6" w:rsidP="007216F6">
            <w:pPr>
              <w:spacing w:before="40" w:after="40"/>
              <w:jc w:val="both"/>
              <w:rPr>
                <w:b/>
                <w:lang w:eastAsia="en-AU"/>
              </w:rPr>
            </w:pPr>
          </w:p>
        </w:tc>
        <w:tc>
          <w:tcPr>
            <w:tcW w:w="891" w:type="dxa"/>
            <w:tcBorders>
              <w:bottom w:val="single" w:sz="4" w:space="0" w:color="auto"/>
            </w:tcBorders>
            <w:shd w:val="clear" w:color="auto" w:fill="auto"/>
          </w:tcPr>
          <w:p w14:paraId="59254C42" w14:textId="77777777" w:rsidR="007216F6" w:rsidRPr="00B671B5" w:rsidRDefault="007216F6" w:rsidP="007216F6">
            <w:pPr>
              <w:spacing w:before="40" w:after="40"/>
              <w:jc w:val="both"/>
              <w:rPr>
                <w:b/>
                <w:lang w:eastAsia="en-AU"/>
              </w:rPr>
            </w:pPr>
          </w:p>
        </w:tc>
        <w:tc>
          <w:tcPr>
            <w:tcW w:w="3780" w:type="dxa"/>
            <w:tcBorders>
              <w:top w:val="single" w:sz="4" w:space="0" w:color="auto"/>
              <w:bottom w:val="single" w:sz="4" w:space="0" w:color="auto"/>
              <w:right w:val="single" w:sz="4" w:space="0" w:color="auto"/>
            </w:tcBorders>
            <w:shd w:val="clear" w:color="auto" w:fill="auto"/>
          </w:tcPr>
          <w:p w14:paraId="06EB6CB4" w14:textId="77777777" w:rsidR="007216F6" w:rsidRPr="00B671B5" w:rsidRDefault="007216F6" w:rsidP="007216F6">
            <w:pPr>
              <w:spacing w:before="40" w:after="40"/>
              <w:jc w:val="both"/>
              <w:rPr>
                <w:b/>
                <w:lang w:eastAsia="en-AU"/>
              </w:rPr>
            </w:pPr>
            <w:r w:rsidRPr="00B671B5">
              <w:rPr>
                <w:b/>
                <w:lang w:eastAsia="en-AU"/>
              </w:rPr>
              <w:t>Triggered Audit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0B5D803" w14:textId="77777777" w:rsidR="007216F6" w:rsidRPr="00B671B5" w:rsidRDefault="007216F6" w:rsidP="007216F6">
            <w:pPr>
              <w:spacing w:before="40" w:after="40"/>
              <w:jc w:val="both"/>
              <w:rPr>
                <w:b/>
                <w:lang w:eastAsia="en-AU"/>
              </w:rPr>
            </w:pPr>
          </w:p>
        </w:tc>
      </w:tr>
    </w:tbl>
    <w:p w14:paraId="0A824F4A" w14:textId="77777777" w:rsidR="007216F6" w:rsidRPr="00B671B5" w:rsidRDefault="007216F6" w:rsidP="00681B3B">
      <w:pPr>
        <w:pStyle w:val="BodyText"/>
        <w:rPr>
          <w:rFonts w:eastAsia="Cambria"/>
        </w:rPr>
      </w:pPr>
    </w:p>
    <w:tbl>
      <w:tblPr>
        <w:tblStyle w:val="TableGrid"/>
        <w:tblW w:w="9606" w:type="dxa"/>
        <w:jc w:val="center"/>
        <w:tblLook w:val="04A0" w:firstRow="1" w:lastRow="0" w:firstColumn="1" w:lastColumn="0" w:noHBand="0" w:noVBand="1"/>
      </w:tblPr>
      <w:tblGrid>
        <w:gridCol w:w="3936"/>
        <w:gridCol w:w="1984"/>
        <w:gridCol w:w="1559"/>
        <w:gridCol w:w="2127"/>
      </w:tblGrid>
      <w:tr w:rsidR="007216F6" w:rsidRPr="00B671B5" w14:paraId="38B7F22B" w14:textId="77777777" w:rsidTr="007216F6">
        <w:trPr>
          <w:jc w:val="center"/>
        </w:trPr>
        <w:tc>
          <w:tcPr>
            <w:tcW w:w="9606" w:type="dxa"/>
            <w:gridSpan w:val="4"/>
            <w:shd w:val="clear" w:color="auto" w:fill="E0EDF4" w:themeFill="accent2" w:themeFillTint="33"/>
          </w:tcPr>
          <w:p w14:paraId="271DAE64" w14:textId="77777777" w:rsidR="007216F6" w:rsidRPr="00B671B5" w:rsidRDefault="007216F6" w:rsidP="007216F6">
            <w:pPr>
              <w:spacing w:before="40" w:after="40"/>
              <w:rPr>
                <w:sz w:val="22"/>
                <w:szCs w:val="22"/>
              </w:rPr>
            </w:pPr>
            <w:r w:rsidRPr="00B671B5">
              <w:rPr>
                <w:rFonts w:cs="Arial"/>
                <w:b/>
                <w:bCs/>
                <w:sz w:val="22"/>
                <w:szCs w:val="22"/>
              </w:rPr>
              <w:t>Audit Information</w:t>
            </w:r>
          </w:p>
        </w:tc>
      </w:tr>
      <w:tr w:rsidR="007216F6" w:rsidRPr="00B671B5" w14:paraId="4E475A14" w14:textId="77777777" w:rsidTr="007216F6">
        <w:trPr>
          <w:jc w:val="center"/>
        </w:trPr>
        <w:tc>
          <w:tcPr>
            <w:tcW w:w="3936" w:type="dxa"/>
          </w:tcPr>
          <w:p w14:paraId="03D22C2C" w14:textId="6F76AF3F" w:rsidR="007216F6" w:rsidRPr="00B671B5" w:rsidRDefault="00E845E0" w:rsidP="00E845E0">
            <w:pPr>
              <w:spacing w:before="60" w:after="60"/>
              <w:rPr>
                <w:rFonts w:cs="Arial"/>
                <w:sz w:val="22"/>
                <w:szCs w:val="22"/>
              </w:rPr>
            </w:pPr>
            <w:r>
              <w:rPr>
                <w:rFonts w:cs="Arial"/>
                <w:sz w:val="22"/>
                <w:szCs w:val="22"/>
              </w:rPr>
              <w:t xml:space="preserve"> </w:t>
            </w:r>
            <w:r w:rsidR="007216F6" w:rsidRPr="00B671B5">
              <w:rPr>
                <w:rFonts w:cs="Arial"/>
                <w:sz w:val="22"/>
                <w:szCs w:val="22"/>
              </w:rPr>
              <w:t>Date of Audit</w:t>
            </w:r>
          </w:p>
        </w:tc>
        <w:tc>
          <w:tcPr>
            <w:tcW w:w="5670" w:type="dxa"/>
            <w:gridSpan w:val="3"/>
          </w:tcPr>
          <w:p w14:paraId="30F55194" w14:textId="3F2F6EA5" w:rsidR="007216F6" w:rsidRPr="001367F2" w:rsidRDefault="009D494A" w:rsidP="007216F6">
            <w:pPr>
              <w:spacing w:before="60" w:after="60"/>
              <w:rPr>
                <w:rFonts w:ascii="Century Gothic" w:hAnsi="Century Gothic"/>
                <w:color w:val="FF0000"/>
                <w:sz w:val="22"/>
                <w:szCs w:val="22"/>
              </w:rPr>
            </w:pPr>
            <w:r w:rsidRPr="001367F2">
              <w:rPr>
                <w:rFonts w:ascii="Century Gothic" w:hAnsi="Century Gothic" w:cs="Arial"/>
                <w:color w:val="000000"/>
                <w:sz w:val="22"/>
                <w:szCs w:val="22"/>
              </w:rPr>
              <w:t>11th November 2022</w:t>
            </w:r>
            <w:r w:rsidR="00FF3298" w:rsidRPr="001367F2">
              <w:rPr>
                <w:rFonts w:ascii="Century Gothic" w:hAnsi="Century Gothic" w:cs="Arial"/>
                <w:color w:val="FF0000"/>
                <w:sz w:val="22"/>
                <w:szCs w:val="22"/>
              </w:rPr>
            </w:r>
            <w:r w:rsidR="00FF3298" w:rsidRPr="001367F2">
              <w:rPr>
                <w:rFonts w:ascii="Century Gothic" w:hAnsi="Century Gothic" w:cs="Arial"/>
                <w:color w:val="FF0000"/>
                <w:sz w:val="22"/>
                <w:szCs w:val="22"/>
                <w:vertAlign w:val="superscript"/>
              </w:rPr>
            </w:r>
            <w:r w:rsidR="00FF3298" w:rsidRPr="001367F2">
              <w:rPr>
                <w:rFonts w:ascii="Century Gothic" w:hAnsi="Century Gothic" w:cs="Arial"/>
                <w:color w:val="FF0000"/>
                <w:sz w:val="22"/>
                <w:szCs w:val="22"/>
              </w:rPr>
            </w:r>
            <w:r w:rsidR="00F94FB9" w:rsidRPr="001367F2">
              <w:rPr>
                <w:rFonts w:ascii="Century Gothic" w:hAnsi="Century Gothic" w:cs="Arial"/>
                <w:color w:val="FF0000"/>
                <w:sz w:val="22"/>
                <w:szCs w:val="22"/>
              </w:rPr>
            </w:r>
            <w:r w:rsidR="00BE3153" w:rsidRPr="001367F2">
              <w:rPr>
                <w:rFonts w:ascii="Century Gothic" w:hAnsi="Century Gothic" w:cs="Arial"/>
                <w:color w:val="FF0000"/>
                <w:sz w:val="22"/>
                <w:szCs w:val="22"/>
              </w:rPr>
            </w:r>
          </w:p>
        </w:tc>
      </w:tr>
      <w:tr w:rsidR="007216F6" w:rsidRPr="00B671B5" w14:paraId="00E5B2DA" w14:textId="77777777" w:rsidTr="007216F6">
        <w:trPr>
          <w:jc w:val="center"/>
        </w:trPr>
        <w:tc>
          <w:tcPr>
            <w:tcW w:w="3936" w:type="dxa"/>
          </w:tcPr>
          <w:p w14:paraId="22579DC4" w14:textId="372DE84B" w:rsidR="007216F6" w:rsidRPr="00B671B5" w:rsidRDefault="00E845E0" w:rsidP="007216F6">
            <w:pPr>
              <w:spacing w:before="60" w:after="60"/>
              <w:rPr>
                <w:rFonts w:cs="Arial"/>
                <w:sz w:val="22"/>
                <w:szCs w:val="22"/>
              </w:rPr>
            </w:pPr>
            <w:r>
              <w:rPr>
                <w:rFonts w:cs="Arial"/>
                <w:sz w:val="22"/>
                <w:szCs w:val="22"/>
              </w:rPr>
              <w:t xml:space="preserve"> </w:t>
            </w:r>
            <w:r w:rsidR="007216F6" w:rsidRPr="00B671B5">
              <w:rPr>
                <w:rFonts w:cs="Arial"/>
                <w:sz w:val="22"/>
                <w:szCs w:val="22"/>
              </w:rPr>
              <w:t>Location of audit</w:t>
            </w:r>
          </w:p>
        </w:tc>
        <w:tc>
          <w:tcPr>
            <w:tcW w:w="5670" w:type="dxa"/>
            <w:gridSpan w:val="3"/>
          </w:tcPr>
          <w:p w14:paraId="164C1C48" w14:textId="6CEBB510" w:rsidR="007216F6" w:rsidRPr="001367F2" w:rsidRDefault="00C906A5" w:rsidP="007216F6">
            <w:pPr>
              <w:spacing w:before="60" w:after="60"/>
              <w:rPr>
                <w:rFonts w:ascii="Century Gothic" w:hAnsi="Century Gothic" w:cs="Arial"/>
                <w:color w:val="FF0000"/>
                <w:sz w:val="22"/>
                <w:szCs w:val="22"/>
              </w:rPr>
            </w:pPr>
            <w:r w:rsidRPr="001367F2">
              <w:rPr>
                <w:rFonts w:ascii="Century Gothic" w:hAnsi="Century Gothic" w:cs="Arial"/>
                <w:color w:val="000000"/>
                <w:sz w:val="22"/>
                <w:szCs w:val="22"/>
              </w:rPr>
              <w:t>252 Weavers Road, Stansbury, SA, 5582</w:t>
            </w:r>
            <w:r w:rsidR="009D494A" w:rsidRPr="001367F2">
              <w:rPr>
                <w:rFonts w:ascii="Century Gothic" w:hAnsi="Century Gothic" w:cs="Arial"/>
                <w:color w:val="FF0000"/>
                <w:sz w:val="22"/>
                <w:szCs w:val="22"/>
              </w:rPr>
            </w:r>
          </w:p>
        </w:tc>
      </w:tr>
      <w:tr w:rsidR="007216F6" w:rsidRPr="00B671B5" w14:paraId="4560B035" w14:textId="77777777" w:rsidTr="007216F6">
        <w:trPr>
          <w:jc w:val="center"/>
        </w:trPr>
        <w:tc>
          <w:tcPr>
            <w:tcW w:w="3936" w:type="dxa"/>
          </w:tcPr>
          <w:p w14:paraId="070B0D9F" w14:textId="77354801" w:rsidR="007216F6" w:rsidRPr="00B671B5" w:rsidRDefault="00E845E0" w:rsidP="007216F6">
            <w:pPr>
              <w:spacing w:before="60" w:after="60"/>
              <w:rPr>
                <w:rFonts w:cs="Arial"/>
                <w:sz w:val="22"/>
                <w:szCs w:val="22"/>
              </w:rPr>
            </w:pPr>
            <w:r>
              <w:rPr>
                <w:rFonts w:cs="Arial"/>
                <w:sz w:val="22"/>
                <w:szCs w:val="22"/>
              </w:rPr>
              <w:t xml:space="preserve"> </w:t>
            </w:r>
            <w:r w:rsidR="007216F6" w:rsidRPr="00B671B5">
              <w:rPr>
                <w:rFonts w:cs="Arial"/>
                <w:sz w:val="22"/>
                <w:szCs w:val="22"/>
              </w:rPr>
              <w:t>Auditor name</w:t>
            </w:r>
          </w:p>
        </w:tc>
        <w:tc>
          <w:tcPr>
            <w:tcW w:w="5670" w:type="dxa"/>
            <w:gridSpan w:val="3"/>
          </w:tcPr>
          <w:p w14:paraId="4E16379F" w14:textId="613919AD" w:rsidR="007216F6" w:rsidRPr="001367F2" w:rsidRDefault="00BE3153" w:rsidP="007216F6">
            <w:pPr>
              <w:spacing w:before="60" w:after="60"/>
              <w:rPr>
                <w:rFonts w:ascii="Century Gothic" w:hAnsi="Century Gothic" w:cs="Arial"/>
                <w:color w:val="FF0000"/>
                <w:sz w:val="22"/>
                <w:szCs w:val="22"/>
              </w:rPr>
            </w:pPr>
            <w:r w:rsidRPr="001367F2">
              <w:rPr>
                <w:rFonts w:ascii="Century Gothic" w:hAnsi="Century Gothic" w:cs="Arial"/>
                <w:color w:val="000000"/>
                <w:sz w:val="22"/>
                <w:szCs w:val="22"/>
              </w:rPr>
              <w:t>Jodie Jones</w:t>
            </w:r>
          </w:p>
        </w:tc>
      </w:tr>
      <w:tr w:rsidR="007216F6" w:rsidRPr="00B671B5" w14:paraId="299BD823" w14:textId="77777777" w:rsidTr="007216F6">
        <w:trPr>
          <w:jc w:val="center"/>
        </w:trPr>
        <w:tc>
          <w:tcPr>
            <w:tcW w:w="3936" w:type="dxa"/>
          </w:tcPr>
          <w:p w14:paraId="2954B088" w14:textId="08A20CFA" w:rsidR="007216F6" w:rsidRPr="00B671B5" w:rsidRDefault="00E845E0" w:rsidP="007216F6">
            <w:pPr>
              <w:spacing w:before="60" w:after="60"/>
              <w:rPr>
                <w:rFonts w:cs="Arial"/>
                <w:sz w:val="22"/>
                <w:szCs w:val="22"/>
              </w:rPr>
            </w:pPr>
            <w:r>
              <w:rPr>
                <w:rFonts w:cs="Arial"/>
                <w:sz w:val="22"/>
                <w:szCs w:val="22"/>
              </w:rPr>
              <w:t xml:space="preserve"> </w:t>
            </w:r>
            <w:r w:rsidR="007216F6" w:rsidRPr="00B671B5">
              <w:rPr>
                <w:rFonts w:cs="Arial"/>
                <w:sz w:val="22"/>
                <w:szCs w:val="22"/>
              </w:rPr>
              <w:t xml:space="preserve">Audit Matrix Identifier </w:t>
            </w:r>
            <w:r w:rsidR="007216F6" w:rsidRPr="00B671B5">
              <w:rPr>
                <w:rFonts w:cs="Arial"/>
                <w:sz w:val="22"/>
                <w:szCs w:val="22"/>
              </w:rPr>
              <w:br/>
            </w:r>
            <w:r>
              <w:rPr>
                <w:rFonts w:cs="Arial"/>
                <w:sz w:val="22"/>
                <w:szCs w:val="22"/>
              </w:rPr>
              <w:t xml:space="preserve"> </w:t>
            </w:r>
            <w:r w:rsidR="007216F6" w:rsidRPr="00B671B5">
              <w:rPr>
                <w:rFonts w:cs="Arial"/>
                <w:sz w:val="22"/>
                <w:szCs w:val="22"/>
              </w:rPr>
              <w:t>(Name or Number)</w:t>
            </w:r>
          </w:p>
        </w:tc>
        <w:tc>
          <w:tcPr>
            <w:tcW w:w="5670" w:type="dxa"/>
            <w:gridSpan w:val="3"/>
          </w:tcPr>
          <w:p w14:paraId="31050BA0" w14:textId="102C9AB1" w:rsidR="007216F6" w:rsidRPr="001367F2" w:rsidRDefault="00BE3153" w:rsidP="007216F6">
            <w:pPr>
              <w:spacing w:before="60" w:after="60"/>
              <w:rPr>
                <w:rFonts w:ascii="Century Gothic" w:hAnsi="Century Gothic" w:cs="Arial"/>
                <w:color w:val="FF0000"/>
                <w:sz w:val="22"/>
                <w:szCs w:val="22"/>
              </w:rPr>
            </w:pPr>
            <w:r w:rsidRPr="001367F2">
              <w:rPr>
                <w:rFonts w:ascii="Century Gothic" w:hAnsi="Century Gothic" w:cs="Arial"/>
                <w:color w:val="000000"/>
                <w:sz w:val="22"/>
                <w:szCs w:val="22"/>
              </w:rPr>
              <w:t>Simon Anderson</w:t>
            </w:r>
            <w:bookmarkStart w:id="2" w:name="_Hlk144486512"/>
            <w:r w:rsidR="00251931">
              <w:rPr>
                <w:rFonts w:ascii="Century Gothic" w:hAnsi="Century Gothic" w:cs="Arial"/>
                <w:color w:val="FF0000"/>
                <w:sz w:val="22"/>
                <w:szCs w:val="22"/>
              </w:rPr>
            </w:r>
            <w:r w:rsidR="001100F9" w:rsidRPr="001367F2">
              <w:rPr>
                <w:rFonts w:ascii="Century Gothic" w:hAnsi="Century Gothic" w:cs="Arial"/>
                <w:color w:val="FF0000"/>
                <w:sz w:val="22"/>
                <w:szCs w:val="22"/>
              </w:rPr>
            </w:r>
            <w:bookmarkEnd w:id="2"/>
            <w:r w:rsidR="00005962" w:rsidRPr="001367F2">
              <w:rPr>
                <w:rFonts w:ascii="Century Gothic" w:hAnsi="Century Gothic" w:cs="Arial"/>
                <w:color w:val="FF0000"/>
                <w:sz w:val="22"/>
                <w:szCs w:val="22"/>
              </w:rPr>
            </w:r>
            <w:r w:rsidR="00331A27" w:rsidRPr="001367F2">
              <w:rPr>
                <w:rFonts w:ascii="Century Gothic" w:hAnsi="Century Gothic" w:cs="Arial"/>
                <w:color w:val="FF0000"/>
                <w:sz w:val="22"/>
                <w:szCs w:val="22"/>
              </w:rPr>
            </w:r>
            <w:r w:rsidR="00005962" w:rsidRPr="001367F2">
              <w:rPr>
                <w:rFonts w:ascii="Century Gothic" w:hAnsi="Century Gothic" w:cs="Arial"/>
                <w:color w:val="FF0000"/>
                <w:sz w:val="22"/>
                <w:szCs w:val="22"/>
              </w:rPr>
            </w:r>
          </w:p>
        </w:tc>
      </w:tr>
      <w:tr w:rsidR="003B5816" w:rsidRPr="00B671B5" w14:paraId="70009016" w14:textId="77777777" w:rsidTr="007216F6">
        <w:trPr>
          <w:jc w:val="center"/>
        </w:trPr>
        <w:tc>
          <w:tcPr>
            <w:tcW w:w="3936" w:type="dxa"/>
          </w:tcPr>
          <w:p w14:paraId="5ABF767A" w14:textId="4BD88852" w:rsidR="003B5816" w:rsidRPr="00B671B5" w:rsidRDefault="003B5816" w:rsidP="003B5816">
            <w:pPr>
              <w:spacing w:before="60" w:after="60"/>
              <w:rPr>
                <w:rFonts w:cs="Arial"/>
                <w:sz w:val="22"/>
                <w:szCs w:val="22"/>
              </w:rPr>
            </w:pPr>
            <w:r>
              <w:rPr>
                <w:rFonts w:cs="Arial"/>
                <w:sz w:val="22"/>
                <w:szCs w:val="22"/>
              </w:rPr>
              <w:t xml:space="preserve"> </w:t>
            </w:r>
            <w:r w:rsidRPr="00B671B5">
              <w:rPr>
                <w:rFonts w:cs="Arial"/>
                <w:sz w:val="22"/>
                <w:szCs w:val="22"/>
              </w:rPr>
              <w:t>Auditor Exemplar Global Reg No.</w:t>
            </w:r>
          </w:p>
        </w:tc>
        <w:tc>
          <w:tcPr>
            <w:tcW w:w="1984" w:type="dxa"/>
          </w:tcPr>
          <w:p w14:paraId="7E311642" w14:textId="3820BF78" w:rsidR="003B5816" w:rsidRPr="00BE142D" w:rsidRDefault="003B5816" w:rsidP="003B5816">
            <w:pPr>
              <w:spacing w:before="60" w:after="60"/>
              <w:rPr>
                <w:rFonts w:ascii="Century Gothic" w:hAnsi="Century Gothic" w:cs="Arial"/>
                <w:sz w:val="22"/>
                <w:szCs w:val="22"/>
              </w:rPr>
            </w:pPr>
            <w:r w:rsidRPr="00BE142D">
              <w:rPr>
                <w:rFonts w:ascii="Century Gothic" w:hAnsi="Century Gothic" w:cs="Arial"/>
                <w:sz w:val="22"/>
                <w:szCs w:val="22"/>
              </w:rPr>
              <w:t xml:space="preserve"> 55043</w:t>
            </w:r>
          </w:p>
        </w:tc>
        <w:tc>
          <w:tcPr>
            <w:tcW w:w="1559" w:type="dxa"/>
          </w:tcPr>
          <w:p w14:paraId="3C2FF06A" w14:textId="0446DDDD" w:rsidR="003B5816" w:rsidRPr="00B671B5" w:rsidRDefault="003B5816" w:rsidP="003B5816">
            <w:pPr>
              <w:spacing w:before="60" w:after="60"/>
              <w:rPr>
                <w:rFonts w:cs="Arial"/>
                <w:sz w:val="22"/>
                <w:szCs w:val="22"/>
              </w:rPr>
            </w:pPr>
            <w:r>
              <w:rPr>
                <w:rFonts w:cs="Arial"/>
                <w:sz w:val="22"/>
                <w:szCs w:val="22"/>
              </w:rPr>
              <w:t xml:space="preserve"> </w:t>
            </w:r>
            <w:r w:rsidRPr="00B671B5">
              <w:rPr>
                <w:rFonts w:cs="Arial"/>
                <w:sz w:val="22"/>
                <w:szCs w:val="22"/>
              </w:rPr>
              <w:t>expiry Date:</w:t>
            </w:r>
          </w:p>
        </w:tc>
        <w:tc>
          <w:tcPr>
            <w:tcW w:w="2127" w:type="dxa"/>
          </w:tcPr>
          <w:p w14:paraId="1626F7E3" w14:textId="44E4EC5B" w:rsidR="003B5816" w:rsidRPr="00B671B5" w:rsidRDefault="003B5816" w:rsidP="003B5816">
            <w:pPr>
              <w:spacing w:before="60" w:after="60"/>
              <w:rPr>
                <w:rFonts w:cs="Arial"/>
                <w:sz w:val="22"/>
                <w:szCs w:val="22"/>
              </w:rPr>
            </w:pPr>
            <w:r w:rsidRPr="002A6A6C">
              <w:rPr>
                <w:rFonts w:ascii="Century Gothic" w:hAnsi="Century Gothic" w:cs="Arial"/>
                <w:sz w:val="22"/>
                <w:szCs w:val="22"/>
              </w:rPr>
              <w:t xml:space="preserve"> 23/11/202</w:t>
            </w:r>
            <w:r w:rsidR="00B20994">
              <w:rPr>
                <w:rFonts w:ascii="Century Gothic" w:hAnsi="Century Gothic" w:cs="Arial"/>
                <w:sz w:val="22"/>
                <w:szCs w:val="22"/>
              </w:rPr>
              <w:t>5</w:t>
            </w:r>
          </w:p>
        </w:tc>
      </w:tr>
      <w:tr w:rsidR="003B5816" w:rsidRPr="00B671B5" w14:paraId="39AD5500" w14:textId="77777777" w:rsidTr="007216F6">
        <w:trPr>
          <w:jc w:val="center"/>
        </w:trPr>
        <w:tc>
          <w:tcPr>
            <w:tcW w:w="3936" w:type="dxa"/>
          </w:tcPr>
          <w:p w14:paraId="60A486EA" w14:textId="4CF27FCA" w:rsidR="003B5816" w:rsidRPr="00B671B5" w:rsidRDefault="003B5816" w:rsidP="003B5816">
            <w:pPr>
              <w:spacing w:before="60" w:after="60"/>
              <w:rPr>
                <w:rFonts w:cs="Arial"/>
                <w:sz w:val="22"/>
                <w:szCs w:val="22"/>
              </w:rPr>
            </w:pPr>
            <w:r>
              <w:rPr>
                <w:rFonts w:cs="Arial"/>
                <w:sz w:val="22"/>
                <w:szCs w:val="22"/>
              </w:rPr>
              <w:t xml:space="preserve"> </w:t>
            </w:r>
            <w:r w:rsidRPr="00B671B5">
              <w:rPr>
                <w:rFonts w:cs="Arial"/>
                <w:sz w:val="22"/>
                <w:szCs w:val="22"/>
              </w:rPr>
              <w:t>NHVR Auditor Registration Number</w:t>
            </w:r>
          </w:p>
        </w:tc>
        <w:tc>
          <w:tcPr>
            <w:tcW w:w="1984" w:type="dxa"/>
          </w:tcPr>
          <w:p w14:paraId="22D8A0A4" w14:textId="1CE17F7E" w:rsidR="003B5816" w:rsidRPr="00BE142D" w:rsidRDefault="005102C9" w:rsidP="003B5816">
            <w:pPr>
              <w:spacing w:before="60" w:after="60"/>
              <w:rPr>
                <w:rFonts w:ascii="Century Gothic" w:hAnsi="Century Gothic" w:cs="Arial"/>
                <w:sz w:val="22"/>
                <w:szCs w:val="22"/>
              </w:rPr>
            </w:pPr>
            <w:r>
              <w:rPr>
                <w:rFonts w:ascii="Century Gothic" w:hAnsi="Century Gothic" w:cs="Arial"/>
                <w:sz w:val="22"/>
                <w:szCs w:val="22"/>
              </w:rPr>
              <w:t xml:space="preserve"> 173</w:t>
            </w:r>
          </w:p>
        </w:tc>
        <w:tc>
          <w:tcPr>
            <w:tcW w:w="1559" w:type="dxa"/>
          </w:tcPr>
          <w:p w14:paraId="6B97810D" w14:textId="2DBA19DD" w:rsidR="003B5816" w:rsidRPr="00B671B5" w:rsidRDefault="003B5816" w:rsidP="003B5816">
            <w:pPr>
              <w:spacing w:before="60" w:after="60"/>
              <w:rPr>
                <w:rFonts w:cs="Arial"/>
                <w:sz w:val="22"/>
                <w:szCs w:val="22"/>
              </w:rPr>
            </w:pPr>
            <w:r>
              <w:rPr>
                <w:rFonts w:cs="Arial"/>
                <w:sz w:val="22"/>
                <w:szCs w:val="22"/>
              </w:rPr>
              <w:t xml:space="preserve"> </w:t>
            </w:r>
            <w:r w:rsidRPr="00B671B5">
              <w:rPr>
                <w:rFonts w:cs="Arial"/>
                <w:sz w:val="22"/>
                <w:szCs w:val="22"/>
              </w:rPr>
              <w:t>expiry Date:</w:t>
            </w:r>
          </w:p>
        </w:tc>
        <w:tc>
          <w:tcPr>
            <w:tcW w:w="2127" w:type="dxa"/>
          </w:tcPr>
          <w:p w14:paraId="2E3EC8E2" w14:textId="30BA9A39" w:rsidR="003B5816" w:rsidRPr="00B671B5" w:rsidRDefault="003B5816" w:rsidP="003B5816">
            <w:pPr>
              <w:spacing w:before="60" w:after="60"/>
              <w:rPr>
                <w:rFonts w:cs="Arial"/>
                <w:sz w:val="22"/>
                <w:szCs w:val="22"/>
              </w:rPr>
            </w:pPr>
            <w:r w:rsidRPr="002A6A6C">
              <w:rPr>
                <w:rFonts w:ascii="Century Gothic" w:hAnsi="Century Gothic" w:cs="Arial"/>
                <w:sz w:val="22"/>
                <w:szCs w:val="22"/>
              </w:rPr>
              <w:t xml:space="preserve"> </w:t>
            </w:r>
            <w:r>
              <w:rPr>
                <w:rFonts w:ascii="Century Gothic" w:hAnsi="Century Gothic" w:cs="Arial"/>
                <w:sz w:val="22"/>
                <w:szCs w:val="22"/>
              </w:rPr>
              <w:t>30/11/2</w:t>
            </w:r>
            <w:r w:rsidR="005102C9">
              <w:rPr>
                <w:rFonts w:ascii="Century Gothic" w:hAnsi="Century Gothic" w:cs="Arial"/>
                <w:sz w:val="22"/>
                <w:szCs w:val="22"/>
              </w:rPr>
              <w:t>02</w:t>
            </w:r>
            <w:r w:rsidR="00A719CA">
              <w:rPr>
                <w:rFonts w:ascii="Century Gothic" w:hAnsi="Century Gothic" w:cs="Arial"/>
                <w:sz w:val="22"/>
                <w:szCs w:val="22"/>
              </w:rPr>
              <w:t>6</w:t>
            </w:r>
          </w:p>
        </w:tc>
      </w:tr>
    </w:tbl>
    <w:p w14:paraId="49A2C51B" w14:textId="77777777" w:rsidR="007216F6" w:rsidRPr="00B671B5" w:rsidRDefault="007216F6" w:rsidP="007216F6">
      <w:pPr>
        <w:spacing w:after="0"/>
      </w:pPr>
    </w:p>
    <w:tbl>
      <w:tblPr>
        <w:tblW w:w="96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88"/>
        <w:gridCol w:w="640"/>
        <w:gridCol w:w="640"/>
        <w:gridCol w:w="640"/>
        <w:gridCol w:w="640"/>
        <w:gridCol w:w="640"/>
        <w:gridCol w:w="640"/>
        <w:gridCol w:w="640"/>
        <w:gridCol w:w="640"/>
        <w:gridCol w:w="640"/>
      </w:tblGrid>
      <w:tr w:rsidR="007216F6" w:rsidRPr="00B671B5" w14:paraId="67A1A5B4" w14:textId="77777777" w:rsidTr="007216F6">
        <w:trPr>
          <w:cantSplit/>
          <w:jc w:val="center"/>
        </w:trPr>
        <w:tc>
          <w:tcPr>
            <w:tcW w:w="9648" w:type="dxa"/>
            <w:gridSpan w:val="10"/>
            <w:shd w:val="clear" w:color="auto" w:fill="E0EDF4" w:themeFill="accent2" w:themeFillTint="33"/>
          </w:tcPr>
          <w:p w14:paraId="04706A10" w14:textId="77777777" w:rsidR="007216F6" w:rsidRPr="00B671B5" w:rsidRDefault="007216F6" w:rsidP="007216F6">
            <w:pPr>
              <w:spacing w:before="40" w:after="40"/>
              <w:rPr>
                <w:rFonts w:cs="Arial"/>
                <w:bCs/>
              </w:rPr>
            </w:pPr>
            <w:r w:rsidRPr="00B671B5">
              <w:rPr>
                <w:rFonts w:cs="Arial"/>
                <w:b/>
                <w:bCs/>
              </w:rPr>
              <w:t>Operator Information</w:t>
            </w:r>
          </w:p>
        </w:tc>
      </w:tr>
      <w:tr w:rsidR="007216F6" w:rsidRPr="00B671B5" w14:paraId="5853CC67" w14:textId="77777777" w:rsidTr="007216F6">
        <w:trPr>
          <w:cantSplit/>
          <w:jc w:val="center"/>
        </w:trPr>
        <w:tc>
          <w:tcPr>
            <w:tcW w:w="3888" w:type="dxa"/>
            <w:tcBorders>
              <w:bottom w:val="single" w:sz="6" w:space="0" w:color="auto"/>
            </w:tcBorders>
            <w:shd w:val="clear" w:color="auto" w:fill="auto"/>
          </w:tcPr>
          <w:p w14:paraId="3F5EC594" w14:textId="77777777" w:rsidR="007216F6" w:rsidRPr="00B671B5" w:rsidRDefault="007216F6" w:rsidP="007216F6">
            <w:pPr>
              <w:spacing w:before="40" w:after="40"/>
              <w:rPr>
                <w:rFonts w:cs="Arial"/>
                <w:bCs/>
              </w:rPr>
            </w:pPr>
            <w:r w:rsidRPr="00B671B5">
              <w:rPr>
                <w:rFonts w:cs="Arial"/>
                <w:bCs/>
              </w:rPr>
              <w:t>Operator name</w:t>
            </w:r>
          </w:p>
          <w:p w14:paraId="31CE9AC7" w14:textId="77777777" w:rsidR="007216F6" w:rsidRPr="00B671B5" w:rsidRDefault="007216F6" w:rsidP="007216F6">
            <w:pPr>
              <w:spacing w:before="40" w:after="40"/>
              <w:rPr>
                <w:rFonts w:cs="Arial"/>
                <w:bCs/>
              </w:rPr>
            </w:pPr>
            <w:r w:rsidRPr="00B671B5">
              <w:rPr>
                <w:rFonts w:cs="Arial"/>
                <w:bCs/>
              </w:rPr>
              <w:t>(Legal entity)</w:t>
            </w:r>
          </w:p>
        </w:tc>
        <w:tc>
          <w:tcPr>
            <w:tcW w:w="5760" w:type="dxa"/>
            <w:gridSpan w:val="9"/>
            <w:tcBorders>
              <w:bottom w:val="single" w:sz="6" w:space="0" w:color="auto"/>
            </w:tcBorders>
            <w:shd w:val="clear" w:color="auto" w:fill="auto"/>
          </w:tcPr>
          <w:p w14:paraId="5E14A03A" w14:textId="0D28B68A" w:rsidR="007216F6" w:rsidRPr="001367F2" w:rsidRDefault="00251931" w:rsidP="007216F6">
            <w:pPr>
              <w:spacing w:before="40" w:after="40"/>
              <w:rPr>
                <w:rFonts w:ascii="Century Gothic" w:hAnsi="Century Gothic" w:cs="Arial"/>
                <w:bCs/>
                <w:color w:val="FF0000"/>
              </w:rPr>
            </w:pPr>
            <w:r>
              <w:rPr>
                <w:rFonts w:ascii="Century Gothic" w:hAnsi="Century Gothic" w:cs="Arial"/>
                <w:bCs/>
                <w:color w:val="000000"/>
              </w:rPr>
              <w:t>Holland Park Nominees Pty Ltd</w:t>
            </w:r>
          </w:p>
        </w:tc>
      </w:tr>
      <w:tr w:rsidR="007216F6" w:rsidRPr="00B671B5" w14:paraId="22DEA3DD" w14:textId="77777777" w:rsidTr="007216F6">
        <w:trPr>
          <w:cantSplit/>
          <w:jc w:val="center"/>
        </w:trPr>
        <w:tc>
          <w:tcPr>
            <w:tcW w:w="3888" w:type="dxa"/>
            <w:shd w:val="clear" w:color="auto" w:fill="auto"/>
          </w:tcPr>
          <w:p w14:paraId="21D56483" w14:textId="77777777" w:rsidR="007216F6" w:rsidRPr="00B671B5" w:rsidRDefault="007216F6" w:rsidP="007216F6">
            <w:pPr>
              <w:spacing w:before="40" w:after="40"/>
              <w:rPr>
                <w:rFonts w:cs="Arial"/>
                <w:bCs/>
              </w:rPr>
            </w:pPr>
            <w:r w:rsidRPr="00B671B5">
              <w:rPr>
                <w:rFonts w:cs="Arial"/>
                <w:bCs/>
              </w:rPr>
              <w:t xml:space="preserve">NHVAS Accreditation No. </w:t>
            </w:r>
          </w:p>
          <w:p w14:paraId="127DA7F2" w14:textId="77777777" w:rsidR="007216F6" w:rsidRPr="00B671B5" w:rsidRDefault="007216F6" w:rsidP="007216F6">
            <w:pPr>
              <w:spacing w:before="40" w:after="40"/>
              <w:rPr>
                <w:rFonts w:cs="Arial"/>
                <w:bCs/>
              </w:rPr>
            </w:pPr>
            <w:r w:rsidRPr="00B671B5">
              <w:rPr>
                <w:rFonts w:cs="Arial"/>
                <w:bCs/>
              </w:rPr>
              <w:t>(If applicable)</w:t>
            </w:r>
          </w:p>
        </w:tc>
        <w:tc>
          <w:tcPr>
            <w:tcW w:w="5760" w:type="dxa"/>
            <w:gridSpan w:val="9"/>
            <w:shd w:val="clear" w:color="auto" w:fill="auto"/>
          </w:tcPr>
          <w:p w14:paraId="79A0A4C9" w14:textId="11DAB61C" w:rsidR="007216F6" w:rsidRPr="001367F2" w:rsidRDefault="00900C84" w:rsidP="007216F6">
            <w:pPr>
              <w:spacing w:before="40" w:after="40"/>
              <w:rPr>
                <w:rFonts w:ascii="Century Gothic" w:hAnsi="Century Gothic" w:cs="Arial"/>
                <w:bCs/>
                <w:color w:val="FF0000"/>
              </w:rPr>
            </w:pPr>
            <w:r w:rsidRPr="001367F2">
              <w:rPr>
                <w:rFonts w:ascii="Century Gothic" w:hAnsi="Century Gothic" w:cs="Arial"/>
                <w:bCs/>
                <w:color w:val="000000"/>
              </w:rPr>
              <w:t>NHVAS512327</w:t>
            </w:r>
          </w:p>
        </w:tc>
      </w:tr>
      <w:tr w:rsidR="007216F6" w:rsidRPr="00B671B5" w14:paraId="1CF6DDEE" w14:textId="77777777" w:rsidTr="007216F6">
        <w:trPr>
          <w:cantSplit/>
          <w:jc w:val="center"/>
        </w:trPr>
        <w:tc>
          <w:tcPr>
            <w:tcW w:w="3888" w:type="dxa"/>
            <w:shd w:val="clear" w:color="auto" w:fill="auto"/>
          </w:tcPr>
          <w:p w14:paraId="52411E0A" w14:textId="77777777" w:rsidR="007216F6" w:rsidRPr="00B671B5" w:rsidRDefault="007216F6" w:rsidP="007216F6">
            <w:pPr>
              <w:spacing w:before="40" w:after="40"/>
              <w:rPr>
                <w:rFonts w:cs="Arial"/>
                <w:bCs/>
              </w:rPr>
            </w:pPr>
            <w:r w:rsidRPr="00B671B5">
              <w:rPr>
                <w:rFonts w:cs="Arial"/>
                <w:bCs/>
              </w:rPr>
              <w:t>Registered trading name/s</w:t>
            </w:r>
          </w:p>
        </w:tc>
        <w:tc>
          <w:tcPr>
            <w:tcW w:w="5760" w:type="dxa"/>
            <w:gridSpan w:val="9"/>
            <w:shd w:val="clear" w:color="auto" w:fill="auto"/>
          </w:tcPr>
          <w:p w14:paraId="272A4DC9" w14:textId="0D5B2E4C" w:rsidR="007216F6" w:rsidRPr="00495AEC" w:rsidRDefault="00251931" w:rsidP="007216F6">
            <w:pPr>
              <w:spacing w:before="40" w:after="40"/>
              <w:rPr>
                <w:rFonts w:ascii="Century Gothic" w:hAnsi="Century Gothic" w:cs="Arial"/>
                <w:bCs/>
              </w:rPr>
            </w:pPr>
            <w:r w:rsidRPr="00251931">
              <w:rPr>
                <w:rFonts w:ascii="Century Gothic" w:hAnsi="Century Gothic" w:cs="Arial"/>
                <w:bCs/>
                <w:color w:val="000000"/>
              </w:rPr>
            </w:r>
          </w:p>
        </w:tc>
      </w:tr>
      <w:tr w:rsidR="007216F6" w:rsidRPr="00B671B5" w14:paraId="68C05DD4" w14:textId="77777777" w:rsidTr="007216F6">
        <w:trPr>
          <w:cantSplit/>
          <w:jc w:val="center"/>
        </w:trPr>
        <w:tc>
          <w:tcPr>
            <w:tcW w:w="3888" w:type="dxa"/>
            <w:tcBorders>
              <w:bottom w:val="single" w:sz="6" w:space="0" w:color="auto"/>
            </w:tcBorders>
            <w:shd w:val="clear" w:color="auto" w:fill="auto"/>
          </w:tcPr>
          <w:p w14:paraId="45ACB8FF" w14:textId="77777777" w:rsidR="007216F6" w:rsidRPr="00B671B5" w:rsidRDefault="007216F6" w:rsidP="007216F6">
            <w:pPr>
              <w:spacing w:before="40" w:after="40"/>
              <w:rPr>
                <w:rFonts w:cs="Arial"/>
                <w:bCs/>
              </w:rPr>
            </w:pPr>
            <w:r w:rsidRPr="00B671B5">
              <w:rPr>
                <w:rFonts w:cs="Arial"/>
                <w:bCs/>
              </w:rPr>
              <w:t>Australian Company Number</w:t>
            </w:r>
          </w:p>
        </w:tc>
        <w:tc>
          <w:tcPr>
            <w:tcW w:w="640" w:type="dxa"/>
            <w:tcBorders>
              <w:bottom w:val="single" w:sz="6" w:space="0" w:color="auto"/>
            </w:tcBorders>
            <w:shd w:val="clear" w:color="auto" w:fill="auto"/>
          </w:tcPr>
          <w:p w14:paraId="0E41D7B2" w14:textId="7E0BCF8E"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0</w:t>
            </w:r>
          </w:p>
        </w:tc>
        <w:tc>
          <w:tcPr>
            <w:tcW w:w="640" w:type="dxa"/>
            <w:tcBorders>
              <w:bottom w:val="single" w:sz="6" w:space="0" w:color="auto"/>
            </w:tcBorders>
            <w:shd w:val="clear" w:color="auto" w:fill="auto"/>
          </w:tcPr>
          <w:p w14:paraId="0EFC7EF7" w14:textId="26267266"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0</w:t>
            </w:r>
          </w:p>
        </w:tc>
        <w:tc>
          <w:tcPr>
            <w:tcW w:w="640" w:type="dxa"/>
            <w:tcBorders>
              <w:bottom w:val="single" w:sz="6" w:space="0" w:color="auto"/>
            </w:tcBorders>
            <w:shd w:val="clear" w:color="auto" w:fill="auto"/>
          </w:tcPr>
          <w:p w14:paraId="079F7F28" w14:textId="2BFF779E"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8</w:t>
            </w:r>
          </w:p>
        </w:tc>
        <w:tc>
          <w:tcPr>
            <w:tcW w:w="640" w:type="dxa"/>
            <w:tcBorders>
              <w:bottom w:val="single" w:sz="6" w:space="0" w:color="auto"/>
            </w:tcBorders>
            <w:shd w:val="clear" w:color="auto" w:fill="auto"/>
          </w:tcPr>
          <w:p w14:paraId="0CDDE891" w14:textId="029CA399"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1</w:t>
            </w:r>
          </w:p>
        </w:tc>
        <w:tc>
          <w:tcPr>
            <w:tcW w:w="640" w:type="dxa"/>
            <w:tcBorders>
              <w:bottom w:val="single" w:sz="6" w:space="0" w:color="auto"/>
            </w:tcBorders>
            <w:shd w:val="clear" w:color="auto" w:fill="auto"/>
          </w:tcPr>
          <w:p w14:paraId="382FBDA5" w14:textId="4E3CC4BA"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5</w:t>
            </w:r>
          </w:p>
        </w:tc>
        <w:tc>
          <w:tcPr>
            <w:tcW w:w="640" w:type="dxa"/>
            <w:tcBorders>
              <w:bottom w:val="single" w:sz="6" w:space="0" w:color="auto"/>
            </w:tcBorders>
            <w:shd w:val="clear" w:color="auto" w:fill="auto"/>
          </w:tcPr>
          <w:p w14:paraId="1A8B3AE9" w14:textId="0C53EA7E"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1</w:t>
            </w:r>
          </w:p>
        </w:tc>
        <w:tc>
          <w:tcPr>
            <w:tcW w:w="640" w:type="dxa"/>
            <w:tcBorders>
              <w:bottom w:val="single" w:sz="6" w:space="0" w:color="auto"/>
            </w:tcBorders>
            <w:shd w:val="clear" w:color="auto" w:fill="auto"/>
          </w:tcPr>
          <w:p w14:paraId="6A5FB98F" w14:textId="0A57A2DE"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2</w:t>
            </w:r>
          </w:p>
        </w:tc>
        <w:tc>
          <w:tcPr>
            <w:tcW w:w="640" w:type="dxa"/>
            <w:tcBorders>
              <w:bottom w:val="single" w:sz="6" w:space="0" w:color="auto"/>
            </w:tcBorders>
            <w:shd w:val="clear" w:color="auto" w:fill="auto"/>
          </w:tcPr>
          <w:p w14:paraId="755E96A3" w14:textId="5F0FCFE0"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3</w:t>
            </w:r>
          </w:p>
        </w:tc>
        <w:tc>
          <w:tcPr>
            <w:tcW w:w="640" w:type="dxa"/>
            <w:tcBorders>
              <w:bottom w:val="single" w:sz="6" w:space="0" w:color="auto"/>
            </w:tcBorders>
            <w:shd w:val="clear" w:color="auto" w:fill="auto"/>
          </w:tcPr>
          <w:p w14:paraId="48C5D670" w14:textId="7CA6AB2C" w:rsidR="007216F6" w:rsidRPr="00251931" w:rsidRDefault="00251931" w:rsidP="00251931">
            <w:pPr>
              <w:spacing w:before="40" w:after="40"/>
              <w:jc w:val="center"/>
              <w:rPr>
                <w:rFonts w:ascii="Century Gothic" w:hAnsi="Century Gothic" w:cs="Arial"/>
                <w:bCs/>
                <w:color w:val="FF0000"/>
              </w:rPr>
            </w:pPr>
            <w:r w:rsidRPr="00251931">
              <w:rPr>
                <w:rFonts w:ascii="Century Gothic" w:hAnsi="Century Gothic" w:cs="Arial"/>
                <w:bCs/>
                <w:color w:val="000000"/>
              </w:rPr>
              <w:t>7</w:t>
            </w:r>
          </w:p>
        </w:tc>
      </w:tr>
      <w:tr w:rsidR="007216F6" w:rsidRPr="00B671B5" w14:paraId="19E24EF1" w14:textId="77777777" w:rsidTr="007216F6">
        <w:trPr>
          <w:cantSplit/>
          <w:jc w:val="center"/>
        </w:trPr>
        <w:tc>
          <w:tcPr>
            <w:tcW w:w="3888" w:type="dxa"/>
            <w:tcBorders>
              <w:bottom w:val="single" w:sz="6" w:space="0" w:color="auto"/>
            </w:tcBorders>
            <w:shd w:val="clear" w:color="auto" w:fill="auto"/>
          </w:tcPr>
          <w:p w14:paraId="36DC715F" w14:textId="77777777" w:rsidR="007216F6" w:rsidRPr="00B671B5" w:rsidRDefault="007216F6" w:rsidP="007216F6">
            <w:pPr>
              <w:spacing w:before="40" w:after="40"/>
              <w:rPr>
                <w:rFonts w:cs="Arial"/>
                <w:bCs/>
              </w:rPr>
            </w:pPr>
            <w:r w:rsidRPr="00B671B5">
              <w:rPr>
                <w:rFonts w:cs="Arial"/>
                <w:bCs/>
              </w:rPr>
              <w:t>NHVAS Manual (Policies and Procedures) developed by</w:t>
            </w:r>
          </w:p>
        </w:tc>
        <w:tc>
          <w:tcPr>
            <w:tcW w:w="5760" w:type="dxa"/>
            <w:gridSpan w:val="9"/>
            <w:tcBorders>
              <w:bottom w:val="single" w:sz="6" w:space="0" w:color="auto"/>
            </w:tcBorders>
            <w:shd w:val="clear" w:color="auto" w:fill="auto"/>
          </w:tcPr>
          <w:p w14:paraId="41F61DCE" w14:textId="68F20180" w:rsidR="007216F6" w:rsidRPr="00495AEC" w:rsidRDefault="00F44BCA" w:rsidP="00BB088B">
            <w:pPr>
              <w:spacing w:before="40" w:after="40"/>
              <w:rPr>
                <w:rFonts w:ascii="Century Gothic" w:hAnsi="Century Gothic" w:cs="Arial"/>
                <w:bCs/>
              </w:rPr>
            </w:pPr>
            <w:r w:rsidRPr="001367F2">
              <w:rPr>
                <w:rFonts w:ascii="Century Gothic" w:hAnsi="Century Gothic" w:cs="Arial"/>
                <w:bCs/>
                <w:color w:val="000000"/>
              </w:rPr>
              <w:t>CJ Enterprises, V1, 032022</w:t>
            </w:r>
            <w:r w:rsidRPr="001367F2">
              <w:rPr>
                <w:color w:val="FF0000"/>
              </w:rPr>
            </w:r>
            <w:r w:rsidRPr="001367F2">
              <w:rPr>
                <w:rFonts w:ascii="Century Gothic" w:hAnsi="Century Gothic" w:cs="Arial"/>
                <w:bCs/>
                <w:color w:val="FF0000"/>
              </w:rPr>
            </w:r>
          </w:p>
        </w:tc>
      </w:tr>
      <w:tr w:rsidR="007216F6" w:rsidRPr="00B671B5" w14:paraId="52B90D5A" w14:textId="77777777" w:rsidTr="007216F6">
        <w:trPr>
          <w:jc w:val="center"/>
        </w:trPr>
        <w:tc>
          <w:tcPr>
            <w:tcW w:w="9648" w:type="dxa"/>
            <w:gridSpan w:val="10"/>
            <w:tcBorders>
              <w:left w:val="nil"/>
              <w:right w:val="nil"/>
            </w:tcBorders>
            <w:shd w:val="clear" w:color="auto" w:fill="auto"/>
          </w:tcPr>
          <w:p w14:paraId="19FB24A2" w14:textId="77777777" w:rsidR="007216F6" w:rsidRPr="00B671B5" w:rsidRDefault="007216F6" w:rsidP="007216F6">
            <w:pPr>
              <w:spacing w:after="0"/>
              <w:rPr>
                <w:rFonts w:cs="Arial"/>
              </w:rPr>
            </w:pPr>
          </w:p>
        </w:tc>
      </w:tr>
      <w:tr w:rsidR="007216F6" w:rsidRPr="00B671B5" w14:paraId="23CD7040" w14:textId="77777777" w:rsidTr="007216F6">
        <w:trPr>
          <w:jc w:val="center"/>
        </w:trPr>
        <w:tc>
          <w:tcPr>
            <w:tcW w:w="9648" w:type="dxa"/>
            <w:gridSpan w:val="10"/>
            <w:shd w:val="clear" w:color="auto" w:fill="E0EDF4" w:themeFill="accent2" w:themeFillTint="33"/>
          </w:tcPr>
          <w:p w14:paraId="20421FDF" w14:textId="77777777" w:rsidR="007216F6" w:rsidRPr="00B671B5" w:rsidRDefault="007216F6" w:rsidP="007216F6">
            <w:pPr>
              <w:spacing w:before="40" w:after="40"/>
              <w:rPr>
                <w:rFonts w:cs="Arial"/>
              </w:rPr>
            </w:pPr>
            <w:r w:rsidRPr="00B671B5">
              <w:rPr>
                <w:rFonts w:cs="Arial"/>
                <w:b/>
                <w:bCs/>
              </w:rPr>
              <w:t>Operator contact details</w:t>
            </w:r>
          </w:p>
        </w:tc>
      </w:tr>
      <w:tr w:rsidR="007216F6" w:rsidRPr="00B671B5" w14:paraId="3D1A82FD" w14:textId="77777777" w:rsidTr="007216F6">
        <w:trPr>
          <w:jc w:val="center"/>
        </w:trPr>
        <w:tc>
          <w:tcPr>
            <w:tcW w:w="3888" w:type="dxa"/>
            <w:shd w:val="clear" w:color="auto" w:fill="auto"/>
          </w:tcPr>
          <w:p w14:paraId="1B58109B" w14:textId="77777777" w:rsidR="007216F6" w:rsidRPr="00B671B5" w:rsidRDefault="007216F6" w:rsidP="007216F6">
            <w:pPr>
              <w:spacing w:before="40" w:after="40"/>
              <w:rPr>
                <w:rFonts w:cs="Arial"/>
                <w:bCs/>
              </w:rPr>
            </w:pPr>
            <w:r w:rsidRPr="00B671B5">
              <w:rPr>
                <w:rFonts w:cs="Arial"/>
                <w:bCs/>
              </w:rPr>
              <w:t>Operator business address</w:t>
            </w:r>
          </w:p>
        </w:tc>
        <w:tc>
          <w:tcPr>
            <w:tcW w:w="5760" w:type="dxa"/>
            <w:gridSpan w:val="9"/>
            <w:shd w:val="clear" w:color="auto" w:fill="auto"/>
          </w:tcPr>
          <w:p w14:paraId="1C81DD7B" w14:textId="22473271" w:rsidR="007216F6" w:rsidRPr="001367F2" w:rsidRDefault="00900C84" w:rsidP="007216F6">
            <w:pPr>
              <w:spacing w:before="40" w:after="40"/>
              <w:rPr>
                <w:rFonts w:ascii="Century Gothic" w:hAnsi="Century Gothic" w:cs="Arial"/>
                <w:color w:val="FF0000"/>
              </w:rPr>
            </w:pPr>
            <w:r w:rsidRPr="001367F2">
              <w:rPr>
                <w:rFonts w:ascii="Century Gothic" w:hAnsi="Century Gothic" w:cs="Arial"/>
                <w:color w:val="000000"/>
              </w:rPr>
              <w:t>252 Weavers Road, Stansbury, SA, 5582</w:t>
            </w:r>
          </w:p>
        </w:tc>
      </w:tr>
      <w:tr w:rsidR="007216F6" w:rsidRPr="00B671B5" w14:paraId="02FFFBE2" w14:textId="77777777" w:rsidTr="007216F6">
        <w:trPr>
          <w:jc w:val="center"/>
        </w:trPr>
        <w:tc>
          <w:tcPr>
            <w:tcW w:w="3888" w:type="dxa"/>
            <w:shd w:val="clear" w:color="auto" w:fill="auto"/>
          </w:tcPr>
          <w:p w14:paraId="3D1FEC71" w14:textId="77777777" w:rsidR="007216F6" w:rsidRPr="00B671B5" w:rsidRDefault="007216F6" w:rsidP="007216F6">
            <w:pPr>
              <w:spacing w:before="40" w:after="40"/>
              <w:rPr>
                <w:rFonts w:cs="Arial"/>
                <w:bCs/>
              </w:rPr>
            </w:pPr>
            <w:r w:rsidRPr="00B671B5">
              <w:rPr>
                <w:rFonts w:cs="Arial"/>
                <w:bCs/>
              </w:rPr>
              <w:t>Operator Postal address</w:t>
            </w:r>
          </w:p>
        </w:tc>
        <w:tc>
          <w:tcPr>
            <w:tcW w:w="5760" w:type="dxa"/>
            <w:gridSpan w:val="9"/>
            <w:shd w:val="clear" w:color="auto" w:fill="auto"/>
          </w:tcPr>
          <w:p w14:paraId="0CBE7E4D" w14:textId="2E74EAAE" w:rsidR="007216F6" w:rsidRPr="001367F2" w:rsidRDefault="00900C84" w:rsidP="007216F6">
            <w:pPr>
              <w:spacing w:before="40" w:after="40"/>
              <w:rPr>
                <w:rFonts w:ascii="Century Gothic" w:hAnsi="Century Gothic" w:cs="Arial"/>
                <w:color w:val="FF0000"/>
              </w:rPr>
            </w:pPr>
            <w:r w:rsidRPr="001367F2">
              <w:rPr>
                <w:rFonts w:ascii="Century Gothic" w:hAnsi="Century Gothic" w:cs="Arial"/>
                <w:color w:val="000000"/>
              </w:rPr>
              <w:t>PO Box 177, Stansbury, SA, 5582</w:t>
            </w:r>
            <w:r w:rsidR="00A81A93" w:rsidRPr="001367F2">
              <w:rPr>
                <w:rFonts w:ascii="Century Gothic" w:hAnsi="Century Gothic" w:cs="Arial"/>
                <w:color w:val="FF0000"/>
              </w:rPr>
            </w:r>
          </w:p>
        </w:tc>
      </w:tr>
      <w:tr w:rsidR="007216F6" w:rsidRPr="00B671B5" w14:paraId="568C975E" w14:textId="77777777" w:rsidTr="007216F6">
        <w:trPr>
          <w:jc w:val="center"/>
        </w:trPr>
        <w:tc>
          <w:tcPr>
            <w:tcW w:w="3888" w:type="dxa"/>
            <w:shd w:val="clear" w:color="auto" w:fill="auto"/>
          </w:tcPr>
          <w:p w14:paraId="316ED183" w14:textId="77777777" w:rsidR="007216F6" w:rsidRPr="00B671B5" w:rsidRDefault="007216F6" w:rsidP="007216F6">
            <w:pPr>
              <w:spacing w:before="40" w:after="40"/>
              <w:rPr>
                <w:rFonts w:cs="Arial"/>
              </w:rPr>
            </w:pPr>
            <w:r w:rsidRPr="00B671B5">
              <w:rPr>
                <w:rFonts w:cs="Arial"/>
              </w:rPr>
              <w:t>Email address</w:t>
            </w:r>
          </w:p>
        </w:tc>
        <w:tc>
          <w:tcPr>
            <w:tcW w:w="5760" w:type="dxa"/>
            <w:gridSpan w:val="9"/>
            <w:shd w:val="clear" w:color="auto" w:fill="auto"/>
          </w:tcPr>
          <w:p w14:paraId="03686237" w14:textId="17A17401" w:rsidR="007216F6" w:rsidRPr="001367F2" w:rsidRDefault="004C18E9" w:rsidP="007216F6">
            <w:pPr>
              <w:spacing w:before="40" w:after="40"/>
              <w:rPr>
                <w:rFonts w:ascii="Century Gothic" w:hAnsi="Century Gothic" w:cs="Arial"/>
                <w:color w:val="FF0000"/>
              </w:rPr>
            </w:pPr>
            <w:r w:rsidRPr="001367F2">
              <w:rPr>
                <w:rFonts w:ascii="Century Gothic" w:hAnsi="Century Gothic" w:cs="Arial"/>
                <w:color w:val="000000"/>
              </w:rPr>
              <w:t>ilfracoombe3@bigpond.com</w:t>
            </w:r>
          </w:p>
        </w:tc>
      </w:tr>
      <w:tr w:rsidR="007216F6" w:rsidRPr="00B671B5" w14:paraId="4DB42D20" w14:textId="77777777" w:rsidTr="007216F6">
        <w:trPr>
          <w:jc w:val="center"/>
        </w:trPr>
        <w:tc>
          <w:tcPr>
            <w:tcW w:w="3888" w:type="dxa"/>
            <w:shd w:val="clear" w:color="auto" w:fill="auto"/>
          </w:tcPr>
          <w:p w14:paraId="6A97E49C" w14:textId="77777777" w:rsidR="007216F6" w:rsidRPr="00B671B5" w:rsidRDefault="007216F6" w:rsidP="007216F6">
            <w:pPr>
              <w:spacing w:before="40" w:after="40"/>
              <w:rPr>
                <w:rFonts w:cs="Arial"/>
              </w:rPr>
            </w:pPr>
            <w:r w:rsidRPr="00B671B5">
              <w:rPr>
                <w:rFonts w:cs="Arial"/>
              </w:rPr>
              <w:t>Operator Telephone Number</w:t>
            </w:r>
          </w:p>
        </w:tc>
        <w:tc>
          <w:tcPr>
            <w:tcW w:w="5760" w:type="dxa"/>
            <w:gridSpan w:val="9"/>
            <w:shd w:val="clear" w:color="auto" w:fill="auto"/>
          </w:tcPr>
          <w:p w14:paraId="602A315A" w14:textId="1F4CBB7D" w:rsidR="007216F6" w:rsidRPr="001367F2" w:rsidRDefault="00A52E2E" w:rsidP="007216F6">
            <w:pPr>
              <w:spacing w:before="40" w:after="40"/>
              <w:rPr>
                <w:rFonts w:ascii="Century Gothic" w:hAnsi="Century Gothic" w:cs="Arial"/>
                <w:color w:val="FF0000"/>
              </w:rPr>
            </w:pPr>
            <w:r w:rsidRPr="001367F2">
              <w:rPr>
                <w:rFonts w:ascii="Century Gothic" w:hAnsi="Century Gothic" w:cs="Arial"/>
                <w:color w:val="000000"/>
              </w:rPr>
              <w:t>0439 424 499</w:t>
            </w:r>
          </w:p>
        </w:tc>
      </w:tr>
    </w:tbl>
    <w:p w14:paraId="3A78EAF0" w14:textId="2D4F62C8" w:rsidR="00A10AF1" w:rsidRPr="00B671B5" w:rsidRDefault="00A10AF1" w:rsidP="00A10AF1">
      <w:pPr>
        <w:tabs>
          <w:tab w:val="left" w:pos="6270"/>
        </w:tabs>
        <w:spacing w:after="160"/>
      </w:pPr>
    </w:p>
    <w:p w14:paraId="598D5C16" w14:textId="77777777" w:rsidR="00A10AF1" w:rsidRPr="00B671B5" w:rsidRDefault="00A10AF1">
      <w:pPr>
        <w:spacing w:after="200" w:line="276" w:lineRule="auto"/>
      </w:pPr>
      <w:r w:rsidRPr="00B671B5">
        <w:br w:type="page"/>
      </w:r>
    </w:p>
    <w:p w14:paraId="4CB094F5" w14:textId="16230495" w:rsidR="007216F6" w:rsidRPr="00B671B5" w:rsidRDefault="00A10AF1" w:rsidP="00A10AF1">
      <w:pPr>
        <w:pStyle w:val="Heading2"/>
        <w:jc w:val="center"/>
      </w:pPr>
      <w:r w:rsidRPr="00B671B5">
        <w:lastRenderedPageBreak/>
        <w:t>NHVAS Audit Summary Report</w:t>
      </w:r>
    </w:p>
    <w:tbl>
      <w:tblPr>
        <w:tblStyle w:val="TableGrid"/>
        <w:tblW w:w="9909" w:type="dxa"/>
        <w:jc w:val="center"/>
        <w:tblLook w:val="04A0" w:firstRow="1" w:lastRow="0" w:firstColumn="1" w:lastColumn="0" w:noHBand="0" w:noVBand="1"/>
      </w:tblPr>
      <w:tblGrid>
        <w:gridCol w:w="11"/>
        <w:gridCol w:w="9898"/>
      </w:tblGrid>
      <w:tr w:rsidR="007216F6" w:rsidRPr="00B671B5" w14:paraId="7C4B3EB0" w14:textId="77777777" w:rsidTr="00B671B5">
        <w:trPr>
          <w:gridBefore w:val="1"/>
          <w:wBefore w:w="11" w:type="dxa"/>
          <w:jc w:val="center"/>
        </w:trPr>
        <w:tc>
          <w:tcPr>
            <w:tcW w:w="9898" w:type="dxa"/>
            <w:shd w:val="clear" w:color="auto" w:fill="E0EDF4" w:themeFill="accent2" w:themeFillTint="33"/>
          </w:tcPr>
          <w:p w14:paraId="4BD9C444" w14:textId="77777777" w:rsidR="007216F6" w:rsidRPr="00B671B5" w:rsidRDefault="007216F6" w:rsidP="007216F6">
            <w:pPr>
              <w:spacing w:before="40" w:after="40"/>
            </w:pPr>
            <w:r w:rsidRPr="00B671B5">
              <w:rPr>
                <w:rFonts w:cs="Arial"/>
                <w:b/>
                <w:bCs/>
              </w:rPr>
              <w:t>Attendance List (Names and Position Titles)</w:t>
            </w:r>
          </w:p>
        </w:tc>
      </w:tr>
      <w:tr w:rsidR="007216F6" w:rsidRPr="00B671B5" w14:paraId="0C10D9CA" w14:textId="77777777" w:rsidTr="00B671B5">
        <w:trPr>
          <w:jc w:val="center"/>
        </w:trPr>
        <w:tc>
          <w:tcPr>
            <w:tcW w:w="9909" w:type="dxa"/>
            <w:gridSpan w:val="2"/>
          </w:tcPr>
          <w:p w14:paraId="68272598" w14:textId="6D4326E8" w:rsidR="007E2EF2" w:rsidRPr="001367F2" w:rsidRDefault="00D7182C" w:rsidP="007E2EF2">
            <w:pPr>
              <w:rPr>
                <w:rFonts w:ascii="Century Gothic" w:hAnsi="Century Gothic"/>
                <w:color w:val="FF0000"/>
                <w:sz w:val="22"/>
                <w:szCs w:val="22"/>
              </w:rPr>
            </w:pPr>
            <w:r w:rsidRPr="00344ABD">
              <w:rPr>
                <w:rFonts w:ascii="Century Gothic" w:hAnsi="Century Gothic"/>
                <w:szCs w:val="22"/>
              </w:rPr>
              <w:t xml:space="preserve"> </w:t>
            </w:r>
            <w:r w:rsidR="007E2EF2">
              <w:rPr>
                <w:rFonts w:ascii="Century Gothic" w:hAnsi="Century Gothic"/>
                <w:szCs w:val="22"/>
              </w:rPr>
              <w:t xml:space="preserve"> </w:t>
            </w:r>
            <w:r w:rsidR="00A52E2E" w:rsidRPr="001367F2">
              <w:rPr>
                <w:rFonts w:ascii="Century Gothic" w:hAnsi="Century Gothic"/>
                <w:color w:val="000000"/>
                <w:sz w:val="22"/>
                <w:szCs w:val="22"/>
              </w:rPr>
              <w:t>Simon Anderson - Director</w:t>
              <w:br/>
              <w:t>Jodie Jones - Auditor</w:t>
            </w:r>
            <w:r w:rsidR="007E2EF2" w:rsidRPr="001367F2">
              <w:rPr>
                <w:rFonts w:ascii="Century Gothic" w:hAnsi="Century Gothic"/>
                <w:color w:val="FF0000"/>
                <w:sz w:val="22"/>
                <w:szCs w:val="22"/>
              </w:rPr>
            </w:r>
            <w:r w:rsidR="0022054C" w:rsidRPr="001367F2">
              <w:rPr>
                <w:rFonts w:ascii="Century Gothic" w:hAnsi="Century Gothic"/>
                <w:color w:val="FF0000"/>
                <w:sz w:val="22"/>
                <w:szCs w:val="22"/>
              </w:rPr>
            </w:r>
            <w:r w:rsidR="007E2EF2" w:rsidRPr="001367F2">
              <w:rPr>
                <w:rFonts w:ascii="Century Gothic" w:hAnsi="Century Gothic"/>
                <w:color w:val="FF0000"/>
                <w:sz w:val="22"/>
                <w:szCs w:val="22"/>
              </w:rPr>
            </w:r>
          </w:p>
          <w:p w14:paraId="46E2ED0A" w14:textId="48C64224" w:rsidR="0022054C" w:rsidRPr="001367F2" w:rsidRDefault="0022054C" w:rsidP="007E2EF2">
            <w:pPr>
              <w:rPr>
                <w:rFonts w:ascii="Century Gothic" w:hAnsi="Century Gothic"/>
                <w:color w:val="FF0000"/>
                <w:sz w:val="22"/>
                <w:szCs w:val="22"/>
              </w:rPr>
            </w:pPr>
            <w:r w:rsidRPr="001367F2">
              <w:rPr>
                <w:rFonts w:ascii="Century Gothic" w:hAnsi="Century Gothic"/>
                <w:color w:val="FF0000"/>
                <w:sz w:val="22"/>
                <w:szCs w:val="22"/>
              </w:rPr>
            </w:r>
          </w:p>
          <w:p w14:paraId="37571ACB" w14:textId="13D4DCCB" w:rsidR="007216F6" w:rsidRPr="00344ABD" w:rsidRDefault="00344ABD" w:rsidP="007E2EF2">
            <w:pPr>
              <w:rPr>
                <w:rFonts w:ascii="Century Gothic" w:hAnsi="Century Gothic"/>
                <w:sz w:val="22"/>
                <w:szCs w:val="22"/>
              </w:rPr>
            </w:pPr>
            <w:r>
              <w:rPr>
                <w:rFonts w:ascii="Century Gothic" w:hAnsi="Century Gothic"/>
                <w:sz w:val="22"/>
                <w:szCs w:val="22"/>
              </w:rPr>
              <w:t xml:space="preserve"> </w:t>
            </w:r>
            <w:r w:rsidR="00D7182C" w:rsidRPr="00344ABD">
              <w:rPr>
                <w:rFonts w:ascii="Century Gothic" w:hAnsi="Century Gothic"/>
                <w:sz w:val="22"/>
                <w:szCs w:val="22"/>
              </w:rPr>
              <w:t>Greg Dyer - Auditor</w:t>
            </w:r>
          </w:p>
          <w:p w14:paraId="23ABACCC" w14:textId="77777777" w:rsidR="007216F6" w:rsidRPr="00B671B5" w:rsidRDefault="007216F6" w:rsidP="007216F6"/>
        </w:tc>
      </w:tr>
    </w:tbl>
    <w:p w14:paraId="7D7FDF63" w14:textId="77777777" w:rsidR="007216F6" w:rsidRPr="00B671B5" w:rsidRDefault="007216F6" w:rsidP="007216F6">
      <w:pPr>
        <w:jc w:val="center"/>
        <w:rPr>
          <w:b/>
          <w:sz w:val="28"/>
          <w:szCs w:val="28"/>
        </w:rPr>
      </w:pP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6"/>
      </w:tblGrid>
      <w:tr w:rsidR="007216F6" w:rsidRPr="00B671B5" w14:paraId="69A96505" w14:textId="77777777" w:rsidTr="007216F6">
        <w:trPr>
          <w:jc w:val="center"/>
        </w:trPr>
        <w:tc>
          <w:tcPr>
            <w:tcW w:w="9926" w:type="dxa"/>
            <w:shd w:val="clear" w:color="auto" w:fill="E0EDF4" w:themeFill="accent2" w:themeFillTint="33"/>
          </w:tcPr>
          <w:p w14:paraId="2DA9E455" w14:textId="77777777" w:rsidR="007216F6" w:rsidRPr="00B671B5" w:rsidRDefault="007216F6" w:rsidP="007216F6">
            <w:pPr>
              <w:spacing w:before="40" w:after="40"/>
              <w:ind w:left="2430" w:hanging="2430"/>
              <w:rPr>
                <w:rFonts w:cs="Arial"/>
              </w:rPr>
            </w:pPr>
            <w:r w:rsidRPr="00B671B5">
              <w:rPr>
                <w:rFonts w:cs="Arial"/>
                <w:b/>
                <w:bCs/>
              </w:rPr>
              <w:t>Nature of the Operators Business (Summary):</w:t>
            </w:r>
          </w:p>
        </w:tc>
      </w:tr>
      <w:tr w:rsidR="007216F6" w:rsidRPr="00B671B5" w14:paraId="5C470475" w14:textId="77777777" w:rsidTr="007216F6">
        <w:trPr>
          <w:jc w:val="center"/>
        </w:trPr>
        <w:tc>
          <w:tcPr>
            <w:tcW w:w="9926" w:type="dxa"/>
            <w:shd w:val="clear" w:color="auto" w:fill="auto"/>
          </w:tcPr>
          <w:p w14:paraId="01431E1D" w14:textId="5F35C742" w:rsidR="00E044A4" w:rsidRPr="001367F2" w:rsidRDefault="00E044A4" w:rsidP="00B76F10">
            <w:pPr>
              <w:spacing w:before="40" w:after="40"/>
              <w:jc w:val="both"/>
              <w:rPr>
                <w:rFonts w:ascii="Century Gothic" w:hAnsi="Century Gothic"/>
                <w:color w:val="FF0000"/>
              </w:rPr>
            </w:pPr>
            <w:r w:rsidRPr="001367F2">
              <w:rPr>
                <w:rFonts w:ascii="Century Gothic" w:hAnsi="Century Gothic"/>
                <w:color w:val="000000"/>
              </w:rPr>
              <w:t>Holland Park Nominees is a family run farm located in Stansbury in regional South Australia. It is run by Simon Anderson. The family harvest grain and cart it to the local silos. They crop approximately 3500 acres annually. The vehicle travels approximately 15,000kms each year.</w:t>
            </w:r>
            <w:r w:rsidR="00F343F2" w:rsidRPr="001367F2">
              <w:rPr>
                <w:rFonts w:ascii="Century Gothic" w:hAnsi="Century Gothic"/>
                <w:color w:val="FF0000"/>
              </w:rPr>
            </w:r>
            <w:r w:rsidRPr="001367F2">
              <w:rPr>
                <w:rFonts w:ascii="Century Gothic" w:hAnsi="Century Gothic"/>
                <w:color w:val="FF0000"/>
              </w:rPr>
            </w:r>
            <w:r w:rsidR="00B76F10" w:rsidRPr="001367F2">
              <w:rPr>
                <w:rFonts w:ascii="Century Gothic" w:hAnsi="Century Gothic"/>
                <w:color w:val="FF0000"/>
              </w:rPr>
            </w:r>
            <w:r w:rsidRPr="001367F2">
              <w:rPr>
                <w:rFonts w:ascii="Century Gothic" w:hAnsi="Century Gothic"/>
                <w:color w:val="FF0000"/>
              </w:rPr>
            </w:r>
          </w:p>
          <w:p w14:paraId="06E6FE61" w14:textId="39B9EA15" w:rsidR="00B76F10" w:rsidRPr="001367F2" w:rsidRDefault="00E044A4" w:rsidP="00B76F10">
            <w:pPr>
              <w:spacing w:before="40" w:after="40"/>
              <w:jc w:val="both"/>
              <w:rPr>
                <w:rFonts w:ascii="Century Gothic" w:hAnsi="Century Gothic"/>
                <w:color w:val="FF0000"/>
              </w:rPr>
            </w:pPr>
            <w:r w:rsidRPr="001367F2">
              <w:rPr>
                <w:rFonts w:ascii="Century Gothic" w:hAnsi="Century Gothic"/>
                <w:color w:val="FF0000"/>
              </w:rPr>
            </w:r>
          </w:p>
          <w:p w14:paraId="48F0ADF5" w14:textId="67621069" w:rsidR="00185A54" w:rsidRPr="001367F2" w:rsidRDefault="00E044A4" w:rsidP="00E044A4">
            <w:pPr>
              <w:spacing w:before="40" w:after="40"/>
              <w:jc w:val="both"/>
              <w:rPr>
                <w:rFonts w:ascii="Century Gothic" w:hAnsi="Century Gothic"/>
                <w:color w:val="FF0000"/>
              </w:rPr>
            </w:pPr>
            <w:r w:rsidRPr="001367F2">
              <w:rPr>
                <w:rFonts w:ascii="Century Gothic" w:hAnsi="Century Gothic"/>
                <w:color w:val="FF0000"/>
              </w:rPr>
            </w:r>
            <w:r w:rsidR="00F343F2" w:rsidRPr="001367F2">
              <w:rPr>
                <w:rFonts w:ascii="Century Gothic" w:hAnsi="Century Gothic"/>
                <w:color w:val="FF0000"/>
              </w:rPr>
            </w:r>
            <w:r w:rsidRPr="001367F2">
              <w:rPr>
                <w:rFonts w:ascii="Century Gothic" w:hAnsi="Century Gothic"/>
                <w:color w:val="FF0000"/>
              </w:rPr>
            </w:r>
            <w:r w:rsidR="00F343F2" w:rsidRPr="001367F2">
              <w:rPr>
                <w:rFonts w:ascii="Century Gothic" w:hAnsi="Century Gothic"/>
                <w:color w:val="FF0000"/>
              </w:rPr>
            </w:r>
          </w:p>
          <w:p w14:paraId="60FBE247" w14:textId="77777777" w:rsidR="00E044A4" w:rsidRPr="00B76F10" w:rsidRDefault="00E044A4" w:rsidP="00E044A4">
            <w:pPr>
              <w:spacing w:before="40" w:after="40"/>
              <w:jc w:val="both"/>
              <w:rPr>
                <w:rFonts w:ascii="Century Gothic" w:hAnsi="Century Gothic"/>
                <w:color w:val="auto"/>
              </w:rPr>
            </w:pPr>
          </w:p>
          <w:p w14:paraId="28FC71F9" w14:textId="77777777" w:rsidR="00E044A4" w:rsidRPr="00747AA1" w:rsidRDefault="00E044A4" w:rsidP="00E044A4">
            <w:pPr>
              <w:spacing w:before="40" w:after="40"/>
              <w:jc w:val="both"/>
              <w:rPr>
                <w:rFonts w:ascii="Century Gothic" w:hAnsi="Century Gothic"/>
              </w:rPr>
            </w:pPr>
          </w:p>
          <w:p w14:paraId="61854C69" w14:textId="1026B2DD" w:rsidR="00747AA1" w:rsidRPr="00747AA1" w:rsidRDefault="00747AA1" w:rsidP="00747AA1">
            <w:pPr>
              <w:spacing w:before="40" w:after="40"/>
              <w:jc w:val="both"/>
              <w:rPr>
                <w:rFonts w:ascii="Century Gothic" w:hAnsi="Century Gothic"/>
              </w:rPr>
            </w:pPr>
            <w:r w:rsidRPr="00747AA1">
              <w:rPr>
                <w:rFonts w:ascii="Century Gothic" w:hAnsi="Century Gothic"/>
              </w:rPr>
              <w:t xml:space="preserve">Accreditation Number: </w:t>
            </w:r>
            <w:r w:rsidR="0022054C" w:rsidRPr="001367F2">
              <w:rPr>
                <w:rFonts w:ascii="Century Gothic" w:hAnsi="Century Gothic"/>
                <w:color w:val="FF0000"/>
              </w:rPr>
            </w:r>
            <w:r w:rsidR="00F343F2" w:rsidRPr="001367F2">
              <w:rPr>
                <w:rFonts w:ascii="Century Gothic" w:hAnsi="Century Gothic"/>
                <w:color w:val="FF0000"/>
              </w:rPr>
            </w:r>
          </w:p>
          <w:p w14:paraId="08D486E0" w14:textId="4264E987" w:rsidR="007216F6" w:rsidRPr="00B671B5" w:rsidRDefault="00747AA1" w:rsidP="00747AA1">
            <w:pPr>
              <w:spacing w:before="40" w:after="40"/>
              <w:jc w:val="both"/>
            </w:pPr>
            <w:r w:rsidRPr="00747AA1">
              <w:rPr>
                <w:rFonts w:ascii="Century Gothic" w:hAnsi="Century Gothic"/>
              </w:rPr>
              <w:t xml:space="preserve">Expiry Date:  </w:t>
            </w:r>
            <w:r w:rsidR="00F343F2" w:rsidRPr="001367F2">
              <w:rPr>
                <w:rFonts w:ascii="Century Gothic" w:hAnsi="Century Gothic"/>
                <w:color w:val="FF0000"/>
              </w:rPr>
            </w:r>
            <w:r w:rsidR="00F343F2" w:rsidRPr="001367F2">
              <w:rPr>
                <w:rFonts w:ascii="Century Gothic" w:hAnsi="Century Gothic"/>
                <w:color w:val="FF0000"/>
                <w:vertAlign w:val="superscript"/>
              </w:rPr>
            </w:r>
            <w:r w:rsidR="00F343F2" w:rsidRPr="001367F2">
              <w:rPr>
                <w:rFonts w:ascii="Century Gothic" w:hAnsi="Century Gothic"/>
                <w:color w:val="FF0000"/>
              </w:rPr>
            </w:r>
          </w:p>
        </w:tc>
      </w:tr>
    </w:tbl>
    <w:p w14:paraId="2B82E87A" w14:textId="77777777" w:rsidR="007216F6" w:rsidRPr="00B671B5" w:rsidRDefault="007216F6" w:rsidP="007216F6"/>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4"/>
        <w:gridCol w:w="900"/>
        <w:gridCol w:w="4140"/>
        <w:gridCol w:w="1005"/>
      </w:tblGrid>
      <w:tr w:rsidR="007216F6" w:rsidRPr="00B671B5" w14:paraId="7A05E981" w14:textId="77777777" w:rsidTr="007216F6">
        <w:trPr>
          <w:trHeight w:hRule="exact" w:val="454"/>
          <w:jc w:val="center"/>
        </w:trPr>
        <w:tc>
          <w:tcPr>
            <w:tcW w:w="9889" w:type="dxa"/>
            <w:gridSpan w:val="4"/>
            <w:shd w:val="clear" w:color="auto" w:fill="E0EDF4" w:themeFill="accent2" w:themeFillTint="33"/>
            <w:vAlign w:val="center"/>
          </w:tcPr>
          <w:p w14:paraId="581D6058" w14:textId="77777777" w:rsidR="007216F6" w:rsidRPr="00B671B5" w:rsidRDefault="007216F6" w:rsidP="007216F6">
            <w:pPr>
              <w:spacing w:before="40" w:after="40"/>
              <w:rPr>
                <w:b/>
              </w:rPr>
            </w:pPr>
            <w:r w:rsidRPr="00B671B5">
              <w:rPr>
                <w:b/>
              </w:rPr>
              <w:t xml:space="preserve">Accreditation Vehicle Summary </w:t>
            </w:r>
          </w:p>
        </w:tc>
      </w:tr>
      <w:tr w:rsidR="007216F6" w:rsidRPr="00B671B5" w14:paraId="0B3B026D" w14:textId="77777777" w:rsidTr="007216F6">
        <w:trPr>
          <w:trHeight w:hRule="exact" w:val="454"/>
          <w:jc w:val="center"/>
        </w:trPr>
        <w:tc>
          <w:tcPr>
            <w:tcW w:w="3844" w:type="dxa"/>
            <w:shd w:val="clear" w:color="auto" w:fill="auto"/>
            <w:vAlign w:val="center"/>
          </w:tcPr>
          <w:p w14:paraId="4FDBFC63" w14:textId="77777777" w:rsidR="007216F6" w:rsidRPr="00B671B5" w:rsidRDefault="007216F6" w:rsidP="007216F6">
            <w:pPr>
              <w:spacing w:before="40" w:after="40"/>
              <w:rPr>
                <w:b/>
              </w:rPr>
            </w:pPr>
            <w:r w:rsidRPr="00B671B5">
              <w:rPr>
                <w:b/>
              </w:rPr>
              <w:t>Number of powered vehicles</w:t>
            </w:r>
          </w:p>
        </w:tc>
        <w:tc>
          <w:tcPr>
            <w:tcW w:w="900" w:type="dxa"/>
            <w:shd w:val="clear" w:color="auto" w:fill="auto"/>
            <w:vAlign w:val="center"/>
          </w:tcPr>
          <w:p w14:paraId="456E4BFD" w14:textId="2B9A96A4" w:rsidR="007216F6" w:rsidRPr="00B63C81" w:rsidRDefault="002C5C0A" w:rsidP="007216F6">
            <w:pPr>
              <w:spacing w:before="40" w:after="40"/>
              <w:rPr>
                <w:rFonts w:ascii="Century Gothic" w:hAnsi="Century Gothic"/>
              </w:rPr>
            </w:pPr>
            <w:r w:rsidRPr="001367F2">
              <w:rPr>
                <w:rFonts w:ascii="Century Gothic" w:hAnsi="Century Gothic"/>
                <w:color w:val="000000"/>
              </w:rPr>
              <w:t>1</w:t>
            </w:r>
          </w:p>
        </w:tc>
        <w:tc>
          <w:tcPr>
            <w:tcW w:w="4140" w:type="dxa"/>
            <w:shd w:val="clear" w:color="auto" w:fill="auto"/>
            <w:vAlign w:val="center"/>
          </w:tcPr>
          <w:p w14:paraId="33660393" w14:textId="77777777" w:rsidR="007216F6" w:rsidRPr="00B671B5" w:rsidRDefault="007216F6" w:rsidP="007216F6">
            <w:pPr>
              <w:spacing w:before="40" w:after="40"/>
              <w:rPr>
                <w:b/>
              </w:rPr>
            </w:pPr>
            <w:r w:rsidRPr="00B671B5">
              <w:rPr>
                <w:b/>
              </w:rPr>
              <w:t>Number of trailing vehicles</w:t>
            </w:r>
          </w:p>
        </w:tc>
        <w:tc>
          <w:tcPr>
            <w:tcW w:w="1005" w:type="dxa"/>
            <w:shd w:val="clear" w:color="auto" w:fill="auto"/>
            <w:vAlign w:val="center"/>
          </w:tcPr>
          <w:p w14:paraId="6BA3EFFF" w14:textId="5E46B730" w:rsidR="007216F6" w:rsidRPr="00B63C81" w:rsidRDefault="007216F6" w:rsidP="007216F6">
            <w:pPr>
              <w:spacing w:before="40" w:after="40"/>
              <w:rPr>
                <w:rFonts w:ascii="Century Gothic" w:hAnsi="Century Gothic"/>
              </w:rPr>
            </w:pPr>
          </w:p>
        </w:tc>
      </w:tr>
    </w:tbl>
    <w:p w14:paraId="71D8BB94" w14:textId="77777777" w:rsidR="007216F6" w:rsidRPr="00B671B5" w:rsidRDefault="007216F6" w:rsidP="007216F6"/>
    <w:tbl>
      <w:tblPr>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2"/>
        <w:gridCol w:w="900"/>
        <w:gridCol w:w="4140"/>
        <w:gridCol w:w="936"/>
      </w:tblGrid>
      <w:tr w:rsidR="007216F6" w:rsidRPr="00B671B5" w14:paraId="17B660E1" w14:textId="77777777" w:rsidTr="007216F6">
        <w:trPr>
          <w:trHeight w:hRule="exact" w:val="454"/>
          <w:jc w:val="center"/>
        </w:trPr>
        <w:tc>
          <w:tcPr>
            <w:tcW w:w="9888" w:type="dxa"/>
            <w:gridSpan w:val="4"/>
            <w:shd w:val="clear" w:color="auto" w:fill="E0EDF4" w:themeFill="accent2" w:themeFillTint="33"/>
            <w:vAlign w:val="center"/>
          </w:tcPr>
          <w:p w14:paraId="22A10E82" w14:textId="77777777" w:rsidR="007216F6" w:rsidRPr="00B671B5" w:rsidRDefault="007216F6" w:rsidP="007216F6">
            <w:pPr>
              <w:spacing w:before="40" w:after="40"/>
              <w:rPr>
                <w:b/>
              </w:rPr>
            </w:pPr>
            <w:r w:rsidRPr="00B671B5">
              <w:rPr>
                <w:b/>
              </w:rPr>
              <w:t xml:space="preserve">Accreditation Driver Summary </w:t>
            </w:r>
          </w:p>
        </w:tc>
      </w:tr>
      <w:tr w:rsidR="007216F6" w:rsidRPr="00B671B5" w14:paraId="68180477" w14:textId="77777777" w:rsidTr="007216F6">
        <w:trPr>
          <w:trHeight w:hRule="exact" w:val="454"/>
          <w:jc w:val="center"/>
        </w:trPr>
        <w:tc>
          <w:tcPr>
            <w:tcW w:w="3912" w:type="dxa"/>
            <w:shd w:val="clear" w:color="auto" w:fill="auto"/>
            <w:vAlign w:val="center"/>
          </w:tcPr>
          <w:p w14:paraId="4AAF4E70" w14:textId="77777777" w:rsidR="007216F6" w:rsidRPr="00B671B5" w:rsidRDefault="007216F6" w:rsidP="007216F6">
            <w:pPr>
              <w:spacing w:before="40" w:after="40"/>
              <w:rPr>
                <w:b/>
              </w:rPr>
            </w:pPr>
            <w:r w:rsidRPr="00B671B5">
              <w:rPr>
                <w:b/>
              </w:rPr>
              <w:t>Number of drivers in BFM</w:t>
            </w:r>
          </w:p>
        </w:tc>
        <w:tc>
          <w:tcPr>
            <w:tcW w:w="900" w:type="dxa"/>
            <w:shd w:val="clear" w:color="auto" w:fill="auto"/>
            <w:vAlign w:val="center"/>
          </w:tcPr>
          <w:p w14:paraId="4260E917" w14:textId="488D77B4" w:rsidR="007216F6" w:rsidRPr="00705300" w:rsidRDefault="007216F6" w:rsidP="007216F6">
            <w:pPr>
              <w:spacing w:before="40" w:after="40"/>
              <w:rPr>
                <w:rFonts w:ascii="Century Gothic" w:hAnsi="Century Gothic"/>
              </w:rPr>
            </w:pPr>
          </w:p>
        </w:tc>
        <w:tc>
          <w:tcPr>
            <w:tcW w:w="4140" w:type="dxa"/>
            <w:shd w:val="clear" w:color="auto" w:fill="auto"/>
            <w:vAlign w:val="center"/>
          </w:tcPr>
          <w:p w14:paraId="1ADAFF5C" w14:textId="77777777" w:rsidR="007216F6" w:rsidRPr="00B671B5" w:rsidRDefault="007216F6" w:rsidP="007216F6">
            <w:pPr>
              <w:spacing w:before="40" w:after="40"/>
              <w:rPr>
                <w:b/>
              </w:rPr>
            </w:pPr>
            <w:r w:rsidRPr="00B671B5">
              <w:rPr>
                <w:b/>
              </w:rPr>
              <w:t>Number of drivers in AFM</w:t>
            </w:r>
          </w:p>
        </w:tc>
        <w:tc>
          <w:tcPr>
            <w:tcW w:w="936" w:type="dxa"/>
            <w:shd w:val="clear" w:color="auto" w:fill="auto"/>
            <w:vAlign w:val="center"/>
          </w:tcPr>
          <w:p w14:paraId="5E832464" w14:textId="77777777" w:rsidR="007216F6" w:rsidRPr="00B671B5" w:rsidRDefault="007216F6" w:rsidP="007216F6">
            <w:pPr>
              <w:spacing w:before="40" w:after="40"/>
            </w:pPr>
          </w:p>
        </w:tc>
      </w:tr>
    </w:tbl>
    <w:p w14:paraId="7C7037E5" w14:textId="77777777" w:rsidR="007216F6" w:rsidRPr="00B671B5" w:rsidRDefault="007216F6" w:rsidP="007216F6">
      <w:pPr>
        <w:jc w:val="center"/>
        <w:rPr>
          <w:b/>
          <w:sz w:val="28"/>
          <w:szCs w:val="28"/>
        </w:rPr>
      </w:pPr>
    </w:p>
    <w:tbl>
      <w:tblPr>
        <w:tblW w:w="9969" w:type="dxa"/>
        <w:jc w:val="center"/>
        <w:tblLayout w:type="fixed"/>
        <w:tblLook w:val="0000" w:firstRow="0" w:lastRow="0" w:firstColumn="0" w:lastColumn="0" w:noHBand="0" w:noVBand="0"/>
      </w:tblPr>
      <w:tblGrid>
        <w:gridCol w:w="615"/>
        <w:gridCol w:w="3544"/>
        <w:gridCol w:w="814"/>
        <w:gridCol w:w="4996"/>
      </w:tblGrid>
      <w:tr w:rsidR="007216F6" w:rsidRPr="00B671B5" w14:paraId="18A95D9D" w14:textId="77777777" w:rsidTr="007216F6">
        <w:trPr>
          <w:cantSplit/>
          <w:trHeight w:hRule="exact" w:val="680"/>
          <w:jc w:val="center"/>
        </w:trPr>
        <w:tc>
          <w:tcPr>
            <w:tcW w:w="9969" w:type="dxa"/>
            <w:gridSpan w:val="4"/>
            <w:tcBorders>
              <w:top w:val="single" w:sz="4" w:space="0" w:color="auto"/>
              <w:left w:val="single" w:sz="4" w:space="0" w:color="auto"/>
              <w:bottom w:val="single" w:sz="4" w:space="0" w:color="auto"/>
              <w:right w:val="single" w:sz="4" w:space="0" w:color="auto"/>
            </w:tcBorders>
            <w:shd w:val="clear" w:color="auto" w:fill="E0EDF4" w:themeFill="accent2" w:themeFillTint="33"/>
            <w:vAlign w:val="center"/>
          </w:tcPr>
          <w:p w14:paraId="781D5741" w14:textId="77777777" w:rsidR="007216F6" w:rsidRPr="00B671B5" w:rsidRDefault="007216F6" w:rsidP="007216F6">
            <w:pPr>
              <w:spacing w:before="40" w:after="40"/>
              <w:rPr>
                <w:rFonts w:cs="Arial"/>
              </w:rPr>
            </w:pPr>
            <w:r w:rsidRPr="00B671B5">
              <w:rPr>
                <w:rFonts w:cs="Arial"/>
                <w:b/>
              </w:rPr>
              <w:t>Compliance Codes</w:t>
            </w:r>
          </w:p>
        </w:tc>
      </w:tr>
      <w:tr w:rsidR="00914CB3" w:rsidRPr="00B671B5" w14:paraId="1E9C3BE0" w14:textId="77777777" w:rsidTr="007216F6">
        <w:trPr>
          <w:cantSplit/>
          <w:trHeight w:hRule="exact" w:val="634"/>
          <w:jc w:val="center"/>
        </w:trPr>
        <w:tc>
          <w:tcPr>
            <w:tcW w:w="615" w:type="dxa"/>
            <w:tcBorders>
              <w:top w:val="single" w:sz="4" w:space="0" w:color="auto"/>
              <w:left w:val="single" w:sz="4" w:space="0" w:color="auto"/>
              <w:bottom w:val="single" w:sz="4" w:space="0" w:color="auto"/>
              <w:right w:val="single" w:sz="4" w:space="0" w:color="auto"/>
            </w:tcBorders>
          </w:tcPr>
          <w:p w14:paraId="34791366" w14:textId="77777777" w:rsidR="00914CB3" w:rsidRPr="00B671B5" w:rsidRDefault="00914CB3" w:rsidP="00914CB3">
            <w:pPr>
              <w:spacing w:before="60" w:after="60"/>
              <w:rPr>
                <w:rFonts w:cs="Arial"/>
                <w:b/>
              </w:rPr>
            </w:pPr>
            <w:r w:rsidRPr="00B671B5">
              <w:rPr>
                <w:rFonts w:cs="Arial"/>
                <w:b/>
              </w:rPr>
              <w:t>V</w:t>
            </w:r>
          </w:p>
        </w:tc>
        <w:tc>
          <w:tcPr>
            <w:tcW w:w="3544" w:type="dxa"/>
            <w:tcBorders>
              <w:top w:val="single" w:sz="4" w:space="0" w:color="auto"/>
              <w:left w:val="single" w:sz="4" w:space="0" w:color="auto"/>
              <w:bottom w:val="single" w:sz="4" w:space="0" w:color="auto"/>
              <w:right w:val="single" w:sz="4" w:space="0" w:color="auto"/>
            </w:tcBorders>
          </w:tcPr>
          <w:p w14:paraId="23E9EED9" w14:textId="77777777" w:rsidR="00914CB3" w:rsidRPr="00B671B5" w:rsidRDefault="00914CB3" w:rsidP="00914CB3">
            <w:pPr>
              <w:tabs>
                <w:tab w:val="left" w:pos="154"/>
              </w:tabs>
              <w:spacing w:before="60" w:after="60"/>
              <w:ind w:left="153" w:hanging="153"/>
              <w:rPr>
                <w:rFonts w:cs="Arial"/>
                <w:b/>
              </w:rPr>
            </w:pPr>
            <w:r w:rsidRPr="00B671B5">
              <w:rPr>
                <w:rFonts w:cs="Arial"/>
                <w:b/>
              </w:rPr>
              <w:t>Conformance Verified</w:t>
            </w:r>
          </w:p>
        </w:tc>
        <w:tc>
          <w:tcPr>
            <w:tcW w:w="814" w:type="dxa"/>
            <w:tcBorders>
              <w:top w:val="single" w:sz="4" w:space="0" w:color="auto"/>
              <w:left w:val="single" w:sz="4" w:space="0" w:color="auto"/>
              <w:bottom w:val="single" w:sz="4" w:space="0" w:color="auto"/>
              <w:right w:val="single" w:sz="4" w:space="0" w:color="auto"/>
            </w:tcBorders>
          </w:tcPr>
          <w:p w14:paraId="607CB68C" w14:textId="45101748" w:rsidR="00914CB3" w:rsidRPr="00B671B5" w:rsidRDefault="00914CB3" w:rsidP="00914CB3">
            <w:pPr>
              <w:spacing w:before="60" w:after="60"/>
              <w:rPr>
                <w:rFonts w:cs="Arial"/>
                <w:b/>
              </w:rPr>
            </w:pPr>
            <w:r w:rsidRPr="00B671B5">
              <w:rPr>
                <w:rFonts w:cs="Arial"/>
                <w:b/>
              </w:rPr>
              <w:t>NC</w:t>
            </w:r>
          </w:p>
        </w:tc>
        <w:tc>
          <w:tcPr>
            <w:tcW w:w="4996" w:type="dxa"/>
            <w:tcBorders>
              <w:top w:val="single" w:sz="4" w:space="0" w:color="auto"/>
              <w:left w:val="single" w:sz="4" w:space="0" w:color="auto"/>
              <w:bottom w:val="single" w:sz="4" w:space="0" w:color="auto"/>
              <w:right w:val="single" w:sz="4" w:space="0" w:color="auto"/>
            </w:tcBorders>
          </w:tcPr>
          <w:p w14:paraId="2B741026" w14:textId="1559FEC6" w:rsidR="00914CB3" w:rsidRPr="00B671B5" w:rsidRDefault="00914CB3" w:rsidP="00914CB3">
            <w:pPr>
              <w:tabs>
                <w:tab w:val="left" w:pos="154"/>
              </w:tabs>
              <w:spacing w:before="60" w:after="60"/>
              <w:rPr>
                <w:rFonts w:cs="Arial"/>
                <w:b/>
              </w:rPr>
            </w:pPr>
            <w:r w:rsidRPr="00B671B5">
              <w:rPr>
                <w:rFonts w:cs="Arial"/>
                <w:b/>
              </w:rPr>
              <w:t>Non-Conformance requiring rectification</w:t>
            </w:r>
          </w:p>
        </w:tc>
      </w:tr>
      <w:tr w:rsidR="00914CB3" w:rsidRPr="00B671B5" w14:paraId="4D31286D" w14:textId="77777777" w:rsidTr="007216F6">
        <w:trPr>
          <w:cantSplit/>
          <w:trHeight w:hRule="exact" w:val="417"/>
          <w:jc w:val="center"/>
        </w:trPr>
        <w:tc>
          <w:tcPr>
            <w:tcW w:w="615" w:type="dxa"/>
            <w:tcBorders>
              <w:top w:val="single" w:sz="4" w:space="0" w:color="auto"/>
              <w:left w:val="single" w:sz="4" w:space="0" w:color="auto"/>
              <w:bottom w:val="single" w:sz="4" w:space="0" w:color="auto"/>
              <w:right w:val="single" w:sz="4" w:space="0" w:color="auto"/>
            </w:tcBorders>
          </w:tcPr>
          <w:p w14:paraId="6AB1D172" w14:textId="77777777" w:rsidR="00914CB3" w:rsidRPr="00B671B5" w:rsidRDefault="00914CB3" w:rsidP="00914CB3">
            <w:pPr>
              <w:spacing w:before="40" w:after="40"/>
              <w:rPr>
                <w:rFonts w:cs="Arial"/>
                <w:b/>
              </w:rPr>
            </w:pPr>
            <w:r w:rsidRPr="00B671B5">
              <w:rPr>
                <w:rFonts w:cs="Arial"/>
                <w:b/>
              </w:rPr>
              <w:t>SFI</w:t>
            </w:r>
          </w:p>
        </w:tc>
        <w:tc>
          <w:tcPr>
            <w:tcW w:w="3544" w:type="dxa"/>
            <w:tcBorders>
              <w:top w:val="single" w:sz="4" w:space="0" w:color="auto"/>
              <w:left w:val="single" w:sz="4" w:space="0" w:color="auto"/>
              <w:bottom w:val="single" w:sz="4" w:space="0" w:color="auto"/>
              <w:right w:val="single" w:sz="4" w:space="0" w:color="auto"/>
            </w:tcBorders>
          </w:tcPr>
          <w:p w14:paraId="42BCF0C9" w14:textId="77777777" w:rsidR="00914CB3" w:rsidRPr="00B671B5" w:rsidRDefault="00914CB3" w:rsidP="00914CB3">
            <w:pPr>
              <w:spacing w:before="40" w:after="40"/>
              <w:rPr>
                <w:rFonts w:cs="Arial"/>
                <w:b/>
              </w:rPr>
            </w:pPr>
            <w:r w:rsidRPr="00B671B5">
              <w:rPr>
                <w:rFonts w:cs="Arial"/>
                <w:b/>
              </w:rPr>
              <w:t>Suggestion For Improvement</w:t>
            </w:r>
          </w:p>
        </w:tc>
        <w:tc>
          <w:tcPr>
            <w:tcW w:w="814" w:type="dxa"/>
            <w:tcBorders>
              <w:top w:val="single" w:sz="4" w:space="0" w:color="auto"/>
              <w:left w:val="single" w:sz="4" w:space="0" w:color="auto"/>
              <w:bottom w:val="single" w:sz="4" w:space="0" w:color="auto"/>
              <w:right w:val="single" w:sz="4" w:space="0" w:color="auto"/>
            </w:tcBorders>
          </w:tcPr>
          <w:p w14:paraId="656E17D9" w14:textId="388FAEB3" w:rsidR="00914CB3" w:rsidRPr="00B671B5" w:rsidRDefault="00914CB3" w:rsidP="00914CB3">
            <w:pPr>
              <w:spacing w:before="40" w:after="40"/>
              <w:rPr>
                <w:rFonts w:cs="Arial"/>
                <w:b/>
              </w:rPr>
            </w:pPr>
            <w:r w:rsidRPr="00B671B5">
              <w:rPr>
                <w:rFonts w:cs="Arial"/>
                <w:b/>
              </w:rPr>
              <w:t>NAP</w:t>
            </w:r>
          </w:p>
        </w:tc>
        <w:tc>
          <w:tcPr>
            <w:tcW w:w="4996" w:type="dxa"/>
            <w:tcBorders>
              <w:top w:val="single" w:sz="4" w:space="0" w:color="auto"/>
              <w:left w:val="single" w:sz="4" w:space="0" w:color="auto"/>
              <w:bottom w:val="single" w:sz="4" w:space="0" w:color="auto"/>
              <w:right w:val="single" w:sz="4" w:space="0" w:color="auto"/>
            </w:tcBorders>
          </w:tcPr>
          <w:p w14:paraId="4B95CEF3" w14:textId="7B2DC86A" w:rsidR="00914CB3" w:rsidRPr="00B671B5" w:rsidRDefault="00914CB3" w:rsidP="00914CB3">
            <w:pPr>
              <w:tabs>
                <w:tab w:val="left" w:pos="154"/>
              </w:tabs>
              <w:spacing w:before="40" w:after="40"/>
              <w:ind w:left="154" w:hanging="154"/>
              <w:rPr>
                <w:rFonts w:cs="Arial"/>
                <w:b/>
              </w:rPr>
            </w:pPr>
            <w:r w:rsidRPr="00B671B5">
              <w:rPr>
                <w:rFonts w:cs="Arial"/>
                <w:b/>
              </w:rPr>
              <w:t>Not Applicable</w:t>
            </w:r>
          </w:p>
        </w:tc>
      </w:tr>
      <w:tr w:rsidR="00914CB3" w:rsidRPr="00B671B5" w14:paraId="45AF15E9" w14:textId="77777777" w:rsidTr="007216F6">
        <w:trPr>
          <w:cantSplit/>
          <w:trHeight w:hRule="exact" w:val="436"/>
          <w:jc w:val="center"/>
        </w:trPr>
        <w:tc>
          <w:tcPr>
            <w:tcW w:w="615" w:type="dxa"/>
            <w:tcBorders>
              <w:top w:val="single" w:sz="4" w:space="0" w:color="auto"/>
              <w:left w:val="single" w:sz="4" w:space="0" w:color="auto"/>
              <w:bottom w:val="single" w:sz="4" w:space="0" w:color="auto"/>
              <w:right w:val="single" w:sz="4" w:space="0" w:color="auto"/>
            </w:tcBorders>
          </w:tcPr>
          <w:p w14:paraId="71E8C9DE" w14:textId="77777777" w:rsidR="00914CB3" w:rsidRPr="00B671B5" w:rsidRDefault="00914CB3" w:rsidP="00914CB3">
            <w:pPr>
              <w:spacing w:before="40" w:after="40"/>
              <w:rPr>
                <w:rFonts w:cs="Arial"/>
                <w:b/>
              </w:rPr>
            </w:pPr>
            <w:r w:rsidRPr="00B671B5">
              <w:rPr>
                <w:rFonts w:cs="Arial"/>
                <w:b/>
              </w:rPr>
              <w:t>NA</w:t>
            </w:r>
          </w:p>
        </w:tc>
        <w:tc>
          <w:tcPr>
            <w:tcW w:w="3544" w:type="dxa"/>
            <w:tcBorders>
              <w:top w:val="single" w:sz="4" w:space="0" w:color="auto"/>
              <w:left w:val="single" w:sz="4" w:space="0" w:color="auto"/>
              <w:bottom w:val="single" w:sz="4" w:space="0" w:color="auto"/>
              <w:right w:val="single" w:sz="4" w:space="0" w:color="auto"/>
            </w:tcBorders>
          </w:tcPr>
          <w:p w14:paraId="0A95358C" w14:textId="77777777" w:rsidR="00914CB3" w:rsidRPr="00B671B5" w:rsidRDefault="00914CB3" w:rsidP="00914CB3">
            <w:pPr>
              <w:spacing w:before="40" w:after="40"/>
              <w:rPr>
                <w:rFonts w:cs="Arial"/>
                <w:b/>
              </w:rPr>
            </w:pPr>
            <w:r w:rsidRPr="00B671B5">
              <w:rPr>
                <w:rFonts w:cs="Arial"/>
                <w:b/>
              </w:rPr>
              <w:t>Not Assessed at this Audit</w:t>
            </w:r>
          </w:p>
        </w:tc>
        <w:tc>
          <w:tcPr>
            <w:tcW w:w="814" w:type="dxa"/>
            <w:tcBorders>
              <w:top w:val="single" w:sz="4" w:space="0" w:color="auto"/>
              <w:left w:val="single" w:sz="4" w:space="0" w:color="auto"/>
              <w:bottom w:val="single" w:sz="4" w:space="0" w:color="auto"/>
              <w:right w:val="single" w:sz="4" w:space="0" w:color="auto"/>
            </w:tcBorders>
          </w:tcPr>
          <w:p w14:paraId="193404EB" w14:textId="655B8ED7" w:rsidR="00914CB3" w:rsidRPr="00B671B5" w:rsidRDefault="00914CB3" w:rsidP="00914CB3">
            <w:pPr>
              <w:spacing w:before="40" w:after="40"/>
              <w:rPr>
                <w:rFonts w:cs="Arial"/>
                <w:b/>
              </w:rPr>
            </w:pPr>
          </w:p>
        </w:tc>
        <w:tc>
          <w:tcPr>
            <w:tcW w:w="4996" w:type="dxa"/>
            <w:tcBorders>
              <w:top w:val="single" w:sz="4" w:space="0" w:color="auto"/>
              <w:left w:val="single" w:sz="4" w:space="0" w:color="auto"/>
              <w:bottom w:val="single" w:sz="4" w:space="0" w:color="auto"/>
              <w:right w:val="single" w:sz="4" w:space="0" w:color="auto"/>
            </w:tcBorders>
          </w:tcPr>
          <w:p w14:paraId="7BAD62AA" w14:textId="692FAF0E" w:rsidR="00914CB3" w:rsidRPr="00B671B5" w:rsidRDefault="00914CB3" w:rsidP="00914CB3">
            <w:pPr>
              <w:tabs>
                <w:tab w:val="left" w:pos="154"/>
              </w:tabs>
              <w:spacing w:before="40" w:after="40"/>
              <w:ind w:left="154" w:hanging="154"/>
              <w:rPr>
                <w:rFonts w:cs="Arial"/>
                <w:b/>
              </w:rPr>
            </w:pPr>
          </w:p>
        </w:tc>
      </w:tr>
    </w:tbl>
    <w:p w14:paraId="68E852C0" w14:textId="77777777" w:rsidR="007216F6" w:rsidRPr="00B671B5" w:rsidRDefault="007216F6" w:rsidP="007216F6"/>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8"/>
        <w:gridCol w:w="1408"/>
        <w:gridCol w:w="5029"/>
      </w:tblGrid>
      <w:tr w:rsidR="007216F6" w:rsidRPr="00B671B5" w14:paraId="39F95E91" w14:textId="77777777" w:rsidTr="00BC427B">
        <w:trPr>
          <w:trHeight w:hRule="exact" w:val="454"/>
          <w:jc w:val="center"/>
        </w:trPr>
        <w:tc>
          <w:tcPr>
            <w:tcW w:w="9915" w:type="dxa"/>
            <w:gridSpan w:val="3"/>
            <w:shd w:val="clear" w:color="auto" w:fill="E0EDF4" w:themeFill="accent2" w:themeFillTint="33"/>
            <w:vAlign w:val="center"/>
          </w:tcPr>
          <w:p w14:paraId="33BB780D" w14:textId="77777777" w:rsidR="007216F6" w:rsidRPr="00B671B5" w:rsidRDefault="007216F6" w:rsidP="007216F6">
            <w:pPr>
              <w:spacing w:before="40" w:after="40"/>
              <w:rPr>
                <w:b/>
              </w:rPr>
            </w:pPr>
            <w:r w:rsidRPr="00B671B5">
              <w:rPr>
                <w:b/>
              </w:rPr>
              <w:t xml:space="preserve">Corrective Action Request Identification </w:t>
            </w:r>
          </w:p>
        </w:tc>
      </w:tr>
      <w:tr w:rsidR="007216F6" w:rsidRPr="00B671B5" w14:paraId="14220ABE" w14:textId="77777777" w:rsidTr="00BC427B">
        <w:trPr>
          <w:trHeight w:hRule="exact" w:val="454"/>
          <w:jc w:val="center"/>
        </w:trPr>
        <w:tc>
          <w:tcPr>
            <w:tcW w:w="3478" w:type="dxa"/>
            <w:shd w:val="clear" w:color="auto" w:fill="auto"/>
            <w:vAlign w:val="center"/>
          </w:tcPr>
          <w:p w14:paraId="2EADC455" w14:textId="77777777" w:rsidR="007216F6" w:rsidRPr="00B671B5" w:rsidRDefault="007216F6" w:rsidP="007216F6">
            <w:pPr>
              <w:spacing w:before="40" w:after="40"/>
              <w:rPr>
                <w:b/>
              </w:rPr>
            </w:pPr>
            <w:r w:rsidRPr="00B671B5">
              <w:rPr>
                <w:b/>
              </w:rPr>
              <w:t xml:space="preserve">Title </w:t>
            </w:r>
          </w:p>
        </w:tc>
        <w:tc>
          <w:tcPr>
            <w:tcW w:w="1408" w:type="dxa"/>
            <w:shd w:val="clear" w:color="auto" w:fill="auto"/>
            <w:vAlign w:val="center"/>
          </w:tcPr>
          <w:p w14:paraId="5B51BAAF" w14:textId="77777777" w:rsidR="007216F6" w:rsidRPr="00B671B5" w:rsidRDefault="007216F6" w:rsidP="007216F6">
            <w:pPr>
              <w:spacing w:before="40" w:after="40"/>
              <w:rPr>
                <w:b/>
              </w:rPr>
            </w:pPr>
            <w:r w:rsidRPr="00B671B5">
              <w:rPr>
                <w:b/>
              </w:rPr>
              <w:t>Abbreviation</w:t>
            </w:r>
          </w:p>
        </w:tc>
        <w:tc>
          <w:tcPr>
            <w:tcW w:w="5029" w:type="dxa"/>
            <w:shd w:val="clear" w:color="auto" w:fill="auto"/>
            <w:vAlign w:val="center"/>
          </w:tcPr>
          <w:p w14:paraId="6973A230" w14:textId="77777777" w:rsidR="007216F6" w:rsidRPr="00B671B5" w:rsidRDefault="007216F6" w:rsidP="007216F6">
            <w:pPr>
              <w:spacing w:before="40" w:after="40"/>
              <w:rPr>
                <w:b/>
                <w:bCs/>
              </w:rPr>
            </w:pPr>
            <w:r w:rsidRPr="00B671B5">
              <w:rPr>
                <w:b/>
                <w:bCs/>
              </w:rPr>
              <w:t>Description</w:t>
            </w:r>
          </w:p>
        </w:tc>
      </w:tr>
      <w:tr w:rsidR="007216F6" w:rsidRPr="00B671B5" w14:paraId="19C7931C" w14:textId="77777777" w:rsidTr="00BC427B">
        <w:trPr>
          <w:trHeight w:hRule="exact" w:val="847"/>
          <w:jc w:val="center"/>
        </w:trPr>
        <w:tc>
          <w:tcPr>
            <w:tcW w:w="3478" w:type="dxa"/>
            <w:shd w:val="clear" w:color="auto" w:fill="auto"/>
            <w:vAlign w:val="center"/>
          </w:tcPr>
          <w:p w14:paraId="7902E5CC" w14:textId="77777777" w:rsidR="007216F6" w:rsidRPr="00B671B5" w:rsidRDefault="007216F6" w:rsidP="007216F6">
            <w:pPr>
              <w:spacing w:before="40" w:after="40"/>
              <w:rPr>
                <w:b/>
              </w:rPr>
            </w:pPr>
            <w:r w:rsidRPr="00B671B5">
              <w:rPr>
                <w:b/>
              </w:rPr>
              <w:t>Corrective action request</w:t>
            </w:r>
          </w:p>
        </w:tc>
        <w:tc>
          <w:tcPr>
            <w:tcW w:w="1408" w:type="dxa"/>
            <w:shd w:val="clear" w:color="auto" w:fill="auto"/>
            <w:vAlign w:val="center"/>
          </w:tcPr>
          <w:p w14:paraId="7F36CDF3" w14:textId="77777777" w:rsidR="007216F6" w:rsidRPr="00B671B5" w:rsidRDefault="007216F6" w:rsidP="007216F6">
            <w:pPr>
              <w:spacing w:before="40" w:after="40"/>
              <w:jc w:val="center"/>
              <w:rPr>
                <w:b/>
              </w:rPr>
            </w:pPr>
            <w:r w:rsidRPr="00B671B5">
              <w:rPr>
                <w:b/>
              </w:rPr>
              <w:t>CAR</w:t>
            </w:r>
          </w:p>
        </w:tc>
        <w:tc>
          <w:tcPr>
            <w:tcW w:w="5029" w:type="dxa"/>
            <w:shd w:val="clear" w:color="auto" w:fill="auto"/>
            <w:vAlign w:val="center"/>
          </w:tcPr>
          <w:p w14:paraId="7487D371" w14:textId="77777777" w:rsidR="007216F6" w:rsidRPr="00B671B5" w:rsidRDefault="007216F6" w:rsidP="007216F6">
            <w:pPr>
              <w:spacing w:before="40" w:after="40"/>
            </w:pPr>
            <w:r w:rsidRPr="00B671B5">
              <w:t>A standard has not been met and requires corrective action</w:t>
            </w:r>
          </w:p>
        </w:tc>
      </w:tr>
    </w:tbl>
    <w:p w14:paraId="1481A87B" w14:textId="77777777" w:rsidR="007216F6" w:rsidRPr="00B671B5" w:rsidRDefault="007216F6" w:rsidP="007216F6">
      <w:pPr>
        <w:spacing w:after="160"/>
        <w:rPr>
          <w:b/>
          <w:sz w:val="28"/>
          <w:szCs w:val="28"/>
        </w:rPr>
      </w:pPr>
      <w:r w:rsidRPr="00B671B5">
        <w:rPr>
          <w:b/>
          <w:sz w:val="28"/>
          <w:szCs w:val="28"/>
        </w:rPr>
        <w:br w:type="page"/>
      </w:r>
    </w:p>
    <w:p w14:paraId="4FA29F2E" w14:textId="14E9F31D" w:rsidR="007216F6" w:rsidRPr="00134BB5" w:rsidRDefault="007216F6" w:rsidP="00134BB5">
      <w:pPr>
        <w:spacing w:after="160"/>
        <w:jc w:val="center"/>
        <w:rPr>
          <w:b/>
          <w:sz w:val="28"/>
          <w:szCs w:val="28"/>
        </w:rPr>
      </w:pPr>
      <w:r w:rsidRPr="00B671B5">
        <w:rPr>
          <w:b/>
          <w:sz w:val="28"/>
          <w:szCs w:val="28"/>
        </w:rPr>
        <w:lastRenderedPageBreak/>
        <w:t>NHVAS AUDIT SUMMARY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560"/>
        <w:gridCol w:w="1984"/>
        <w:gridCol w:w="1985"/>
        <w:gridCol w:w="2170"/>
      </w:tblGrid>
      <w:tr w:rsidR="007216F6" w:rsidRPr="00B671B5" w14:paraId="172C290B" w14:textId="77777777" w:rsidTr="004B0F18">
        <w:trPr>
          <w:trHeight w:val="851"/>
          <w:jc w:val="center"/>
        </w:trPr>
        <w:tc>
          <w:tcPr>
            <w:tcW w:w="10392" w:type="dxa"/>
            <w:gridSpan w:val="5"/>
            <w:tcBorders>
              <w:bottom w:val="single" w:sz="4" w:space="0" w:color="auto"/>
            </w:tcBorders>
            <w:shd w:val="clear" w:color="auto" w:fill="E0EDF4" w:themeFill="accent2" w:themeFillTint="33"/>
            <w:vAlign w:val="center"/>
          </w:tcPr>
          <w:p w14:paraId="2CC18586" w14:textId="77777777" w:rsidR="007216F6" w:rsidRPr="00B671B5" w:rsidRDefault="007216F6" w:rsidP="007216F6">
            <w:pPr>
              <w:pStyle w:val="BodyText2"/>
              <w:spacing w:before="40" w:after="40"/>
              <w:rPr>
                <w:rFonts w:ascii="Calibri" w:hAnsi="Calibri"/>
                <w:b/>
                <w:bCs/>
              </w:rPr>
            </w:pPr>
            <w:r w:rsidRPr="00B671B5">
              <w:rPr>
                <w:rFonts w:ascii="Calibri" w:hAnsi="Calibri"/>
                <w:b/>
                <w:bCs/>
              </w:rPr>
              <w:t>MASS MANAGEMENT</w:t>
            </w:r>
          </w:p>
        </w:tc>
      </w:tr>
      <w:tr w:rsidR="007216F6" w:rsidRPr="00B671B5" w14:paraId="014CC964" w14:textId="77777777" w:rsidTr="004B0F18">
        <w:trPr>
          <w:trHeight w:val="851"/>
          <w:jc w:val="center"/>
        </w:trPr>
        <w:tc>
          <w:tcPr>
            <w:tcW w:w="2693" w:type="dxa"/>
            <w:shd w:val="clear" w:color="auto" w:fill="auto"/>
            <w:vAlign w:val="center"/>
          </w:tcPr>
          <w:p w14:paraId="3ABBCD49" w14:textId="77777777" w:rsidR="00B671B5" w:rsidRPr="00B671B5" w:rsidRDefault="007216F6" w:rsidP="00B671B5">
            <w:pPr>
              <w:pStyle w:val="BodyText2"/>
              <w:spacing w:before="40" w:after="40"/>
              <w:jc w:val="left"/>
              <w:rPr>
                <w:rFonts w:ascii="Calibri" w:hAnsi="Calibri"/>
                <w:b/>
                <w:bCs/>
              </w:rPr>
            </w:pPr>
            <w:r w:rsidRPr="00B671B5">
              <w:rPr>
                <w:rFonts w:ascii="Calibri" w:hAnsi="Calibri"/>
                <w:b/>
                <w:bCs/>
              </w:rPr>
              <w:t xml:space="preserve">REQUIREMENT OF </w:t>
            </w:r>
          </w:p>
          <w:p w14:paraId="142F49CA" w14:textId="235CD09D" w:rsidR="007216F6" w:rsidRPr="00B671B5" w:rsidRDefault="007216F6" w:rsidP="00B671B5">
            <w:pPr>
              <w:pStyle w:val="BodyText2"/>
              <w:spacing w:before="40" w:after="40"/>
              <w:jc w:val="left"/>
              <w:rPr>
                <w:rFonts w:ascii="Calibri" w:hAnsi="Calibri"/>
                <w:b/>
                <w:bCs/>
              </w:rPr>
            </w:pPr>
            <w:r w:rsidRPr="00B671B5">
              <w:rPr>
                <w:rFonts w:ascii="Calibri" w:hAnsi="Calibri"/>
                <w:b/>
                <w:bCs/>
              </w:rPr>
              <w:t>STANDARD</w:t>
            </w:r>
          </w:p>
        </w:tc>
        <w:tc>
          <w:tcPr>
            <w:tcW w:w="1560" w:type="dxa"/>
            <w:shd w:val="clear" w:color="auto" w:fill="auto"/>
          </w:tcPr>
          <w:p w14:paraId="52B67FF3" w14:textId="77777777" w:rsidR="00B671B5" w:rsidRPr="00B671B5" w:rsidRDefault="007216F6" w:rsidP="00B671B5">
            <w:pPr>
              <w:pStyle w:val="BodyText2"/>
              <w:spacing w:before="40" w:after="40"/>
              <w:jc w:val="left"/>
              <w:rPr>
                <w:rFonts w:ascii="Calibri" w:hAnsi="Calibri"/>
                <w:b/>
                <w:bCs/>
              </w:rPr>
            </w:pPr>
            <w:r w:rsidRPr="00B671B5">
              <w:rPr>
                <w:rFonts w:ascii="Calibri" w:hAnsi="Calibri"/>
                <w:b/>
                <w:bCs/>
              </w:rPr>
              <w:t xml:space="preserve">Compliance </w:t>
            </w:r>
          </w:p>
          <w:p w14:paraId="752E8619" w14:textId="46C37042" w:rsidR="007216F6" w:rsidRPr="00B671B5" w:rsidRDefault="007216F6" w:rsidP="00B671B5">
            <w:pPr>
              <w:pStyle w:val="BodyText2"/>
              <w:spacing w:before="40" w:after="40"/>
              <w:jc w:val="left"/>
              <w:rPr>
                <w:rFonts w:ascii="Calibri" w:hAnsi="Calibri"/>
                <w:b/>
                <w:bCs/>
              </w:rPr>
            </w:pPr>
            <w:r w:rsidRPr="00B671B5">
              <w:rPr>
                <w:rFonts w:ascii="Calibri" w:hAnsi="Calibri"/>
                <w:b/>
                <w:bCs/>
              </w:rPr>
              <w:t>Codes</w:t>
            </w:r>
          </w:p>
        </w:tc>
        <w:tc>
          <w:tcPr>
            <w:tcW w:w="1984" w:type="dxa"/>
            <w:shd w:val="clear" w:color="auto" w:fill="auto"/>
          </w:tcPr>
          <w:p w14:paraId="38A32C83" w14:textId="77777777" w:rsidR="00B671B5" w:rsidRPr="00B671B5" w:rsidRDefault="007216F6" w:rsidP="00B671B5">
            <w:pPr>
              <w:pStyle w:val="BodyText2"/>
              <w:spacing w:before="40" w:after="40"/>
              <w:jc w:val="left"/>
              <w:rPr>
                <w:rFonts w:ascii="Calibri" w:hAnsi="Calibri"/>
                <w:b/>
                <w:bCs/>
              </w:rPr>
            </w:pPr>
            <w:r w:rsidRPr="00B671B5">
              <w:rPr>
                <w:rFonts w:ascii="Calibri" w:hAnsi="Calibri"/>
                <w:b/>
                <w:bCs/>
              </w:rPr>
              <w:t xml:space="preserve">Corrective Action </w:t>
            </w:r>
          </w:p>
          <w:p w14:paraId="0C1EA4A1" w14:textId="77777777" w:rsidR="00B671B5" w:rsidRPr="00B671B5" w:rsidRDefault="007216F6" w:rsidP="00B671B5">
            <w:pPr>
              <w:pStyle w:val="BodyText2"/>
              <w:spacing w:before="40" w:after="40"/>
              <w:jc w:val="left"/>
              <w:rPr>
                <w:rFonts w:ascii="Calibri" w:hAnsi="Calibri"/>
                <w:b/>
                <w:bCs/>
              </w:rPr>
            </w:pPr>
            <w:r w:rsidRPr="00B671B5">
              <w:rPr>
                <w:rFonts w:ascii="Calibri" w:hAnsi="Calibri"/>
                <w:b/>
                <w:bCs/>
              </w:rPr>
              <w:t xml:space="preserve">Request Number </w:t>
            </w:r>
          </w:p>
          <w:p w14:paraId="14DB645F" w14:textId="5127D5EA" w:rsidR="007216F6" w:rsidRPr="00B671B5" w:rsidRDefault="007216F6" w:rsidP="00B671B5">
            <w:pPr>
              <w:pStyle w:val="BodyText2"/>
              <w:spacing w:before="40" w:after="40"/>
              <w:jc w:val="left"/>
              <w:rPr>
                <w:rFonts w:ascii="Calibri" w:hAnsi="Calibri"/>
                <w:b/>
                <w:bCs/>
              </w:rPr>
            </w:pPr>
            <w:r w:rsidRPr="00B671B5">
              <w:rPr>
                <w:rFonts w:ascii="Calibri" w:hAnsi="Calibri"/>
                <w:b/>
                <w:bCs/>
              </w:rPr>
              <w:t>(CAR)</w:t>
            </w:r>
          </w:p>
        </w:tc>
        <w:tc>
          <w:tcPr>
            <w:tcW w:w="1985" w:type="dxa"/>
            <w:shd w:val="clear" w:color="auto" w:fill="auto"/>
          </w:tcPr>
          <w:p w14:paraId="0ADB42E8" w14:textId="77777777" w:rsidR="000D3FFB" w:rsidRPr="00B671B5" w:rsidRDefault="000D3FFB" w:rsidP="000D3FFB">
            <w:pPr>
              <w:pStyle w:val="BodyText2"/>
              <w:spacing w:before="40" w:after="40"/>
              <w:jc w:val="left"/>
              <w:rPr>
                <w:rFonts w:ascii="Calibri" w:hAnsi="Calibri"/>
                <w:b/>
                <w:bCs/>
              </w:rPr>
            </w:pPr>
            <w:r w:rsidRPr="00B671B5">
              <w:rPr>
                <w:rFonts w:ascii="Calibri" w:hAnsi="Calibri"/>
                <w:b/>
                <w:bCs/>
              </w:rPr>
              <w:t>Conditional</w:t>
            </w:r>
            <w:r>
              <w:rPr>
                <w:rFonts w:ascii="Calibri" w:hAnsi="Calibri"/>
                <w:b/>
                <w:bCs/>
              </w:rPr>
              <w:t xml:space="preserve"> CARs</w:t>
            </w:r>
          </w:p>
          <w:p w14:paraId="69880733" w14:textId="18A26639" w:rsidR="007216F6" w:rsidRPr="00B671B5" w:rsidRDefault="000D3FFB" w:rsidP="000D3FFB">
            <w:pPr>
              <w:pStyle w:val="BodyText2"/>
              <w:spacing w:before="40" w:after="40"/>
              <w:jc w:val="left"/>
              <w:rPr>
                <w:rFonts w:ascii="Calibri" w:hAnsi="Calibri"/>
                <w:b/>
                <w:bCs/>
              </w:rPr>
            </w:pPr>
            <w:r>
              <w:rPr>
                <w:rFonts w:ascii="Calibri" w:hAnsi="Calibri"/>
                <w:b/>
                <w:bCs/>
              </w:rPr>
              <w:t>Agreed Closeout</w:t>
            </w:r>
            <w:r>
              <w:rPr>
                <w:rFonts w:ascii="Calibri" w:hAnsi="Calibri"/>
                <w:b/>
                <w:bCs/>
              </w:rPr>
              <w:br/>
            </w:r>
            <w:r w:rsidRPr="00B671B5">
              <w:rPr>
                <w:rFonts w:ascii="Calibri" w:hAnsi="Calibri"/>
                <w:b/>
                <w:bCs/>
              </w:rPr>
              <w:t>Date</w:t>
            </w:r>
          </w:p>
        </w:tc>
        <w:tc>
          <w:tcPr>
            <w:tcW w:w="2170" w:type="dxa"/>
            <w:shd w:val="clear" w:color="auto" w:fill="auto"/>
          </w:tcPr>
          <w:p w14:paraId="41F77965" w14:textId="2AE5973C" w:rsidR="00B671B5" w:rsidRPr="00B671B5" w:rsidRDefault="007216F6" w:rsidP="00B671B5">
            <w:pPr>
              <w:pStyle w:val="BodyText2"/>
              <w:spacing w:before="40" w:after="40"/>
              <w:jc w:val="left"/>
              <w:rPr>
                <w:rFonts w:ascii="Calibri" w:hAnsi="Calibri"/>
                <w:b/>
                <w:bCs/>
              </w:rPr>
            </w:pPr>
            <w:r w:rsidRPr="00B671B5">
              <w:rPr>
                <w:rFonts w:ascii="Calibri" w:hAnsi="Calibri"/>
                <w:b/>
                <w:bCs/>
              </w:rPr>
              <w:t>Unconditional</w:t>
            </w:r>
            <w:r w:rsidR="00AA4700">
              <w:rPr>
                <w:rFonts w:ascii="Calibri" w:hAnsi="Calibri"/>
                <w:b/>
                <w:bCs/>
              </w:rPr>
              <w:t xml:space="preserve"> CARs</w:t>
            </w:r>
            <w:r w:rsidRPr="00B671B5">
              <w:rPr>
                <w:rFonts w:ascii="Calibri" w:hAnsi="Calibri"/>
                <w:b/>
                <w:bCs/>
              </w:rPr>
              <w:t xml:space="preserve"> </w:t>
            </w:r>
          </w:p>
          <w:p w14:paraId="22891DE6" w14:textId="13F90030" w:rsidR="007216F6" w:rsidRPr="00B671B5" w:rsidRDefault="007216F6" w:rsidP="00B671B5">
            <w:pPr>
              <w:pStyle w:val="BodyText2"/>
              <w:spacing w:before="40" w:after="40"/>
              <w:jc w:val="left"/>
              <w:rPr>
                <w:rFonts w:ascii="Calibri" w:hAnsi="Calibri"/>
                <w:b/>
                <w:bCs/>
              </w:rPr>
            </w:pPr>
            <w:r w:rsidRPr="00B671B5">
              <w:rPr>
                <w:rFonts w:ascii="Calibri" w:hAnsi="Calibri"/>
                <w:b/>
                <w:bCs/>
              </w:rPr>
              <w:t>Close</w:t>
            </w:r>
            <w:r w:rsidR="000D3FFB">
              <w:rPr>
                <w:rFonts w:ascii="Calibri" w:hAnsi="Calibri"/>
                <w:b/>
                <w:bCs/>
              </w:rPr>
              <w:t xml:space="preserve">d </w:t>
            </w:r>
            <w:r w:rsidRPr="00B671B5">
              <w:rPr>
                <w:rFonts w:ascii="Calibri" w:hAnsi="Calibri"/>
                <w:b/>
                <w:bCs/>
              </w:rPr>
              <w:t>out Date</w:t>
            </w:r>
          </w:p>
        </w:tc>
      </w:tr>
      <w:tr w:rsidR="007216F6" w:rsidRPr="00B671B5" w14:paraId="08C14847" w14:textId="77777777" w:rsidTr="004B0F18">
        <w:trPr>
          <w:trHeight w:hRule="exact" w:val="794"/>
          <w:jc w:val="center"/>
        </w:trPr>
        <w:tc>
          <w:tcPr>
            <w:tcW w:w="2693" w:type="dxa"/>
          </w:tcPr>
          <w:p w14:paraId="79D6A3B8" w14:textId="77777777" w:rsidR="007216F6" w:rsidRPr="00B671B5" w:rsidRDefault="007216F6" w:rsidP="00B671B5">
            <w:pPr>
              <w:pStyle w:val="BodyText2"/>
              <w:spacing w:before="40" w:after="40"/>
              <w:jc w:val="left"/>
              <w:rPr>
                <w:rFonts w:ascii="Calibri" w:hAnsi="Calibri"/>
                <w:b/>
              </w:rPr>
            </w:pPr>
            <w:r w:rsidRPr="00B671B5">
              <w:rPr>
                <w:rFonts w:ascii="Calibri" w:hAnsi="Calibri"/>
                <w:b/>
              </w:rPr>
              <w:t>Std 1. Responsibilities</w:t>
            </w:r>
          </w:p>
        </w:tc>
        <w:tc>
          <w:tcPr>
            <w:tcW w:w="1560" w:type="dxa"/>
            <w:vAlign w:val="center"/>
          </w:tcPr>
          <w:p w14:paraId="3A53B1FF" w14:textId="5A01EF35"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37E05516"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342CF17A"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3B38AFE9" w14:textId="77777777" w:rsidR="007216F6" w:rsidRPr="00B671B5" w:rsidRDefault="007216F6" w:rsidP="000E439B">
            <w:pPr>
              <w:pStyle w:val="BodyText2"/>
              <w:spacing w:before="40" w:after="40"/>
              <w:ind w:right="0"/>
              <w:jc w:val="left"/>
              <w:rPr>
                <w:rFonts w:ascii="Calibri" w:hAnsi="Calibri"/>
              </w:rPr>
            </w:pPr>
          </w:p>
        </w:tc>
      </w:tr>
      <w:tr w:rsidR="007216F6" w:rsidRPr="00B671B5" w14:paraId="4E599468" w14:textId="77777777" w:rsidTr="004B0F18">
        <w:trPr>
          <w:trHeight w:hRule="exact" w:val="794"/>
          <w:jc w:val="center"/>
        </w:trPr>
        <w:tc>
          <w:tcPr>
            <w:tcW w:w="2693" w:type="dxa"/>
          </w:tcPr>
          <w:p w14:paraId="79FE7BF8" w14:textId="77777777" w:rsidR="007216F6" w:rsidRPr="00B671B5" w:rsidRDefault="007216F6" w:rsidP="00B671B5">
            <w:pPr>
              <w:pStyle w:val="BodyText2"/>
              <w:spacing w:before="40" w:after="40"/>
              <w:jc w:val="left"/>
              <w:rPr>
                <w:rFonts w:ascii="Calibri" w:hAnsi="Calibri"/>
                <w:b/>
              </w:rPr>
            </w:pPr>
            <w:r w:rsidRPr="00B671B5">
              <w:rPr>
                <w:rFonts w:ascii="Calibri" w:hAnsi="Calibri"/>
                <w:b/>
              </w:rPr>
              <w:t>Std 2. Vehicle Control</w:t>
            </w:r>
          </w:p>
        </w:tc>
        <w:tc>
          <w:tcPr>
            <w:tcW w:w="1560" w:type="dxa"/>
            <w:vAlign w:val="center"/>
          </w:tcPr>
          <w:p w14:paraId="32E6D16E" w14:textId="1742BD7E"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5BFD3802"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1C5A96C5"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5A56C893" w14:textId="77777777" w:rsidR="007216F6" w:rsidRPr="00B671B5" w:rsidRDefault="007216F6" w:rsidP="000E439B">
            <w:pPr>
              <w:pStyle w:val="BodyText2"/>
              <w:spacing w:before="40" w:after="40"/>
              <w:ind w:right="0"/>
              <w:jc w:val="left"/>
              <w:rPr>
                <w:rFonts w:ascii="Calibri" w:hAnsi="Calibri"/>
              </w:rPr>
            </w:pPr>
          </w:p>
        </w:tc>
      </w:tr>
      <w:tr w:rsidR="007216F6" w:rsidRPr="00B671B5" w14:paraId="6A5DA650" w14:textId="77777777" w:rsidTr="004B0F18">
        <w:trPr>
          <w:trHeight w:hRule="exact" w:val="794"/>
          <w:jc w:val="center"/>
        </w:trPr>
        <w:tc>
          <w:tcPr>
            <w:tcW w:w="2693" w:type="dxa"/>
          </w:tcPr>
          <w:p w14:paraId="5D9F2DED" w14:textId="77777777" w:rsidR="007216F6" w:rsidRPr="00B671B5" w:rsidRDefault="007216F6" w:rsidP="00B671B5">
            <w:pPr>
              <w:pStyle w:val="BodyText2"/>
              <w:spacing w:before="40" w:after="40"/>
              <w:jc w:val="left"/>
              <w:rPr>
                <w:rFonts w:ascii="Calibri" w:hAnsi="Calibri"/>
                <w:b/>
              </w:rPr>
            </w:pPr>
            <w:r w:rsidRPr="00B671B5">
              <w:rPr>
                <w:rFonts w:ascii="Calibri" w:hAnsi="Calibri"/>
                <w:b/>
              </w:rPr>
              <w:t>Std 3. Vehicle Use</w:t>
            </w:r>
          </w:p>
        </w:tc>
        <w:tc>
          <w:tcPr>
            <w:tcW w:w="1560" w:type="dxa"/>
            <w:vAlign w:val="center"/>
          </w:tcPr>
          <w:p w14:paraId="3EB1B643" w14:textId="766C3A33"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42AA0806"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1002A64C"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50B27C76" w14:textId="77777777" w:rsidR="007216F6" w:rsidRPr="00B671B5" w:rsidRDefault="007216F6" w:rsidP="000E439B">
            <w:pPr>
              <w:pStyle w:val="BodyText2"/>
              <w:spacing w:before="40" w:after="40"/>
              <w:ind w:right="0"/>
              <w:jc w:val="left"/>
              <w:rPr>
                <w:rFonts w:ascii="Calibri" w:hAnsi="Calibri"/>
              </w:rPr>
            </w:pPr>
          </w:p>
        </w:tc>
      </w:tr>
      <w:tr w:rsidR="007216F6" w:rsidRPr="00B671B5" w14:paraId="11DF0239" w14:textId="77777777" w:rsidTr="004B0F18">
        <w:trPr>
          <w:trHeight w:hRule="exact" w:val="794"/>
          <w:jc w:val="center"/>
        </w:trPr>
        <w:tc>
          <w:tcPr>
            <w:tcW w:w="2693" w:type="dxa"/>
          </w:tcPr>
          <w:p w14:paraId="713E794C" w14:textId="77777777" w:rsidR="00B671B5" w:rsidRPr="00B671B5" w:rsidRDefault="007216F6" w:rsidP="00B671B5">
            <w:pPr>
              <w:pStyle w:val="BodyText2"/>
              <w:spacing w:before="40" w:after="40"/>
              <w:jc w:val="left"/>
              <w:rPr>
                <w:rFonts w:ascii="Calibri" w:hAnsi="Calibri"/>
                <w:b/>
              </w:rPr>
            </w:pPr>
            <w:r w:rsidRPr="00B671B5">
              <w:rPr>
                <w:rFonts w:ascii="Calibri" w:hAnsi="Calibri"/>
                <w:b/>
              </w:rPr>
              <w:t xml:space="preserve">Std 4. Records and </w:t>
            </w:r>
          </w:p>
          <w:p w14:paraId="25C23709" w14:textId="3A0F1FA9" w:rsidR="007216F6" w:rsidRPr="00B671B5" w:rsidRDefault="007216F6" w:rsidP="00B671B5">
            <w:pPr>
              <w:pStyle w:val="BodyText2"/>
              <w:spacing w:before="40" w:after="40"/>
              <w:jc w:val="left"/>
              <w:rPr>
                <w:rFonts w:ascii="Calibri" w:hAnsi="Calibri"/>
                <w:b/>
              </w:rPr>
            </w:pPr>
            <w:r w:rsidRPr="00B671B5">
              <w:rPr>
                <w:rFonts w:ascii="Calibri" w:hAnsi="Calibri"/>
                <w:b/>
              </w:rPr>
              <w:t>Documentation</w:t>
            </w:r>
          </w:p>
        </w:tc>
        <w:tc>
          <w:tcPr>
            <w:tcW w:w="1560" w:type="dxa"/>
            <w:vAlign w:val="center"/>
          </w:tcPr>
          <w:p w14:paraId="26C6244B" w14:textId="539387E6"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1A6B2ACA"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1C553D2F"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0D18F797" w14:textId="77777777" w:rsidR="007216F6" w:rsidRPr="00B671B5" w:rsidRDefault="007216F6" w:rsidP="000E439B">
            <w:pPr>
              <w:pStyle w:val="BodyText2"/>
              <w:spacing w:before="40" w:after="40"/>
              <w:ind w:right="0"/>
              <w:jc w:val="left"/>
              <w:rPr>
                <w:rFonts w:ascii="Calibri" w:hAnsi="Calibri"/>
              </w:rPr>
            </w:pPr>
          </w:p>
        </w:tc>
      </w:tr>
      <w:tr w:rsidR="007216F6" w:rsidRPr="00B671B5" w14:paraId="370A3C98" w14:textId="77777777" w:rsidTr="004B0F18">
        <w:trPr>
          <w:trHeight w:hRule="exact" w:val="794"/>
          <w:jc w:val="center"/>
        </w:trPr>
        <w:tc>
          <w:tcPr>
            <w:tcW w:w="2693" w:type="dxa"/>
          </w:tcPr>
          <w:p w14:paraId="3364F82F" w14:textId="77777777" w:rsidR="007216F6" w:rsidRPr="00B671B5" w:rsidRDefault="007216F6" w:rsidP="00B671B5">
            <w:pPr>
              <w:pStyle w:val="BodyText2"/>
              <w:spacing w:before="40" w:after="40"/>
              <w:jc w:val="left"/>
              <w:rPr>
                <w:rFonts w:ascii="Calibri" w:hAnsi="Calibri"/>
                <w:b/>
              </w:rPr>
            </w:pPr>
            <w:r w:rsidRPr="00B671B5">
              <w:rPr>
                <w:rFonts w:ascii="Calibri" w:hAnsi="Calibri"/>
                <w:b/>
              </w:rPr>
              <w:t>Std 5. Verification</w:t>
            </w:r>
          </w:p>
        </w:tc>
        <w:tc>
          <w:tcPr>
            <w:tcW w:w="1560" w:type="dxa"/>
            <w:vAlign w:val="center"/>
          </w:tcPr>
          <w:p w14:paraId="4391F4BF" w14:textId="5DD17305"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51671CC7"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7BC7CC84"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3AFDD612" w14:textId="77777777" w:rsidR="007216F6" w:rsidRPr="00B671B5" w:rsidRDefault="007216F6" w:rsidP="000E439B">
            <w:pPr>
              <w:pStyle w:val="BodyText2"/>
              <w:spacing w:before="40" w:after="40"/>
              <w:ind w:right="0"/>
              <w:jc w:val="left"/>
              <w:rPr>
                <w:rFonts w:ascii="Calibri" w:hAnsi="Calibri"/>
              </w:rPr>
            </w:pPr>
          </w:p>
        </w:tc>
      </w:tr>
      <w:tr w:rsidR="007216F6" w:rsidRPr="00B671B5" w14:paraId="61C0DF2B" w14:textId="77777777" w:rsidTr="004B0F18">
        <w:trPr>
          <w:trHeight w:hRule="exact" w:val="794"/>
          <w:jc w:val="center"/>
        </w:trPr>
        <w:tc>
          <w:tcPr>
            <w:tcW w:w="2693" w:type="dxa"/>
          </w:tcPr>
          <w:p w14:paraId="1EC354B5" w14:textId="77777777" w:rsidR="007216F6" w:rsidRPr="00B671B5" w:rsidRDefault="007216F6" w:rsidP="00B671B5">
            <w:pPr>
              <w:pStyle w:val="BodyText2"/>
              <w:spacing w:before="40" w:after="40"/>
              <w:jc w:val="left"/>
              <w:rPr>
                <w:rFonts w:ascii="Calibri" w:hAnsi="Calibri"/>
                <w:b/>
              </w:rPr>
            </w:pPr>
            <w:r w:rsidRPr="00B671B5">
              <w:rPr>
                <w:rFonts w:ascii="Calibri" w:hAnsi="Calibri"/>
                <w:b/>
              </w:rPr>
              <w:t>Std 6. Internal Review</w:t>
            </w:r>
          </w:p>
        </w:tc>
        <w:tc>
          <w:tcPr>
            <w:tcW w:w="1560" w:type="dxa"/>
            <w:vAlign w:val="center"/>
          </w:tcPr>
          <w:p w14:paraId="46957427" w14:textId="4736794F"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6E95D22F"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04AD42FF"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05EFF619" w14:textId="77777777" w:rsidR="007216F6" w:rsidRPr="00B671B5" w:rsidRDefault="007216F6" w:rsidP="000E439B">
            <w:pPr>
              <w:pStyle w:val="BodyText2"/>
              <w:spacing w:before="40" w:after="40"/>
              <w:ind w:right="0"/>
              <w:jc w:val="left"/>
              <w:rPr>
                <w:rFonts w:ascii="Calibri" w:hAnsi="Calibri"/>
              </w:rPr>
            </w:pPr>
          </w:p>
        </w:tc>
      </w:tr>
      <w:tr w:rsidR="007216F6" w:rsidRPr="00B671B5" w14:paraId="703AB411" w14:textId="77777777" w:rsidTr="004B0F18">
        <w:trPr>
          <w:trHeight w:hRule="exact" w:val="794"/>
          <w:jc w:val="center"/>
        </w:trPr>
        <w:tc>
          <w:tcPr>
            <w:tcW w:w="2693" w:type="dxa"/>
          </w:tcPr>
          <w:p w14:paraId="1CDB57DA" w14:textId="77777777" w:rsidR="00B671B5" w:rsidRPr="00B671B5" w:rsidRDefault="007216F6" w:rsidP="00B671B5">
            <w:pPr>
              <w:pStyle w:val="BodyText2"/>
              <w:spacing w:before="40" w:after="40"/>
              <w:jc w:val="left"/>
              <w:rPr>
                <w:rFonts w:ascii="Calibri" w:hAnsi="Calibri"/>
                <w:b/>
              </w:rPr>
            </w:pPr>
            <w:r w:rsidRPr="00B671B5">
              <w:rPr>
                <w:rFonts w:ascii="Calibri" w:hAnsi="Calibri"/>
                <w:b/>
              </w:rPr>
              <w:t xml:space="preserve">Std 7. Training and </w:t>
            </w:r>
          </w:p>
          <w:p w14:paraId="3B0A3EFD" w14:textId="77777777" w:rsidR="00B671B5" w:rsidRPr="00B671B5" w:rsidRDefault="00B671B5" w:rsidP="00B671B5">
            <w:pPr>
              <w:pStyle w:val="BodyText2"/>
              <w:spacing w:before="40" w:after="40"/>
              <w:jc w:val="left"/>
              <w:rPr>
                <w:rFonts w:ascii="Calibri" w:hAnsi="Calibri"/>
                <w:b/>
              </w:rPr>
            </w:pPr>
          </w:p>
          <w:p w14:paraId="3F3E5667" w14:textId="25C6146C" w:rsidR="007216F6" w:rsidRPr="00B671B5" w:rsidRDefault="007216F6" w:rsidP="00B671B5">
            <w:pPr>
              <w:pStyle w:val="BodyText2"/>
              <w:spacing w:before="40" w:after="40"/>
              <w:jc w:val="left"/>
              <w:rPr>
                <w:rFonts w:ascii="Calibri" w:hAnsi="Calibri"/>
                <w:b/>
              </w:rPr>
            </w:pPr>
            <w:r w:rsidRPr="00B671B5">
              <w:rPr>
                <w:rFonts w:ascii="Calibri" w:hAnsi="Calibri"/>
                <w:b/>
              </w:rPr>
              <w:t>Education</w:t>
            </w:r>
          </w:p>
        </w:tc>
        <w:tc>
          <w:tcPr>
            <w:tcW w:w="1560" w:type="dxa"/>
            <w:vAlign w:val="center"/>
          </w:tcPr>
          <w:p w14:paraId="558588D4" w14:textId="0FD89428"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7EDF1DEE"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508C2966"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2C1D044C" w14:textId="77777777" w:rsidR="007216F6" w:rsidRPr="00B671B5" w:rsidRDefault="007216F6" w:rsidP="000E439B">
            <w:pPr>
              <w:pStyle w:val="BodyText2"/>
              <w:spacing w:before="40" w:after="40"/>
              <w:ind w:right="0"/>
              <w:jc w:val="left"/>
              <w:rPr>
                <w:rFonts w:ascii="Calibri" w:hAnsi="Calibri"/>
              </w:rPr>
            </w:pPr>
          </w:p>
        </w:tc>
      </w:tr>
      <w:tr w:rsidR="007216F6" w:rsidRPr="00B671B5" w14:paraId="031CB04C" w14:textId="77777777" w:rsidTr="004B0F18">
        <w:trPr>
          <w:trHeight w:hRule="exact" w:val="794"/>
          <w:jc w:val="center"/>
        </w:trPr>
        <w:tc>
          <w:tcPr>
            <w:tcW w:w="2693" w:type="dxa"/>
          </w:tcPr>
          <w:p w14:paraId="30495459" w14:textId="77777777" w:rsidR="00B671B5" w:rsidRPr="00B671B5" w:rsidRDefault="007216F6" w:rsidP="00B671B5">
            <w:pPr>
              <w:pStyle w:val="BodyText2"/>
              <w:spacing w:before="40" w:after="40"/>
              <w:jc w:val="left"/>
              <w:rPr>
                <w:rFonts w:ascii="Calibri" w:hAnsi="Calibri"/>
                <w:b/>
              </w:rPr>
            </w:pPr>
            <w:r w:rsidRPr="00B671B5">
              <w:rPr>
                <w:rFonts w:ascii="Calibri" w:hAnsi="Calibri"/>
                <w:b/>
              </w:rPr>
              <w:t xml:space="preserve">Std 8. Maintenance of </w:t>
            </w:r>
          </w:p>
          <w:p w14:paraId="171AF5ED" w14:textId="131F3BE4" w:rsidR="007216F6" w:rsidRPr="00B671B5" w:rsidRDefault="007216F6" w:rsidP="00B671B5">
            <w:pPr>
              <w:pStyle w:val="BodyText2"/>
              <w:spacing w:before="40" w:after="40"/>
              <w:jc w:val="left"/>
              <w:rPr>
                <w:rFonts w:ascii="Calibri" w:hAnsi="Calibri"/>
                <w:b/>
              </w:rPr>
            </w:pPr>
            <w:r w:rsidRPr="00B671B5">
              <w:rPr>
                <w:rFonts w:ascii="Calibri" w:hAnsi="Calibri"/>
                <w:b/>
              </w:rPr>
              <w:t>Suspension</w:t>
            </w:r>
          </w:p>
        </w:tc>
        <w:tc>
          <w:tcPr>
            <w:tcW w:w="1560" w:type="dxa"/>
            <w:vAlign w:val="center"/>
          </w:tcPr>
          <w:p w14:paraId="0059416B" w14:textId="02B88ED0" w:rsidR="007216F6" w:rsidRPr="00B671B5" w:rsidRDefault="00705300" w:rsidP="000E439B">
            <w:pPr>
              <w:pStyle w:val="BodyText2"/>
              <w:spacing w:line="480" w:lineRule="auto"/>
              <w:ind w:right="0"/>
              <w:jc w:val="center"/>
              <w:rPr>
                <w:rFonts w:ascii="Calibri" w:hAnsi="Calibri"/>
              </w:rPr>
            </w:pPr>
            <w:r>
              <w:rPr>
                <w:rFonts w:ascii="Calibri" w:hAnsi="Calibri"/>
              </w:rPr>
              <w:t>V</w:t>
            </w:r>
          </w:p>
        </w:tc>
        <w:tc>
          <w:tcPr>
            <w:tcW w:w="1984" w:type="dxa"/>
            <w:vAlign w:val="center"/>
          </w:tcPr>
          <w:p w14:paraId="7B2F61CF" w14:textId="77777777" w:rsidR="007216F6" w:rsidRPr="00B671B5" w:rsidRDefault="007216F6" w:rsidP="000E439B">
            <w:pPr>
              <w:pStyle w:val="BodyText2"/>
              <w:spacing w:before="40" w:after="40"/>
              <w:ind w:right="0"/>
              <w:jc w:val="left"/>
              <w:rPr>
                <w:rFonts w:ascii="Calibri" w:hAnsi="Calibri"/>
              </w:rPr>
            </w:pPr>
          </w:p>
        </w:tc>
        <w:tc>
          <w:tcPr>
            <w:tcW w:w="1985" w:type="dxa"/>
            <w:vAlign w:val="center"/>
          </w:tcPr>
          <w:p w14:paraId="63C84E64" w14:textId="77777777" w:rsidR="007216F6" w:rsidRPr="00B671B5" w:rsidRDefault="007216F6" w:rsidP="000E439B">
            <w:pPr>
              <w:pStyle w:val="BodyText2"/>
              <w:spacing w:before="40" w:after="40"/>
              <w:ind w:right="0"/>
              <w:jc w:val="left"/>
              <w:rPr>
                <w:rFonts w:ascii="Calibri" w:hAnsi="Calibri"/>
              </w:rPr>
            </w:pPr>
          </w:p>
        </w:tc>
        <w:tc>
          <w:tcPr>
            <w:tcW w:w="2170" w:type="dxa"/>
            <w:vAlign w:val="center"/>
          </w:tcPr>
          <w:p w14:paraId="167434DD" w14:textId="77777777" w:rsidR="007216F6" w:rsidRPr="00B671B5" w:rsidRDefault="007216F6" w:rsidP="000E439B">
            <w:pPr>
              <w:pStyle w:val="BodyText2"/>
              <w:spacing w:before="40" w:after="40"/>
              <w:ind w:right="0"/>
              <w:jc w:val="left"/>
              <w:rPr>
                <w:rFonts w:ascii="Calibri" w:hAnsi="Calibri"/>
              </w:rPr>
            </w:pPr>
          </w:p>
        </w:tc>
      </w:tr>
    </w:tbl>
    <w:p w14:paraId="7EA3F4F3" w14:textId="77777777" w:rsidR="007216F6" w:rsidRPr="00B671B5" w:rsidRDefault="007216F6" w:rsidP="007216F6"/>
    <w:p w14:paraId="72F907F6" w14:textId="77777777" w:rsidR="007216F6" w:rsidRPr="00B671B5" w:rsidRDefault="007216F6" w:rsidP="007216F6"/>
    <w:p w14:paraId="56B358AF" w14:textId="77777777" w:rsidR="007216F6" w:rsidRPr="00B671B5" w:rsidRDefault="007216F6" w:rsidP="007216F6"/>
    <w:p w14:paraId="395E1634" w14:textId="77777777" w:rsidR="007216F6" w:rsidRPr="00B671B5" w:rsidRDefault="007216F6" w:rsidP="007216F6"/>
    <w:p w14:paraId="6986A08E" w14:textId="77777777" w:rsidR="007216F6" w:rsidRPr="00B671B5" w:rsidRDefault="007216F6" w:rsidP="007216F6"/>
    <w:p w14:paraId="6CCA555A" w14:textId="77777777" w:rsidR="007216F6" w:rsidRPr="00B671B5" w:rsidRDefault="007216F6" w:rsidP="007216F6"/>
    <w:p w14:paraId="293961DF" w14:textId="77777777" w:rsidR="007216F6" w:rsidRPr="00B671B5" w:rsidRDefault="007216F6" w:rsidP="007216F6"/>
    <w:p w14:paraId="196C6B60" w14:textId="77777777" w:rsidR="007216F6" w:rsidRPr="00B671B5" w:rsidRDefault="007216F6" w:rsidP="007216F6"/>
    <w:p w14:paraId="6F6000AA" w14:textId="77777777" w:rsidR="007216F6" w:rsidRPr="00B671B5" w:rsidRDefault="007216F6" w:rsidP="007216F6"/>
    <w:p w14:paraId="51065BD7" w14:textId="77777777" w:rsidR="007216F6" w:rsidRPr="00B671B5" w:rsidRDefault="007216F6" w:rsidP="007216F6">
      <w:pPr>
        <w:spacing w:after="160"/>
        <w:rPr>
          <w:b/>
          <w:sz w:val="28"/>
          <w:szCs w:val="28"/>
        </w:rPr>
      </w:pPr>
    </w:p>
    <w:p w14:paraId="7BFE181A" w14:textId="77777777" w:rsidR="007216F6" w:rsidRPr="00B671B5" w:rsidRDefault="007216F6" w:rsidP="007216F6">
      <w:pPr>
        <w:spacing w:after="160"/>
        <w:jc w:val="center"/>
        <w:rPr>
          <w:b/>
          <w:sz w:val="28"/>
          <w:szCs w:val="28"/>
        </w:rPr>
      </w:pPr>
    </w:p>
    <w:p w14:paraId="7784CF6E" w14:textId="5009AB6D" w:rsidR="007216F6" w:rsidRPr="0049230E" w:rsidRDefault="007216F6" w:rsidP="0049230E">
      <w:pPr>
        <w:spacing w:after="200" w:line="276" w:lineRule="auto"/>
        <w:rPr>
          <w:b/>
          <w:sz w:val="28"/>
          <w:szCs w:val="28"/>
        </w:rPr>
      </w:pPr>
    </w:p>
    <w:p w14:paraId="3D16AF8A" w14:textId="77777777" w:rsidR="007216F6" w:rsidRPr="00B671B5" w:rsidRDefault="007216F6" w:rsidP="007216F6">
      <w:r w:rsidRPr="00B671B5">
        <w:br w:type="page"/>
      </w:r>
    </w:p>
    <w:p w14:paraId="2A590F49" w14:textId="77777777" w:rsidR="007216F6" w:rsidRPr="00B671B5" w:rsidRDefault="007216F6" w:rsidP="00570925">
      <w:pPr>
        <w:spacing w:after="0"/>
        <w:rPr>
          <w:b/>
          <w:bCs/>
          <w:sz w:val="28"/>
          <w:szCs w:val="28"/>
          <w:lang w:eastAsia="en-AU"/>
        </w:rPr>
        <w:sectPr w:rsidR="007216F6" w:rsidRPr="00B671B5" w:rsidSect="007216F6">
          <w:headerReference w:type="default" r:id="rId17"/>
          <w:footerReference w:type="default" r:id="rId18"/>
          <w:type w:val="continuous"/>
          <w:pgSz w:w="11906" w:h="16838"/>
          <w:pgMar w:top="567" w:right="567" w:bottom="567" w:left="567" w:header="283" w:footer="708" w:gutter="0"/>
          <w:cols w:space="708"/>
          <w:docGrid w:linePitch="360"/>
        </w:sectPr>
      </w:pPr>
    </w:p>
    <w:p w14:paraId="50F90CD7" w14:textId="603D9BE0" w:rsidR="007216F6" w:rsidRPr="00570925" w:rsidRDefault="007216F6" w:rsidP="00570925">
      <w:pPr>
        <w:pStyle w:val="Heading1"/>
      </w:pPr>
      <w:r w:rsidRPr="00570925">
        <w:lastRenderedPageBreak/>
        <w:t>Mass Management Summary of Audit findings</w:t>
      </w:r>
    </w:p>
    <w:p w14:paraId="0FA2386B" w14:textId="77777777" w:rsidR="007216F6" w:rsidRPr="00B671B5" w:rsidRDefault="007216F6" w:rsidP="007216F6">
      <w:pPr>
        <w:ind w:right="822"/>
        <w:jc w:val="both"/>
        <w:rPr>
          <w:b/>
          <w:bCs/>
          <w:lang w:eastAsia="en-AU"/>
        </w:rPr>
      </w:pPr>
      <w:r w:rsidRPr="00B671B5">
        <w:rPr>
          <w:b/>
          <w:bCs/>
          <w:lang w:eastAsia="en-AU"/>
        </w:rPr>
        <w:t>Provide a summary of findings based on the evidence gathered during the audit.</w:t>
      </w:r>
    </w:p>
    <w:p w14:paraId="5D5B1A57" w14:textId="77777777" w:rsidR="007216F6" w:rsidRPr="00B671B5" w:rsidRDefault="007216F6" w:rsidP="007216F6">
      <w:pPr>
        <w:ind w:right="822"/>
        <w:jc w:val="both"/>
        <w:rPr>
          <w:b/>
          <w:bCs/>
          <w:lang w:eastAsia="en-AU"/>
        </w:rPr>
      </w:pPr>
      <w:r w:rsidRPr="00B671B5">
        <w:rPr>
          <w:b/>
          <w:bCs/>
          <w:lang w:eastAsia="en-AU"/>
        </w:rPr>
        <w:t xml:space="preserve">Refer to audit matrix for details of evidence that supports the opinion represented in this report. </w:t>
      </w:r>
    </w:p>
    <w:tbl>
      <w:tblPr>
        <w:tblW w:w="15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70"/>
        <w:gridCol w:w="8682"/>
      </w:tblGrid>
      <w:tr w:rsidR="007216F6" w:rsidRPr="00B671B5" w14:paraId="4A0E398F" w14:textId="77777777" w:rsidTr="007216F6">
        <w:trPr>
          <w:cantSplit/>
          <w:trHeight w:val="345"/>
          <w:tblHeader/>
          <w:jc w:val="center"/>
        </w:trPr>
        <w:tc>
          <w:tcPr>
            <w:tcW w:w="6870" w:type="dxa"/>
            <w:shd w:val="clear" w:color="auto" w:fill="E0EDF4" w:themeFill="accent2" w:themeFillTint="33"/>
          </w:tcPr>
          <w:p w14:paraId="0B0E61A9" w14:textId="77777777" w:rsidR="007216F6" w:rsidRPr="00B671B5" w:rsidRDefault="007216F6" w:rsidP="007216F6">
            <w:pPr>
              <w:pStyle w:val="Heading7"/>
              <w:spacing w:before="40" w:after="40"/>
              <w:rPr>
                <w:b w:val="0"/>
                <w:bCs w:val="0"/>
              </w:rPr>
            </w:pPr>
            <w:r w:rsidRPr="00B671B5">
              <w:rPr>
                <w:color w:val="auto"/>
                <w:sz w:val="22"/>
                <w:szCs w:val="22"/>
              </w:rPr>
              <w:t>MASS MANAGEMENT</w:t>
            </w:r>
            <w:r w:rsidRPr="00B671B5">
              <w:t xml:space="preserve"> </w:t>
            </w:r>
          </w:p>
        </w:tc>
        <w:tc>
          <w:tcPr>
            <w:tcW w:w="8682" w:type="dxa"/>
            <w:shd w:val="clear" w:color="auto" w:fill="E0EDF4" w:themeFill="accent2" w:themeFillTint="33"/>
          </w:tcPr>
          <w:p w14:paraId="41C55302" w14:textId="77777777" w:rsidR="007216F6" w:rsidRPr="00B671B5" w:rsidRDefault="007216F6" w:rsidP="007216F6">
            <w:pPr>
              <w:pStyle w:val="Heading7"/>
              <w:spacing w:before="40" w:after="40"/>
              <w:rPr>
                <w:b w:val="0"/>
                <w:bCs w:val="0"/>
              </w:rPr>
            </w:pPr>
            <w:r w:rsidRPr="00B671B5">
              <w:rPr>
                <w:color w:val="auto"/>
                <w:sz w:val="22"/>
                <w:szCs w:val="22"/>
              </w:rPr>
              <w:t>DETAILS</w:t>
            </w:r>
          </w:p>
        </w:tc>
      </w:tr>
      <w:tr w:rsidR="009B723A" w:rsidRPr="00D56001" w14:paraId="74767838" w14:textId="77777777" w:rsidTr="007216F6">
        <w:trPr>
          <w:cantSplit/>
          <w:jc w:val="center"/>
        </w:trPr>
        <w:tc>
          <w:tcPr>
            <w:tcW w:w="6870" w:type="dxa"/>
          </w:tcPr>
          <w:p w14:paraId="1EC307E1"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sz w:val="22"/>
                <w:szCs w:val="22"/>
              </w:rPr>
            </w:pPr>
            <w:r w:rsidRPr="00D56001">
              <w:rPr>
                <w:rFonts w:ascii="Calibri" w:hAnsi="Calibri"/>
                <w:sz w:val="22"/>
                <w:szCs w:val="22"/>
              </w:rPr>
              <w:t>Std 1. Responsibilities</w:t>
            </w:r>
          </w:p>
          <w:p w14:paraId="3B120FEA"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bCs/>
                <w:sz w:val="22"/>
                <w:szCs w:val="22"/>
              </w:rPr>
            </w:pPr>
            <w:r w:rsidRPr="00D56001">
              <w:rPr>
                <w:rFonts w:ascii="Calibri" w:hAnsi="Calibri"/>
                <w:b w:val="0"/>
                <w:bCs/>
                <w:sz w:val="22"/>
                <w:szCs w:val="22"/>
              </w:rPr>
              <w:t>(Review authorities, responsibilities and duties for the mass management system.  Ensure that each is current, clearly defined, well documented and tasks rest with the appropriate people).</w:t>
            </w:r>
          </w:p>
        </w:tc>
        <w:tc>
          <w:tcPr>
            <w:tcW w:w="8682" w:type="dxa"/>
          </w:tcPr>
          <w:p w14:paraId="1A332983" w14:textId="77777777" w:rsidR="009B723A" w:rsidRPr="00B866FA" w:rsidRDefault="009B723A" w:rsidP="009B723A">
            <w:pPr>
              <w:snapToGrid w:val="0"/>
              <w:spacing w:before="40" w:after="40"/>
              <w:rPr>
                <w:rFonts w:ascii="Century Gothic" w:hAnsi="Century Gothic"/>
                <w:bCs/>
              </w:rPr>
            </w:pPr>
            <w:r>
              <w:rPr>
                <w:rFonts w:ascii="Century Gothic" w:hAnsi="Century Gothic"/>
                <w:bCs/>
              </w:rPr>
              <w:t>T</w:t>
            </w:r>
            <w:r w:rsidRPr="00B866FA">
              <w:rPr>
                <w:rFonts w:ascii="Century Gothic" w:hAnsi="Century Gothic"/>
                <w:bCs/>
              </w:rPr>
              <w:t xml:space="preserve">he </w:t>
            </w:r>
            <w:r>
              <w:rPr>
                <w:rFonts w:ascii="Century Gothic" w:hAnsi="Century Gothic"/>
                <w:bCs/>
              </w:rPr>
              <w:t>manager</w:t>
            </w:r>
            <w:r w:rsidRPr="00B866FA">
              <w:rPr>
                <w:rFonts w:ascii="Century Gothic" w:hAnsi="Century Gothic"/>
                <w:bCs/>
              </w:rPr>
              <w:t xml:space="preserve">, is responsible for: </w:t>
            </w:r>
          </w:p>
          <w:p w14:paraId="37CC4A40"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Ensuring compliance with all Mass Procedures</w:t>
            </w:r>
          </w:p>
          <w:p w14:paraId="334953EA"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 xml:space="preserve">Ensuring on-board weighing equipment is tested </w:t>
            </w:r>
          </w:p>
          <w:p w14:paraId="1F25099B" w14:textId="77777777" w:rsidR="009B723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Ensuring all issued labels are correctly attached</w:t>
            </w:r>
          </w:p>
          <w:p w14:paraId="6AEE51BA"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Checking and file all records</w:t>
            </w:r>
          </w:p>
          <w:p w14:paraId="53C24547"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 xml:space="preserve">Conducting reviews </w:t>
            </w:r>
          </w:p>
          <w:p w14:paraId="5EE8A69C"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Maintain the Vehicle List</w:t>
            </w:r>
          </w:p>
          <w:p w14:paraId="1E4C8524"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Record any non-conformances that may arise</w:t>
            </w:r>
          </w:p>
          <w:p w14:paraId="789C8114"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 xml:space="preserve">Drivers are responsible for: </w:t>
            </w:r>
          </w:p>
          <w:p w14:paraId="2710D5A7"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Complete all documentation</w:t>
            </w:r>
          </w:p>
          <w:p w14:paraId="4BE12509"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Ensuring all routes travelled are gazetted</w:t>
            </w:r>
          </w:p>
          <w:p w14:paraId="17569B0C" w14:textId="77777777" w:rsidR="009B723A" w:rsidRPr="00B866FA" w:rsidRDefault="009B723A" w:rsidP="009B723A">
            <w:pPr>
              <w:snapToGrid w:val="0"/>
              <w:spacing w:before="40" w:after="40"/>
              <w:ind w:left="489" w:hanging="489"/>
              <w:rPr>
                <w:rFonts w:ascii="Century Gothic" w:hAnsi="Century Gothic"/>
                <w:bCs/>
              </w:rPr>
            </w:pPr>
            <w:r w:rsidRPr="00B866FA">
              <w:rPr>
                <w:rFonts w:ascii="Century Gothic" w:hAnsi="Century Gothic"/>
                <w:bCs/>
              </w:rPr>
              <w:t>•</w:t>
            </w:r>
            <w:r w:rsidRPr="00B866FA">
              <w:rPr>
                <w:rFonts w:ascii="Century Gothic" w:hAnsi="Century Gothic"/>
                <w:bCs/>
              </w:rPr>
              <w:tab/>
              <w:t>Deliberately under-load if any doubt arises</w:t>
            </w:r>
          </w:p>
          <w:p w14:paraId="7086C77D" w14:textId="77777777" w:rsidR="009B723A" w:rsidRPr="00B866FA" w:rsidRDefault="009B723A" w:rsidP="009B723A">
            <w:pPr>
              <w:snapToGrid w:val="0"/>
              <w:spacing w:before="40" w:after="40"/>
              <w:rPr>
                <w:rFonts w:ascii="Century Gothic" w:hAnsi="Century Gothic"/>
                <w:bCs/>
              </w:rPr>
            </w:pPr>
            <w:r w:rsidRPr="00B866FA">
              <w:rPr>
                <w:rFonts w:ascii="Century Gothic" w:hAnsi="Century Gothic"/>
                <w:bCs/>
              </w:rPr>
              <w:t>The Manager is responsible to ensure no un-roadworthy vehicles are used, and to ensure suspensions are serviced in-line with the documented intervals.</w:t>
            </w:r>
          </w:p>
          <w:p w14:paraId="7DA00616" w14:textId="77777777" w:rsidR="009B723A" w:rsidRPr="005D7921" w:rsidRDefault="009B723A" w:rsidP="009B723A">
            <w:pPr>
              <w:snapToGrid w:val="0"/>
              <w:spacing w:before="40" w:after="40"/>
              <w:rPr>
                <w:rFonts w:ascii="Century Gothic" w:hAnsi="Century Gothic"/>
                <w:bCs/>
              </w:rPr>
            </w:pPr>
            <w:r w:rsidRPr="00B866FA">
              <w:rPr>
                <w:rFonts w:ascii="Century Gothic" w:hAnsi="Century Gothic"/>
                <w:bCs/>
              </w:rPr>
              <w:t xml:space="preserve">Approved Maintenance Suppliers are responsible to conduct services and </w:t>
            </w:r>
            <w:r w:rsidRPr="005D7921">
              <w:rPr>
                <w:rFonts w:ascii="Century Gothic" w:hAnsi="Century Gothic"/>
                <w:bCs/>
                <w:szCs w:val="22"/>
              </w:rPr>
              <w:t>maintenance as instructed.</w:t>
            </w:r>
          </w:p>
          <w:p w14:paraId="0016598F" w14:textId="1991C1FC" w:rsidR="009B723A" w:rsidRPr="00D56001" w:rsidRDefault="009B723A" w:rsidP="009B723A">
            <w:pPr>
              <w:pStyle w:val="Header"/>
              <w:tabs>
                <w:tab w:val="left" w:pos="709"/>
                <w:tab w:val="left" w:pos="992"/>
                <w:tab w:val="left" w:pos="1276"/>
                <w:tab w:val="left" w:pos="1559"/>
              </w:tabs>
              <w:spacing w:before="40" w:after="40"/>
              <w:rPr>
                <w:rFonts w:ascii="Calibri" w:hAnsi="Calibri"/>
                <w:sz w:val="22"/>
                <w:szCs w:val="22"/>
              </w:rPr>
            </w:pPr>
            <w:r w:rsidRPr="000728C3">
              <w:rPr>
                <w:rFonts w:ascii="Century Gothic" w:eastAsia="Calibri" w:hAnsi="Century Gothic"/>
                <w:b w:val="0"/>
                <w:sz w:val="22"/>
                <w:szCs w:val="22"/>
              </w:rPr>
              <w:t>Evidence viewed on the day showed compliance with this standard.</w:t>
            </w:r>
          </w:p>
        </w:tc>
      </w:tr>
      <w:tr w:rsidR="009B723A" w:rsidRPr="00B671B5" w14:paraId="6FCBF8DE" w14:textId="77777777" w:rsidTr="007216F6">
        <w:trPr>
          <w:cantSplit/>
          <w:jc w:val="center"/>
        </w:trPr>
        <w:tc>
          <w:tcPr>
            <w:tcW w:w="6870" w:type="dxa"/>
          </w:tcPr>
          <w:p w14:paraId="7FEF022A"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sz w:val="22"/>
                <w:szCs w:val="22"/>
              </w:rPr>
            </w:pPr>
            <w:r w:rsidRPr="00D56001">
              <w:rPr>
                <w:rFonts w:ascii="Calibri" w:hAnsi="Calibri"/>
                <w:sz w:val="22"/>
                <w:szCs w:val="22"/>
              </w:rPr>
              <w:t>Std 2. Vehicle Control</w:t>
            </w:r>
          </w:p>
          <w:p w14:paraId="0F32FC9F" w14:textId="77777777" w:rsidR="009B723A" w:rsidRPr="00B671B5" w:rsidRDefault="009B723A" w:rsidP="009B723A">
            <w:pPr>
              <w:pStyle w:val="Header"/>
              <w:tabs>
                <w:tab w:val="left" w:pos="709"/>
                <w:tab w:val="left" w:pos="992"/>
                <w:tab w:val="left" w:pos="1276"/>
                <w:tab w:val="left" w:pos="1559"/>
              </w:tabs>
              <w:spacing w:before="40" w:after="40"/>
              <w:rPr>
                <w:rFonts w:ascii="Calibri" w:hAnsi="Calibri"/>
                <w:sz w:val="20"/>
              </w:rPr>
            </w:pPr>
            <w:r w:rsidRPr="00D56001">
              <w:rPr>
                <w:rFonts w:ascii="Calibri" w:hAnsi="Calibri"/>
                <w:b w:val="0"/>
                <w:bCs/>
                <w:sz w:val="22"/>
                <w:szCs w:val="22"/>
              </w:rPr>
              <w:t>(Review comprehensive register of nominated vehicles (including sub-contractors) Ensure that nominated vehicles have the technical specifications and mass authorisations (if required) to use the road network).</w:t>
            </w:r>
          </w:p>
        </w:tc>
        <w:tc>
          <w:tcPr>
            <w:tcW w:w="8682" w:type="dxa"/>
          </w:tcPr>
          <w:p w14:paraId="5EAA4AE0" w14:textId="218F7D53" w:rsidR="00FC286B" w:rsidRPr="00B866FA" w:rsidRDefault="00FC286B" w:rsidP="00FC286B">
            <w:pPr>
              <w:spacing w:before="40" w:after="40"/>
              <w:rPr>
                <w:rFonts w:ascii="Century Gothic" w:eastAsia="Calibri" w:hAnsi="Century Gothic"/>
                <w:bCs/>
              </w:rPr>
            </w:pPr>
            <w:r w:rsidRPr="00B866FA">
              <w:rPr>
                <w:rFonts w:ascii="Century Gothic" w:eastAsia="Calibri" w:hAnsi="Century Gothic"/>
                <w:bCs/>
              </w:rPr>
              <w:t xml:space="preserve">A register of vehicles operated by the business on the Mass Management Program is maintained by the </w:t>
            </w:r>
            <w:r>
              <w:rPr>
                <w:rFonts w:ascii="Century Gothic" w:eastAsia="Calibri" w:hAnsi="Century Gothic"/>
                <w:bCs/>
              </w:rPr>
              <w:t>manage</w:t>
            </w:r>
            <w:r w:rsidRPr="00B866FA">
              <w:rPr>
                <w:rFonts w:ascii="Century Gothic" w:eastAsia="Calibri" w:hAnsi="Century Gothic"/>
                <w:bCs/>
              </w:rPr>
              <w:t xml:space="preserve">r as </w:t>
            </w:r>
            <w:r>
              <w:rPr>
                <w:rFonts w:ascii="Century Gothic" w:eastAsia="Calibri" w:hAnsi="Century Gothic"/>
                <w:bCs/>
              </w:rPr>
              <w:t>an electronic</w:t>
            </w:r>
            <w:r w:rsidRPr="00B866FA">
              <w:rPr>
                <w:rFonts w:ascii="Century Gothic" w:eastAsia="Calibri" w:hAnsi="Century Gothic"/>
                <w:bCs/>
              </w:rPr>
              <w:t xml:space="preserve"> copy.</w:t>
            </w:r>
          </w:p>
          <w:p w14:paraId="46076797" w14:textId="77777777" w:rsidR="00FC286B" w:rsidRPr="00B866FA" w:rsidRDefault="00FC286B" w:rsidP="00FC286B">
            <w:pPr>
              <w:snapToGrid w:val="0"/>
              <w:spacing w:before="40" w:after="40"/>
              <w:rPr>
                <w:rFonts w:ascii="Century Gothic" w:eastAsia="Calibri" w:hAnsi="Century Gothic"/>
                <w:bCs/>
              </w:rPr>
            </w:pPr>
            <w:r w:rsidRPr="00B866FA">
              <w:rPr>
                <w:rFonts w:ascii="Century Gothic" w:eastAsia="Calibri" w:hAnsi="Century Gothic"/>
                <w:bCs/>
              </w:rPr>
              <w:t xml:space="preserve">The vehicles listed on the mass management program were suitably rated and registered to carry the increased weights available-current registration papers were available. </w:t>
            </w:r>
          </w:p>
          <w:p w14:paraId="7C84054B" w14:textId="3B0DA009" w:rsidR="009B723A" w:rsidRPr="00B671B5" w:rsidRDefault="00FC286B" w:rsidP="009B723A">
            <w:pPr>
              <w:spacing w:before="40" w:after="40"/>
              <w:rPr>
                <w:bCs/>
              </w:rPr>
            </w:pPr>
            <w:r w:rsidRPr="000728C3">
              <w:rPr>
                <w:rFonts w:ascii="Century Gothic" w:eastAsia="Calibri" w:hAnsi="Century Gothic"/>
                <w:szCs w:val="22"/>
              </w:rPr>
              <w:t>Evidence viewed on the day showed compliance with this standard.</w:t>
            </w:r>
          </w:p>
        </w:tc>
      </w:tr>
      <w:tr w:rsidR="009B723A" w:rsidRPr="00B671B5" w14:paraId="42341607" w14:textId="77777777" w:rsidTr="007216F6">
        <w:trPr>
          <w:cantSplit/>
          <w:jc w:val="center"/>
        </w:trPr>
        <w:tc>
          <w:tcPr>
            <w:tcW w:w="6870" w:type="dxa"/>
          </w:tcPr>
          <w:p w14:paraId="7F1748C4"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sz w:val="22"/>
                <w:szCs w:val="22"/>
              </w:rPr>
            </w:pPr>
            <w:r w:rsidRPr="00D56001">
              <w:rPr>
                <w:rFonts w:ascii="Calibri" w:hAnsi="Calibri"/>
                <w:sz w:val="22"/>
                <w:szCs w:val="22"/>
              </w:rPr>
              <w:lastRenderedPageBreak/>
              <w:t>Std 3. Vehicle Use</w:t>
            </w:r>
          </w:p>
          <w:p w14:paraId="3B4F8B9A"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bCs/>
                <w:sz w:val="20"/>
              </w:rPr>
            </w:pPr>
            <w:r w:rsidRPr="00D56001">
              <w:rPr>
                <w:rFonts w:ascii="Calibri" w:hAnsi="Calibri"/>
                <w:b w:val="0"/>
                <w:bCs/>
                <w:sz w:val="22"/>
                <w:szCs w:val="22"/>
              </w:rPr>
              <w:t>(Review procedures/policy, documented instructions that objectively demonstrate how vehicle mass is weighed/assessed prior to departure. The system incorporates provisions for ensuring axle and gross weights are not exceeded)</w:t>
            </w:r>
          </w:p>
        </w:tc>
        <w:tc>
          <w:tcPr>
            <w:tcW w:w="8682" w:type="dxa"/>
          </w:tcPr>
          <w:p w14:paraId="70F06594" w14:textId="77777777" w:rsidR="000409DA" w:rsidRPr="00B866FA" w:rsidRDefault="000409DA" w:rsidP="000409DA">
            <w:pPr>
              <w:autoSpaceDE w:val="0"/>
              <w:autoSpaceDN w:val="0"/>
              <w:adjustRightInd w:val="0"/>
              <w:spacing w:before="40" w:after="40"/>
              <w:rPr>
                <w:rFonts w:ascii="Century Gothic" w:eastAsia="Calibri" w:hAnsi="Century Gothic" w:cs="HelveticaNeue"/>
                <w:lang w:eastAsia="en-AU"/>
              </w:rPr>
            </w:pPr>
            <w:r w:rsidRPr="00B866FA">
              <w:rPr>
                <w:rFonts w:ascii="Century Gothic" w:eastAsia="Calibri" w:hAnsi="Century Gothic" w:cs="HelveticaNeue"/>
                <w:lang w:eastAsia="en-AU"/>
              </w:rPr>
              <w:t>The company procedures detail that all loads shall be checked for compliance for axle and gross prior to departure and recorded as such.</w:t>
            </w:r>
          </w:p>
          <w:p w14:paraId="5175D60D" w14:textId="77777777" w:rsidR="000409DA" w:rsidRPr="005073AD" w:rsidRDefault="000409DA" w:rsidP="000409DA">
            <w:pPr>
              <w:snapToGrid w:val="0"/>
              <w:spacing w:before="40" w:after="40"/>
              <w:rPr>
                <w:rFonts w:ascii="Century Gothic" w:eastAsia="Calibri" w:hAnsi="Century Gothic"/>
                <w:bCs/>
              </w:rPr>
            </w:pPr>
            <w:r w:rsidRPr="005073AD">
              <w:rPr>
                <w:rFonts w:ascii="Century Gothic" w:eastAsia="Calibri" w:hAnsi="Century Gothic"/>
                <w:bCs/>
              </w:rPr>
              <w:t>Gross and axle weights are recorded using gauges.</w:t>
            </w:r>
          </w:p>
          <w:p w14:paraId="30A19128" w14:textId="77777777" w:rsidR="000409DA" w:rsidRPr="00B866FA" w:rsidRDefault="000409DA" w:rsidP="000409DA">
            <w:pPr>
              <w:snapToGrid w:val="0"/>
              <w:spacing w:before="40" w:after="40"/>
              <w:rPr>
                <w:rFonts w:ascii="Century Gothic" w:eastAsia="Calibri" w:hAnsi="Century Gothic"/>
                <w:bCs/>
              </w:rPr>
            </w:pPr>
            <w:r w:rsidRPr="00B866FA">
              <w:rPr>
                <w:rFonts w:ascii="Century Gothic" w:eastAsia="Calibri" w:hAnsi="Century Gothic"/>
                <w:bCs/>
              </w:rPr>
              <w:t>Interviewed staff had a good understanding of the required information to be recorded.</w:t>
            </w:r>
          </w:p>
          <w:p w14:paraId="414A7C9B" w14:textId="77777777" w:rsidR="000409DA" w:rsidRDefault="000409DA" w:rsidP="000409DA">
            <w:pPr>
              <w:snapToGrid w:val="0"/>
              <w:spacing w:before="40" w:after="40"/>
              <w:rPr>
                <w:rFonts w:ascii="Century Gothic" w:eastAsia="Calibri" w:hAnsi="Century Gothic"/>
                <w:bCs/>
              </w:rPr>
            </w:pPr>
            <w:r w:rsidRPr="00B866FA">
              <w:rPr>
                <w:rFonts w:ascii="Century Gothic" w:eastAsia="Calibri" w:hAnsi="Century Gothic"/>
                <w:bCs/>
              </w:rPr>
              <w:t xml:space="preserve">It is company policy that no vehicle is permitted to depart overloaded under any circumstances – weighbridges are used </w:t>
            </w:r>
            <w:r>
              <w:rPr>
                <w:rFonts w:ascii="Century Gothic" w:eastAsia="Calibri" w:hAnsi="Century Gothic"/>
                <w:bCs/>
              </w:rPr>
              <w:t>for all loads</w:t>
            </w:r>
            <w:r w:rsidRPr="00B866FA">
              <w:rPr>
                <w:rFonts w:ascii="Century Gothic" w:eastAsia="Calibri" w:hAnsi="Century Gothic"/>
                <w:bCs/>
              </w:rPr>
              <w:t>.</w:t>
            </w:r>
            <w:r>
              <w:rPr>
                <w:rFonts w:ascii="Century Gothic" w:eastAsia="Calibri" w:hAnsi="Century Gothic"/>
                <w:bCs/>
              </w:rPr>
              <w:t xml:space="preserve"> </w:t>
            </w:r>
          </w:p>
          <w:p w14:paraId="619B0E50" w14:textId="77777777" w:rsidR="000409DA" w:rsidRPr="005073AD" w:rsidRDefault="000409DA" w:rsidP="000409DA">
            <w:pPr>
              <w:snapToGrid w:val="0"/>
              <w:spacing w:before="40" w:after="40"/>
              <w:rPr>
                <w:rFonts w:ascii="Century Gothic" w:eastAsia="Calibri" w:hAnsi="Century Gothic"/>
                <w:bCs/>
              </w:rPr>
            </w:pPr>
            <w:r w:rsidRPr="00B866FA">
              <w:rPr>
                <w:rFonts w:ascii="Century Gothic" w:eastAsia="Calibri" w:hAnsi="Century Gothic"/>
                <w:bCs/>
              </w:rPr>
              <w:t xml:space="preserve">Where a vehicle has been identified to be overloaded a non-conformance is raised and it is brought to the attention of the </w:t>
            </w:r>
            <w:r w:rsidRPr="005073AD">
              <w:rPr>
                <w:rFonts w:ascii="Century Gothic" w:eastAsia="Calibri" w:hAnsi="Century Gothic"/>
                <w:bCs/>
              </w:rPr>
              <w:t>driver.</w:t>
            </w:r>
          </w:p>
          <w:p w14:paraId="4C3FAF47" w14:textId="46D452E5" w:rsidR="009B723A" w:rsidRPr="00B671B5" w:rsidRDefault="000409DA" w:rsidP="009B723A">
            <w:pPr>
              <w:spacing w:before="40" w:after="40"/>
              <w:rPr>
                <w:bCs/>
              </w:rPr>
            </w:pPr>
            <w:r w:rsidRPr="00965869">
              <w:rPr>
                <w:rFonts w:ascii="Century Gothic" w:eastAsia="Calibri" w:hAnsi="Century Gothic"/>
              </w:rPr>
              <w:t>Evidence viewed on the day showed compliance with this standard.</w:t>
            </w:r>
          </w:p>
        </w:tc>
      </w:tr>
      <w:tr w:rsidR="009B723A" w:rsidRPr="00B671B5" w14:paraId="43B22602" w14:textId="77777777" w:rsidTr="007216F6">
        <w:trPr>
          <w:cantSplit/>
          <w:jc w:val="center"/>
        </w:trPr>
        <w:tc>
          <w:tcPr>
            <w:tcW w:w="6870" w:type="dxa"/>
          </w:tcPr>
          <w:p w14:paraId="633DDF36"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sz w:val="22"/>
                <w:szCs w:val="22"/>
              </w:rPr>
            </w:pPr>
            <w:r w:rsidRPr="00D56001">
              <w:rPr>
                <w:rFonts w:ascii="Calibri" w:hAnsi="Calibri"/>
                <w:sz w:val="22"/>
                <w:szCs w:val="22"/>
              </w:rPr>
              <w:t>Std 4. Records and Documentation</w:t>
            </w:r>
          </w:p>
          <w:p w14:paraId="57A8FE32"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bCs/>
                <w:sz w:val="22"/>
                <w:szCs w:val="22"/>
              </w:rPr>
            </w:pPr>
            <w:r w:rsidRPr="00D56001">
              <w:rPr>
                <w:rFonts w:ascii="Calibri" w:hAnsi="Calibri"/>
                <w:b w:val="0"/>
                <w:bCs/>
                <w:sz w:val="22"/>
                <w:szCs w:val="22"/>
              </w:rPr>
              <w:t>(Review availability of the documented mass management system, and ensure the following trip records are kept and maintained:</w:t>
            </w:r>
          </w:p>
          <w:p w14:paraId="092CAD5E" w14:textId="77777777" w:rsidR="009B723A" w:rsidRPr="00D56001" w:rsidRDefault="009B723A" w:rsidP="009B723A">
            <w:pPr>
              <w:pStyle w:val="Header"/>
              <w:numPr>
                <w:ilvl w:val="0"/>
                <w:numId w:val="15"/>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b w:val="0"/>
                <w:bCs/>
                <w:sz w:val="22"/>
                <w:szCs w:val="22"/>
              </w:rPr>
            </w:pPr>
            <w:r w:rsidRPr="00D56001">
              <w:rPr>
                <w:rFonts w:ascii="Calibri" w:hAnsi="Calibri"/>
                <w:b w:val="0"/>
                <w:bCs/>
                <w:sz w:val="22"/>
                <w:szCs w:val="22"/>
              </w:rPr>
              <w:t>Vehicle identifier</w:t>
            </w:r>
          </w:p>
          <w:p w14:paraId="1203A387" w14:textId="77777777" w:rsidR="009B723A" w:rsidRPr="00D56001" w:rsidRDefault="009B723A" w:rsidP="009B723A">
            <w:pPr>
              <w:pStyle w:val="Header"/>
              <w:numPr>
                <w:ilvl w:val="0"/>
                <w:numId w:val="15"/>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b w:val="0"/>
                <w:bCs/>
                <w:sz w:val="22"/>
                <w:szCs w:val="22"/>
              </w:rPr>
            </w:pPr>
            <w:r w:rsidRPr="00D56001">
              <w:rPr>
                <w:rFonts w:ascii="Calibri" w:hAnsi="Calibri"/>
                <w:b w:val="0"/>
                <w:bCs/>
                <w:sz w:val="22"/>
                <w:szCs w:val="22"/>
              </w:rPr>
              <w:t>Measured weight (mass of vehicle)</w:t>
            </w:r>
          </w:p>
          <w:p w14:paraId="30A5243F" w14:textId="77777777" w:rsidR="009B723A" w:rsidRPr="00D56001" w:rsidRDefault="009B723A" w:rsidP="009B723A">
            <w:pPr>
              <w:pStyle w:val="Header"/>
              <w:numPr>
                <w:ilvl w:val="0"/>
                <w:numId w:val="15"/>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b w:val="0"/>
                <w:bCs/>
                <w:sz w:val="22"/>
                <w:szCs w:val="22"/>
              </w:rPr>
            </w:pPr>
            <w:r w:rsidRPr="00D56001">
              <w:rPr>
                <w:rFonts w:ascii="Calibri" w:hAnsi="Calibri"/>
                <w:b w:val="0"/>
                <w:bCs/>
                <w:sz w:val="22"/>
                <w:szCs w:val="22"/>
              </w:rPr>
              <w:t>Register of contraventions</w:t>
            </w:r>
          </w:p>
          <w:p w14:paraId="4A6C5330" w14:textId="77777777" w:rsidR="009B723A" w:rsidRPr="00B671B5" w:rsidRDefault="009B723A" w:rsidP="009B723A">
            <w:pPr>
              <w:pStyle w:val="Header"/>
              <w:numPr>
                <w:ilvl w:val="0"/>
                <w:numId w:val="15"/>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sz w:val="20"/>
              </w:rPr>
            </w:pPr>
            <w:r w:rsidRPr="00D56001">
              <w:rPr>
                <w:rFonts w:ascii="Calibri" w:hAnsi="Calibri"/>
                <w:b w:val="0"/>
                <w:bCs/>
                <w:sz w:val="22"/>
                <w:szCs w:val="22"/>
              </w:rPr>
              <w:t>Date and time of trip)</w:t>
            </w:r>
          </w:p>
        </w:tc>
        <w:tc>
          <w:tcPr>
            <w:tcW w:w="8682" w:type="dxa"/>
          </w:tcPr>
          <w:p w14:paraId="1FE15DD2" w14:textId="7BD5CBA6" w:rsidR="00880175" w:rsidRPr="00DB79D0" w:rsidRDefault="00880175" w:rsidP="00880175">
            <w:pPr>
              <w:spacing w:before="40" w:after="40"/>
              <w:rPr>
                <w:rFonts w:ascii="Century Gothic" w:hAnsi="Century Gothic" w:cs="Arial"/>
                <w:bCs/>
              </w:rPr>
            </w:pPr>
            <w:r w:rsidRPr="00B866FA">
              <w:rPr>
                <w:rFonts w:ascii="Century Gothic" w:hAnsi="Century Gothic"/>
                <w:bCs/>
              </w:rPr>
              <w:t>One controlled copy of the M</w:t>
            </w:r>
            <w:r>
              <w:rPr>
                <w:rFonts w:ascii="Century Gothic" w:hAnsi="Century Gothic"/>
                <w:bCs/>
              </w:rPr>
              <w:t>ass</w:t>
            </w:r>
            <w:r w:rsidRPr="00B866FA">
              <w:rPr>
                <w:rFonts w:ascii="Century Gothic" w:hAnsi="Century Gothic"/>
                <w:bCs/>
              </w:rPr>
              <w:t xml:space="preserve"> Policies and Procedures are maintained at the office and appear to be adequate for the operation undertaken.</w:t>
            </w:r>
            <w:r>
              <w:rPr>
                <w:rFonts w:ascii="Century Gothic" w:hAnsi="Century Gothic"/>
                <w:bCs/>
              </w:rPr>
              <w:t xml:space="preserve"> </w:t>
            </w:r>
          </w:p>
          <w:p w14:paraId="23D90BEB" w14:textId="77777777" w:rsidR="00880175" w:rsidRPr="00B866FA" w:rsidRDefault="00880175" w:rsidP="00880175">
            <w:pPr>
              <w:spacing w:before="40" w:after="40"/>
              <w:rPr>
                <w:rFonts w:ascii="Century Gothic" w:hAnsi="Century Gothic" w:cs="Arial"/>
                <w:bCs/>
              </w:rPr>
            </w:pPr>
            <w:r>
              <w:rPr>
                <w:rFonts w:ascii="Century Gothic" w:hAnsi="Century Gothic" w:cs="Arial"/>
                <w:bCs/>
              </w:rPr>
              <w:t>The manager</w:t>
            </w:r>
            <w:r w:rsidRPr="00B866FA">
              <w:rPr>
                <w:rFonts w:ascii="Century Gothic" w:hAnsi="Century Gothic" w:cs="Arial"/>
                <w:bCs/>
              </w:rPr>
              <w:t>, is responsible for ensuring that all records are kept and filed for a period of no less than three years.</w:t>
            </w:r>
          </w:p>
          <w:p w14:paraId="58AB0CE9" w14:textId="77777777" w:rsidR="00880175" w:rsidRPr="00B866FA" w:rsidRDefault="00880175" w:rsidP="00880175">
            <w:pPr>
              <w:spacing w:before="40" w:after="40"/>
              <w:rPr>
                <w:rFonts w:ascii="Century Gothic" w:hAnsi="Century Gothic" w:cs="Arial"/>
                <w:bCs/>
              </w:rPr>
            </w:pPr>
            <w:r w:rsidRPr="00B866FA">
              <w:rPr>
                <w:rFonts w:ascii="Century Gothic" w:hAnsi="Century Gothic" w:cs="Arial"/>
                <w:bCs/>
              </w:rPr>
              <w:t>Documented procedures state that all staff have access to the policy and procedures manual when requested.</w:t>
            </w:r>
          </w:p>
          <w:p w14:paraId="351B3EFB" w14:textId="77777777" w:rsidR="00880175" w:rsidRPr="00B866FA" w:rsidRDefault="00880175" w:rsidP="00880175">
            <w:pPr>
              <w:spacing w:before="40" w:after="40"/>
              <w:rPr>
                <w:rFonts w:ascii="Century Gothic" w:hAnsi="Century Gothic" w:cs="Arial"/>
                <w:bCs/>
              </w:rPr>
            </w:pPr>
            <w:r w:rsidRPr="00B866FA">
              <w:rPr>
                <w:rFonts w:ascii="Century Gothic" w:hAnsi="Century Gothic" w:cs="Arial"/>
                <w:bCs/>
              </w:rPr>
              <w:t>All staff are informed when changes are made to the manual and superseded copies are archived for a period of not less than three years.</w:t>
            </w:r>
          </w:p>
          <w:p w14:paraId="714BF215" w14:textId="77777777" w:rsidR="00880175" w:rsidRPr="00B866FA" w:rsidRDefault="00880175" w:rsidP="00880175">
            <w:pPr>
              <w:spacing w:before="40" w:after="40"/>
              <w:rPr>
                <w:rFonts w:ascii="Century Gothic" w:hAnsi="Century Gothic" w:cs="Arial"/>
                <w:bCs/>
              </w:rPr>
            </w:pPr>
            <w:r w:rsidRPr="00B866FA">
              <w:rPr>
                <w:rFonts w:ascii="Century Gothic" w:hAnsi="Century Gothic" w:cs="Arial"/>
                <w:bCs/>
              </w:rPr>
              <w:t>A well detailed vehicle list was available for re</w:t>
            </w:r>
            <w:r>
              <w:rPr>
                <w:rFonts w:ascii="Century Gothic" w:hAnsi="Century Gothic" w:cs="Arial"/>
                <w:bCs/>
              </w:rPr>
              <w:t>ference on the day of the audit.</w:t>
            </w:r>
          </w:p>
          <w:p w14:paraId="3F448BC0" w14:textId="3F91C092" w:rsidR="009B723A" w:rsidRPr="00B671B5" w:rsidRDefault="00880175" w:rsidP="009B723A">
            <w:pPr>
              <w:spacing w:before="40" w:after="40"/>
              <w:rPr>
                <w:bCs/>
              </w:rPr>
            </w:pPr>
            <w:r w:rsidRPr="000728C3">
              <w:rPr>
                <w:rFonts w:ascii="Century Gothic" w:eastAsia="Calibri" w:hAnsi="Century Gothic"/>
                <w:szCs w:val="22"/>
              </w:rPr>
              <w:t>Evidence viewed on the day showed compliance with this standard.</w:t>
            </w:r>
          </w:p>
        </w:tc>
      </w:tr>
      <w:tr w:rsidR="009B723A" w:rsidRPr="00B671B5" w14:paraId="65A15281" w14:textId="77777777" w:rsidTr="007216F6">
        <w:trPr>
          <w:cantSplit/>
          <w:trHeight w:val="1549"/>
          <w:jc w:val="center"/>
        </w:trPr>
        <w:tc>
          <w:tcPr>
            <w:tcW w:w="6870" w:type="dxa"/>
          </w:tcPr>
          <w:p w14:paraId="2468EBBA"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sz w:val="22"/>
                <w:szCs w:val="22"/>
              </w:rPr>
            </w:pPr>
            <w:r w:rsidRPr="00D56001">
              <w:rPr>
                <w:rFonts w:ascii="Calibri" w:hAnsi="Calibri"/>
                <w:sz w:val="22"/>
                <w:szCs w:val="22"/>
              </w:rPr>
              <w:t>Std 5. Verification</w:t>
            </w:r>
          </w:p>
          <w:p w14:paraId="6827FF9B" w14:textId="77777777" w:rsidR="009B723A" w:rsidRPr="00D56001" w:rsidRDefault="009B723A" w:rsidP="009B723A">
            <w:pPr>
              <w:pStyle w:val="StyleHelvetica10ptBefore4ptAfter4ptLinespacing"/>
              <w:numPr>
                <w:ilvl w:val="0"/>
                <w:numId w:val="0"/>
              </w:numPr>
              <w:spacing w:after="200"/>
              <w:rPr>
                <w:rFonts w:ascii="Calibri" w:hAnsi="Calibri"/>
                <w:sz w:val="22"/>
                <w:szCs w:val="22"/>
              </w:rPr>
            </w:pPr>
            <w:r w:rsidRPr="00D56001">
              <w:rPr>
                <w:rFonts w:ascii="Calibri" w:hAnsi="Calibri"/>
                <w:sz w:val="22"/>
                <w:szCs w:val="22"/>
              </w:rPr>
              <w:t>(Review procedures/policy, including method used to verify weight of vehicle and load, the frequency at which verification is performed, how the verification process allows for different types of measurement methods)</w:t>
            </w:r>
          </w:p>
        </w:tc>
        <w:tc>
          <w:tcPr>
            <w:tcW w:w="8682" w:type="dxa"/>
          </w:tcPr>
          <w:p w14:paraId="5AA04E73" w14:textId="77777777" w:rsidR="0074379B" w:rsidRPr="00B866FA" w:rsidRDefault="0074379B" w:rsidP="0074379B">
            <w:pPr>
              <w:snapToGrid w:val="0"/>
              <w:spacing w:before="40" w:after="40"/>
              <w:rPr>
                <w:rFonts w:ascii="Century Gothic" w:eastAsia="Calibri" w:hAnsi="Century Gothic"/>
                <w:bCs/>
              </w:rPr>
            </w:pPr>
            <w:r w:rsidRPr="00B866FA">
              <w:rPr>
                <w:rFonts w:ascii="Century Gothic" w:eastAsia="Calibri" w:hAnsi="Century Gothic"/>
                <w:bCs/>
              </w:rPr>
              <w:t>Procedures for verification are contained in the manual.</w:t>
            </w:r>
          </w:p>
          <w:p w14:paraId="52EE80E5" w14:textId="77777777" w:rsidR="0074379B" w:rsidRDefault="0074379B" w:rsidP="0074379B">
            <w:pPr>
              <w:snapToGrid w:val="0"/>
              <w:spacing w:before="40" w:after="40"/>
              <w:rPr>
                <w:rFonts w:ascii="Century Gothic" w:eastAsia="Calibri" w:hAnsi="Century Gothic"/>
                <w:bCs/>
              </w:rPr>
            </w:pPr>
            <w:r w:rsidRPr="00B866FA">
              <w:rPr>
                <w:rFonts w:ascii="Century Gothic" w:eastAsia="Calibri" w:hAnsi="Century Gothic"/>
                <w:bCs/>
              </w:rPr>
              <w:t xml:space="preserve">The </w:t>
            </w:r>
            <w:r w:rsidRPr="00B336F1">
              <w:rPr>
                <w:rFonts w:ascii="Century Gothic" w:eastAsia="Calibri" w:hAnsi="Century Gothic"/>
                <w:bCs/>
              </w:rPr>
              <w:t xml:space="preserve">verification is completed by checking the gauges against a weigh </w:t>
            </w:r>
            <w:r w:rsidRPr="00BF66E3">
              <w:rPr>
                <w:rFonts w:ascii="Century Gothic" w:eastAsia="Calibri" w:hAnsi="Century Gothic"/>
                <w:bCs/>
              </w:rPr>
              <w:t xml:space="preserve">bridge. </w:t>
            </w:r>
          </w:p>
          <w:p w14:paraId="22D3B958" w14:textId="3BD4C7AD" w:rsidR="0074379B" w:rsidRPr="00B336F1" w:rsidRDefault="0074379B" w:rsidP="0074379B">
            <w:pPr>
              <w:snapToGrid w:val="0"/>
              <w:spacing w:before="40" w:after="40"/>
              <w:rPr>
                <w:rFonts w:ascii="Century Gothic" w:eastAsia="Calibri" w:hAnsi="Century Gothic"/>
                <w:bCs/>
              </w:rPr>
            </w:pPr>
            <w:r w:rsidRPr="00B336F1">
              <w:rPr>
                <w:rFonts w:ascii="Century Gothic" w:eastAsia="Calibri" w:hAnsi="Century Gothic"/>
                <w:bCs/>
              </w:rPr>
              <w:t xml:space="preserve">Training records and interview confirmed staff had a good understanding of the requirements of this </w:t>
            </w:r>
            <w:r w:rsidRPr="009C6811">
              <w:rPr>
                <w:rFonts w:ascii="Century Gothic" w:eastAsia="Calibri" w:hAnsi="Century Gothic"/>
                <w:bCs/>
                <w:color w:val="auto"/>
              </w:rPr>
              <w:t xml:space="preserve">section of the standard. </w:t>
            </w:r>
            <w:r w:rsidRPr="001845BD">
              <w:rPr>
                <w:rFonts w:ascii="Century Gothic" w:eastAsia="Calibri" w:hAnsi="Century Gothic"/>
                <w:bCs/>
                <w:color w:val="000000"/>
              </w:rPr>
              <w:t>The verification is completed by checking the gauges against a weigh bridge. Procedures state that weights will be verified using a registered weighbridge. Training records and interview confirmed staff had a good understanding of the requirements. Compliance was of a good standard.</w:t>
            </w:r>
            <w:r w:rsidR="009C6811" w:rsidRPr="001845BD">
              <w:rPr>
                <w:rFonts w:ascii="Century Gothic" w:eastAsia="Calibri" w:hAnsi="Century Gothic"/>
                <w:bCs/>
                <w:color w:val="FF0000"/>
              </w:rPr>
            </w:r>
            <w:r w:rsidRPr="001845BD">
              <w:rPr>
                <w:rFonts w:ascii="Century Gothic" w:eastAsia="Calibri" w:hAnsi="Century Gothic"/>
                <w:bCs/>
                <w:color w:val="FF0000"/>
                <w:vertAlign w:val="superscript"/>
              </w:rPr>
            </w:r>
            <w:r w:rsidRPr="001845BD">
              <w:rPr>
                <w:rFonts w:ascii="Century Gothic" w:eastAsia="Calibri" w:hAnsi="Century Gothic"/>
                <w:bCs/>
                <w:color w:val="FF0000"/>
              </w:rPr>
            </w:r>
            <w:r w:rsidR="009C6811" w:rsidRPr="001845BD">
              <w:rPr>
                <w:rFonts w:ascii="Century Gothic" w:eastAsia="Calibri" w:hAnsi="Century Gothic"/>
                <w:bCs/>
                <w:color w:val="FF0000"/>
              </w:rPr>
            </w:r>
            <w:r w:rsidRPr="001845BD">
              <w:rPr>
                <w:rFonts w:ascii="Century Gothic" w:eastAsia="Calibri" w:hAnsi="Century Gothic"/>
                <w:bCs/>
                <w:color w:val="FF0000"/>
              </w:rPr>
            </w:r>
            <w:r w:rsidR="009C6811" w:rsidRPr="001845BD">
              <w:rPr>
                <w:rFonts w:ascii="Century Gothic" w:eastAsia="Calibri" w:hAnsi="Century Gothic"/>
                <w:bCs/>
                <w:color w:val="FF0000"/>
              </w:rPr>
            </w:r>
            <w:r w:rsidRPr="001845BD">
              <w:rPr>
                <w:rFonts w:ascii="Century Gothic" w:eastAsia="Calibri" w:hAnsi="Century Gothic"/>
                <w:bCs/>
                <w:color w:val="FF0000"/>
              </w:rPr>
            </w:r>
          </w:p>
          <w:p w14:paraId="6185D09F" w14:textId="7CCBBF45" w:rsidR="009B723A" w:rsidRPr="00B671B5" w:rsidRDefault="0074379B" w:rsidP="0074379B">
            <w:pPr>
              <w:spacing w:before="40" w:after="40"/>
              <w:rPr>
                <w:bCs/>
              </w:rPr>
            </w:pPr>
            <w:r w:rsidRPr="000728C3">
              <w:rPr>
                <w:rFonts w:ascii="Century Gothic" w:eastAsia="Calibri" w:hAnsi="Century Gothic"/>
                <w:szCs w:val="22"/>
              </w:rPr>
              <w:t>Evidence viewed on the day showed compliance with this standard.</w:t>
            </w:r>
          </w:p>
        </w:tc>
      </w:tr>
      <w:tr w:rsidR="009B723A" w:rsidRPr="00B671B5" w14:paraId="224B4760" w14:textId="77777777" w:rsidTr="007216F6">
        <w:trPr>
          <w:cantSplit/>
          <w:jc w:val="center"/>
        </w:trPr>
        <w:tc>
          <w:tcPr>
            <w:tcW w:w="6870" w:type="dxa"/>
          </w:tcPr>
          <w:p w14:paraId="78E70A88"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sz w:val="22"/>
                <w:szCs w:val="22"/>
              </w:rPr>
            </w:pPr>
            <w:r w:rsidRPr="00D56001">
              <w:rPr>
                <w:rFonts w:ascii="Calibri" w:hAnsi="Calibri"/>
                <w:sz w:val="22"/>
                <w:szCs w:val="22"/>
              </w:rPr>
              <w:lastRenderedPageBreak/>
              <w:t>Std 6. Internal Review</w:t>
            </w:r>
          </w:p>
          <w:p w14:paraId="528C0448" w14:textId="77777777" w:rsidR="009B723A" w:rsidRPr="00D56001" w:rsidRDefault="009B723A" w:rsidP="009B723A">
            <w:pPr>
              <w:pStyle w:val="StyleHelvetica10ptBefore4ptAfter4ptLinespacing"/>
              <w:numPr>
                <w:ilvl w:val="0"/>
                <w:numId w:val="0"/>
              </w:numPr>
              <w:spacing w:after="200"/>
              <w:rPr>
                <w:rFonts w:ascii="Calibri" w:hAnsi="Calibri"/>
                <w:sz w:val="22"/>
                <w:szCs w:val="22"/>
              </w:rPr>
            </w:pPr>
            <w:r w:rsidRPr="00D56001">
              <w:rPr>
                <w:rFonts w:ascii="Calibri" w:hAnsi="Calibri"/>
                <w:sz w:val="22"/>
                <w:szCs w:val="22"/>
              </w:rPr>
              <w:t>(Review procedures/policy, evidence of completion of Compliance Statements and Internal Reviews, including the number of mass breaches, records of any NCRs raised and CARs to eliminate recurrence)</w:t>
            </w:r>
          </w:p>
        </w:tc>
        <w:tc>
          <w:tcPr>
            <w:tcW w:w="8682" w:type="dxa"/>
          </w:tcPr>
          <w:p w14:paraId="6DF3647D" w14:textId="77777777" w:rsidR="00101C4D" w:rsidRPr="00B866FA" w:rsidRDefault="00101C4D" w:rsidP="00101C4D">
            <w:pPr>
              <w:snapToGrid w:val="0"/>
              <w:spacing w:before="40" w:after="40"/>
              <w:rPr>
                <w:rFonts w:ascii="Century Gothic" w:hAnsi="Century Gothic"/>
                <w:bCs/>
              </w:rPr>
            </w:pPr>
            <w:r w:rsidRPr="00B866FA">
              <w:rPr>
                <w:rFonts w:ascii="Century Gothic" w:hAnsi="Century Gothic"/>
                <w:bCs/>
              </w:rPr>
              <w:t>Internal review and quarterly compliance procedures contained in the manual were well detailed and easy to follow.</w:t>
            </w:r>
          </w:p>
          <w:p w14:paraId="2D62F0AB" w14:textId="77777777" w:rsidR="00101C4D" w:rsidRPr="00B866FA" w:rsidRDefault="00101C4D" w:rsidP="00101C4D">
            <w:pPr>
              <w:snapToGrid w:val="0"/>
              <w:spacing w:before="40" w:after="40"/>
              <w:rPr>
                <w:rFonts w:ascii="Century Gothic" w:hAnsi="Century Gothic"/>
                <w:bCs/>
              </w:rPr>
            </w:pPr>
            <w:r w:rsidRPr="00B866FA">
              <w:rPr>
                <w:rFonts w:ascii="Century Gothic" w:hAnsi="Century Gothic"/>
                <w:bCs/>
              </w:rPr>
              <w:t>The Manager is responsible to conduct internal reviews, quarterly compliances and record any non-conformances.</w:t>
            </w:r>
          </w:p>
          <w:p w14:paraId="47B7A145" w14:textId="77777777" w:rsidR="00101C4D" w:rsidRPr="00B866FA" w:rsidRDefault="00101C4D" w:rsidP="00101C4D">
            <w:pPr>
              <w:autoSpaceDE w:val="0"/>
              <w:autoSpaceDN w:val="0"/>
              <w:adjustRightInd w:val="0"/>
              <w:spacing w:before="40" w:after="40"/>
              <w:rPr>
                <w:rFonts w:ascii="Century Gothic" w:hAnsi="Century Gothic" w:cs="HelveticaNeue"/>
                <w:lang w:eastAsia="en-AU"/>
              </w:rPr>
            </w:pPr>
            <w:r w:rsidRPr="00B866FA">
              <w:rPr>
                <w:rFonts w:ascii="Century Gothic" w:hAnsi="Century Gothic" w:cs="HelveticaNeue"/>
                <w:lang w:eastAsia="en-AU"/>
              </w:rPr>
              <w:t>The review is completed every 12 months in line with the accreditation period.</w:t>
            </w:r>
          </w:p>
          <w:p w14:paraId="6AB2A30A" w14:textId="628F1535" w:rsidR="00101C4D" w:rsidRPr="00A725D9" w:rsidRDefault="00101C4D" w:rsidP="00101C4D">
            <w:pPr>
              <w:snapToGrid w:val="0"/>
              <w:spacing w:before="40" w:after="40"/>
              <w:rPr>
                <w:rFonts w:ascii="Century Gothic" w:hAnsi="Century Gothic"/>
                <w:bCs/>
                <w:color w:val="auto"/>
              </w:rPr>
            </w:pPr>
            <w:r>
              <w:rPr>
                <w:rFonts w:ascii="Century Gothic" w:hAnsi="Century Gothic"/>
                <w:bCs/>
              </w:rPr>
              <w:t xml:space="preserve">The manager is </w:t>
            </w:r>
            <w:r w:rsidRPr="00691BDD">
              <w:rPr>
                <w:rFonts w:ascii="Century Gothic" w:hAnsi="Century Gothic"/>
                <w:bCs/>
                <w:color w:val="auto"/>
              </w:rPr>
              <w:t xml:space="preserve">responsible to </w:t>
            </w:r>
            <w:r w:rsidRPr="00A725D9">
              <w:rPr>
                <w:rFonts w:ascii="Century Gothic" w:hAnsi="Century Gothic"/>
                <w:bCs/>
                <w:color w:val="auto"/>
              </w:rPr>
              <w:t xml:space="preserve">conduct the review. </w:t>
            </w:r>
            <w:r w:rsidRPr="001845BD">
              <w:rPr>
                <w:rFonts w:ascii="Century Gothic" w:hAnsi="Century Gothic"/>
                <w:bCs/>
                <w:color w:val="000000"/>
              </w:rPr>
              <w:t>Internal review and quarterly compliance procedures in the manual were detailed and easy to follow. Administration is responsible to conduct internal reviews, quarterly compliances and record any non-conformances. The review is to be completed every 12 months in line with the accreditation period – this was dated 31st October 2022 – no non-conformances had been recorded during the audit period. Quarterly compliance statements were available and the latest was dated 31st October 2022 – 28 loads at higher mass limits (fertiliser and grain) no overloads. Compliance was of a good standard.</w:t>
            </w:r>
            <w:r w:rsidR="00C27B48" w:rsidRPr="001845BD">
              <w:rPr>
                <w:rFonts w:ascii="Century Gothic" w:hAnsi="Century Gothic"/>
                <w:bCs/>
                <w:color w:val="FF0000"/>
              </w:rPr>
            </w:r>
            <w:r w:rsidR="00C27B48" w:rsidRPr="001845BD">
              <w:rPr>
                <w:rFonts w:ascii="Century Gothic" w:hAnsi="Century Gothic"/>
                <w:bCs/>
                <w:color w:val="FF0000"/>
                <w:vertAlign w:val="superscript"/>
              </w:rPr>
            </w:r>
            <w:r w:rsidR="00C27B48" w:rsidRPr="001845BD">
              <w:rPr>
                <w:rFonts w:ascii="Century Gothic" w:hAnsi="Century Gothic"/>
                <w:bCs/>
                <w:color w:val="FF0000"/>
              </w:rPr>
            </w:r>
            <w:r w:rsidR="00691BDD" w:rsidRPr="001845BD">
              <w:rPr>
                <w:rFonts w:ascii="Century Gothic" w:hAnsi="Century Gothic"/>
                <w:bCs/>
                <w:color w:val="FF0000"/>
              </w:rPr>
            </w:r>
          </w:p>
          <w:p w14:paraId="6225A1B4" w14:textId="2376D1A3" w:rsidR="00101C4D" w:rsidRPr="00A725D9" w:rsidRDefault="00101C4D" w:rsidP="00101C4D">
            <w:pPr>
              <w:snapToGrid w:val="0"/>
              <w:spacing w:before="40" w:after="40"/>
              <w:rPr>
                <w:rFonts w:ascii="Century Gothic" w:hAnsi="Century Gothic"/>
                <w:bCs/>
                <w:color w:val="auto"/>
              </w:rPr>
            </w:pPr>
            <w:r w:rsidRPr="00A725D9">
              <w:rPr>
                <w:rFonts w:ascii="Century Gothic" w:hAnsi="Century Gothic"/>
                <w:bCs/>
                <w:color w:val="auto"/>
              </w:rPr>
              <w:t xml:space="preserve">Quarterly compliance statements were available with the previous dated </w:t>
            </w:r>
            <w:r w:rsidR="00825008" w:rsidRPr="001845BD">
              <w:rPr>
                <w:rFonts w:ascii="Century Gothic" w:hAnsi="Century Gothic"/>
                <w:bCs/>
                <w:color w:val="FF0000"/>
              </w:rPr>
            </w:r>
            <w:r w:rsidR="00825008" w:rsidRPr="001845BD">
              <w:rPr>
                <w:rFonts w:ascii="Century Gothic" w:hAnsi="Century Gothic"/>
                <w:bCs/>
                <w:color w:val="FF0000"/>
                <w:vertAlign w:val="superscript"/>
              </w:rPr>
            </w:r>
            <w:r w:rsidR="00825008" w:rsidRPr="001845BD">
              <w:rPr>
                <w:rFonts w:ascii="Century Gothic" w:hAnsi="Century Gothic"/>
                <w:bCs/>
                <w:color w:val="FF0000"/>
              </w:rPr>
            </w:r>
            <w:r w:rsidR="00647B05" w:rsidRPr="001845BD">
              <w:rPr>
                <w:rFonts w:ascii="Century Gothic" w:hAnsi="Century Gothic"/>
                <w:bCs/>
                <w:color w:val="FF0000"/>
              </w:rPr>
            </w:r>
            <w:r w:rsidRPr="001845BD">
              <w:rPr>
                <w:rFonts w:ascii="Century Gothic" w:hAnsi="Century Gothic"/>
                <w:bCs/>
                <w:color w:val="FF0000"/>
              </w:rPr>
            </w:r>
            <w:r w:rsidR="00647B05" w:rsidRPr="001845BD">
              <w:rPr>
                <w:rFonts w:ascii="Century Gothic" w:hAnsi="Century Gothic"/>
                <w:bCs/>
                <w:color w:val="FF0000"/>
              </w:rPr>
            </w:r>
            <w:r w:rsidRPr="001845BD">
              <w:rPr>
                <w:rFonts w:ascii="Century Gothic" w:hAnsi="Century Gothic"/>
                <w:bCs/>
                <w:color w:val="FF0000"/>
              </w:rPr>
            </w:r>
            <w:r w:rsidR="00A725D9" w:rsidRPr="001845BD">
              <w:rPr>
                <w:rFonts w:ascii="Century Gothic" w:hAnsi="Century Gothic"/>
                <w:bCs/>
                <w:color w:val="FF0000"/>
              </w:rPr>
            </w:r>
            <w:r w:rsidRPr="001845BD">
              <w:rPr>
                <w:rFonts w:ascii="Century Gothic" w:hAnsi="Century Gothic"/>
                <w:bCs/>
                <w:color w:val="FF0000"/>
              </w:rPr>
            </w:r>
            <w:r w:rsidR="00A725D9" w:rsidRPr="001845BD">
              <w:rPr>
                <w:rFonts w:ascii="Century Gothic" w:hAnsi="Century Gothic"/>
                <w:bCs/>
                <w:color w:val="FF0000"/>
              </w:rPr>
            </w:r>
            <w:r w:rsidRPr="001845BD">
              <w:rPr>
                <w:rFonts w:ascii="Century Gothic" w:hAnsi="Century Gothic"/>
                <w:bCs/>
                <w:color w:val="FF0000"/>
              </w:rPr>
            </w:r>
          </w:p>
          <w:p w14:paraId="608D282E" w14:textId="58B965E2" w:rsidR="009B723A" w:rsidRPr="00B671B5" w:rsidRDefault="00101C4D" w:rsidP="00101C4D">
            <w:pPr>
              <w:spacing w:before="40" w:after="40"/>
              <w:rPr>
                <w:bCs/>
              </w:rPr>
            </w:pPr>
            <w:r w:rsidRPr="00965869">
              <w:rPr>
                <w:rFonts w:ascii="Century Gothic" w:eastAsia="Calibri" w:hAnsi="Century Gothic"/>
              </w:rPr>
              <w:t>Evidence viewed on the day showed compliance with this standard.</w:t>
            </w:r>
          </w:p>
        </w:tc>
      </w:tr>
      <w:tr w:rsidR="009B723A" w:rsidRPr="00B671B5" w14:paraId="0234E3F3" w14:textId="77777777" w:rsidTr="007216F6">
        <w:trPr>
          <w:cantSplit/>
          <w:jc w:val="center"/>
        </w:trPr>
        <w:tc>
          <w:tcPr>
            <w:tcW w:w="6870" w:type="dxa"/>
          </w:tcPr>
          <w:p w14:paraId="3CFDFF79"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sz w:val="22"/>
                <w:szCs w:val="22"/>
              </w:rPr>
            </w:pPr>
            <w:r w:rsidRPr="00D56001">
              <w:rPr>
                <w:rFonts w:ascii="Calibri" w:hAnsi="Calibri"/>
                <w:sz w:val="22"/>
                <w:szCs w:val="22"/>
              </w:rPr>
              <w:t>Std 7. Training and Education</w:t>
            </w:r>
          </w:p>
          <w:p w14:paraId="773E9760" w14:textId="77777777" w:rsidR="009B723A" w:rsidRPr="00D56001" w:rsidRDefault="009B723A" w:rsidP="009B723A">
            <w:pPr>
              <w:pStyle w:val="Header"/>
              <w:tabs>
                <w:tab w:val="left" w:pos="709"/>
                <w:tab w:val="left" w:pos="992"/>
                <w:tab w:val="left" w:pos="1276"/>
                <w:tab w:val="left" w:pos="1559"/>
              </w:tabs>
              <w:spacing w:before="40" w:after="120"/>
              <w:rPr>
                <w:rFonts w:ascii="Calibri" w:hAnsi="Calibri"/>
                <w:b w:val="0"/>
                <w:bCs/>
                <w:sz w:val="22"/>
                <w:szCs w:val="22"/>
              </w:rPr>
            </w:pPr>
            <w:r w:rsidRPr="00D56001">
              <w:rPr>
                <w:rFonts w:ascii="Calibri" w:hAnsi="Calibri"/>
                <w:b w:val="0"/>
                <w:bCs/>
                <w:sz w:val="22"/>
                <w:szCs w:val="22"/>
              </w:rPr>
              <w:t>(Review procedures/policy, appropriateness of training, evidence of training records and identification of responsible person)</w:t>
            </w:r>
          </w:p>
        </w:tc>
        <w:tc>
          <w:tcPr>
            <w:tcW w:w="8682" w:type="dxa"/>
          </w:tcPr>
          <w:p w14:paraId="0C4C3DE1" w14:textId="77777777" w:rsidR="00DC0D52" w:rsidRPr="00B866FA" w:rsidRDefault="00DC0D52" w:rsidP="00DC0D52">
            <w:pPr>
              <w:spacing w:before="40" w:after="40"/>
              <w:rPr>
                <w:rFonts w:ascii="Century Gothic" w:eastAsia="Calibri" w:hAnsi="Century Gothic" w:cs="Arial"/>
                <w:bCs/>
              </w:rPr>
            </w:pPr>
            <w:r w:rsidRPr="00B866FA">
              <w:rPr>
                <w:rFonts w:ascii="Century Gothic" w:eastAsia="Calibri" w:hAnsi="Century Gothic" w:cs="Arial"/>
                <w:bCs/>
              </w:rPr>
              <w:t>Training procedures for maintenance managemen</w:t>
            </w:r>
            <w:r>
              <w:rPr>
                <w:rFonts w:ascii="Century Gothic" w:eastAsia="Calibri" w:hAnsi="Century Gothic" w:cs="Arial"/>
                <w:bCs/>
              </w:rPr>
              <w:t xml:space="preserve">t are documented in the manual. </w:t>
            </w:r>
            <w:r w:rsidRPr="00B866FA">
              <w:rPr>
                <w:rFonts w:ascii="Century Gothic" w:eastAsia="Calibri" w:hAnsi="Century Gothic" w:cs="Arial"/>
                <w:bCs/>
              </w:rPr>
              <w:t>No person is able to begin work for the company without first undergoing an induction.</w:t>
            </w:r>
          </w:p>
          <w:p w14:paraId="63EEA692" w14:textId="77777777" w:rsidR="00DC0D52" w:rsidRPr="00B866FA" w:rsidRDefault="00DC0D52" w:rsidP="00DC0D52">
            <w:pPr>
              <w:snapToGrid w:val="0"/>
              <w:spacing w:before="40" w:after="40"/>
              <w:rPr>
                <w:rFonts w:ascii="Century Gothic" w:eastAsia="Calibri" w:hAnsi="Century Gothic"/>
                <w:bCs/>
              </w:rPr>
            </w:pPr>
            <w:r w:rsidRPr="00B866FA">
              <w:rPr>
                <w:rFonts w:ascii="Century Gothic" w:eastAsia="Calibri" w:hAnsi="Century Gothic"/>
                <w:bCs/>
              </w:rPr>
              <w:t xml:space="preserve">Records were of a good standard and confirmed that </w:t>
            </w:r>
            <w:r>
              <w:rPr>
                <w:rFonts w:ascii="Century Gothic" w:eastAsia="Calibri" w:hAnsi="Century Gothic"/>
                <w:bCs/>
              </w:rPr>
              <w:t>staff</w:t>
            </w:r>
            <w:r w:rsidRPr="00B866FA">
              <w:rPr>
                <w:rFonts w:ascii="Century Gothic" w:eastAsia="Calibri" w:hAnsi="Century Gothic"/>
                <w:bCs/>
              </w:rPr>
              <w:t xml:space="preserve"> have a good understanding of the </w:t>
            </w:r>
            <w:r>
              <w:rPr>
                <w:rFonts w:ascii="Century Gothic" w:eastAsia="Calibri" w:hAnsi="Century Gothic"/>
                <w:bCs/>
              </w:rPr>
              <w:t>Mass</w:t>
            </w:r>
            <w:r w:rsidRPr="00B866FA">
              <w:rPr>
                <w:rFonts w:ascii="Century Gothic" w:eastAsia="Calibri" w:hAnsi="Century Gothic"/>
                <w:bCs/>
              </w:rPr>
              <w:t xml:space="preserve"> program being operated.</w:t>
            </w:r>
          </w:p>
          <w:p w14:paraId="557913F7" w14:textId="77777777" w:rsidR="00DC0D52" w:rsidRPr="00CD14B4" w:rsidRDefault="00DC0D52" w:rsidP="00DC0D52">
            <w:pPr>
              <w:spacing w:before="40" w:after="40"/>
              <w:rPr>
                <w:rFonts w:ascii="Century Gothic" w:eastAsia="Calibri" w:hAnsi="Century Gothic"/>
                <w:bCs/>
                <w:sz w:val="18"/>
                <w:szCs w:val="18"/>
              </w:rPr>
            </w:pPr>
            <w:r w:rsidRPr="00B866FA">
              <w:rPr>
                <w:rFonts w:ascii="Century Gothic" w:eastAsia="Calibri" w:hAnsi="Century Gothic"/>
                <w:bCs/>
                <w:lang w:val="en-US"/>
              </w:rPr>
              <w:t xml:space="preserve">The manager is </w:t>
            </w:r>
            <w:r w:rsidRPr="00896D8F">
              <w:rPr>
                <w:rFonts w:ascii="Century Gothic" w:eastAsia="Calibri" w:hAnsi="Century Gothic"/>
                <w:bCs/>
                <w:lang w:val="en-US"/>
              </w:rPr>
              <w:t>responsible to ensure all staff are trained in M</w:t>
            </w:r>
            <w:r>
              <w:rPr>
                <w:rFonts w:ascii="Century Gothic" w:eastAsia="Calibri" w:hAnsi="Century Gothic"/>
                <w:bCs/>
                <w:lang w:val="en-US"/>
              </w:rPr>
              <w:t>ass</w:t>
            </w:r>
            <w:r w:rsidRPr="00896D8F">
              <w:rPr>
                <w:rFonts w:ascii="Century Gothic" w:eastAsia="Calibri" w:hAnsi="Century Gothic"/>
                <w:bCs/>
                <w:lang w:val="en-US"/>
              </w:rPr>
              <w:t xml:space="preserve"> Management. </w:t>
            </w:r>
          </w:p>
          <w:p w14:paraId="37423696" w14:textId="12FEDA5B" w:rsidR="009B723A" w:rsidRPr="00B671B5" w:rsidRDefault="00DC0D52" w:rsidP="00DC0D52">
            <w:pPr>
              <w:spacing w:before="40" w:after="40"/>
              <w:rPr>
                <w:bCs/>
              </w:rPr>
            </w:pPr>
            <w:r w:rsidRPr="000728C3">
              <w:rPr>
                <w:rFonts w:ascii="Century Gothic" w:eastAsia="Calibri" w:hAnsi="Century Gothic"/>
                <w:szCs w:val="22"/>
              </w:rPr>
              <w:t>Evidence viewed on the day showed compliance with this standard.</w:t>
            </w:r>
          </w:p>
        </w:tc>
      </w:tr>
      <w:tr w:rsidR="009B723A" w:rsidRPr="00B671B5" w14:paraId="1BEA6762" w14:textId="77777777" w:rsidTr="007216F6">
        <w:trPr>
          <w:cantSplit/>
          <w:jc w:val="center"/>
        </w:trPr>
        <w:tc>
          <w:tcPr>
            <w:tcW w:w="6870" w:type="dxa"/>
          </w:tcPr>
          <w:p w14:paraId="42199162"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sz w:val="22"/>
                <w:szCs w:val="22"/>
              </w:rPr>
            </w:pPr>
            <w:r w:rsidRPr="00D56001">
              <w:rPr>
                <w:rFonts w:ascii="Calibri" w:hAnsi="Calibri"/>
                <w:sz w:val="22"/>
                <w:szCs w:val="22"/>
              </w:rPr>
              <w:t>Std 8. Maintenance of Suspension</w:t>
            </w:r>
          </w:p>
          <w:p w14:paraId="69EB279B" w14:textId="77777777" w:rsidR="009B723A" w:rsidRPr="00D56001" w:rsidRDefault="009B723A" w:rsidP="009B723A">
            <w:pPr>
              <w:pStyle w:val="Header"/>
              <w:tabs>
                <w:tab w:val="left" w:pos="709"/>
                <w:tab w:val="left" w:pos="992"/>
                <w:tab w:val="left" w:pos="1276"/>
                <w:tab w:val="left" w:pos="1559"/>
              </w:tabs>
              <w:spacing w:before="40" w:after="40"/>
              <w:rPr>
                <w:rFonts w:ascii="Calibri" w:hAnsi="Calibri"/>
                <w:b w:val="0"/>
                <w:bCs/>
                <w:sz w:val="22"/>
                <w:szCs w:val="22"/>
              </w:rPr>
            </w:pPr>
            <w:r w:rsidRPr="00D56001">
              <w:rPr>
                <w:rFonts w:ascii="Calibri" w:hAnsi="Calibri"/>
                <w:b w:val="0"/>
                <w:bCs/>
                <w:sz w:val="22"/>
                <w:szCs w:val="22"/>
              </w:rPr>
              <w:t>(Review procedures/policy, documented evidence of:</w:t>
            </w:r>
          </w:p>
          <w:p w14:paraId="7D5B4F54" w14:textId="77777777" w:rsidR="009B723A" w:rsidRPr="00D56001" w:rsidRDefault="009B723A" w:rsidP="009B723A">
            <w:pPr>
              <w:pStyle w:val="Header"/>
              <w:numPr>
                <w:ilvl w:val="0"/>
                <w:numId w:val="17"/>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b w:val="0"/>
                <w:bCs/>
                <w:sz w:val="22"/>
                <w:szCs w:val="22"/>
              </w:rPr>
            </w:pPr>
            <w:r w:rsidRPr="00D56001">
              <w:rPr>
                <w:rFonts w:ascii="Calibri" w:hAnsi="Calibri"/>
                <w:b w:val="0"/>
                <w:bCs/>
                <w:sz w:val="22"/>
                <w:szCs w:val="22"/>
              </w:rPr>
              <w:t xml:space="preserve">Suspension fault reporting/recording mechanism </w:t>
            </w:r>
          </w:p>
          <w:p w14:paraId="32FF4A8B" w14:textId="77777777" w:rsidR="009B723A" w:rsidRPr="00D56001" w:rsidRDefault="009B723A" w:rsidP="009B723A">
            <w:pPr>
              <w:pStyle w:val="Header"/>
              <w:numPr>
                <w:ilvl w:val="0"/>
                <w:numId w:val="17"/>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b w:val="0"/>
                <w:bCs/>
                <w:sz w:val="22"/>
                <w:szCs w:val="22"/>
              </w:rPr>
            </w:pPr>
            <w:r w:rsidRPr="00D56001">
              <w:rPr>
                <w:rFonts w:ascii="Calibri" w:hAnsi="Calibri"/>
                <w:b w:val="0"/>
                <w:bCs/>
                <w:sz w:val="22"/>
                <w:szCs w:val="22"/>
              </w:rPr>
              <w:t>Assigning priority to suspension related faults</w:t>
            </w:r>
          </w:p>
          <w:p w14:paraId="06DB883F" w14:textId="77777777" w:rsidR="009B723A" w:rsidRPr="00D56001" w:rsidRDefault="009B723A" w:rsidP="009B723A">
            <w:pPr>
              <w:pStyle w:val="Header"/>
              <w:numPr>
                <w:ilvl w:val="0"/>
                <w:numId w:val="17"/>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b w:val="0"/>
                <w:bCs/>
                <w:sz w:val="22"/>
                <w:szCs w:val="22"/>
              </w:rPr>
            </w:pPr>
            <w:r w:rsidRPr="00D56001">
              <w:rPr>
                <w:rFonts w:ascii="Calibri" w:hAnsi="Calibri"/>
                <w:b w:val="0"/>
                <w:bCs/>
                <w:sz w:val="22"/>
                <w:szCs w:val="22"/>
              </w:rPr>
              <w:t>The person responsible for monitoring/deferring a suspension fault is identified/recorded</w:t>
            </w:r>
          </w:p>
          <w:p w14:paraId="2F0692E2" w14:textId="77777777" w:rsidR="009B723A" w:rsidRPr="00D56001" w:rsidRDefault="009B723A" w:rsidP="009B723A">
            <w:pPr>
              <w:pStyle w:val="Header"/>
              <w:numPr>
                <w:ilvl w:val="0"/>
                <w:numId w:val="17"/>
              </w:numPr>
              <w:tabs>
                <w:tab w:val="clear" w:pos="720"/>
                <w:tab w:val="clear" w:pos="4513"/>
                <w:tab w:val="clear" w:pos="9026"/>
                <w:tab w:val="num" w:pos="459"/>
                <w:tab w:val="left" w:pos="992"/>
                <w:tab w:val="left" w:pos="1276"/>
                <w:tab w:val="left" w:pos="1559"/>
                <w:tab w:val="center" w:pos="4320"/>
                <w:tab w:val="right" w:pos="8640"/>
              </w:tabs>
              <w:spacing w:before="40" w:after="40"/>
              <w:ind w:left="459"/>
              <w:rPr>
                <w:rFonts w:ascii="Calibri" w:hAnsi="Calibri"/>
                <w:b w:val="0"/>
                <w:sz w:val="22"/>
                <w:szCs w:val="22"/>
              </w:rPr>
            </w:pPr>
            <w:r w:rsidRPr="00D56001">
              <w:rPr>
                <w:rFonts w:ascii="Calibri" w:hAnsi="Calibri"/>
                <w:b w:val="0"/>
                <w:bCs/>
                <w:sz w:val="22"/>
                <w:szCs w:val="22"/>
              </w:rPr>
              <w:t>Upon completion of a suspension fault, closeout details including test method is recorded)</w:t>
            </w:r>
          </w:p>
        </w:tc>
        <w:tc>
          <w:tcPr>
            <w:tcW w:w="8682" w:type="dxa"/>
          </w:tcPr>
          <w:p w14:paraId="6167991A" w14:textId="77777777" w:rsidR="003B1ECD" w:rsidRPr="00B866FA" w:rsidRDefault="003B1ECD" w:rsidP="003B1ECD">
            <w:pPr>
              <w:snapToGrid w:val="0"/>
              <w:spacing w:before="40" w:after="40"/>
              <w:rPr>
                <w:rFonts w:ascii="Century Gothic" w:hAnsi="Century Gothic"/>
              </w:rPr>
            </w:pPr>
            <w:r w:rsidRPr="00B866FA">
              <w:rPr>
                <w:rFonts w:ascii="Century Gothic" w:hAnsi="Century Gothic"/>
              </w:rPr>
              <w:t>Procedures explaining the requirements of this standard are contained in the manual.</w:t>
            </w:r>
          </w:p>
          <w:p w14:paraId="0B3D75E6" w14:textId="77777777" w:rsidR="003B1ECD" w:rsidRPr="00B866FA" w:rsidRDefault="003B1ECD" w:rsidP="003B1ECD">
            <w:pPr>
              <w:snapToGrid w:val="0"/>
              <w:spacing w:before="40" w:after="40"/>
              <w:rPr>
                <w:rFonts w:ascii="Century Gothic" w:hAnsi="Century Gothic"/>
              </w:rPr>
            </w:pPr>
            <w:r w:rsidRPr="00B866FA">
              <w:rPr>
                <w:rFonts w:ascii="Century Gothic" w:hAnsi="Century Gothic"/>
              </w:rPr>
              <w:t>Forms to record faults and services were sighted on the day of the audit.</w:t>
            </w:r>
          </w:p>
          <w:p w14:paraId="4FE0BD6A" w14:textId="226E39C5" w:rsidR="003B1ECD" w:rsidRPr="00B866FA" w:rsidRDefault="003B1ECD" w:rsidP="003B1ECD">
            <w:pPr>
              <w:snapToGrid w:val="0"/>
              <w:spacing w:before="40" w:after="40"/>
              <w:rPr>
                <w:rFonts w:ascii="Century Gothic" w:hAnsi="Century Gothic"/>
              </w:rPr>
            </w:pPr>
            <w:r w:rsidRPr="00B866FA">
              <w:rPr>
                <w:rFonts w:ascii="Century Gothic" w:hAnsi="Century Gothic"/>
              </w:rPr>
              <w:t xml:space="preserve">A list of components for daily checks is available in the front of the </w:t>
            </w:r>
            <w:r>
              <w:rPr>
                <w:rFonts w:ascii="Century Gothic" w:hAnsi="Century Gothic"/>
              </w:rPr>
              <w:t xml:space="preserve">Daily </w:t>
            </w:r>
            <w:r>
              <w:rPr>
                <w:rFonts w:ascii="Century Gothic" w:eastAsia="Arial" w:hAnsi="Century Gothic" w:cs="Arial"/>
                <w:bCs/>
                <w:lang w:val="en-AU"/>
              </w:rPr>
              <w:t>Drivers sheet</w:t>
            </w:r>
            <w:r w:rsidRPr="00B866FA">
              <w:rPr>
                <w:rFonts w:ascii="Century Gothic" w:hAnsi="Century Gothic"/>
              </w:rPr>
              <w:t>.</w:t>
            </w:r>
          </w:p>
          <w:p w14:paraId="7BCF6292" w14:textId="77777777" w:rsidR="003B1ECD" w:rsidRPr="00B866FA" w:rsidRDefault="003B1ECD" w:rsidP="003B1ECD">
            <w:pPr>
              <w:snapToGrid w:val="0"/>
              <w:spacing w:before="40" w:after="40"/>
              <w:rPr>
                <w:rFonts w:ascii="Century Gothic" w:hAnsi="Century Gothic"/>
              </w:rPr>
            </w:pPr>
            <w:r w:rsidRPr="00B866FA">
              <w:rPr>
                <w:rFonts w:ascii="Century Gothic" w:hAnsi="Century Gothic"/>
              </w:rPr>
              <w:t xml:space="preserve">Road Friendly Suspension letters were available for all </w:t>
            </w:r>
            <w:r>
              <w:rPr>
                <w:rFonts w:ascii="Century Gothic" w:hAnsi="Century Gothic"/>
              </w:rPr>
              <w:t>vehicles</w:t>
            </w:r>
            <w:r w:rsidRPr="00B866FA">
              <w:rPr>
                <w:rFonts w:ascii="Century Gothic" w:hAnsi="Century Gothic"/>
              </w:rPr>
              <w:t xml:space="preserve"> at the time of audit.</w:t>
            </w:r>
          </w:p>
          <w:p w14:paraId="5E057DCA" w14:textId="77777777" w:rsidR="003B1ECD" w:rsidRPr="00B866FA" w:rsidRDefault="003B1ECD" w:rsidP="003B1ECD">
            <w:pPr>
              <w:snapToGrid w:val="0"/>
              <w:spacing w:before="40" w:after="40"/>
              <w:rPr>
                <w:rFonts w:ascii="Century Gothic" w:hAnsi="Century Gothic"/>
              </w:rPr>
            </w:pPr>
            <w:r w:rsidRPr="00B866FA">
              <w:rPr>
                <w:rFonts w:ascii="Century Gothic" w:hAnsi="Century Gothic"/>
              </w:rPr>
              <w:t>Service schedules for truck and trailer were sighted.</w:t>
            </w:r>
          </w:p>
          <w:p w14:paraId="13B786E0" w14:textId="77777777" w:rsidR="003B1ECD" w:rsidRPr="00B866FA" w:rsidRDefault="003B1ECD" w:rsidP="003B1ECD">
            <w:pPr>
              <w:autoSpaceDE w:val="0"/>
              <w:autoSpaceDN w:val="0"/>
              <w:adjustRightInd w:val="0"/>
              <w:spacing w:before="40" w:after="40"/>
              <w:rPr>
                <w:rFonts w:ascii="Century Gothic" w:hAnsi="Century Gothic" w:cs="HelveticaNeue"/>
                <w:lang w:eastAsia="en-AU"/>
              </w:rPr>
            </w:pPr>
            <w:r w:rsidRPr="00B866FA">
              <w:rPr>
                <w:rFonts w:ascii="Century Gothic" w:hAnsi="Century Gothic" w:cs="HelveticaNeue"/>
                <w:lang w:eastAsia="en-AU"/>
              </w:rPr>
              <w:t>There is an Approved Suppliers list kept in the Mass Management procedures manual.</w:t>
            </w:r>
          </w:p>
          <w:p w14:paraId="2A3DB235" w14:textId="4F142498" w:rsidR="009B723A" w:rsidRPr="00B671B5" w:rsidRDefault="003B1ECD" w:rsidP="003B1ECD">
            <w:pPr>
              <w:spacing w:before="40" w:after="40"/>
              <w:rPr>
                <w:bCs/>
              </w:rPr>
            </w:pPr>
            <w:r w:rsidRPr="000728C3">
              <w:rPr>
                <w:rFonts w:ascii="Century Gothic" w:eastAsia="Calibri" w:hAnsi="Century Gothic"/>
                <w:szCs w:val="22"/>
              </w:rPr>
              <w:t>Evidence viewed on the day showed compliance with this standard.</w:t>
            </w:r>
          </w:p>
        </w:tc>
      </w:tr>
    </w:tbl>
    <w:p w14:paraId="73643F74" w14:textId="77777777" w:rsidR="00E23B22" w:rsidRDefault="00E23B22" w:rsidP="007216F6">
      <w:pPr>
        <w:tabs>
          <w:tab w:val="left" w:pos="992"/>
          <w:tab w:val="left" w:pos="1276"/>
          <w:tab w:val="left" w:pos="1559"/>
          <w:tab w:val="center" w:pos="4320"/>
          <w:tab w:val="right" w:pos="8640"/>
        </w:tabs>
        <w:jc w:val="center"/>
        <w:rPr>
          <w:b/>
          <w:bCs/>
          <w:sz w:val="28"/>
          <w:szCs w:val="28"/>
          <w:lang w:eastAsia="en-AU"/>
        </w:rPr>
      </w:pPr>
    </w:p>
    <w:p w14:paraId="065BC2C7" w14:textId="6D911F22" w:rsidR="007216F6" w:rsidRPr="00B671B5" w:rsidRDefault="007216F6" w:rsidP="007216F6">
      <w:pPr>
        <w:tabs>
          <w:tab w:val="left" w:pos="992"/>
          <w:tab w:val="left" w:pos="1276"/>
          <w:tab w:val="left" w:pos="1559"/>
          <w:tab w:val="center" w:pos="4320"/>
          <w:tab w:val="right" w:pos="8640"/>
        </w:tabs>
        <w:jc w:val="center"/>
        <w:rPr>
          <w:b/>
          <w:bCs/>
          <w:sz w:val="28"/>
          <w:szCs w:val="28"/>
          <w:u w:val="single"/>
          <w:lang w:eastAsia="en-AU"/>
        </w:rPr>
      </w:pPr>
      <w:r w:rsidRPr="00B671B5">
        <w:rPr>
          <w:b/>
          <w:bCs/>
          <w:sz w:val="28"/>
          <w:szCs w:val="28"/>
          <w:lang w:eastAsia="en-AU"/>
        </w:rPr>
        <w:lastRenderedPageBreak/>
        <w:t>Vehicle Registration Numbers of Records Examined</w:t>
      </w:r>
      <w:r w:rsidRPr="00B671B5">
        <w:rPr>
          <w:b/>
          <w:bCs/>
          <w:sz w:val="28"/>
          <w:szCs w:val="28"/>
          <w:u w:val="single"/>
          <w:lang w:eastAsia="en-AU"/>
        </w:rPr>
        <w:t xml:space="preserve"> </w:t>
      </w:r>
    </w:p>
    <w:p w14:paraId="094C0504" w14:textId="77777777" w:rsidR="007216F6" w:rsidRPr="00B671B5" w:rsidRDefault="007216F6" w:rsidP="007216F6">
      <w:pPr>
        <w:tabs>
          <w:tab w:val="left" w:pos="992"/>
          <w:tab w:val="left" w:pos="1276"/>
          <w:tab w:val="left" w:pos="1559"/>
          <w:tab w:val="center" w:pos="4320"/>
          <w:tab w:val="right" w:pos="8640"/>
        </w:tabs>
        <w:spacing w:after="0"/>
        <w:jc w:val="center"/>
        <w:rPr>
          <w:b/>
          <w:bCs/>
          <w:sz w:val="28"/>
          <w:szCs w:val="28"/>
          <w:u w:val="single"/>
          <w:lang w:eastAsia="en-AU"/>
        </w:rPr>
      </w:pPr>
      <w:r w:rsidRPr="00B671B5">
        <w:rPr>
          <w:b/>
          <w:bCs/>
          <w:sz w:val="28"/>
          <w:szCs w:val="28"/>
          <w:u w:val="single"/>
          <w:lang w:eastAsia="en-AU"/>
        </w:rPr>
        <w:t>MASS MANAGEMENT</w:t>
      </w:r>
    </w:p>
    <w:p w14:paraId="4469312F" w14:textId="2485D8AD" w:rsidR="007216F6" w:rsidRPr="00FC7B07" w:rsidRDefault="00A725D9" w:rsidP="007216F6">
      <w:pPr>
        <w:pStyle w:val="Header"/>
        <w:tabs>
          <w:tab w:val="left" w:pos="709"/>
          <w:tab w:val="left" w:pos="992"/>
          <w:tab w:val="left" w:pos="1276"/>
          <w:tab w:val="left" w:pos="1559"/>
        </w:tabs>
        <w:spacing w:before="120" w:after="120"/>
        <w:jc w:val="center"/>
        <w:rPr>
          <w:rFonts w:ascii="Calibri" w:eastAsia="Times New Roman" w:hAnsi="Calibri" w:cs="Times New Roman"/>
          <w:i/>
          <w:color w:val="FF0000"/>
          <w:lang w:eastAsia="en-AU"/>
        </w:rPr>
      </w:pPr>
      <w:r w:rsidRPr="00FC7B07">
        <w:rPr>
          <w:rFonts w:ascii="Calibri" w:eastAsia="Times New Roman" w:hAnsi="Calibri" w:cs="Times New Roman"/>
          <w:i/>
          <w:color w:val="000000"/>
          <w:sz w:val="24"/>
          <w:szCs w:val="24"/>
          <w:lang w:eastAsia="en-AU"/>
        </w:rPr>
        <w:t>Simon Anderson</w:t>
      </w:r>
    </w:p>
    <w:tbl>
      <w:tblPr>
        <w:tblW w:w="16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2156"/>
        <w:gridCol w:w="1671"/>
        <w:gridCol w:w="2327"/>
        <w:gridCol w:w="2097"/>
        <w:gridCol w:w="1740"/>
        <w:gridCol w:w="1728"/>
        <w:gridCol w:w="1701"/>
        <w:gridCol w:w="2202"/>
      </w:tblGrid>
      <w:tr w:rsidR="007216F6" w:rsidRPr="00E30569" w14:paraId="4C21C229" w14:textId="77777777" w:rsidTr="00293540">
        <w:trPr>
          <w:cantSplit/>
          <w:tblHeader/>
          <w:jc w:val="center"/>
        </w:trPr>
        <w:tc>
          <w:tcPr>
            <w:tcW w:w="609" w:type="dxa"/>
            <w:tcBorders>
              <w:bottom w:val="single" w:sz="6" w:space="0" w:color="auto"/>
            </w:tcBorders>
            <w:shd w:val="clear" w:color="auto" w:fill="E0EDF4" w:themeFill="accent2" w:themeFillTint="33"/>
          </w:tcPr>
          <w:p w14:paraId="1290C3E6"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No.</w:t>
            </w:r>
          </w:p>
        </w:tc>
        <w:tc>
          <w:tcPr>
            <w:tcW w:w="2156" w:type="dxa"/>
            <w:shd w:val="clear" w:color="auto" w:fill="E0EDF4" w:themeFill="accent2" w:themeFillTint="33"/>
          </w:tcPr>
          <w:p w14:paraId="56B810A4"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Registration</w:t>
            </w:r>
          </w:p>
          <w:p w14:paraId="6E63455B"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Number</w:t>
            </w:r>
          </w:p>
          <w:p w14:paraId="7168B5D5"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Cs/>
                <w:sz w:val="22"/>
                <w:szCs w:val="22"/>
              </w:rPr>
            </w:pPr>
          </w:p>
        </w:tc>
        <w:tc>
          <w:tcPr>
            <w:tcW w:w="1671" w:type="dxa"/>
            <w:shd w:val="clear" w:color="auto" w:fill="E0EDF4" w:themeFill="accent2" w:themeFillTint="33"/>
          </w:tcPr>
          <w:p w14:paraId="59149D4B"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Sub-contractor</w:t>
            </w:r>
          </w:p>
          <w:p w14:paraId="06E33C43"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Cs/>
                <w:sz w:val="22"/>
                <w:szCs w:val="22"/>
              </w:rPr>
            </w:pPr>
            <w:r w:rsidRPr="00E30569">
              <w:rPr>
                <w:rFonts w:ascii="Calibri" w:hAnsi="Calibri" w:cs="Calibri"/>
                <w:bCs/>
                <w:sz w:val="22"/>
                <w:szCs w:val="22"/>
              </w:rPr>
              <w:t>(Yes/No)</w:t>
            </w:r>
          </w:p>
        </w:tc>
        <w:tc>
          <w:tcPr>
            <w:tcW w:w="2327" w:type="dxa"/>
            <w:shd w:val="clear" w:color="auto" w:fill="E0EDF4" w:themeFill="accent2" w:themeFillTint="33"/>
          </w:tcPr>
          <w:p w14:paraId="568B8D09"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Sub-contracted Vehicles</w:t>
            </w:r>
          </w:p>
          <w:p w14:paraId="42AE8309"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Statement of Compliance</w:t>
            </w:r>
            <w:r w:rsidRPr="00E30569">
              <w:rPr>
                <w:rFonts w:ascii="Calibri" w:hAnsi="Calibri" w:cs="Calibri"/>
                <w:bCs/>
                <w:sz w:val="22"/>
                <w:szCs w:val="22"/>
              </w:rPr>
              <w:br/>
              <w:t>(Yes/No)</w:t>
            </w:r>
          </w:p>
        </w:tc>
        <w:tc>
          <w:tcPr>
            <w:tcW w:w="2097" w:type="dxa"/>
            <w:shd w:val="clear" w:color="auto" w:fill="E0EDF4" w:themeFill="accent2" w:themeFillTint="33"/>
          </w:tcPr>
          <w:p w14:paraId="3BE5D845"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Weight Verification Records</w:t>
            </w:r>
          </w:p>
          <w:p w14:paraId="7BA6AD66"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Cs/>
                <w:sz w:val="22"/>
                <w:szCs w:val="22"/>
              </w:rPr>
            </w:pPr>
            <w:r w:rsidRPr="00E30569">
              <w:rPr>
                <w:rFonts w:ascii="Calibri" w:hAnsi="Calibri" w:cs="Calibri"/>
                <w:bCs/>
                <w:sz w:val="22"/>
                <w:szCs w:val="22"/>
              </w:rPr>
              <w:t>(Date Range)</w:t>
            </w:r>
          </w:p>
        </w:tc>
        <w:tc>
          <w:tcPr>
            <w:tcW w:w="1740" w:type="dxa"/>
            <w:shd w:val="clear" w:color="auto" w:fill="E0EDF4" w:themeFill="accent2" w:themeFillTint="33"/>
          </w:tcPr>
          <w:p w14:paraId="44571632"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RFS Suspension Certification #</w:t>
            </w:r>
          </w:p>
          <w:p w14:paraId="5BFB449E"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(N/A if not applicable)</w:t>
            </w:r>
          </w:p>
        </w:tc>
        <w:tc>
          <w:tcPr>
            <w:tcW w:w="1728" w:type="dxa"/>
            <w:shd w:val="clear" w:color="auto" w:fill="E0EDF4" w:themeFill="accent2" w:themeFillTint="33"/>
          </w:tcPr>
          <w:p w14:paraId="5184540A"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Suspension System Maintenance</w:t>
            </w:r>
          </w:p>
          <w:p w14:paraId="5C98DA06"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(Date Range)</w:t>
            </w:r>
          </w:p>
        </w:tc>
        <w:tc>
          <w:tcPr>
            <w:tcW w:w="1701" w:type="dxa"/>
            <w:shd w:val="clear" w:color="auto" w:fill="E0EDF4" w:themeFill="accent2" w:themeFillTint="33"/>
          </w:tcPr>
          <w:p w14:paraId="6EF10293"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Trip Records</w:t>
            </w:r>
          </w:p>
          <w:p w14:paraId="2EFCBEE9"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Cs/>
                <w:sz w:val="22"/>
                <w:szCs w:val="22"/>
              </w:rPr>
            </w:pPr>
            <w:r w:rsidRPr="00E30569">
              <w:rPr>
                <w:rFonts w:ascii="Calibri" w:hAnsi="Calibri" w:cs="Calibri"/>
                <w:bCs/>
                <w:sz w:val="22"/>
                <w:szCs w:val="22"/>
              </w:rPr>
              <w:t>(Date Range)</w:t>
            </w:r>
          </w:p>
        </w:tc>
        <w:tc>
          <w:tcPr>
            <w:tcW w:w="2202" w:type="dxa"/>
            <w:shd w:val="clear" w:color="auto" w:fill="E0EDF4" w:themeFill="accent2" w:themeFillTint="33"/>
          </w:tcPr>
          <w:p w14:paraId="3134ADB6"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Fault Recording/</w:t>
            </w:r>
          </w:p>
          <w:p w14:paraId="4CF8FA61"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 w:val="0"/>
                <w:bCs/>
                <w:sz w:val="22"/>
                <w:szCs w:val="22"/>
              </w:rPr>
            </w:pPr>
            <w:r w:rsidRPr="00E30569">
              <w:rPr>
                <w:rFonts w:ascii="Calibri" w:hAnsi="Calibri" w:cs="Calibri"/>
                <w:bCs/>
                <w:sz w:val="22"/>
                <w:szCs w:val="22"/>
              </w:rPr>
              <w:t>Reporting on Suspension System</w:t>
            </w:r>
          </w:p>
          <w:p w14:paraId="06AA3E39" w14:textId="77777777" w:rsidR="007216F6" w:rsidRPr="00E30569" w:rsidRDefault="007216F6" w:rsidP="007216F6">
            <w:pPr>
              <w:pStyle w:val="Header"/>
              <w:tabs>
                <w:tab w:val="left" w:pos="709"/>
                <w:tab w:val="left" w:pos="992"/>
                <w:tab w:val="left" w:pos="1276"/>
                <w:tab w:val="left" w:pos="1559"/>
              </w:tabs>
              <w:spacing w:before="40" w:after="40"/>
              <w:jc w:val="center"/>
              <w:rPr>
                <w:rFonts w:ascii="Calibri" w:hAnsi="Calibri" w:cs="Calibri"/>
                <w:bCs/>
                <w:sz w:val="22"/>
                <w:szCs w:val="22"/>
              </w:rPr>
            </w:pPr>
            <w:r w:rsidRPr="00E30569">
              <w:rPr>
                <w:rFonts w:ascii="Calibri" w:hAnsi="Calibri" w:cs="Calibri"/>
                <w:bCs/>
                <w:sz w:val="22"/>
                <w:szCs w:val="22"/>
              </w:rPr>
              <w:t>(Date Range)</w:t>
            </w:r>
          </w:p>
        </w:tc>
      </w:tr>
      <w:tr w:rsidR="00444562" w:rsidRPr="00E30569" w14:paraId="047965D8" w14:textId="77777777" w:rsidTr="00417D09">
        <w:trPr>
          <w:jc w:val="center"/>
        </w:trPr>
        <w:tc>
          <w:tcPr>
            <w:tcW w:w="609" w:type="dxa"/>
            <w:tcBorders>
              <w:top w:val="single" w:sz="6" w:space="0" w:color="auto"/>
              <w:bottom w:val="single" w:sz="6" w:space="0" w:color="auto"/>
            </w:tcBorders>
          </w:tcPr>
          <w:p w14:paraId="4622743D" w14:textId="77777777" w:rsidR="00444562" w:rsidRPr="00E30569" w:rsidRDefault="00444562" w:rsidP="00444562">
            <w:pPr>
              <w:pStyle w:val="Header"/>
              <w:numPr>
                <w:ilvl w:val="0"/>
                <w:numId w:val="19"/>
              </w:numPr>
              <w:tabs>
                <w:tab w:val="left" w:pos="709"/>
                <w:tab w:val="left" w:pos="992"/>
                <w:tab w:val="left" w:pos="1276"/>
                <w:tab w:val="left" w:pos="1559"/>
              </w:tabs>
              <w:spacing w:before="40" w:after="40"/>
              <w:rPr>
                <w:rFonts w:ascii="Calibri" w:hAnsi="Calibri" w:cs="Calibri"/>
                <w:sz w:val="22"/>
                <w:szCs w:val="22"/>
              </w:rPr>
            </w:pPr>
          </w:p>
        </w:tc>
        <w:tc>
          <w:tcPr>
            <w:tcW w:w="2156" w:type="dxa"/>
            <w:shd w:val="clear" w:color="auto" w:fill="auto"/>
            <w:vAlign w:val="center"/>
          </w:tcPr>
          <w:p w14:paraId="32D21DBB" w14:textId="0A00A9B5" w:rsidR="00444562" w:rsidRPr="00FC7B07" w:rsidRDefault="00C31065" w:rsidP="00444562">
            <w:pPr>
              <w:pStyle w:val="Header"/>
              <w:tabs>
                <w:tab w:val="left" w:pos="709"/>
                <w:tab w:val="left" w:pos="992"/>
                <w:tab w:val="left" w:pos="1276"/>
                <w:tab w:val="left" w:pos="1559"/>
              </w:tabs>
              <w:spacing w:before="40" w:after="40"/>
              <w:jc w:val="center"/>
              <w:rPr>
                <w:rFonts w:ascii="Calibri" w:hAnsi="Calibri" w:cs="Calibri"/>
                <w:color w:val="FF0000"/>
                <w:sz w:val="22"/>
                <w:szCs w:val="22"/>
              </w:rPr>
            </w:pPr>
            <w:r w:rsidRPr="00FC7B07">
              <w:rPr>
                <w:rFonts w:ascii="Century Gothic" w:hAnsi="Century Gothic" w:cs="Calibri"/>
                <w:b w:val="0"/>
                <w:bCs/>
                <w:color w:val="000000"/>
                <w:sz w:val="22"/>
                <w:szCs w:val="22"/>
              </w:rPr>
              <w:t>XS70EW</w:t>
            </w:r>
            <w:r w:rsidR="00405EE5" w:rsidRPr="00FC7B07">
              <w:rPr>
                <w:rFonts w:ascii="Century Gothic" w:hAnsi="Century Gothic" w:cs="Calibri"/>
                <w:b w:val="0"/>
                <w:bCs/>
                <w:color w:val="FF0000"/>
                <w:sz w:val="22"/>
                <w:szCs w:val="22"/>
              </w:rPr>
            </w:r>
          </w:p>
        </w:tc>
        <w:tc>
          <w:tcPr>
            <w:tcW w:w="1671" w:type="dxa"/>
          </w:tcPr>
          <w:p w14:paraId="41CB530B" w14:textId="4EAAB24E" w:rsidR="00444562" w:rsidRPr="00FC7B07" w:rsidRDefault="00405EE5"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r w:rsidRPr="00FC7B07">
              <w:rPr>
                <w:rFonts w:ascii="Century Gothic" w:hAnsi="Century Gothic" w:cs="Calibri"/>
                <w:b w:val="0"/>
                <w:bCs/>
                <w:color w:val="000000"/>
                <w:sz w:val="22"/>
                <w:szCs w:val="22"/>
              </w:rPr>
              <w:t>No</w:t>
            </w:r>
          </w:p>
        </w:tc>
        <w:tc>
          <w:tcPr>
            <w:tcW w:w="2327" w:type="dxa"/>
          </w:tcPr>
          <w:p w14:paraId="303DAB1B" w14:textId="31908B8D" w:rsidR="00444562" w:rsidRPr="00FC7B07" w:rsidRDefault="00444562"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2097" w:type="dxa"/>
          </w:tcPr>
          <w:p w14:paraId="48DA0A0B" w14:textId="4BFF3B2F" w:rsidR="00444562" w:rsidRPr="00FC7B07" w:rsidRDefault="00EB4E23" w:rsidP="00444562">
            <w:pPr>
              <w:pStyle w:val="Header"/>
              <w:tabs>
                <w:tab w:val="left" w:pos="709"/>
                <w:tab w:val="left" w:pos="992"/>
                <w:tab w:val="left" w:pos="1276"/>
                <w:tab w:val="left" w:pos="1559"/>
              </w:tabs>
              <w:spacing w:before="40" w:after="40"/>
              <w:jc w:val="center"/>
              <w:rPr>
                <w:rFonts w:ascii="Calibri" w:hAnsi="Calibri" w:cs="Calibri"/>
                <w:color w:val="FF0000"/>
                <w:sz w:val="22"/>
                <w:szCs w:val="22"/>
              </w:rPr>
            </w:pPr>
            <w:r w:rsidRPr="00FC7B07">
              <w:rPr>
                <w:rFonts w:ascii="Century Gothic" w:hAnsi="Century Gothic" w:cs="Calibri"/>
                <w:b w:val="0"/>
                <w:bCs/>
                <w:color w:val="000000"/>
                <w:sz w:val="22"/>
                <w:szCs w:val="22"/>
              </w:rPr>
              <w:t>01.04.22 – 31.10.22</w:t>
            </w:r>
            <w:r w:rsidR="00960937" w:rsidRPr="00FC7B07">
              <w:rPr>
                <w:rFonts w:ascii="Century Gothic" w:hAnsi="Century Gothic" w:cs="Calibri"/>
                <w:b w:val="0"/>
                <w:bCs/>
                <w:color w:val="FF0000"/>
                <w:sz w:val="22"/>
                <w:szCs w:val="22"/>
              </w:rPr>
            </w:r>
            <w:r w:rsidRPr="00FC7B07">
              <w:rPr>
                <w:rFonts w:ascii="Century Gothic" w:hAnsi="Century Gothic" w:cs="Calibri"/>
                <w:b w:val="0"/>
                <w:bCs/>
                <w:color w:val="FF0000"/>
                <w:sz w:val="22"/>
                <w:szCs w:val="22"/>
              </w:rPr>
            </w:r>
          </w:p>
        </w:tc>
        <w:tc>
          <w:tcPr>
            <w:tcW w:w="1740" w:type="dxa"/>
          </w:tcPr>
          <w:p w14:paraId="6FC01CAA" w14:textId="7ED1F0BC" w:rsidR="00444562" w:rsidRPr="00FC7B07" w:rsidRDefault="00444562"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r w:rsidRPr="00FC7B07">
              <w:rPr>
                <w:rFonts w:ascii="Century Gothic" w:hAnsi="Century Gothic" w:cs="Calibri"/>
                <w:b w:val="0"/>
                <w:bCs/>
                <w:color w:val="000000"/>
                <w:sz w:val="22"/>
                <w:szCs w:val="22"/>
              </w:rPr>
              <w:t>RF2012</w:t>
            </w:r>
            <w:r w:rsidR="00E75911" w:rsidRPr="00FC7B07">
              <w:rPr>
                <w:rFonts w:ascii="Century Gothic" w:hAnsi="Century Gothic" w:cs="Calibri"/>
                <w:b w:val="0"/>
                <w:bCs/>
                <w:color w:val="FF0000"/>
                <w:sz w:val="22"/>
                <w:szCs w:val="22"/>
              </w:rPr>
            </w:r>
          </w:p>
        </w:tc>
        <w:tc>
          <w:tcPr>
            <w:tcW w:w="1728" w:type="dxa"/>
          </w:tcPr>
          <w:p w14:paraId="38188957" w14:textId="05F95561" w:rsidR="00444562" w:rsidRPr="00FC7B07" w:rsidRDefault="00EB4E23" w:rsidP="00444562">
            <w:pPr>
              <w:pStyle w:val="Header"/>
              <w:tabs>
                <w:tab w:val="left" w:pos="709"/>
                <w:tab w:val="left" w:pos="992"/>
                <w:tab w:val="left" w:pos="1276"/>
                <w:tab w:val="left" w:pos="1559"/>
              </w:tabs>
              <w:spacing w:before="40" w:after="40"/>
              <w:jc w:val="center"/>
              <w:rPr>
                <w:rFonts w:ascii="Calibri" w:hAnsi="Calibri" w:cs="Calibri"/>
                <w:color w:val="FF0000"/>
                <w:sz w:val="22"/>
                <w:szCs w:val="22"/>
              </w:rPr>
            </w:pPr>
            <w:r w:rsidRPr="00FC7B07">
              <w:rPr>
                <w:rFonts w:ascii="Century Gothic" w:hAnsi="Century Gothic" w:cs="Calibri"/>
                <w:b w:val="0"/>
                <w:bCs/>
                <w:color w:val="000000"/>
                <w:sz w:val="22"/>
                <w:szCs w:val="22"/>
              </w:rPr>
              <w:t>01.04.22 – 31.10.22</w:t>
            </w:r>
            <w:r w:rsidR="00960937" w:rsidRPr="00FC7B07">
              <w:rPr>
                <w:rFonts w:ascii="Century Gothic" w:hAnsi="Century Gothic" w:cs="Calibri"/>
                <w:b w:val="0"/>
                <w:bCs/>
                <w:color w:val="FF0000"/>
                <w:sz w:val="22"/>
                <w:szCs w:val="22"/>
              </w:rPr>
            </w:r>
            <w:r w:rsidRPr="00FC7B07">
              <w:rPr>
                <w:rFonts w:ascii="Century Gothic" w:hAnsi="Century Gothic" w:cs="Calibri"/>
                <w:b w:val="0"/>
                <w:bCs/>
                <w:color w:val="FF0000"/>
                <w:sz w:val="22"/>
                <w:szCs w:val="22"/>
              </w:rPr>
            </w:r>
          </w:p>
        </w:tc>
        <w:tc>
          <w:tcPr>
            <w:tcW w:w="1701" w:type="dxa"/>
          </w:tcPr>
          <w:p w14:paraId="20599185" w14:textId="2F2EDF02" w:rsidR="00444562" w:rsidRPr="00FC7B07" w:rsidRDefault="00EB4E23" w:rsidP="00444562">
            <w:pPr>
              <w:pStyle w:val="Header"/>
              <w:tabs>
                <w:tab w:val="left" w:pos="709"/>
                <w:tab w:val="left" w:pos="992"/>
                <w:tab w:val="left" w:pos="1276"/>
                <w:tab w:val="left" w:pos="1559"/>
              </w:tabs>
              <w:spacing w:before="40" w:after="40"/>
              <w:jc w:val="center"/>
              <w:rPr>
                <w:rFonts w:ascii="Calibri" w:hAnsi="Calibri" w:cs="Calibri"/>
                <w:color w:val="FF0000"/>
                <w:sz w:val="22"/>
                <w:szCs w:val="22"/>
              </w:rPr>
            </w:pPr>
            <w:r w:rsidRPr="00FC7B07">
              <w:rPr>
                <w:rFonts w:ascii="Century Gothic" w:hAnsi="Century Gothic" w:cs="Calibri"/>
                <w:b w:val="0"/>
                <w:bCs/>
                <w:color w:val="000000"/>
                <w:sz w:val="22"/>
                <w:szCs w:val="22"/>
              </w:rPr>
              <w:t>01.04.22 – 31.10.22</w:t>
            </w:r>
            <w:r w:rsidR="00960937" w:rsidRPr="00FC7B07">
              <w:rPr>
                <w:rFonts w:ascii="Century Gothic" w:hAnsi="Century Gothic" w:cs="Calibri"/>
                <w:b w:val="0"/>
                <w:bCs/>
                <w:color w:val="FF0000"/>
                <w:sz w:val="22"/>
                <w:szCs w:val="22"/>
              </w:rPr>
            </w:r>
            <w:r w:rsidRPr="00FC7B07">
              <w:rPr>
                <w:rFonts w:ascii="Century Gothic" w:hAnsi="Century Gothic" w:cs="Calibri"/>
                <w:b w:val="0"/>
                <w:bCs/>
                <w:color w:val="FF0000"/>
                <w:sz w:val="22"/>
                <w:szCs w:val="22"/>
              </w:rPr>
            </w:r>
          </w:p>
        </w:tc>
        <w:tc>
          <w:tcPr>
            <w:tcW w:w="2202" w:type="dxa"/>
          </w:tcPr>
          <w:p w14:paraId="273056A9" w14:textId="658284F2" w:rsidR="00444562" w:rsidRPr="00FC7B07" w:rsidRDefault="00EB4E23" w:rsidP="00444562">
            <w:pPr>
              <w:pStyle w:val="Header"/>
              <w:tabs>
                <w:tab w:val="left" w:pos="709"/>
                <w:tab w:val="left" w:pos="992"/>
                <w:tab w:val="left" w:pos="1276"/>
                <w:tab w:val="left" w:pos="1559"/>
              </w:tabs>
              <w:spacing w:before="40" w:after="40"/>
              <w:jc w:val="center"/>
              <w:rPr>
                <w:rFonts w:ascii="Calibri" w:hAnsi="Calibri" w:cs="Calibri"/>
                <w:color w:val="FF0000"/>
                <w:sz w:val="22"/>
                <w:szCs w:val="22"/>
              </w:rPr>
            </w:pPr>
            <w:r w:rsidRPr="00FC7B07">
              <w:rPr>
                <w:rFonts w:ascii="Century Gothic" w:hAnsi="Century Gothic" w:cs="Calibri"/>
                <w:b w:val="0"/>
                <w:bCs/>
                <w:color w:val="000000"/>
                <w:sz w:val="22"/>
                <w:szCs w:val="22"/>
              </w:rPr>
              <w:t>01.04.22 – 31.10.22</w:t>
            </w:r>
            <w:r w:rsidR="00960937" w:rsidRPr="00FC7B07">
              <w:rPr>
                <w:rFonts w:ascii="Century Gothic" w:hAnsi="Century Gothic" w:cs="Calibri"/>
                <w:b w:val="0"/>
                <w:bCs/>
                <w:color w:val="FF0000"/>
                <w:sz w:val="22"/>
                <w:szCs w:val="22"/>
              </w:rPr>
            </w:r>
            <w:r w:rsidRPr="00FC7B07">
              <w:rPr>
                <w:rFonts w:ascii="Century Gothic" w:hAnsi="Century Gothic" w:cs="Calibri"/>
                <w:b w:val="0"/>
                <w:bCs/>
                <w:color w:val="FF0000"/>
                <w:sz w:val="22"/>
                <w:szCs w:val="22"/>
              </w:rPr>
            </w:r>
          </w:p>
        </w:tc>
      </w:tr>
      <w:tr w:rsidR="00417D09" w:rsidRPr="00E30569" w14:paraId="1718137C" w14:textId="77777777" w:rsidTr="005A1FDD">
        <w:trPr>
          <w:jc w:val="center"/>
        </w:trPr>
        <w:tc>
          <w:tcPr>
            <w:tcW w:w="609" w:type="dxa"/>
            <w:tcBorders>
              <w:top w:val="single" w:sz="6" w:space="0" w:color="auto"/>
            </w:tcBorders>
          </w:tcPr>
          <w:p w14:paraId="11E5018C" w14:textId="77777777" w:rsidR="00417D09" w:rsidRPr="00E30569" w:rsidRDefault="00417D09" w:rsidP="00444562">
            <w:pPr>
              <w:pStyle w:val="Header"/>
              <w:numPr>
                <w:ilvl w:val="0"/>
                <w:numId w:val="19"/>
              </w:numPr>
              <w:tabs>
                <w:tab w:val="left" w:pos="709"/>
                <w:tab w:val="left" w:pos="992"/>
                <w:tab w:val="left" w:pos="1276"/>
                <w:tab w:val="left" w:pos="1559"/>
              </w:tabs>
              <w:spacing w:before="40" w:after="40"/>
              <w:rPr>
                <w:rFonts w:ascii="Calibri" w:hAnsi="Calibri" w:cs="Calibri"/>
                <w:sz w:val="22"/>
                <w:szCs w:val="22"/>
              </w:rPr>
            </w:pPr>
          </w:p>
        </w:tc>
        <w:tc>
          <w:tcPr>
            <w:tcW w:w="2156" w:type="dxa"/>
            <w:shd w:val="clear" w:color="auto" w:fill="auto"/>
            <w:vAlign w:val="center"/>
          </w:tcPr>
          <w:p w14:paraId="197901AC"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1671" w:type="dxa"/>
          </w:tcPr>
          <w:p w14:paraId="5241E499"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2327" w:type="dxa"/>
          </w:tcPr>
          <w:p w14:paraId="44EB9580"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2097" w:type="dxa"/>
          </w:tcPr>
          <w:p w14:paraId="1CD33A20"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1740" w:type="dxa"/>
          </w:tcPr>
          <w:p w14:paraId="6E69A34E"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1728" w:type="dxa"/>
          </w:tcPr>
          <w:p w14:paraId="65AAE4B0"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1701" w:type="dxa"/>
          </w:tcPr>
          <w:p w14:paraId="68142FCB"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c>
          <w:tcPr>
            <w:tcW w:w="2202" w:type="dxa"/>
          </w:tcPr>
          <w:p w14:paraId="697A6240" w14:textId="77777777" w:rsidR="00417D09" w:rsidRPr="00FC7B07" w:rsidRDefault="00417D09" w:rsidP="00444562">
            <w:pPr>
              <w:pStyle w:val="Header"/>
              <w:tabs>
                <w:tab w:val="left" w:pos="709"/>
                <w:tab w:val="left" w:pos="992"/>
                <w:tab w:val="left" w:pos="1276"/>
                <w:tab w:val="left" w:pos="1559"/>
              </w:tabs>
              <w:spacing w:before="40" w:after="40"/>
              <w:jc w:val="center"/>
              <w:rPr>
                <w:rFonts w:ascii="Century Gothic" w:hAnsi="Century Gothic" w:cs="Calibri"/>
                <w:b w:val="0"/>
                <w:bCs/>
                <w:color w:val="FF0000"/>
                <w:sz w:val="22"/>
                <w:szCs w:val="22"/>
              </w:rPr>
            </w:pPr>
          </w:p>
        </w:tc>
      </w:tr>
    </w:tbl>
    <w:p w14:paraId="35BBBB35" w14:textId="77777777" w:rsidR="007216F6" w:rsidRPr="00B671B5" w:rsidRDefault="007216F6" w:rsidP="007216F6">
      <w:pPr>
        <w:rPr>
          <w:b/>
          <w:bCs/>
          <w:sz w:val="28"/>
          <w:szCs w:val="28"/>
        </w:rPr>
        <w:sectPr w:rsidR="007216F6" w:rsidRPr="00B671B5" w:rsidSect="007216F6">
          <w:headerReference w:type="default" r:id="rId19"/>
          <w:pgSz w:w="16838" w:h="11906" w:orient="landscape"/>
          <w:pgMar w:top="567" w:right="567" w:bottom="567" w:left="567" w:header="709" w:footer="709" w:gutter="0"/>
          <w:cols w:space="708"/>
          <w:docGrid w:linePitch="360"/>
        </w:sectPr>
      </w:pPr>
    </w:p>
    <w:p w14:paraId="7E09C268" w14:textId="77777777" w:rsidR="007216F6" w:rsidRPr="00B671B5" w:rsidRDefault="007216F6" w:rsidP="007216F6">
      <w:pPr>
        <w:spacing w:after="0"/>
        <w:ind w:left="709"/>
        <w:jc w:val="center"/>
        <w:rPr>
          <w:rFonts w:cs="Arial"/>
          <w:b/>
          <w:bCs/>
          <w:sz w:val="28"/>
          <w:szCs w:val="28"/>
        </w:rPr>
      </w:pPr>
      <w:r w:rsidRPr="00B671B5">
        <w:rPr>
          <w:rFonts w:cs="Arial"/>
          <w:b/>
          <w:bCs/>
          <w:sz w:val="28"/>
          <w:szCs w:val="28"/>
        </w:rPr>
        <w:lastRenderedPageBreak/>
        <w:t>CORRECTIVE ACTION REQUEST (CAR)</w:t>
      </w:r>
    </w:p>
    <w:p w14:paraId="57740E09" w14:textId="77777777" w:rsidR="007216F6" w:rsidRPr="00B671B5" w:rsidRDefault="007216F6" w:rsidP="007216F6">
      <w:pPr>
        <w:spacing w:after="0"/>
        <w:jc w:val="center"/>
        <w:rPr>
          <w:b/>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32"/>
      </w:tblGrid>
      <w:tr w:rsidR="007216F6" w:rsidRPr="00B671B5" w14:paraId="4D28B024" w14:textId="77777777" w:rsidTr="007216F6">
        <w:trPr>
          <w:trHeight w:val="285"/>
          <w:jc w:val="center"/>
        </w:trPr>
        <w:tc>
          <w:tcPr>
            <w:tcW w:w="3510" w:type="dxa"/>
            <w:shd w:val="clear" w:color="auto" w:fill="E0EDF4" w:themeFill="accent2" w:themeFillTint="33"/>
          </w:tcPr>
          <w:p w14:paraId="1A4B4BA9" w14:textId="77777777" w:rsidR="007216F6" w:rsidRPr="00B671B5" w:rsidRDefault="007216F6" w:rsidP="007216F6">
            <w:pPr>
              <w:spacing w:before="40" w:after="40"/>
              <w:jc w:val="both"/>
              <w:rPr>
                <w:rFonts w:cs="Arial"/>
                <w:b/>
                <w:bCs/>
              </w:rPr>
            </w:pPr>
            <w:r w:rsidRPr="00B671B5">
              <w:rPr>
                <w:rFonts w:cs="Arial"/>
                <w:b/>
                <w:bCs/>
              </w:rPr>
              <w:t>Operator’s Name (legal entity)</w:t>
            </w:r>
          </w:p>
        </w:tc>
        <w:tc>
          <w:tcPr>
            <w:tcW w:w="5732" w:type="dxa"/>
            <w:shd w:val="clear" w:color="auto" w:fill="auto"/>
          </w:tcPr>
          <w:p w14:paraId="55A24472" w14:textId="77777777" w:rsidR="007216F6" w:rsidRPr="00B671B5" w:rsidRDefault="007216F6" w:rsidP="007216F6">
            <w:pPr>
              <w:spacing w:before="40" w:after="40"/>
              <w:jc w:val="both"/>
              <w:rPr>
                <w:rFonts w:cs="Arial"/>
                <w:b/>
                <w:bCs/>
              </w:rPr>
            </w:pPr>
          </w:p>
        </w:tc>
      </w:tr>
    </w:tbl>
    <w:p w14:paraId="2CFA300B" w14:textId="77777777" w:rsidR="007216F6" w:rsidRPr="00B671B5" w:rsidRDefault="007216F6" w:rsidP="007216F6">
      <w:pPr>
        <w:spacing w:after="0"/>
        <w:rPr>
          <w:b/>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2"/>
        <w:gridCol w:w="4436"/>
      </w:tblGrid>
      <w:tr w:rsidR="007216F6" w:rsidRPr="00B671B5" w14:paraId="695C16BE" w14:textId="77777777" w:rsidTr="003E51A7">
        <w:trPr>
          <w:trHeight w:val="285"/>
          <w:jc w:val="center"/>
        </w:trPr>
        <w:tc>
          <w:tcPr>
            <w:tcW w:w="9278" w:type="dxa"/>
            <w:gridSpan w:val="2"/>
            <w:shd w:val="clear" w:color="auto" w:fill="E0EDF4" w:themeFill="accent2" w:themeFillTint="33"/>
          </w:tcPr>
          <w:p w14:paraId="1511DD1B" w14:textId="77777777" w:rsidR="007216F6" w:rsidRPr="00B671B5" w:rsidRDefault="007216F6" w:rsidP="007216F6">
            <w:pPr>
              <w:spacing w:before="40" w:after="40"/>
              <w:jc w:val="both"/>
              <w:rPr>
                <w:rFonts w:cs="Arial"/>
                <w:b/>
                <w:bCs/>
              </w:rPr>
            </w:pPr>
            <w:r w:rsidRPr="00B671B5">
              <w:rPr>
                <w:rFonts w:cs="Arial"/>
                <w:b/>
                <w:bCs/>
              </w:rPr>
              <w:t xml:space="preserve">Non-conformance type </w:t>
            </w:r>
            <w:r w:rsidRPr="00B671B5">
              <w:rPr>
                <w:rFonts w:cs="Arial"/>
                <w:bCs/>
                <w:i/>
                <w:sz w:val="16"/>
                <w:szCs w:val="16"/>
              </w:rPr>
              <w:t>(please tick)</w:t>
            </w:r>
          </w:p>
        </w:tc>
      </w:tr>
      <w:tr w:rsidR="002722CD" w:rsidRPr="00B671B5" w14:paraId="30AECF83" w14:textId="77777777" w:rsidTr="003E51A7">
        <w:trPr>
          <w:trHeight w:val="285"/>
          <w:jc w:val="center"/>
        </w:trPr>
        <w:tc>
          <w:tcPr>
            <w:tcW w:w="4842" w:type="dxa"/>
            <w:shd w:val="clear" w:color="auto" w:fill="auto"/>
            <w:vAlign w:val="center"/>
          </w:tcPr>
          <w:p w14:paraId="0CE1713C" w14:textId="763E2BBD" w:rsidR="002722CD" w:rsidRPr="00B671B5" w:rsidRDefault="002722CD" w:rsidP="004A4830">
            <w:pPr>
              <w:spacing w:before="40" w:after="40"/>
              <w:jc w:val="center"/>
              <w:rPr>
                <w:rFonts w:cs="Arial"/>
                <w:b/>
                <w:bCs/>
              </w:rPr>
            </w:pPr>
            <w:r w:rsidRPr="00B671B5">
              <w:rPr>
                <w:rFonts w:cs="Arial"/>
                <w:b/>
                <w:bCs/>
              </w:rPr>
              <w:t>Un-conditional</w:t>
            </w:r>
            <w:r w:rsidR="00BC19BC">
              <w:rPr>
                <w:rFonts w:cs="Arial"/>
                <w:b/>
                <w:bCs/>
              </w:rPr>
              <w:t xml:space="preserve">   </w:t>
            </w:r>
            <w:sdt>
              <w:sdtPr>
                <w:rPr>
                  <w:rFonts w:cs="Arial"/>
                  <w:b/>
                  <w:bCs/>
                  <w:sz w:val="32"/>
                  <w:szCs w:val="32"/>
                </w:rPr>
                <w:id w:val="1999773511"/>
                <w14:checkbox>
                  <w14:checked w14:val="0"/>
                  <w14:checkedState w14:val="00FE" w14:font="Wingdings"/>
                  <w14:uncheckedState w14:val="2610" w14:font="MS Gothic"/>
                </w14:checkbox>
              </w:sdtPr>
              <w:sdtEndPr/>
              <w:sdtContent>
                <w:r w:rsidR="00BC19BC">
                  <w:rPr>
                    <w:rFonts w:ascii="MS Gothic" w:eastAsia="MS Gothic" w:hAnsi="MS Gothic" w:cs="Arial" w:hint="eastAsia"/>
                    <w:b/>
                    <w:bCs/>
                    <w:sz w:val="32"/>
                    <w:szCs w:val="32"/>
                  </w:rPr>
                  <w:t>☐</w:t>
                </w:r>
              </w:sdtContent>
            </w:sdt>
          </w:p>
        </w:tc>
        <w:tc>
          <w:tcPr>
            <w:tcW w:w="4436" w:type="dxa"/>
            <w:shd w:val="clear" w:color="auto" w:fill="auto"/>
            <w:vAlign w:val="center"/>
          </w:tcPr>
          <w:p w14:paraId="3FC1C817" w14:textId="5ED2A11A" w:rsidR="002722CD" w:rsidRPr="00B671B5" w:rsidRDefault="002722CD" w:rsidP="00B16191">
            <w:pPr>
              <w:spacing w:before="40" w:after="40"/>
              <w:jc w:val="center"/>
              <w:rPr>
                <w:rFonts w:cs="Arial"/>
                <w:b/>
                <w:bCs/>
              </w:rPr>
            </w:pPr>
            <w:r w:rsidRPr="00B671B5">
              <w:rPr>
                <w:rFonts w:cs="Arial"/>
                <w:b/>
                <w:bCs/>
              </w:rPr>
              <w:t>Conditional</w:t>
            </w:r>
            <w:r w:rsidR="00BC19BC">
              <w:rPr>
                <w:rFonts w:cs="Arial"/>
                <w:b/>
                <w:bCs/>
              </w:rPr>
              <w:t xml:space="preserve">   </w:t>
            </w:r>
            <w:sdt>
              <w:sdtPr>
                <w:rPr>
                  <w:rFonts w:cs="Arial"/>
                  <w:b/>
                  <w:bCs/>
                  <w:sz w:val="32"/>
                  <w:szCs w:val="32"/>
                </w:rPr>
                <w:id w:val="202453508"/>
                <w14:checkbox>
                  <w14:checked w14:val="0"/>
                  <w14:checkedState w14:val="00FE" w14:font="Wingdings"/>
                  <w14:uncheckedState w14:val="2610" w14:font="MS Gothic"/>
                </w14:checkbox>
              </w:sdtPr>
              <w:sdtEndPr/>
              <w:sdtContent>
                <w:r w:rsidR="000F22BE">
                  <w:rPr>
                    <w:rFonts w:ascii="MS Gothic" w:eastAsia="MS Gothic" w:hAnsi="MS Gothic" w:cs="Arial" w:hint="eastAsia"/>
                    <w:b/>
                    <w:bCs/>
                    <w:sz w:val="32"/>
                    <w:szCs w:val="32"/>
                  </w:rPr>
                  <w:t>☐</w:t>
                </w:r>
              </w:sdtContent>
            </w:sdt>
          </w:p>
        </w:tc>
      </w:tr>
    </w:tbl>
    <w:p w14:paraId="1686C9E4" w14:textId="77777777" w:rsidR="00141673" w:rsidRPr="00B671B5" w:rsidRDefault="00141673" w:rsidP="007216F6">
      <w:pPr>
        <w:spacing w:after="0"/>
        <w:rPr>
          <w:b/>
          <w:lang w:eastAsia="en-AU"/>
        </w:rPr>
      </w:pPr>
    </w:p>
    <w:tbl>
      <w:tblPr>
        <w:tblW w:w="9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678"/>
        <w:gridCol w:w="2846"/>
        <w:gridCol w:w="273"/>
        <w:gridCol w:w="1022"/>
        <w:gridCol w:w="2224"/>
      </w:tblGrid>
      <w:tr w:rsidR="007216F6" w:rsidRPr="00B671B5" w14:paraId="515CC08D" w14:textId="77777777" w:rsidTr="007216F6">
        <w:trPr>
          <w:jc w:val="center"/>
        </w:trPr>
        <w:tc>
          <w:tcPr>
            <w:tcW w:w="9308" w:type="dxa"/>
            <w:gridSpan w:val="6"/>
            <w:shd w:val="clear" w:color="auto" w:fill="E0EDF4" w:themeFill="accent2" w:themeFillTint="33"/>
          </w:tcPr>
          <w:p w14:paraId="011D0530" w14:textId="77777777" w:rsidR="007216F6" w:rsidRPr="00B671B5" w:rsidRDefault="007216F6" w:rsidP="007216F6">
            <w:pPr>
              <w:spacing w:before="40" w:after="40"/>
              <w:jc w:val="both"/>
              <w:rPr>
                <w:rFonts w:cs="Arial"/>
                <w:b/>
                <w:bCs/>
                <w:sz w:val="28"/>
                <w:szCs w:val="28"/>
              </w:rPr>
            </w:pPr>
            <w:r w:rsidRPr="00B671B5">
              <w:rPr>
                <w:rFonts w:cs="Arial"/>
                <w:b/>
                <w:bCs/>
              </w:rPr>
              <w:t>Non-conformance Information</w:t>
            </w:r>
          </w:p>
        </w:tc>
      </w:tr>
      <w:tr w:rsidR="007216F6" w:rsidRPr="00B671B5" w14:paraId="1905E22E" w14:textId="77777777" w:rsidTr="007216F6">
        <w:trPr>
          <w:jc w:val="center"/>
        </w:trPr>
        <w:tc>
          <w:tcPr>
            <w:tcW w:w="5789" w:type="dxa"/>
            <w:gridSpan w:val="3"/>
            <w:shd w:val="clear" w:color="auto" w:fill="auto"/>
          </w:tcPr>
          <w:p w14:paraId="6E53D150" w14:textId="47558EF7" w:rsidR="007216F6" w:rsidRPr="00B671B5" w:rsidRDefault="007216F6" w:rsidP="007216F6">
            <w:pPr>
              <w:spacing w:before="40" w:after="40"/>
              <w:rPr>
                <w:rFonts w:cs="Arial"/>
                <w:b/>
                <w:bCs/>
                <w:sz w:val="28"/>
                <w:szCs w:val="28"/>
              </w:rPr>
            </w:pPr>
            <w:r w:rsidRPr="00B671B5">
              <w:rPr>
                <w:rFonts w:cs="Arial"/>
                <w:b/>
              </w:rPr>
              <w:t>Non-conformance agreed close out date</w:t>
            </w:r>
          </w:p>
        </w:tc>
        <w:tc>
          <w:tcPr>
            <w:tcW w:w="3519" w:type="dxa"/>
            <w:gridSpan w:val="3"/>
            <w:shd w:val="clear" w:color="auto" w:fill="auto"/>
            <w:vAlign w:val="center"/>
          </w:tcPr>
          <w:p w14:paraId="2091EB8A" w14:textId="77777777" w:rsidR="007216F6" w:rsidRPr="00B671B5" w:rsidRDefault="007216F6" w:rsidP="007216F6">
            <w:pPr>
              <w:spacing w:before="40" w:after="40"/>
              <w:jc w:val="center"/>
              <w:rPr>
                <w:rFonts w:cs="Arial"/>
                <w:b/>
                <w:bCs/>
                <w:sz w:val="28"/>
                <w:szCs w:val="28"/>
              </w:rPr>
            </w:pPr>
          </w:p>
        </w:tc>
      </w:tr>
      <w:tr w:rsidR="007216F6" w:rsidRPr="00B671B5" w14:paraId="27E4397D" w14:textId="77777777" w:rsidTr="007216F6">
        <w:trPr>
          <w:jc w:val="center"/>
        </w:trPr>
        <w:tc>
          <w:tcPr>
            <w:tcW w:w="5789" w:type="dxa"/>
            <w:gridSpan w:val="3"/>
            <w:shd w:val="clear" w:color="auto" w:fill="auto"/>
          </w:tcPr>
          <w:p w14:paraId="11C2B869" w14:textId="77777777" w:rsidR="007216F6" w:rsidRPr="00B671B5" w:rsidRDefault="007216F6" w:rsidP="007216F6">
            <w:pPr>
              <w:spacing w:before="40" w:after="40"/>
              <w:rPr>
                <w:rFonts w:cs="Arial"/>
                <w:b/>
                <w:bCs/>
              </w:rPr>
            </w:pPr>
            <w:r w:rsidRPr="00B671B5">
              <w:rPr>
                <w:rFonts w:cs="Arial"/>
                <w:b/>
                <w:bCs/>
              </w:rPr>
              <w:t>Module and Standard</w:t>
            </w:r>
          </w:p>
        </w:tc>
        <w:tc>
          <w:tcPr>
            <w:tcW w:w="3519" w:type="dxa"/>
            <w:gridSpan w:val="3"/>
            <w:shd w:val="clear" w:color="auto" w:fill="auto"/>
          </w:tcPr>
          <w:p w14:paraId="7629425F" w14:textId="77777777" w:rsidR="007216F6" w:rsidRPr="00B671B5" w:rsidRDefault="007216F6" w:rsidP="007216F6">
            <w:pPr>
              <w:spacing w:before="40" w:after="40"/>
              <w:jc w:val="both"/>
              <w:rPr>
                <w:rFonts w:cs="Arial"/>
                <w:bCs/>
              </w:rPr>
            </w:pPr>
          </w:p>
        </w:tc>
      </w:tr>
      <w:tr w:rsidR="007216F6" w:rsidRPr="00B671B5" w14:paraId="0F3DDCD4" w14:textId="77777777" w:rsidTr="007216F6">
        <w:trPr>
          <w:jc w:val="center"/>
        </w:trPr>
        <w:tc>
          <w:tcPr>
            <w:tcW w:w="5789" w:type="dxa"/>
            <w:gridSpan w:val="3"/>
            <w:tcBorders>
              <w:bottom w:val="single" w:sz="4" w:space="0" w:color="auto"/>
            </w:tcBorders>
            <w:shd w:val="clear" w:color="auto" w:fill="auto"/>
          </w:tcPr>
          <w:p w14:paraId="797E375D" w14:textId="0B3B254F" w:rsidR="007216F6" w:rsidRPr="00B671B5" w:rsidRDefault="007216F6" w:rsidP="007216F6">
            <w:pPr>
              <w:spacing w:before="40" w:after="40"/>
              <w:rPr>
                <w:rFonts w:cs="Arial"/>
                <w:b/>
                <w:bCs/>
              </w:rPr>
            </w:pPr>
            <w:r w:rsidRPr="00B671B5">
              <w:rPr>
                <w:rFonts w:cs="Arial"/>
                <w:b/>
                <w:bCs/>
              </w:rPr>
              <w:t>Corrective Action Request (CAR) Number</w:t>
            </w:r>
          </w:p>
        </w:tc>
        <w:tc>
          <w:tcPr>
            <w:tcW w:w="3519" w:type="dxa"/>
            <w:gridSpan w:val="3"/>
            <w:tcBorders>
              <w:bottom w:val="single" w:sz="4" w:space="0" w:color="auto"/>
            </w:tcBorders>
            <w:shd w:val="clear" w:color="auto" w:fill="auto"/>
          </w:tcPr>
          <w:p w14:paraId="7A1EEB82" w14:textId="77777777" w:rsidR="007216F6" w:rsidRPr="00B671B5" w:rsidRDefault="007216F6" w:rsidP="007216F6">
            <w:pPr>
              <w:spacing w:before="40" w:after="40"/>
              <w:jc w:val="both"/>
              <w:rPr>
                <w:rFonts w:cs="Arial"/>
                <w:bCs/>
              </w:rPr>
            </w:pPr>
          </w:p>
        </w:tc>
      </w:tr>
      <w:tr w:rsidR="007216F6" w:rsidRPr="00B671B5" w14:paraId="5E8A5F9D" w14:textId="77777777" w:rsidTr="007216F6">
        <w:trPr>
          <w:jc w:val="center"/>
        </w:trPr>
        <w:tc>
          <w:tcPr>
            <w:tcW w:w="9308" w:type="dxa"/>
            <w:gridSpan w:val="6"/>
            <w:shd w:val="clear" w:color="auto" w:fill="E0EDF4" w:themeFill="accent2" w:themeFillTint="33"/>
          </w:tcPr>
          <w:p w14:paraId="534D7B92" w14:textId="77777777" w:rsidR="007216F6" w:rsidRPr="00B671B5" w:rsidRDefault="007216F6" w:rsidP="007216F6">
            <w:pPr>
              <w:spacing w:before="40" w:after="40"/>
              <w:jc w:val="both"/>
              <w:rPr>
                <w:rFonts w:cs="Arial"/>
                <w:b/>
                <w:bCs/>
                <w:sz w:val="28"/>
                <w:szCs w:val="28"/>
              </w:rPr>
            </w:pPr>
            <w:r w:rsidRPr="00B671B5">
              <w:rPr>
                <w:rFonts w:cs="Arial"/>
                <w:b/>
                <w:bCs/>
              </w:rPr>
              <w:t>Non-conformance and action taken</w:t>
            </w:r>
          </w:p>
        </w:tc>
      </w:tr>
      <w:tr w:rsidR="007216F6" w:rsidRPr="00B671B5" w14:paraId="2013C166" w14:textId="77777777" w:rsidTr="007216F6">
        <w:trPr>
          <w:trHeight w:val="1340"/>
          <w:jc w:val="center"/>
        </w:trPr>
        <w:tc>
          <w:tcPr>
            <w:tcW w:w="9308" w:type="dxa"/>
            <w:gridSpan w:val="6"/>
            <w:tcBorders>
              <w:bottom w:val="single" w:sz="4" w:space="0" w:color="auto"/>
            </w:tcBorders>
            <w:shd w:val="clear" w:color="auto" w:fill="auto"/>
          </w:tcPr>
          <w:p w14:paraId="7D82E020" w14:textId="77777777" w:rsidR="007216F6" w:rsidRPr="00B671B5" w:rsidRDefault="007216F6" w:rsidP="007216F6">
            <w:pPr>
              <w:spacing w:before="40" w:after="40"/>
              <w:jc w:val="both"/>
              <w:rPr>
                <w:rFonts w:cs="Arial"/>
                <w:b/>
                <w:bCs/>
              </w:rPr>
            </w:pPr>
            <w:r w:rsidRPr="00B671B5">
              <w:rPr>
                <w:rFonts w:cs="Arial"/>
                <w:b/>
                <w:bCs/>
              </w:rPr>
              <w:t>Observed Non-conformance:</w:t>
            </w:r>
          </w:p>
          <w:p w14:paraId="20DD2084" w14:textId="77777777" w:rsidR="007216F6" w:rsidRPr="00B671B5" w:rsidRDefault="007216F6" w:rsidP="007216F6">
            <w:pPr>
              <w:spacing w:before="40" w:after="40"/>
              <w:jc w:val="both"/>
              <w:rPr>
                <w:rFonts w:cs="Arial"/>
                <w:b/>
                <w:bCs/>
              </w:rPr>
            </w:pPr>
          </w:p>
          <w:p w14:paraId="5E352937" w14:textId="77777777" w:rsidR="007216F6" w:rsidRPr="00B671B5" w:rsidRDefault="007216F6" w:rsidP="007216F6">
            <w:pPr>
              <w:spacing w:before="40" w:after="40"/>
              <w:jc w:val="both"/>
              <w:rPr>
                <w:rFonts w:cs="Arial"/>
                <w:bCs/>
              </w:rPr>
            </w:pPr>
          </w:p>
          <w:p w14:paraId="387B04D6" w14:textId="77777777" w:rsidR="007216F6" w:rsidRPr="00B671B5" w:rsidRDefault="007216F6" w:rsidP="007216F6">
            <w:pPr>
              <w:spacing w:before="40" w:after="40"/>
              <w:jc w:val="both"/>
              <w:rPr>
                <w:rFonts w:cs="Arial"/>
                <w:bCs/>
              </w:rPr>
            </w:pPr>
          </w:p>
          <w:p w14:paraId="6275681F" w14:textId="77777777" w:rsidR="007216F6" w:rsidRPr="00B671B5" w:rsidRDefault="007216F6" w:rsidP="007216F6">
            <w:pPr>
              <w:spacing w:before="40" w:after="40"/>
              <w:jc w:val="both"/>
              <w:rPr>
                <w:rFonts w:cs="Arial"/>
                <w:bCs/>
              </w:rPr>
            </w:pPr>
          </w:p>
          <w:p w14:paraId="4D285A0F" w14:textId="77777777" w:rsidR="007216F6" w:rsidRPr="00B671B5" w:rsidRDefault="007216F6" w:rsidP="007216F6">
            <w:pPr>
              <w:spacing w:before="40" w:after="40"/>
              <w:jc w:val="both"/>
              <w:rPr>
                <w:rFonts w:cs="Arial"/>
                <w:bCs/>
              </w:rPr>
            </w:pPr>
          </w:p>
        </w:tc>
      </w:tr>
      <w:tr w:rsidR="007216F6" w:rsidRPr="00B671B5" w14:paraId="60D790A7" w14:textId="77777777" w:rsidTr="007216F6">
        <w:trPr>
          <w:trHeight w:val="1215"/>
          <w:jc w:val="center"/>
        </w:trPr>
        <w:tc>
          <w:tcPr>
            <w:tcW w:w="9308" w:type="dxa"/>
            <w:gridSpan w:val="6"/>
            <w:shd w:val="clear" w:color="auto" w:fill="auto"/>
          </w:tcPr>
          <w:p w14:paraId="30EF38A0" w14:textId="77777777" w:rsidR="007216F6" w:rsidRPr="00B671B5" w:rsidRDefault="007216F6" w:rsidP="007216F6">
            <w:pPr>
              <w:spacing w:before="40" w:after="40"/>
              <w:jc w:val="both"/>
              <w:rPr>
                <w:rFonts w:cs="Arial"/>
                <w:b/>
                <w:bCs/>
              </w:rPr>
            </w:pPr>
            <w:r w:rsidRPr="00B671B5">
              <w:rPr>
                <w:rFonts w:cs="Arial"/>
                <w:b/>
                <w:bCs/>
              </w:rPr>
              <w:t>Corrective Action taken or to be taken by operator:</w:t>
            </w:r>
          </w:p>
          <w:p w14:paraId="645C3268" w14:textId="77777777" w:rsidR="007216F6" w:rsidRPr="00B671B5" w:rsidRDefault="007216F6" w:rsidP="007216F6">
            <w:pPr>
              <w:spacing w:before="40" w:after="40"/>
              <w:jc w:val="both"/>
              <w:rPr>
                <w:rFonts w:cs="Arial"/>
                <w:b/>
                <w:bCs/>
              </w:rPr>
            </w:pPr>
          </w:p>
          <w:p w14:paraId="4006A948" w14:textId="77777777" w:rsidR="007216F6" w:rsidRPr="00B671B5" w:rsidRDefault="007216F6" w:rsidP="007216F6">
            <w:pPr>
              <w:spacing w:before="40" w:after="40"/>
              <w:jc w:val="both"/>
              <w:rPr>
                <w:rFonts w:cs="Arial"/>
                <w:bCs/>
              </w:rPr>
            </w:pPr>
          </w:p>
          <w:p w14:paraId="5A98FF67" w14:textId="77777777" w:rsidR="007216F6" w:rsidRPr="00B671B5" w:rsidRDefault="007216F6" w:rsidP="007216F6">
            <w:pPr>
              <w:spacing w:before="40" w:after="40"/>
              <w:jc w:val="both"/>
              <w:rPr>
                <w:rFonts w:cs="Arial"/>
                <w:bCs/>
              </w:rPr>
            </w:pPr>
          </w:p>
          <w:p w14:paraId="3A8B00DD" w14:textId="77777777" w:rsidR="007216F6" w:rsidRPr="00B671B5" w:rsidRDefault="007216F6" w:rsidP="007216F6">
            <w:pPr>
              <w:spacing w:before="40" w:after="40"/>
              <w:jc w:val="both"/>
              <w:rPr>
                <w:rFonts w:cs="Arial"/>
                <w:bCs/>
              </w:rPr>
            </w:pPr>
          </w:p>
          <w:p w14:paraId="01ACEE17" w14:textId="77777777" w:rsidR="007216F6" w:rsidRPr="00B671B5" w:rsidRDefault="007216F6" w:rsidP="007216F6">
            <w:pPr>
              <w:spacing w:before="40" w:after="40"/>
              <w:jc w:val="both"/>
              <w:rPr>
                <w:rFonts w:cs="Arial"/>
                <w:bCs/>
              </w:rPr>
            </w:pPr>
          </w:p>
          <w:p w14:paraId="623686A0" w14:textId="77777777" w:rsidR="007216F6" w:rsidRPr="00B671B5" w:rsidRDefault="007216F6" w:rsidP="007216F6">
            <w:pPr>
              <w:spacing w:before="40" w:after="40"/>
              <w:jc w:val="both"/>
              <w:rPr>
                <w:rFonts w:cs="Arial"/>
                <w:bCs/>
              </w:rPr>
            </w:pPr>
          </w:p>
        </w:tc>
      </w:tr>
      <w:tr w:rsidR="007216F6" w:rsidRPr="00B671B5" w14:paraId="36602A9E" w14:textId="77777777" w:rsidTr="007216F6">
        <w:trPr>
          <w:trHeight w:val="445"/>
          <w:jc w:val="center"/>
        </w:trPr>
        <w:tc>
          <w:tcPr>
            <w:tcW w:w="2943" w:type="dxa"/>
            <w:gridSpan w:val="2"/>
            <w:vMerge w:val="restart"/>
            <w:shd w:val="clear" w:color="auto" w:fill="auto"/>
          </w:tcPr>
          <w:p w14:paraId="48D5300F" w14:textId="77777777" w:rsidR="007216F6" w:rsidRPr="00B671B5" w:rsidRDefault="007216F6" w:rsidP="007216F6">
            <w:pPr>
              <w:spacing w:before="40" w:after="40"/>
              <w:rPr>
                <w:rFonts w:cs="Arial"/>
                <w:b/>
                <w:bCs/>
              </w:rPr>
            </w:pPr>
            <w:r w:rsidRPr="00B671B5">
              <w:rPr>
                <w:rFonts w:cs="Arial"/>
                <w:b/>
              </w:rPr>
              <w:t>Operator or Representative Signature</w:t>
            </w:r>
          </w:p>
        </w:tc>
        <w:tc>
          <w:tcPr>
            <w:tcW w:w="3119" w:type="dxa"/>
            <w:gridSpan w:val="2"/>
            <w:vMerge w:val="restart"/>
            <w:shd w:val="clear" w:color="auto" w:fill="auto"/>
          </w:tcPr>
          <w:p w14:paraId="35A17DAD" w14:textId="77777777" w:rsidR="007216F6" w:rsidRPr="00B671B5" w:rsidRDefault="007216F6" w:rsidP="007216F6">
            <w:pPr>
              <w:spacing w:before="40" w:after="40"/>
              <w:jc w:val="both"/>
              <w:rPr>
                <w:rFonts w:cs="Arial"/>
                <w:b/>
                <w:bCs/>
              </w:rPr>
            </w:pPr>
          </w:p>
        </w:tc>
        <w:tc>
          <w:tcPr>
            <w:tcW w:w="1022" w:type="dxa"/>
            <w:shd w:val="clear" w:color="auto" w:fill="auto"/>
          </w:tcPr>
          <w:p w14:paraId="0F5F219A" w14:textId="77777777" w:rsidR="007216F6" w:rsidRPr="00B671B5" w:rsidRDefault="007216F6" w:rsidP="007216F6">
            <w:pPr>
              <w:spacing w:before="40" w:after="40"/>
              <w:jc w:val="both"/>
              <w:rPr>
                <w:rFonts w:cs="Arial"/>
                <w:b/>
              </w:rPr>
            </w:pPr>
            <w:r w:rsidRPr="00B671B5">
              <w:rPr>
                <w:rFonts w:cs="Arial"/>
                <w:b/>
              </w:rPr>
              <w:t>Position</w:t>
            </w:r>
          </w:p>
        </w:tc>
        <w:tc>
          <w:tcPr>
            <w:tcW w:w="2224" w:type="dxa"/>
            <w:shd w:val="clear" w:color="auto" w:fill="auto"/>
          </w:tcPr>
          <w:p w14:paraId="4F98DCEC" w14:textId="77777777" w:rsidR="007216F6" w:rsidRPr="00B671B5" w:rsidRDefault="007216F6" w:rsidP="007216F6">
            <w:pPr>
              <w:spacing w:before="40" w:after="40"/>
              <w:jc w:val="both"/>
              <w:rPr>
                <w:rFonts w:cs="Arial"/>
                <w:b/>
                <w:bCs/>
              </w:rPr>
            </w:pPr>
          </w:p>
        </w:tc>
      </w:tr>
      <w:tr w:rsidR="007216F6" w:rsidRPr="00B671B5" w14:paraId="64F3695F" w14:textId="77777777" w:rsidTr="007216F6">
        <w:trPr>
          <w:trHeight w:val="325"/>
          <w:jc w:val="center"/>
        </w:trPr>
        <w:tc>
          <w:tcPr>
            <w:tcW w:w="2943" w:type="dxa"/>
            <w:gridSpan w:val="2"/>
            <w:vMerge/>
            <w:shd w:val="clear" w:color="auto" w:fill="auto"/>
          </w:tcPr>
          <w:p w14:paraId="224FC3EB" w14:textId="77777777" w:rsidR="007216F6" w:rsidRPr="00B671B5" w:rsidRDefault="007216F6" w:rsidP="007216F6">
            <w:pPr>
              <w:spacing w:before="40" w:after="40"/>
              <w:jc w:val="both"/>
              <w:rPr>
                <w:rFonts w:cs="Arial"/>
                <w:b/>
                <w:bCs/>
              </w:rPr>
            </w:pPr>
          </w:p>
        </w:tc>
        <w:tc>
          <w:tcPr>
            <w:tcW w:w="3119" w:type="dxa"/>
            <w:gridSpan w:val="2"/>
            <w:vMerge/>
            <w:shd w:val="clear" w:color="auto" w:fill="auto"/>
          </w:tcPr>
          <w:p w14:paraId="691BE403" w14:textId="77777777" w:rsidR="007216F6" w:rsidRPr="00B671B5" w:rsidRDefault="007216F6" w:rsidP="007216F6">
            <w:pPr>
              <w:spacing w:before="40" w:after="40"/>
              <w:jc w:val="both"/>
              <w:rPr>
                <w:rFonts w:cs="Arial"/>
                <w:b/>
                <w:bCs/>
              </w:rPr>
            </w:pPr>
          </w:p>
        </w:tc>
        <w:tc>
          <w:tcPr>
            <w:tcW w:w="1022" w:type="dxa"/>
            <w:shd w:val="clear" w:color="auto" w:fill="auto"/>
          </w:tcPr>
          <w:p w14:paraId="6E073887" w14:textId="77777777" w:rsidR="007216F6" w:rsidRPr="00B671B5" w:rsidRDefault="007216F6" w:rsidP="007216F6">
            <w:pPr>
              <w:spacing w:before="40" w:after="40"/>
              <w:jc w:val="both"/>
              <w:rPr>
                <w:rFonts w:cs="Arial"/>
                <w:b/>
                <w:bCs/>
              </w:rPr>
            </w:pPr>
            <w:r w:rsidRPr="00B671B5">
              <w:rPr>
                <w:rFonts w:cs="Arial"/>
                <w:b/>
              </w:rPr>
              <w:t>Date</w:t>
            </w:r>
          </w:p>
        </w:tc>
        <w:tc>
          <w:tcPr>
            <w:tcW w:w="2224" w:type="dxa"/>
            <w:shd w:val="clear" w:color="auto" w:fill="auto"/>
          </w:tcPr>
          <w:p w14:paraId="26109366" w14:textId="77777777" w:rsidR="007216F6" w:rsidRPr="00B671B5" w:rsidRDefault="007216F6" w:rsidP="007216F6">
            <w:pPr>
              <w:spacing w:before="40" w:after="40"/>
              <w:jc w:val="both"/>
              <w:rPr>
                <w:rFonts w:cs="Arial"/>
                <w:b/>
                <w:bCs/>
              </w:rPr>
            </w:pPr>
            <w:r w:rsidRPr="00B671B5">
              <w:rPr>
                <w:rFonts w:cs="Arial"/>
                <w:b/>
                <w:bCs/>
              </w:rPr>
              <w:t>__ __ / __ __ / __ __</w:t>
            </w:r>
          </w:p>
        </w:tc>
      </w:tr>
      <w:tr w:rsidR="007216F6" w:rsidRPr="00B671B5" w14:paraId="4D555E20" w14:textId="77777777" w:rsidTr="007216F6">
        <w:trPr>
          <w:jc w:val="center"/>
        </w:trPr>
        <w:tc>
          <w:tcPr>
            <w:tcW w:w="9308" w:type="dxa"/>
            <w:gridSpan w:val="6"/>
            <w:shd w:val="clear" w:color="auto" w:fill="auto"/>
          </w:tcPr>
          <w:p w14:paraId="691E5FFD" w14:textId="77777777" w:rsidR="007216F6" w:rsidRPr="00B671B5" w:rsidRDefault="007216F6" w:rsidP="007216F6">
            <w:pPr>
              <w:spacing w:before="40" w:after="40"/>
              <w:jc w:val="both"/>
              <w:rPr>
                <w:rFonts w:cs="Arial"/>
                <w:b/>
                <w:bCs/>
                <w:sz w:val="28"/>
                <w:szCs w:val="28"/>
              </w:rPr>
            </w:pPr>
            <w:r w:rsidRPr="00B671B5">
              <w:rPr>
                <w:rFonts w:cs="Arial"/>
                <w:b/>
                <w:bCs/>
              </w:rPr>
              <w:t>Corrective Action Accepted and Recommended</w:t>
            </w:r>
          </w:p>
        </w:tc>
      </w:tr>
      <w:tr w:rsidR="007216F6" w:rsidRPr="00B671B5" w14:paraId="0E56541A" w14:textId="77777777" w:rsidTr="007216F6">
        <w:trPr>
          <w:trHeight w:val="465"/>
          <w:jc w:val="center"/>
        </w:trPr>
        <w:tc>
          <w:tcPr>
            <w:tcW w:w="9308" w:type="dxa"/>
            <w:gridSpan w:val="6"/>
            <w:shd w:val="clear" w:color="auto" w:fill="auto"/>
          </w:tcPr>
          <w:p w14:paraId="5F08DD12" w14:textId="77777777" w:rsidR="007216F6" w:rsidRPr="00B671B5" w:rsidRDefault="007216F6" w:rsidP="007216F6">
            <w:pPr>
              <w:spacing w:before="40" w:after="40"/>
              <w:jc w:val="both"/>
              <w:rPr>
                <w:rFonts w:cs="Arial"/>
                <w:b/>
                <w:bCs/>
                <w:sz w:val="16"/>
                <w:szCs w:val="16"/>
              </w:rPr>
            </w:pPr>
            <w:r w:rsidRPr="00B671B5">
              <w:rPr>
                <w:rFonts w:cs="Arial"/>
                <w:b/>
                <w:bCs/>
                <w:sz w:val="16"/>
                <w:szCs w:val="16"/>
              </w:rPr>
              <w:t>Comments:</w:t>
            </w:r>
          </w:p>
          <w:p w14:paraId="7215E782" w14:textId="77777777" w:rsidR="007216F6" w:rsidRPr="00B671B5" w:rsidRDefault="007216F6" w:rsidP="007216F6">
            <w:pPr>
              <w:spacing w:before="40" w:after="40"/>
              <w:jc w:val="both"/>
              <w:rPr>
                <w:rFonts w:cs="Arial"/>
                <w:b/>
                <w:bCs/>
              </w:rPr>
            </w:pPr>
          </w:p>
          <w:p w14:paraId="4D5F5C9D" w14:textId="77777777" w:rsidR="007216F6" w:rsidRPr="00B671B5" w:rsidRDefault="007216F6" w:rsidP="007216F6">
            <w:pPr>
              <w:spacing w:before="40" w:after="40"/>
              <w:jc w:val="both"/>
              <w:rPr>
                <w:rFonts w:cs="Arial"/>
                <w:b/>
                <w:bCs/>
              </w:rPr>
            </w:pPr>
          </w:p>
          <w:p w14:paraId="5E70CC93" w14:textId="77777777" w:rsidR="007216F6" w:rsidRPr="00B671B5" w:rsidRDefault="007216F6" w:rsidP="007216F6">
            <w:pPr>
              <w:spacing w:before="40" w:after="40"/>
              <w:jc w:val="both"/>
              <w:rPr>
                <w:rFonts w:cs="Arial"/>
                <w:b/>
                <w:bCs/>
              </w:rPr>
            </w:pPr>
          </w:p>
          <w:p w14:paraId="2864FF91" w14:textId="77777777" w:rsidR="007216F6" w:rsidRPr="00B671B5" w:rsidRDefault="007216F6" w:rsidP="007216F6">
            <w:pPr>
              <w:spacing w:before="40" w:after="40"/>
              <w:jc w:val="both"/>
              <w:rPr>
                <w:rFonts w:cs="Arial"/>
                <w:b/>
                <w:bCs/>
              </w:rPr>
            </w:pPr>
          </w:p>
          <w:p w14:paraId="45AD2130" w14:textId="77777777" w:rsidR="007216F6" w:rsidRPr="00B671B5" w:rsidRDefault="007216F6" w:rsidP="007216F6">
            <w:pPr>
              <w:spacing w:before="40" w:after="40"/>
              <w:jc w:val="both"/>
              <w:rPr>
                <w:rFonts w:cs="Arial"/>
                <w:b/>
                <w:bCs/>
              </w:rPr>
            </w:pPr>
          </w:p>
          <w:p w14:paraId="1DDEFB2B" w14:textId="77777777" w:rsidR="007216F6" w:rsidRPr="00B671B5" w:rsidRDefault="007216F6" w:rsidP="007216F6">
            <w:pPr>
              <w:spacing w:before="40" w:after="40"/>
              <w:jc w:val="both"/>
              <w:rPr>
                <w:rFonts w:cs="Arial"/>
                <w:b/>
                <w:bCs/>
              </w:rPr>
            </w:pPr>
          </w:p>
        </w:tc>
      </w:tr>
      <w:tr w:rsidR="007216F6" w:rsidRPr="00B671B5" w14:paraId="0B082C27" w14:textId="77777777" w:rsidTr="007216F6">
        <w:trPr>
          <w:trHeight w:val="465"/>
          <w:jc w:val="center"/>
        </w:trPr>
        <w:tc>
          <w:tcPr>
            <w:tcW w:w="2265" w:type="dxa"/>
            <w:shd w:val="clear" w:color="auto" w:fill="auto"/>
          </w:tcPr>
          <w:p w14:paraId="20E514C2" w14:textId="77777777" w:rsidR="007216F6" w:rsidRPr="00B671B5" w:rsidRDefault="007216F6" w:rsidP="007216F6">
            <w:pPr>
              <w:spacing w:before="40" w:after="40"/>
              <w:jc w:val="both"/>
              <w:rPr>
                <w:rFonts w:cs="Arial"/>
                <w:b/>
                <w:bCs/>
              </w:rPr>
            </w:pPr>
            <w:r w:rsidRPr="00B671B5">
              <w:rPr>
                <w:rFonts w:cs="Arial"/>
                <w:b/>
              </w:rPr>
              <w:t>Auditor signature</w:t>
            </w:r>
          </w:p>
        </w:tc>
        <w:tc>
          <w:tcPr>
            <w:tcW w:w="3797" w:type="dxa"/>
            <w:gridSpan w:val="3"/>
            <w:shd w:val="clear" w:color="auto" w:fill="auto"/>
          </w:tcPr>
          <w:p w14:paraId="0F5A0982" w14:textId="77777777" w:rsidR="007216F6" w:rsidRPr="00B671B5" w:rsidRDefault="007216F6" w:rsidP="007216F6">
            <w:pPr>
              <w:spacing w:before="40" w:after="40"/>
              <w:jc w:val="both"/>
              <w:rPr>
                <w:rFonts w:cs="Arial"/>
                <w:b/>
                <w:bCs/>
              </w:rPr>
            </w:pPr>
          </w:p>
        </w:tc>
        <w:tc>
          <w:tcPr>
            <w:tcW w:w="1022" w:type="dxa"/>
            <w:shd w:val="clear" w:color="auto" w:fill="auto"/>
          </w:tcPr>
          <w:p w14:paraId="0C2B6818" w14:textId="77777777" w:rsidR="007216F6" w:rsidRPr="00B671B5" w:rsidRDefault="007216F6" w:rsidP="007216F6">
            <w:pPr>
              <w:spacing w:before="40" w:after="40"/>
              <w:jc w:val="both"/>
              <w:rPr>
                <w:rFonts w:cs="Arial"/>
                <w:b/>
                <w:bCs/>
              </w:rPr>
            </w:pPr>
            <w:r w:rsidRPr="00B671B5">
              <w:rPr>
                <w:rFonts w:cs="Arial"/>
                <w:b/>
              </w:rPr>
              <w:t>Date</w:t>
            </w:r>
          </w:p>
        </w:tc>
        <w:tc>
          <w:tcPr>
            <w:tcW w:w="2224" w:type="dxa"/>
            <w:shd w:val="clear" w:color="auto" w:fill="auto"/>
          </w:tcPr>
          <w:p w14:paraId="7845061B" w14:textId="77777777" w:rsidR="007216F6" w:rsidRPr="00B671B5" w:rsidRDefault="007216F6" w:rsidP="007216F6">
            <w:pPr>
              <w:spacing w:before="40" w:after="40"/>
              <w:jc w:val="both"/>
              <w:rPr>
                <w:rFonts w:cs="Arial"/>
                <w:b/>
                <w:bCs/>
              </w:rPr>
            </w:pPr>
            <w:r w:rsidRPr="00B671B5">
              <w:rPr>
                <w:rFonts w:cs="Arial"/>
                <w:b/>
                <w:bCs/>
              </w:rPr>
              <w:t>__ __ / __ __ / __ __</w:t>
            </w:r>
          </w:p>
        </w:tc>
      </w:tr>
    </w:tbl>
    <w:p w14:paraId="53928ED6" w14:textId="77777777" w:rsidR="007216F6" w:rsidRPr="00B671B5" w:rsidRDefault="007216F6" w:rsidP="007216F6">
      <w:pPr>
        <w:pStyle w:val="Header"/>
        <w:tabs>
          <w:tab w:val="left" w:pos="709"/>
          <w:tab w:val="left" w:pos="992"/>
          <w:tab w:val="left" w:pos="1276"/>
          <w:tab w:val="left" w:pos="1559"/>
        </w:tabs>
        <w:spacing w:after="120"/>
        <w:jc w:val="center"/>
        <w:rPr>
          <w:rFonts w:ascii="Calibri" w:hAnsi="Calibri"/>
          <w:b w:val="0"/>
          <w:bCs/>
          <w:sz w:val="28"/>
          <w:szCs w:val="28"/>
        </w:rPr>
      </w:pPr>
    </w:p>
    <w:p w14:paraId="387E8A33" w14:textId="77777777" w:rsidR="007216F6" w:rsidRPr="00B671B5" w:rsidRDefault="007216F6" w:rsidP="007216F6">
      <w:pPr>
        <w:pStyle w:val="Header"/>
        <w:tabs>
          <w:tab w:val="left" w:pos="709"/>
          <w:tab w:val="left" w:pos="992"/>
          <w:tab w:val="left" w:pos="1276"/>
          <w:tab w:val="left" w:pos="1559"/>
        </w:tabs>
        <w:spacing w:after="120"/>
        <w:jc w:val="center"/>
        <w:rPr>
          <w:rFonts w:ascii="Calibri" w:hAnsi="Calibri"/>
          <w:b w:val="0"/>
          <w:bCs/>
          <w:sz w:val="28"/>
          <w:szCs w:val="28"/>
        </w:rPr>
      </w:pPr>
    </w:p>
    <w:p w14:paraId="5AD8644F" w14:textId="77777777" w:rsidR="00E30569" w:rsidRDefault="00E30569">
      <w:pPr>
        <w:spacing w:after="200" w:line="276" w:lineRule="auto"/>
        <w:rPr>
          <w:rFonts w:eastAsiaTheme="minorHAnsi" w:cstheme="minorBidi"/>
          <w:b/>
          <w:bCs/>
          <w:noProof/>
          <w:sz w:val="28"/>
          <w:szCs w:val="28"/>
          <w:lang w:val="en-AU"/>
        </w:rPr>
      </w:pPr>
      <w:r>
        <w:rPr>
          <w:bCs/>
          <w:sz w:val="28"/>
          <w:szCs w:val="28"/>
        </w:rPr>
        <w:br w:type="page"/>
      </w:r>
    </w:p>
    <w:p w14:paraId="698893ED" w14:textId="74AE3948" w:rsidR="007216F6" w:rsidRPr="00B671B5" w:rsidRDefault="007216F6" w:rsidP="007216F6">
      <w:pPr>
        <w:pStyle w:val="Header"/>
        <w:tabs>
          <w:tab w:val="left" w:pos="709"/>
          <w:tab w:val="left" w:pos="992"/>
          <w:tab w:val="left" w:pos="1276"/>
          <w:tab w:val="left" w:pos="1559"/>
        </w:tabs>
        <w:spacing w:after="120"/>
        <w:jc w:val="center"/>
        <w:rPr>
          <w:rFonts w:ascii="Calibri" w:hAnsi="Calibri"/>
          <w:b w:val="0"/>
          <w:bCs/>
          <w:sz w:val="28"/>
          <w:szCs w:val="28"/>
        </w:rPr>
      </w:pPr>
      <w:r w:rsidRPr="00B671B5">
        <w:rPr>
          <w:rFonts w:ascii="Calibri" w:hAnsi="Calibri"/>
          <w:bCs/>
          <w:sz w:val="28"/>
          <w:szCs w:val="28"/>
        </w:rPr>
        <w:lastRenderedPageBreak/>
        <w:t>NHVAS APPROVED AUDITOR DECLARATION</w:t>
      </w:r>
    </w:p>
    <w:p w14:paraId="379FDD4A" w14:textId="77777777" w:rsidR="007216F6" w:rsidRPr="00B671B5" w:rsidRDefault="007216F6" w:rsidP="007216F6">
      <w:pPr>
        <w:tabs>
          <w:tab w:val="left" w:pos="709"/>
          <w:tab w:val="left" w:pos="992"/>
          <w:tab w:val="left" w:pos="1276"/>
          <w:tab w:val="left" w:pos="1559"/>
          <w:tab w:val="center" w:pos="4320"/>
          <w:tab w:val="right" w:pos="8640"/>
        </w:tabs>
        <w:spacing w:after="0"/>
        <w:ind w:left="-567"/>
        <w:rPr>
          <w:b/>
          <w:lang w:eastAsia="en-AU"/>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7"/>
        <w:gridCol w:w="4394"/>
      </w:tblGrid>
      <w:tr w:rsidR="007216F6" w:rsidRPr="00B671B5" w14:paraId="7FD9662F" w14:textId="77777777" w:rsidTr="007216F6">
        <w:trPr>
          <w:jc w:val="center"/>
        </w:trPr>
        <w:tc>
          <w:tcPr>
            <w:tcW w:w="5247" w:type="dxa"/>
            <w:shd w:val="clear" w:color="auto" w:fill="E0EDF4" w:themeFill="accent2" w:themeFillTint="33"/>
          </w:tcPr>
          <w:p w14:paraId="0AF932D5" w14:textId="77777777" w:rsidR="007216F6" w:rsidRPr="00B671B5" w:rsidRDefault="007216F6" w:rsidP="007216F6">
            <w:pPr>
              <w:pStyle w:val="Heading7"/>
              <w:spacing w:before="40" w:after="40"/>
              <w:rPr>
                <w:sz w:val="22"/>
                <w:szCs w:val="22"/>
              </w:rPr>
            </w:pPr>
            <w:r w:rsidRPr="00B671B5">
              <w:rPr>
                <w:sz w:val="22"/>
                <w:szCs w:val="22"/>
              </w:rPr>
              <w:t>Print Name</w:t>
            </w:r>
          </w:p>
        </w:tc>
        <w:tc>
          <w:tcPr>
            <w:tcW w:w="4394" w:type="dxa"/>
            <w:shd w:val="clear" w:color="auto" w:fill="E0EDF4" w:themeFill="accent2" w:themeFillTint="33"/>
          </w:tcPr>
          <w:p w14:paraId="151FCBC8" w14:textId="77777777" w:rsidR="007216F6" w:rsidRPr="00B671B5" w:rsidRDefault="007216F6" w:rsidP="007216F6">
            <w:pPr>
              <w:spacing w:before="40" w:after="40"/>
              <w:rPr>
                <w:b/>
                <w:bCs/>
              </w:rPr>
            </w:pPr>
            <w:r w:rsidRPr="00B671B5">
              <w:rPr>
                <w:b/>
                <w:bCs/>
              </w:rPr>
              <w:t xml:space="preserve">NHVR or Exemplar Global </w:t>
            </w:r>
            <w:r w:rsidRPr="00B671B5">
              <w:rPr>
                <w:b/>
                <w:bCs/>
              </w:rPr>
              <w:br/>
              <w:t xml:space="preserve">Auditor Registration Number </w:t>
            </w:r>
          </w:p>
        </w:tc>
      </w:tr>
      <w:tr w:rsidR="007216F6" w:rsidRPr="00B671B5" w14:paraId="3C7835E2" w14:textId="77777777" w:rsidTr="007216F6">
        <w:trPr>
          <w:jc w:val="center"/>
        </w:trPr>
        <w:tc>
          <w:tcPr>
            <w:tcW w:w="5247" w:type="dxa"/>
            <w:shd w:val="clear" w:color="auto" w:fill="auto"/>
          </w:tcPr>
          <w:p w14:paraId="5232118F" w14:textId="54C6952C" w:rsidR="007216F6" w:rsidRPr="0053022A" w:rsidRDefault="002F0566" w:rsidP="007216F6">
            <w:pPr>
              <w:pStyle w:val="Header"/>
              <w:tabs>
                <w:tab w:val="left" w:pos="709"/>
                <w:tab w:val="left" w:pos="992"/>
                <w:tab w:val="left" w:pos="1276"/>
                <w:tab w:val="left" w:pos="1559"/>
              </w:tabs>
              <w:spacing w:before="40" w:after="40"/>
              <w:rPr>
                <w:rFonts w:ascii="Century Gothic" w:hAnsi="Century Gothic"/>
                <w:b w:val="0"/>
                <w:bCs/>
                <w:sz w:val="22"/>
                <w:szCs w:val="22"/>
              </w:rPr>
            </w:pPr>
            <w:r w:rsidRPr="0053022A">
              <w:rPr>
                <w:rFonts w:ascii="Century Gothic" w:hAnsi="Century Gothic"/>
                <w:b w:val="0"/>
                <w:bCs/>
                <w:sz w:val="22"/>
                <w:szCs w:val="22"/>
              </w:rPr>
              <w:t>Greg Dyer</w:t>
            </w:r>
          </w:p>
        </w:tc>
        <w:tc>
          <w:tcPr>
            <w:tcW w:w="4394" w:type="dxa"/>
            <w:shd w:val="clear" w:color="auto" w:fill="auto"/>
          </w:tcPr>
          <w:p w14:paraId="65D877C9" w14:textId="1A69ADD1" w:rsidR="007216F6" w:rsidRPr="0053022A" w:rsidRDefault="002F0566" w:rsidP="007216F6">
            <w:pPr>
              <w:spacing w:before="40" w:after="40"/>
              <w:rPr>
                <w:rFonts w:ascii="Century Gothic" w:hAnsi="Century Gothic"/>
                <w:bCs/>
              </w:rPr>
            </w:pPr>
            <w:r w:rsidRPr="0053022A">
              <w:rPr>
                <w:rFonts w:ascii="Century Gothic" w:hAnsi="Century Gothic"/>
                <w:bCs/>
              </w:rPr>
              <w:t>55043</w:t>
            </w:r>
          </w:p>
        </w:tc>
      </w:tr>
    </w:tbl>
    <w:p w14:paraId="6AB7ED1A" w14:textId="77777777" w:rsidR="007216F6" w:rsidRPr="00B671B5" w:rsidRDefault="007216F6" w:rsidP="007216F6">
      <w:pPr>
        <w:tabs>
          <w:tab w:val="left" w:pos="709"/>
          <w:tab w:val="left" w:pos="992"/>
          <w:tab w:val="left" w:pos="1276"/>
          <w:tab w:val="left" w:pos="1559"/>
          <w:tab w:val="center" w:pos="4320"/>
          <w:tab w:val="right" w:pos="8640"/>
        </w:tabs>
        <w:spacing w:after="0"/>
        <w:ind w:left="-567"/>
        <w:rPr>
          <w:b/>
          <w:lang w:eastAsia="en-AU"/>
        </w:rPr>
      </w:pPr>
    </w:p>
    <w:tbl>
      <w:tblPr>
        <w:tblW w:w="9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4"/>
        <w:gridCol w:w="4371"/>
      </w:tblGrid>
      <w:tr w:rsidR="007216F6" w:rsidRPr="00B671B5" w14:paraId="17CAE046" w14:textId="77777777" w:rsidTr="007216F6">
        <w:trPr>
          <w:jc w:val="center"/>
        </w:trPr>
        <w:tc>
          <w:tcPr>
            <w:tcW w:w="5224" w:type="dxa"/>
            <w:shd w:val="clear" w:color="auto" w:fill="auto"/>
          </w:tcPr>
          <w:p w14:paraId="2D0FDBA8" w14:textId="77777777" w:rsidR="007216F6" w:rsidRPr="00E30569" w:rsidRDefault="007216F6" w:rsidP="00A10AF1">
            <w:pPr>
              <w:spacing w:after="0"/>
              <w:contextualSpacing/>
              <w:rPr>
                <w:szCs w:val="22"/>
                <w:lang w:val="en-AU"/>
              </w:rPr>
            </w:pPr>
            <w:r w:rsidRPr="00E30569">
              <w:rPr>
                <w:szCs w:val="22"/>
                <w:lang w:val="en-AU"/>
              </w:rPr>
              <w:t>Audit was conducted on</w:t>
            </w:r>
          </w:p>
        </w:tc>
        <w:tc>
          <w:tcPr>
            <w:tcW w:w="4371" w:type="dxa"/>
            <w:shd w:val="clear" w:color="auto" w:fill="auto"/>
          </w:tcPr>
          <w:p w14:paraId="546A945F" w14:textId="6AA9D6B3" w:rsidR="007216F6" w:rsidRPr="004756A9" w:rsidRDefault="00200C6E" w:rsidP="007216F6">
            <w:pPr>
              <w:pStyle w:val="Header"/>
              <w:tabs>
                <w:tab w:val="left" w:pos="709"/>
                <w:tab w:val="left" w:pos="992"/>
                <w:tab w:val="left" w:pos="1276"/>
                <w:tab w:val="left" w:pos="1559"/>
              </w:tabs>
              <w:spacing w:before="120" w:after="120"/>
              <w:jc w:val="center"/>
              <w:rPr>
                <w:rFonts w:ascii="Century Gothic" w:hAnsi="Century Gothic"/>
                <w:b w:val="0"/>
                <w:bCs/>
                <w:sz w:val="22"/>
                <w:szCs w:val="22"/>
              </w:rPr>
            </w:pPr>
            <w:r w:rsidRPr="00200C6E">
              <w:rPr>
                <w:rFonts w:ascii="Century Gothic" w:hAnsi="Century Gothic"/>
                <w:b w:val="0"/>
                <w:bCs/>
                <w:color w:val="000000"/>
                <w:sz w:val="22"/>
                <w:szCs w:val="22"/>
              </w:rPr>
              <w:t>11.11.2022</w:t>
            </w:r>
          </w:p>
        </w:tc>
      </w:tr>
      <w:tr w:rsidR="007216F6" w:rsidRPr="00B671B5" w14:paraId="7C748F60" w14:textId="77777777" w:rsidTr="007216F6">
        <w:trPr>
          <w:jc w:val="center"/>
        </w:trPr>
        <w:tc>
          <w:tcPr>
            <w:tcW w:w="5224" w:type="dxa"/>
            <w:shd w:val="clear" w:color="auto" w:fill="auto"/>
          </w:tcPr>
          <w:p w14:paraId="5D0A9626" w14:textId="77777777" w:rsidR="007216F6" w:rsidRPr="00E30569" w:rsidRDefault="007216F6" w:rsidP="00A10AF1">
            <w:pPr>
              <w:spacing w:after="0"/>
              <w:contextualSpacing/>
              <w:rPr>
                <w:szCs w:val="22"/>
                <w:lang w:val="en-AU"/>
              </w:rPr>
            </w:pPr>
            <w:r w:rsidRPr="00E30569">
              <w:rPr>
                <w:szCs w:val="22"/>
                <w:lang w:val="en-AU"/>
              </w:rPr>
              <w:t>Unconditional CARs closed out on:</w:t>
            </w:r>
          </w:p>
        </w:tc>
        <w:tc>
          <w:tcPr>
            <w:tcW w:w="4371" w:type="dxa"/>
            <w:shd w:val="clear" w:color="auto" w:fill="auto"/>
          </w:tcPr>
          <w:p w14:paraId="7A2F1CE6" w14:textId="68772221" w:rsidR="007216F6" w:rsidRPr="002A66FB" w:rsidRDefault="007216F6" w:rsidP="007216F6">
            <w:pPr>
              <w:pStyle w:val="Header"/>
              <w:tabs>
                <w:tab w:val="left" w:pos="709"/>
                <w:tab w:val="left" w:pos="992"/>
                <w:tab w:val="left" w:pos="1276"/>
                <w:tab w:val="left" w:pos="1559"/>
              </w:tabs>
              <w:spacing w:before="120" w:after="120"/>
              <w:jc w:val="center"/>
              <w:rPr>
                <w:rFonts w:ascii="Calibri" w:hAnsi="Calibri"/>
                <w:sz w:val="22"/>
                <w:szCs w:val="22"/>
              </w:rPr>
            </w:pPr>
          </w:p>
        </w:tc>
      </w:tr>
      <w:tr w:rsidR="007216F6" w:rsidRPr="00B671B5" w14:paraId="627E10FF" w14:textId="77777777" w:rsidTr="007216F6">
        <w:trPr>
          <w:jc w:val="center"/>
        </w:trPr>
        <w:tc>
          <w:tcPr>
            <w:tcW w:w="5224" w:type="dxa"/>
            <w:shd w:val="clear" w:color="auto" w:fill="auto"/>
          </w:tcPr>
          <w:p w14:paraId="1EAD3E67" w14:textId="77777777" w:rsidR="007216F6" w:rsidRPr="00E30569" w:rsidRDefault="007216F6" w:rsidP="00A10AF1">
            <w:pPr>
              <w:spacing w:after="0"/>
              <w:contextualSpacing/>
              <w:rPr>
                <w:szCs w:val="22"/>
                <w:lang w:val="en-AU"/>
              </w:rPr>
            </w:pPr>
            <w:r w:rsidRPr="00E30569">
              <w:rPr>
                <w:szCs w:val="22"/>
                <w:lang w:val="en-AU"/>
              </w:rPr>
              <w:t>Conditional CARs to be closed out by:</w:t>
            </w:r>
          </w:p>
        </w:tc>
        <w:tc>
          <w:tcPr>
            <w:tcW w:w="4371" w:type="dxa"/>
            <w:shd w:val="clear" w:color="auto" w:fill="auto"/>
          </w:tcPr>
          <w:p w14:paraId="773FB7E0" w14:textId="3D654599" w:rsidR="007216F6" w:rsidRPr="002A66FB" w:rsidRDefault="007216F6" w:rsidP="007216F6">
            <w:pPr>
              <w:pStyle w:val="Header"/>
              <w:tabs>
                <w:tab w:val="left" w:pos="709"/>
                <w:tab w:val="left" w:pos="992"/>
                <w:tab w:val="left" w:pos="1276"/>
                <w:tab w:val="left" w:pos="1559"/>
              </w:tabs>
              <w:spacing w:before="120" w:after="120"/>
              <w:jc w:val="center"/>
              <w:rPr>
                <w:rFonts w:ascii="Calibri" w:hAnsi="Calibri"/>
                <w:sz w:val="22"/>
                <w:szCs w:val="22"/>
              </w:rPr>
            </w:pPr>
          </w:p>
        </w:tc>
      </w:tr>
    </w:tbl>
    <w:p w14:paraId="0A7662B5" w14:textId="77777777" w:rsidR="007216F6" w:rsidRPr="00B671B5" w:rsidRDefault="007216F6" w:rsidP="007216F6">
      <w:pPr>
        <w:pStyle w:val="Header"/>
        <w:tabs>
          <w:tab w:val="left" w:pos="709"/>
          <w:tab w:val="left" w:pos="992"/>
          <w:tab w:val="left" w:pos="1276"/>
          <w:tab w:val="left" w:pos="1559"/>
        </w:tabs>
        <w:ind w:left="709" w:right="424"/>
        <w:jc w:val="both"/>
        <w:rPr>
          <w:rFonts w:ascii="Calibri" w:hAnsi="Calibri"/>
          <w:highlight w:val="yellow"/>
        </w:rPr>
      </w:pPr>
    </w:p>
    <w:p w14:paraId="7AB5643C" w14:textId="77777777" w:rsidR="007216F6" w:rsidRPr="00B671B5" w:rsidRDefault="007216F6" w:rsidP="007216F6">
      <w:pPr>
        <w:pStyle w:val="Header"/>
        <w:tabs>
          <w:tab w:val="left" w:pos="709"/>
          <w:tab w:val="left" w:pos="992"/>
          <w:tab w:val="left" w:pos="1276"/>
          <w:tab w:val="left" w:pos="1559"/>
        </w:tabs>
        <w:ind w:left="709" w:right="424"/>
        <w:jc w:val="both"/>
        <w:rPr>
          <w:rFonts w:ascii="Calibri" w:hAnsi="Calibri"/>
          <w:highlight w:val="yellow"/>
        </w:rPr>
      </w:pPr>
    </w:p>
    <w:p w14:paraId="1BD351A1" w14:textId="77777777" w:rsidR="007216F6" w:rsidRPr="00B671B5" w:rsidRDefault="007216F6" w:rsidP="007216F6">
      <w:pPr>
        <w:pStyle w:val="Header"/>
        <w:tabs>
          <w:tab w:val="left" w:pos="709"/>
          <w:tab w:val="left" w:pos="992"/>
          <w:tab w:val="left" w:pos="1276"/>
          <w:tab w:val="left" w:pos="1559"/>
        </w:tabs>
        <w:ind w:left="709" w:right="424"/>
        <w:jc w:val="both"/>
        <w:rPr>
          <w:rFonts w:ascii="Calibri" w:hAnsi="Calibri"/>
          <w:highlight w:val="yellow"/>
        </w:rPr>
      </w:pPr>
    </w:p>
    <w:p w14:paraId="14EF3C79" w14:textId="77777777" w:rsidR="007216F6" w:rsidRPr="00E30569" w:rsidRDefault="007216F6" w:rsidP="00A10AF1">
      <w:pPr>
        <w:spacing w:after="0"/>
        <w:contextualSpacing/>
        <w:rPr>
          <w:szCs w:val="22"/>
          <w:lang w:val="en-AU"/>
        </w:rPr>
      </w:pPr>
      <w:r w:rsidRPr="00E30569">
        <w:rPr>
          <w:szCs w:val="22"/>
          <w:lang w:val="en-AU"/>
        </w:rPr>
        <w:t xml:space="preserve">As an NHVAS Approved Auditor currently registered with the National Heavy Vehicle Regulator I hereby certify that I have conducted this audit in accordance with the NHVAS Business Rules and Standards, and </w:t>
      </w:r>
    </w:p>
    <w:p w14:paraId="38EF9D2A" w14:textId="77777777" w:rsidR="007216F6" w:rsidRPr="00E30569" w:rsidRDefault="007216F6" w:rsidP="00A10AF1">
      <w:pPr>
        <w:spacing w:after="0"/>
        <w:contextualSpacing/>
        <w:rPr>
          <w:szCs w:val="22"/>
          <w:lang w:val="en-AU"/>
        </w:rPr>
      </w:pPr>
    </w:p>
    <w:tbl>
      <w:tblPr>
        <w:tblW w:w="9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7"/>
        <w:gridCol w:w="6263"/>
      </w:tblGrid>
      <w:tr w:rsidR="007216F6" w:rsidRPr="00E30569" w14:paraId="576F1E1A" w14:textId="77777777" w:rsidTr="007216F6">
        <w:trPr>
          <w:cantSplit/>
          <w:jc w:val="center"/>
        </w:trPr>
        <w:tc>
          <w:tcPr>
            <w:tcW w:w="3147" w:type="dxa"/>
            <w:tcBorders>
              <w:top w:val="nil"/>
              <w:left w:val="nil"/>
              <w:bottom w:val="nil"/>
            </w:tcBorders>
            <w:vAlign w:val="center"/>
          </w:tcPr>
          <w:p w14:paraId="5B6D185E" w14:textId="77777777" w:rsidR="007216F6" w:rsidRPr="00E30569" w:rsidRDefault="007216F6" w:rsidP="00A10AF1">
            <w:pPr>
              <w:spacing w:after="0"/>
              <w:contextualSpacing/>
              <w:rPr>
                <w:szCs w:val="22"/>
                <w:lang w:val="en-AU"/>
              </w:rPr>
            </w:pPr>
            <w:r w:rsidRPr="00E30569">
              <w:rPr>
                <w:szCs w:val="22"/>
                <w:lang w:val="en-AU"/>
              </w:rPr>
              <w:t xml:space="preserve">(print accreditation name) </w:t>
            </w:r>
          </w:p>
          <w:p w14:paraId="034CAC43" w14:textId="77777777" w:rsidR="007216F6" w:rsidRPr="00E30569" w:rsidRDefault="007216F6" w:rsidP="00A10AF1">
            <w:pPr>
              <w:spacing w:after="0"/>
              <w:contextualSpacing/>
              <w:rPr>
                <w:szCs w:val="22"/>
                <w:lang w:val="en-AU"/>
              </w:rPr>
            </w:pPr>
          </w:p>
        </w:tc>
        <w:tc>
          <w:tcPr>
            <w:tcW w:w="6263" w:type="dxa"/>
          </w:tcPr>
          <w:p w14:paraId="2F793F36" w14:textId="77777777" w:rsidR="007216F6" w:rsidRPr="00E30569" w:rsidRDefault="007216F6" w:rsidP="00A10AF1">
            <w:pPr>
              <w:spacing w:after="0"/>
              <w:contextualSpacing/>
              <w:rPr>
                <w:szCs w:val="22"/>
                <w:lang w:val="en-AU"/>
              </w:rPr>
            </w:pPr>
          </w:p>
          <w:p w14:paraId="597ACF4A" w14:textId="3DD61DF2" w:rsidR="007216F6" w:rsidRPr="006908C8" w:rsidRDefault="00E07040" w:rsidP="00DD681F">
            <w:pPr>
              <w:spacing w:after="0"/>
              <w:contextualSpacing/>
              <w:jc w:val="center"/>
              <w:rPr>
                <w:b/>
                <w:szCs w:val="22"/>
                <w:lang w:val="en-AU"/>
              </w:rPr>
            </w:pPr>
            <w:r w:rsidRPr="00FC7B07">
              <w:rPr>
                <w:rFonts w:ascii="Century Gothic" w:hAnsi="Century Gothic" w:cs="Arial"/>
                <w:b/>
                <w:color w:val="000000"/>
              </w:rPr>
              <w:t>Simon Anderson Director</w:t>
            </w:r>
          </w:p>
        </w:tc>
      </w:tr>
    </w:tbl>
    <w:p w14:paraId="5CE2AB94" w14:textId="77777777" w:rsidR="007216F6" w:rsidRPr="00E30569" w:rsidRDefault="007216F6" w:rsidP="00A10AF1">
      <w:pPr>
        <w:spacing w:after="0"/>
        <w:contextualSpacing/>
        <w:rPr>
          <w:szCs w:val="22"/>
          <w:lang w:val="en-AU"/>
        </w:rPr>
      </w:pPr>
    </w:p>
    <w:p w14:paraId="7EDD2853" w14:textId="14E4961A" w:rsidR="007216F6" w:rsidRPr="00E30569" w:rsidRDefault="007216F6" w:rsidP="00A10AF1">
      <w:pPr>
        <w:spacing w:after="0"/>
        <w:contextualSpacing/>
        <w:rPr>
          <w:szCs w:val="22"/>
          <w:lang w:val="en-AU"/>
        </w:rPr>
      </w:pPr>
      <w:r w:rsidRPr="00E30569">
        <w:rPr>
          <w:szCs w:val="22"/>
          <w:lang w:val="en-AU"/>
        </w:rPr>
        <w:t>______</w:t>
      </w:r>
      <w:r w:rsidR="00367614">
        <w:rPr>
          <w:szCs w:val="22"/>
          <w:lang w:val="en-AU"/>
        </w:rPr>
        <w:t>DOES</w:t>
      </w:r>
      <w:r w:rsidRPr="00E30569">
        <w:rPr>
          <w:szCs w:val="22"/>
          <w:lang w:val="en-AU"/>
        </w:rPr>
        <w:t xml:space="preserve">___________________ (please state </w:t>
      </w:r>
      <w:r w:rsidRPr="00E30569">
        <w:rPr>
          <w:b/>
          <w:bCs/>
          <w:szCs w:val="22"/>
          <w:lang w:val="en-AU"/>
        </w:rPr>
        <w:t>“does”</w:t>
      </w:r>
      <w:r w:rsidRPr="00E30569">
        <w:rPr>
          <w:szCs w:val="22"/>
          <w:lang w:val="en-AU"/>
        </w:rPr>
        <w:t xml:space="preserve"> or </w:t>
      </w:r>
      <w:r w:rsidRPr="00E30569">
        <w:rPr>
          <w:b/>
          <w:bCs/>
          <w:szCs w:val="22"/>
          <w:lang w:val="en-AU"/>
        </w:rPr>
        <w:t>“does not”)</w:t>
      </w:r>
      <w:r w:rsidRPr="00E30569">
        <w:rPr>
          <w:szCs w:val="22"/>
          <w:lang w:val="en-AU"/>
        </w:rPr>
        <w:t xml:space="preserve"> meet all the requirements of the NHVAS Business Rules and Standards for the modules identified in this report.</w:t>
      </w:r>
    </w:p>
    <w:p w14:paraId="0560F703" w14:textId="77777777" w:rsidR="007216F6" w:rsidRPr="00E30569" w:rsidRDefault="007216F6" w:rsidP="00A10AF1">
      <w:pPr>
        <w:spacing w:after="0"/>
        <w:contextualSpacing/>
        <w:rPr>
          <w:szCs w:val="22"/>
          <w:lang w:val="en-AU"/>
        </w:rPr>
      </w:pPr>
      <w:r w:rsidRPr="00E30569">
        <w:rPr>
          <w:szCs w:val="22"/>
          <w:lang w:val="en-AU"/>
        </w:rPr>
        <w:t>This management system I have audited when followed will ensure compliance with the relevant NHVAS Business Rules &amp; Standards.</w:t>
      </w:r>
    </w:p>
    <w:p w14:paraId="73F0CF21" w14:textId="0D2083D0" w:rsidR="007216F6" w:rsidRPr="00E30569" w:rsidRDefault="007216F6" w:rsidP="00A10AF1">
      <w:pPr>
        <w:spacing w:after="0"/>
        <w:contextualSpacing/>
        <w:rPr>
          <w:szCs w:val="22"/>
          <w:lang w:val="en-AU"/>
        </w:rPr>
      </w:pPr>
    </w:p>
    <w:p w14:paraId="78472929" w14:textId="782E728F" w:rsidR="007216F6" w:rsidRPr="00E30569" w:rsidRDefault="007216F6" w:rsidP="00A10AF1">
      <w:pPr>
        <w:spacing w:after="0"/>
        <w:contextualSpacing/>
        <w:rPr>
          <w:szCs w:val="22"/>
          <w:lang w:val="en-AU"/>
        </w:rPr>
      </w:pPr>
      <w:r w:rsidRPr="00E30569">
        <w:rPr>
          <w:szCs w:val="22"/>
          <w:lang w:val="en-AU"/>
        </w:rPr>
        <w:t xml:space="preserve">AUDITOR SIGNATURE </w:t>
      </w:r>
      <w:r w:rsidR="00DF33C9">
        <w:rPr>
          <w:szCs w:val="22"/>
          <w:lang w:val="en-AU"/>
        </w:rPr>
        <w:t xml:space="preserve">    </w:t>
      </w:r>
      <w:r w:rsidR="003804F3">
        <w:rPr>
          <w:szCs w:val="22"/>
          <w:lang w:val="en-AU"/>
        </w:rPr>
        <w:t xml:space="preserve">       </w:t>
      </w:r>
      <w:r w:rsidR="00DF33C9">
        <w:rPr>
          <w:szCs w:val="22"/>
          <w:lang w:val="en-AU"/>
        </w:rPr>
        <w:t xml:space="preserve">    </w:t>
      </w:r>
      <w:r w:rsidR="00767D40">
        <w:rPr>
          <w:noProof/>
          <w:szCs w:val="22"/>
          <w:lang w:val="en-AU"/>
        </w:rPr>
        <w:drawing>
          <wp:inline distT="0" distB="0" distL="0" distR="0" wp14:anchorId="2BC30B2E" wp14:editId="367E813B">
            <wp:extent cx="1066800" cy="548640"/>
            <wp:effectExtent l="0" t="0" r="0" b="3810"/>
            <wp:docPr id="179831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548640"/>
                    </a:xfrm>
                    <a:prstGeom prst="rect">
                      <a:avLst/>
                    </a:prstGeom>
                    <a:noFill/>
                  </pic:spPr>
                </pic:pic>
              </a:graphicData>
            </a:graphic>
          </wp:inline>
        </w:drawing>
      </w:r>
      <w:r w:rsidR="003804F3">
        <w:rPr>
          <w:szCs w:val="22"/>
          <w:lang w:val="en-AU"/>
        </w:rPr>
        <w:t xml:space="preserve">                                     </w:t>
      </w:r>
      <w:r w:rsidRPr="00E30569">
        <w:rPr>
          <w:szCs w:val="22"/>
          <w:lang w:val="en-AU"/>
        </w:rPr>
        <w:t xml:space="preserve">DATE </w:t>
      </w:r>
      <w:r w:rsidR="003804F3">
        <w:rPr>
          <w:szCs w:val="22"/>
          <w:lang w:val="en-AU"/>
        </w:rPr>
        <w:t xml:space="preserve">        </w:t>
      </w:r>
      <w:r w:rsidR="00200C6E" w:rsidRPr="00200C6E">
        <w:rPr>
          <w:color w:val="000000"/>
          <w:szCs w:val="22"/>
          <w:lang w:val="en-AU"/>
        </w:rPr>
        <w:t>11.11.2022</w:t>
      </w:r>
    </w:p>
    <w:p w14:paraId="5D02F39E" w14:textId="39871A2D" w:rsidR="007216F6" w:rsidRPr="00B671B5" w:rsidRDefault="00767D40" w:rsidP="007216F6">
      <w:r>
        <w:tab/>
      </w:r>
      <w:r>
        <w:tab/>
      </w:r>
      <w:r>
        <w:tab/>
      </w:r>
    </w:p>
    <w:p w14:paraId="5548D9A0" w14:textId="77777777" w:rsidR="007216F6" w:rsidRPr="00B671B5" w:rsidRDefault="007216F6" w:rsidP="007216F6">
      <w:pPr>
        <w:ind w:left="567"/>
      </w:pPr>
      <w:r w:rsidRPr="00B671B5">
        <w:rPr>
          <w:b/>
          <w:bCs/>
          <w:u w:val="single"/>
        </w:rPr>
        <w:t>NOTE:</w:t>
      </w:r>
      <w:r w:rsidRPr="00B671B5">
        <w:t xml:space="preserve">  A declaration that a system </w:t>
      </w:r>
      <w:r w:rsidRPr="00B671B5">
        <w:rPr>
          <w:b/>
          <w:bCs/>
        </w:rPr>
        <w:t>“does”</w:t>
      </w:r>
      <w:r w:rsidRPr="00B671B5">
        <w:t xml:space="preserve"> meet all the requirements of the NHVAS Business Rules and Standards refers to the status the operator’s system would considered to be in, after</w:t>
      </w:r>
      <w:r w:rsidRPr="00B671B5">
        <w:rPr>
          <w:b/>
          <w:bCs/>
        </w:rPr>
        <w:t xml:space="preserve"> </w:t>
      </w:r>
      <w:r w:rsidRPr="00B671B5">
        <w:t>all CARs issued during the audit would have been closed out.</w:t>
      </w:r>
    </w:p>
    <w:p w14:paraId="66D1B82C" w14:textId="77777777" w:rsidR="007216F6" w:rsidRPr="00B671B5" w:rsidRDefault="007216F6" w:rsidP="007216F6"/>
    <w:p w14:paraId="16936327" w14:textId="77777777" w:rsidR="007216F6" w:rsidRPr="00B671B5" w:rsidRDefault="007216F6" w:rsidP="007216F6">
      <w:pPr>
        <w:rPr>
          <w:b/>
          <w:lang w:eastAsia="en-AU"/>
        </w:rPr>
      </w:pPr>
    </w:p>
    <w:p w14:paraId="2F4F899D" w14:textId="77777777" w:rsidR="007216F6" w:rsidRPr="00B671B5" w:rsidRDefault="007216F6" w:rsidP="007216F6">
      <w:pPr>
        <w:rPr>
          <w:b/>
          <w:lang w:eastAsia="en-AU"/>
        </w:rPr>
      </w:pPr>
    </w:p>
    <w:p w14:paraId="195F1997" w14:textId="77777777" w:rsidR="007216F6" w:rsidRPr="00B671B5" w:rsidRDefault="007216F6" w:rsidP="007216F6">
      <w:pPr>
        <w:rPr>
          <w:b/>
          <w:lang w:eastAsia="en-AU"/>
        </w:rPr>
      </w:pPr>
    </w:p>
    <w:p w14:paraId="70656941" w14:textId="77777777" w:rsidR="007216F6" w:rsidRPr="00B671B5" w:rsidRDefault="007216F6" w:rsidP="007216F6">
      <w:pPr>
        <w:rPr>
          <w:b/>
          <w:lang w:eastAsia="en-AU"/>
        </w:rPr>
      </w:pPr>
    </w:p>
    <w:p w14:paraId="7D83D3AD" w14:textId="77777777" w:rsidR="007216F6" w:rsidRPr="00B671B5" w:rsidRDefault="007216F6" w:rsidP="007216F6">
      <w:pPr>
        <w:rPr>
          <w:b/>
          <w:lang w:eastAsia="en-AU"/>
        </w:rPr>
      </w:pPr>
    </w:p>
    <w:p w14:paraId="455C97CC" w14:textId="77777777" w:rsidR="007216F6" w:rsidRPr="00B671B5" w:rsidRDefault="007216F6" w:rsidP="007216F6">
      <w:pPr>
        <w:rPr>
          <w:b/>
          <w:lang w:eastAsia="en-AU"/>
        </w:rPr>
      </w:pPr>
    </w:p>
    <w:p w14:paraId="0C384202" w14:textId="77777777" w:rsidR="007216F6" w:rsidRPr="00B671B5" w:rsidRDefault="007216F6" w:rsidP="007216F6">
      <w:pPr>
        <w:rPr>
          <w:b/>
          <w:lang w:eastAsia="en-AU"/>
        </w:rPr>
      </w:pPr>
    </w:p>
    <w:p w14:paraId="6548F27C" w14:textId="77777777" w:rsidR="007216F6" w:rsidRPr="00B671B5" w:rsidRDefault="007216F6" w:rsidP="007216F6">
      <w:pPr>
        <w:rPr>
          <w:b/>
          <w:lang w:eastAsia="en-AU"/>
        </w:rPr>
      </w:pPr>
    </w:p>
    <w:p w14:paraId="686E8459" w14:textId="77777777" w:rsidR="00E30569" w:rsidRDefault="00E30569">
      <w:pPr>
        <w:spacing w:after="200" w:line="276" w:lineRule="auto"/>
        <w:rPr>
          <w:b/>
          <w:sz w:val="28"/>
          <w:lang w:eastAsia="en-AU"/>
        </w:rPr>
      </w:pPr>
      <w:r>
        <w:rPr>
          <w:b/>
          <w:sz w:val="28"/>
          <w:lang w:eastAsia="en-AU"/>
        </w:rPr>
        <w:br w:type="page"/>
      </w:r>
    </w:p>
    <w:p w14:paraId="3A8B5BE2" w14:textId="3D7C6654" w:rsidR="007216F6" w:rsidRPr="00B671B5" w:rsidRDefault="007216F6" w:rsidP="007216F6">
      <w:pPr>
        <w:spacing w:after="0"/>
        <w:jc w:val="center"/>
        <w:rPr>
          <w:b/>
          <w:sz w:val="28"/>
          <w:lang w:eastAsia="en-AU"/>
        </w:rPr>
      </w:pPr>
      <w:r w:rsidRPr="00B671B5">
        <w:rPr>
          <w:b/>
          <w:sz w:val="28"/>
          <w:lang w:eastAsia="en-AU"/>
        </w:rPr>
        <w:lastRenderedPageBreak/>
        <w:t xml:space="preserve">OPERATOR DECLARATION </w:t>
      </w:r>
    </w:p>
    <w:p w14:paraId="0F50C8F8" w14:textId="77777777" w:rsidR="007216F6" w:rsidRPr="00B671B5" w:rsidRDefault="007216F6" w:rsidP="007216F6">
      <w:pPr>
        <w:spacing w:after="0"/>
        <w:jc w:val="center"/>
        <w:rPr>
          <w:b/>
          <w:sz w:val="24"/>
          <w:lang w:eastAsia="en-AU"/>
        </w:rPr>
      </w:pPr>
    </w:p>
    <w:tbl>
      <w:tblPr>
        <w:tblW w:w="9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8"/>
        <w:gridCol w:w="4765"/>
      </w:tblGrid>
      <w:tr w:rsidR="007216F6" w:rsidRPr="00B671B5" w14:paraId="5BDCDBC8" w14:textId="77777777" w:rsidTr="007216F6">
        <w:trPr>
          <w:jc w:val="center"/>
        </w:trPr>
        <w:tc>
          <w:tcPr>
            <w:tcW w:w="4768" w:type="dxa"/>
            <w:shd w:val="clear" w:color="auto" w:fill="E0EDF4" w:themeFill="accent2" w:themeFillTint="33"/>
          </w:tcPr>
          <w:p w14:paraId="293A79BC" w14:textId="77777777" w:rsidR="007216F6" w:rsidRPr="00B671B5" w:rsidRDefault="007216F6" w:rsidP="007216F6">
            <w:pPr>
              <w:pStyle w:val="Heading7"/>
              <w:spacing w:before="40" w:after="40"/>
              <w:rPr>
                <w:sz w:val="22"/>
                <w:szCs w:val="22"/>
              </w:rPr>
            </w:pPr>
            <w:r w:rsidRPr="00B671B5">
              <w:rPr>
                <w:sz w:val="22"/>
                <w:szCs w:val="22"/>
              </w:rPr>
              <w:t>Print Name</w:t>
            </w:r>
          </w:p>
        </w:tc>
        <w:tc>
          <w:tcPr>
            <w:tcW w:w="4765" w:type="dxa"/>
            <w:shd w:val="clear" w:color="auto" w:fill="E0EDF4" w:themeFill="accent2" w:themeFillTint="33"/>
          </w:tcPr>
          <w:p w14:paraId="435CD825" w14:textId="77777777" w:rsidR="007216F6" w:rsidRPr="00B671B5" w:rsidRDefault="007216F6" w:rsidP="007216F6">
            <w:pPr>
              <w:spacing w:before="40" w:after="40" w:line="360" w:lineRule="auto"/>
              <w:rPr>
                <w:b/>
                <w:bCs/>
              </w:rPr>
            </w:pPr>
            <w:r w:rsidRPr="00B671B5">
              <w:rPr>
                <w:b/>
                <w:bCs/>
              </w:rPr>
              <w:t>Position Title</w:t>
            </w:r>
          </w:p>
        </w:tc>
      </w:tr>
      <w:tr w:rsidR="007216F6" w:rsidRPr="00B671B5" w14:paraId="2EBF89F4" w14:textId="77777777" w:rsidTr="007216F6">
        <w:trPr>
          <w:jc w:val="center"/>
        </w:trPr>
        <w:tc>
          <w:tcPr>
            <w:tcW w:w="4768" w:type="dxa"/>
            <w:shd w:val="clear" w:color="auto" w:fill="auto"/>
          </w:tcPr>
          <w:p w14:paraId="42E8676A" w14:textId="7CC2E2A7" w:rsidR="007216F6" w:rsidRPr="00200C6E" w:rsidRDefault="00E07040" w:rsidP="007216F6">
            <w:pPr>
              <w:pStyle w:val="Header"/>
              <w:tabs>
                <w:tab w:val="left" w:pos="709"/>
                <w:tab w:val="left" w:pos="992"/>
                <w:tab w:val="left" w:pos="1276"/>
                <w:tab w:val="left" w:pos="1559"/>
              </w:tabs>
              <w:spacing w:before="40" w:after="40"/>
              <w:rPr>
                <w:rFonts w:ascii="Century Gothic" w:hAnsi="Century Gothic"/>
                <w:b w:val="0"/>
                <w:bCs/>
                <w:color w:val="FF0000"/>
                <w:sz w:val="22"/>
                <w:szCs w:val="22"/>
              </w:rPr>
            </w:pPr>
            <w:r w:rsidRPr="00200C6E">
              <w:rPr>
                <w:rFonts w:ascii="Century Gothic" w:hAnsi="Century Gothic"/>
                <w:b w:val="0"/>
                <w:bCs/>
                <w:color w:val="000000"/>
                <w:sz w:val="22"/>
                <w:szCs w:val="22"/>
              </w:rPr>
              <w:t>Simon Anderson</w:t>
            </w:r>
          </w:p>
        </w:tc>
        <w:tc>
          <w:tcPr>
            <w:tcW w:w="4765" w:type="dxa"/>
            <w:shd w:val="clear" w:color="auto" w:fill="auto"/>
          </w:tcPr>
          <w:p w14:paraId="68D42C97" w14:textId="3D4FA6FB" w:rsidR="007216F6" w:rsidRPr="00200C6E" w:rsidRDefault="00DF33C9" w:rsidP="007216F6">
            <w:pPr>
              <w:spacing w:before="40" w:after="40"/>
              <w:rPr>
                <w:rFonts w:ascii="Century Gothic" w:hAnsi="Century Gothic"/>
                <w:bCs/>
                <w:color w:val="FF0000"/>
              </w:rPr>
            </w:pPr>
            <w:r w:rsidRPr="00200C6E">
              <w:rPr>
                <w:rFonts w:ascii="Century Gothic" w:hAnsi="Century Gothic"/>
                <w:bCs/>
                <w:color w:val="000000"/>
              </w:rPr>
              <w:t>Director</w:t>
            </w:r>
          </w:p>
        </w:tc>
      </w:tr>
    </w:tbl>
    <w:p w14:paraId="051C1B1A" w14:textId="77777777" w:rsidR="007216F6" w:rsidRPr="00B671B5" w:rsidRDefault="007216F6" w:rsidP="007216F6">
      <w:pPr>
        <w:spacing w:after="0"/>
        <w:jc w:val="center"/>
        <w:rPr>
          <w:b/>
          <w:sz w:val="24"/>
          <w:lang w:eastAsia="en-AU"/>
        </w:rPr>
      </w:pPr>
    </w:p>
    <w:p w14:paraId="22487689" w14:textId="77777777" w:rsidR="007216F6" w:rsidRPr="00B671B5" w:rsidRDefault="007216F6" w:rsidP="007216F6">
      <w:pPr>
        <w:spacing w:after="0"/>
        <w:jc w:val="center"/>
        <w:rPr>
          <w:b/>
          <w:sz w:val="24"/>
          <w:lang w:eastAsia="en-AU"/>
        </w:rPr>
      </w:pPr>
    </w:p>
    <w:p w14:paraId="50F82130" w14:textId="7A142BE6" w:rsidR="007216F6" w:rsidRPr="00B671B5" w:rsidRDefault="007216F6" w:rsidP="007216F6">
      <w:pPr>
        <w:spacing w:after="0"/>
        <w:ind w:left="709" w:right="707"/>
        <w:rPr>
          <w:sz w:val="24"/>
          <w:lang w:eastAsia="en-AU"/>
        </w:rPr>
      </w:pPr>
      <w:r w:rsidRPr="00B671B5">
        <w:rPr>
          <w:sz w:val="24"/>
          <w:lang w:eastAsia="en-AU"/>
        </w:rPr>
        <w:t>I hereby acknowledge and agree with the findings detailed in this NH</w:t>
      </w:r>
      <w:r w:rsidR="00FB18C2">
        <w:rPr>
          <w:sz w:val="24"/>
          <w:lang w:eastAsia="en-AU"/>
        </w:rPr>
        <w:t>VAS</w:t>
      </w:r>
      <w:r w:rsidRPr="00B671B5">
        <w:rPr>
          <w:sz w:val="24"/>
          <w:lang w:eastAsia="en-AU"/>
        </w:rPr>
        <w:t xml:space="preserve"> Audit Summary Report. I have read and understand the conditions applicable to the Scheme, including the NHVAS Business Rules and Standards. </w:t>
      </w:r>
    </w:p>
    <w:p w14:paraId="5A1E09D9" w14:textId="77777777" w:rsidR="007216F6" w:rsidRPr="00B671B5" w:rsidRDefault="007216F6" w:rsidP="007216F6">
      <w:pPr>
        <w:spacing w:after="0"/>
        <w:ind w:left="709" w:right="707"/>
        <w:rPr>
          <w:sz w:val="24"/>
          <w:lang w:eastAsia="en-AU"/>
        </w:rPr>
      </w:pPr>
    </w:p>
    <w:p w14:paraId="4D6CBAC0" w14:textId="77777777" w:rsidR="007216F6" w:rsidRPr="00B671B5" w:rsidRDefault="007216F6" w:rsidP="007216F6">
      <w:pPr>
        <w:spacing w:after="0"/>
        <w:ind w:left="709" w:right="707"/>
        <w:rPr>
          <w:sz w:val="24"/>
          <w:lang w:eastAsia="en-AU"/>
        </w:rPr>
      </w:pPr>
      <w:r w:rsidRPr="00B671B5">
        <w:rPr>
          <w:sz w:val="24"/>
          <w:lang w:eastAsia="en-AU"/>
        </w:rPr>
        <w:t>The management system I have in place will ensure compliance with the relevant NHVAS Business Rules &amp; Standards.</w:t>
      </w:r>
    </w:p>
    <w:p w14:paraId="5F452752" w14:textId="77777777" w:rsidR="007216F6" w:rsidRPr="00B671B5" w:rsidRDefault="007216F6" w:rsidP="007216F6">
      <w:pPr>
        <w:spacing w:after="0"/>
        <w:ind w:left="709" w:right="707"/>
        <w:rPr>
          <w:sz w:val="24"/>
          <w:lang w:eastAsia="en-AU"/>
        </w:rPr>
      </w:pPr>
    </w:p>
    <w:p w14:paraId="7B02713E" w14:textId="77777777" w:rsidR="007216F6" w:rsidRPr="00B671B5" w:rsidRDefault="007216F6" w:rsidP="007216F6">
      <w:pPr>
        <w:autoSpaceDE w:val="0"/>
        <w:autoSpaceDN w:val="0"/>
        <w:adjustRightInd w:val="0"/>
        <w:spacing w:after="0"/>
        <w:ind w:left="709" w:right="707"/>
        <w:rPr>
          <w:rFonts w:cs="Calibri"/>
          <w:sz w:val="24"/>
          <w:lang w:eastAsia="en-AU"/>
        </w:rPr>
      </w:pPr>
      <w:r w:rsidRPr="00B671B5">
        <w:rPr>
          <w:rFonts w:cs="Calibri"/>
          <w:sz w:val="24"/>
          <w:lang w:eastAsia="en-AU"/>
        </w:rPr>
        <w:t>I hereby consent to information relating to my Accreditation to be shared with other law enforcement agencies, including a service provider authorised under the Heavy Vehicle National Law.</w:t>
      </w:r>
    </w:p>
    <w:p w14:paraId="27BF4C6A" w14:textId="77777777" w:rsidR="007216F6" w:rsidRPr="00B671B5" w:rsidRDefault="007216F6" w:rsidP="007216F6">
      <w:pPr>
        <w:spacing w:after="0"/>
        <w:ind w:left="709" w:right="707"/>
        <w:rPr>
          <w:sz w:val="24"/>
          <w:lang w:eastAsia="en-AU"/>
        </w:rPr>
      </w:pPr>
    </w:p>
    <w:p w14:paraId="70E33FC5" w14:textId="10354135" w:rsidR="007216F6" w:rsidRPr="00B671B5" w:rsidRDefault="007216F6" w:rsidP="007216F6">
      <w:pPr>
        <w:tabs>
          <w:tab w:val="left" w:pos="709"/>
          <w:tab w:val="left" w:pos="992"/>
          <w:tab w:val="left" w:pos="1276"/>
          <w:tab w:val="left" w:pos="1559"/>
          <w:tab w:val="center" w:pos="4320"/>
          <w:tab w:val="right" w:pos="8640"/>
        </w:tabs>
        <w:spacing w:before="120"/>
        <w:ind w:left="709" w:right="707"/>
        <w:rPr>
          <w:b/>
          <w:lang w:eastAsia="en-AU"/>
        </w:rPr>
      </w:pPr>
      <w:r w:rsidRPr="00B671B5">
        <w:rPr>
          <w:b/>
          <w:lang w:eastAsia="en-AU"/>
        </w:rPr>
        <w:t xml:space="preserve">OPERATOR SIGNATURE </w:t>
      </w:r>
      <w:r w:rsidR="00767D40">
        <w:rPr>
          <w:b/>
          <w:lang w:eastAsia="en-AU"/>
        </w:rPr>
        <w:t xml:space="preserve">  </w:t>
      </w:r>
      <w:r w:rsidR="007707E6">
        <w:rPr>
          <w:b/>
          <w:lang w:eastAsia="en-AU"/>
        </w:rPr>
        <w:t xml:space="preserve">     </w:t>
      </w:r>
      <w:r w:rsidR="00E07040">
        <w:rPr>
          <w:b/>
          <w:noProof/>
          <w:lang w:eastAsia="en-AU"/>
        </w:rPr>
        <w:tab/>
      </w:r>
      <w:r w:rsidR="007707E6">
        <w:rPr>
          <w:b/>
          <w:lang w:eastAsia="en-AU"/>
        </w:rPr>
        <w:t xml:space="preserve">          </w:t>
      </w:r>
      <w:r w:rsidR="00767D40">
        <w:rPr>
          <w:b/>
          <w:lang w:eastAsia="en-AU"/>
        </w:rPr>
        <w:t xml:space="preserve">    </w:t>
      </w:r>
      <w:r w:rsidR="00A52C9C">
        <w:rPr>
          <w:b/>
          <w:lang w:eastAsia="en-AU"/>
        </w:rPr>
        <w:t xml:space="preserve">                                                                 </w:t>
      </w:r>
      <w:r w:rsidRPr="00B671B5">
        <w:rPr>
          <w:b/>
          <w:lang w:eastAsia="en-AU"/>
        </w:rPr>
        <w:t xml:space="preserve">DATE </w:t>
      </w:r>
      <w:r w:rsidR="004756A9">
        <w:rPr>
          <w:b/>
          <w:lang w:eastAsia="en-AU"/>
        </w:rPr>
        <w:t xml:space="preserve">   </w:t>
      </w:r>
      <w:r w:rsidR="004756A9" w:rsidRPr="00934FEA">
        <w:rPr>
          <w:bCs/>
          <w:lang w:eastAsia="en-AU"/>
        </w:rPr>
        <w:t xml:space="preserve"> </w:t>
      </w:r>
      <w:r w:rsidR="00200C6E" w:rsidRPr="00934FEA">
        <w:rPr>
          <w:bCs/>
          <w:color w:val="000000"/>
          <w:lang w:eastAsia="en-AU"/>
        </w:rPr>
        <w:t>11.11.2022</w:t>
      </w:r>
    </w:p>
    <w:p w14:paraId="61DF32C3" w14:textId="77777777" w:rsidR="007216F6" w:rsidRPr="00B671B5" w:rsidRDefault="007216F6" w:rsidP="00681B3B">
      <w:pPr>
        <w:pStyle w:val="BodyText"/>
        <w:rPr>
          <w:rFonts w:eastAsia="Cambria"/>
        </w:rPr>
      </w:pPr>
    </w:p>
    <w:p w14:paraId="29AD8992" w14:textId="77777777" w:rsidR="007216F6" w:rsidRPr="00B671B5" w:rsidRDefault="007216F6" w:rsidP="00681B3B">
      <w:pPr>
        <w:pStyle w:val="BodyText"/>
        <w:rPr>
          <w:rFonts w:eastAsia="Cambria"/>
        </w:rPr>
      </w:pPr>
    </w:p>
    <w:p w14:paraId="28F698A4" w14:textId="77777777" w:rsidR="007216F6" w:rsidRPr="00B671B5" w:rsidRDefault="007216F6" w:rsidP="00681B3B">
      <w:pPr>
        <w:pStyle w:val="BodyText"/>
        <w:rPr>
          <w:rFonts w:eastAsia="Cambria"/>
        </w:rPr>
      </w:pPr>
    </w:p>
    <w:p w14:paraId="24266927" w14:textId="77777777" w:rsidR="007216F6" w:rsidRPr="00B671B5" w:rsidRDefault="007216F6" w:rsidP="00681B3B">
      <w:pPr>
        <w:pStyle w:val="BodyText"/>
        <w:rPr>
          <w:rFonts w:eastAsia="Cambria"/>
        </w:rPr>
      </w:pPr>
    </w:p>
    <w:p w14:paraId="488BB085" w14:textId="77777777" w:rsidR="007216F6" w:rsidRPr="00654A1A" w:rsidRDefault="007216F6" w:rsidP="00681B3B">
      <w:pPr>
        <w:pStyle w:val="BodyText"/>
        <w:rPr>
          <w:rFonts w:eastAsia="Cambria"/>
          <w:color w:val="FFFFFF" w:themeColor="background1"/>
          <w14:textFill>
            <w14:noFill/>
          </w14:textFill>
        </w:rPr>
      </w:pPr>
    </w:p>
    <w:p w14:paraId="3A31A93D" w14:textId="77777777" w:rsidR="007216F6" w:rsidRPr="00B671B5" w:rsidRDefault="007216F6" w:rsidP="00681B3B">
      <w:pPr>
        <w:pStyle w:val="BodyText"/>
        <w:rPr>
          <w:rFonts w:eastAsia="Cambria"/>
        </w:rPr>
      </w:pPr>
    </w:p>
    <w:p w14:paraId="26A092C3" w14:textId="77777777" w:rsidR="007216F6" w:rsidRPr="00B671B5" w:rsidRDefault="007216F6" w:rsidP="00681B3B">
      <w:pPr>
        <w:pStyle w:val="BodyText"/>
        <w:rPr>
          <w:rFonts w:eastAsia="Cambria"/>
        </w:rPr>
      </w:pPr>
    </w:p>
    <w:p w14:paraId="10C1BD4A" w14:textId="44FAB53E" w:rsidR="000C3B63" w:rsidRPr="00B671B5" w:rsidRDefault="000C3B63" w:rsidP="007216F6">
      <w:pPr>
        <w:pStyle w:val="BodyText"/>
        <w:rPr>
          <w:rFonts w:cs="Arial"/>
          <w:color w:val="808080" w:themeColor="background1" w:themeShade="80"/>
          <w:sz w:val="11"/>
          <w:szCs w:val="11"/>
          <w:lang w:eastAsia="en-AU"/>
        </w:rPr>
      </w:pPr>
    </w:p>
    <w:p w14:paraId="73877AB3" w14:textId="77777777" w:rsidR="007544FF" w:rsidRPr="00B671B5" w:rsidRDefault="007544FF" w:rsidP="007544FF">
      <w:pPr>
        <w:pStyle w:val="BodyText"/>
      </w:pPr>
    </w:p>
    <w:p w14:paraId="1FF19565" w14:textId="624E8C67" w:rsidR="0008437E" w:rsidRPr="00B671B5" w:rsidRDefault="0008437E" w:rsidP="000C3B63">
      <w:pPr>
        <w:pStyle w:val="BodyText"/>
      </w:pPr>
    </w:p>
    <w:sectPr w:rsidR="0008437E" w:rsidRPr="00B671B5" w:rsidSect="007216F6">
      <w:headerReference w:type="default" r:id="rId21"/>
      <w:type w:val="continuous"/>
      <w:pgSz w:w="11906" w:h="16838" w:code="9"/>
      <w:pgMar w:top="1588" w:right="1021" w:bottom="1247" w:left="1021" w:header="284" w:footer="425"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598F2" w14:textId="77777777" w:rsidR="009A1CB3" w:rsidRDefault="009A1CB3" w:rsidP="00E01449">
      <w:r>
        <w:separator/>
      </w:r>
    </w:p>
  </w:endnote>
  <w:endnote w:type="continuationSeparator" w:id="0">
    <w:p w14:paraId="5A6C4086" w14:textId="77777777" w:rsidR="009A1CB3" w:rsidRDefault="009A1CB3" w:rsidP="00E0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ffra-Bold">
    <w:altName w:val="Calibri"/>
    <w:panose1 w:val="00000000000000000000"/>
    <w:charset w:val="4D"/>
    <w:family w:val="auto"/>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HelveticaNeue">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017DE" w14:textId="7CDB4FCB" w:rsidR="00125133" w:rsidRPr="00E2271A" w:rsidRDefault="00125133" w:rsidP="00E2271A">
    <w:pPr>
      <w:pStyle w:val="Footer"/>
      <w:tabs>
        <w:tab w:val="right" w:pos="9781"/>
        <w:tab w:val="right" w:pos="9837"/>
      </w:tabs>
      <w:ind w:left="-142" w:firstLine="142"/>
      <w:rPr>
        <w:sz w:val="16"/>
        <w:szCs w:val="16"/>
      </w:rPr>
    </w:pPr>
    <w:hyperlink r:id="rId1" w:history="1">
      <w:r w:rsidRPr="00E2271A">
        <w:rPr>
          <w:rStyle w:val="Hyperlink"/>
          <w:color w:val="0F2D52" w:themeColor="text2"/>
          <w:sz w:val="16"/>
          <w:szCs w:val="16"/>
        </w:rPr>
        <w:t>www.nhvr.gov.au</w:t>
      </w:r>
    </w:hyperlink>
    <w:r w:rsidRPr="00E2271A">
      <w:rPr>
        <w:sz w:val="16"/>
        <w:szCs w:val="16"/>
      </w:rPr>
      <w:t xml:space="preserve"> </w:t>
    </w:r>
    <w:r>
      <w:rPr>
        <w:sz w:val="16"/>
        <w:szCs w:val="16"/>
      </w:rPr>
      <w:t xml:space="preserve">                                                                                                 </w:t>
    </w:r>
    <w:r w:rsidRPr="00A10AF1">
      <w:rPr>
        <w:rStyle w:val="Hyperlink"/>
        <w:color w:val="0F2D52" w:themeColor="text2"/>
        <w:sz w:val="16"/>
      </w:rPr>
      <w:t>20</w:t>
    </w:r>
    <w:r w:rsidR="007E6515">
      <w:rPr>
        <w:rStyle w:val="Hyperlink"/>
        <w:color w:val="0F2D52" w:themeColor="text2"/>
        <w:sz w:val="16"/>
      </w:rPr>
      <w:t>2306</w:t>
    </w:r>
    <w:r w:rsidRPr="00A10AF1">
      <w:rPr>
        <w:rStyle w:val="Hyperlink"/>
        <w:color w:val="0F2D52" w:themeColor="text2"/>
        <w:sz w:val="16"/>
      </w:rPr>
      <w:t>-0277</w:t>
    </w:r>
    <w:r>
      <w:rPr>
        <w:sz w:val="16"/>
        <w:szCs w:val="16"/>
      </w:rPr>
      <w:tab/>
    </w:r>
    <w:r w:rsidRPr="00475C08">
      <w:rPr>
        <w:sz w:val="16"/>
        <w:szCs w:val="16"/>
      </w:rPr>
      <w:fldChar w:fldCharType="begin"/>
    </w:r>
    <w:r w:rsidRPr="00475C08">
      <w:rPr>
        <w:sz w:val="16"/>
        <w:szCs w:val="16"/>
      </w:rPr>
      <w:instrText xml:space="preserve"> PAGE   \* MERGEFORMAT </w:instrText>
    </w:r>
    <w:r w:rsidRPr="00475C08">
      <w:rPr>
        <w:sz w:val="16"/>
        <w:szCs w:val="16"/>
      </w:rPr>
      <w:fldChar w:fldCharType="separate"/>
    </w:r>
    <w:r>
      <w:rPr>
        <w:noProof/>
        <w:sz w:val="16"/>
        <w:szCs w:val="16"/>
      </w:rPr>
      <w:t>2</w:t>
    </w:r>
    <w:r w:rsidRPr="00475C08">
      <w:rPr>
        <w:sz w:val="16"/>
        <w:szCs w:val="16"/>
      </w:rPr>
      <w:fldChar w:fldCharType="end"/>
    </w:r>
    <w:r w:rsidRPr="00475C08">
      <w:rPr>
        <w:sz w:val="16"/>
        <w:szCs w:val="16"/>
      </w:rPr>
      <w:t xml:space="preserve"> of </w:t>
    </w:r>
    <w:r w:rsidRPr="00475C08">
      <w:rPr>
        <w:sz w:val="16"/>
        <w:szCs w:val="16"/>
      </w:rPr>
      <w:fldChar w:fldCharType="begin"/>
    </w:r>
    <w:r w:rsidRPr="00475C08">
      <w:rPr>
        <w:sz w:val="16"/>
        <w:szCs w:val="16"/>
      </w:rPr>
      <w:instrText xml:space="preserve"> NUMPAGES   \* MERGEFORMAT </w:instrText>
    </w:r>
    <w:r w:rsidRPr="00475C08">
      <w:rPr>
        <w:sz w:val="16"/>
        <w:szCs w:val="16"/>
      </w:rPr>
      <w:fldChar w:fldCharType="separate"/>
    </w:r>
    <w:r>
      <w:rPr>
        <w:noProof/>
        <w:sz w:val="16"/>
        <w:szCs w:val="16"/>
      </w:rPr>
      <w:t>2</w:t>
    </w:r>
    <w:r w:rsidRPr="00475C08">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00F47" w14:textId="77777777" w:rsidR="00125133" w:rsidRPr="00E2271A" w:rsidRDefault="00125133" w:rsidP="00E2271A">
    <w:pPr>
      <w:pStyle w:val="Footer"/>
      <w:tabs>
        <w:tab w:val="right" w:pos="9781"/>
        <w:tab w:val="right" w:pos="9837"/>
      </w:tabs>
      <w:ind w:left="-142" w:firstLine="142"/>
      <w:rPr>
        <w:sz w:val="16"/>
        <w:szCs w:val="16"/>
      </w:rPr>
    </w:pPr>
    <w:hyperlink r:id="rId1" w:history="1">
      <w:r w:rsidRPr="00E2271A">
        <w:rPr>
          <w:rStyle w:val="Hyperlink"/>
          <w:color w:val="0F2D52" w:themeColor="text2"/>
          <w:sz w:val="16"/>
          <w:szCs w:val="16"/>
        </w:rPr>
        <w:t>www.nhvr.gov.au</w:t>
      </w:r>
    </w:hyperlink>
    <w:r w:rsidRPr="00E2271A">
      <w:rPr>
        <w:sz w:val="16"/>
        <w:szCs w:val="16"/>
      </w:rPr>
      <w:t xml:space="preserve"> </w:t>
    </w:r>
    <w:r>
      <w:rPr>
        <w:sz w:val="16"/>
        <w:szCs w:val="16"/>
      </w:rPr>
      <w:tab/>
    </w:r>
    <w:r w:rsidRPr="00475C08">
      <w:rPr>
        <w:sz w:val="16"/>
        <w:szCs w:val="16"/>
      </w:rPr>
      <w:fldChar w:fldCharType="begin"/>
    </w:r>
    <w:r w:rsidRPr="00475C08">
      <w:rPr>
        <w:sz w:val="16"/>
        <w:szCs w:val="16"/>
      </w:rPr>
      <w:instrText xml:space="preserve"> PAGE   \* MERGEFORMAT </w:instrText>
    </w:r>
    <w:r w:rsidRPr="00475C08">
      <w:rPr>
        <w:sz w:val="16"/>
        <w:szCs w:val="16"/>
      </w:rPr>
      <w:fldChar w:fldCharType="separate"/>
    </w:r>
    <w:r>
      <w:rPr>
        <w:noProof/>
        <w:sz w:val="16"/>
        <w:szCs w:val="16"/>
      </w:rPr>
      <w:t>1</w:t>
    </w:r>
    <w:r w:rsidRPr="00475C08">
      <w:rPr>
        <w:sz w:val="16"/>
        <w:szCs w:val="16"/>
      </w:rPr>
      <w:fldChar w:fldCharType="end"/>
    </w:r>
    <w:r w:rsidRPr="00475C08">
      <w:rPr>
        <w:sz w:val="16"/>
        <w:szCs w:val="16"/>
      </w:rPr>
      <w:t xml:space="preserve"> of </w:t>
    </w:r>
    <w:r w:rsidRPr="00475C08">
      <w:rPr>
        <w:sz w:val="16"/>
        <w:szCs w:val="16"/>
      </w:rPr>
      <w:fldChar w:fldCharType="begin"/>
    </w:r>
    <w:r w:rsidRPr="00475C08">
      <w:rPr>
        <w:sz w:val="16"/>
        <w:szCs w:val="16"/>
      </w:rPr>
      <w:instrText xml:space="preserve"> NUMPAGES   \* MERGEFORMAT </w:instrText>
    </w:r>
    <w:r w:rsidRPr="00475C08">
      <w:rPr>
        <w:sz w:val="16"/>
        <w:szCs w:val="16"/>
      </w:rPr>
      <w:fldChar w:fldCharType="separate"/>
    </w:r>
    <w:r>
      <w:rPr>
        <w:noProof/>
        <w:sz w:val="16"/>
        <w:szCs w:val="16"/>
      </w:rPr>
      <w:t>1</w:t>
    </w:r>
    <w:r w:rsidRPr="00475C08">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301574"/>
      <w:docPartObj>
        <w:docPartGallery w:val="Page Numbers (Bottom of Page)"/>
        <w:docPartUnique/>
      </w:docPartObj>
    </w:sdtPr>
    <w:sdtEndPr/>
    <w:sdtContent>
      <w:sdt>
        <w:sdtPr>
          <w:rPr>
            <w:sz w:val="16"/>
            <w:szCs w:val="16"/>
          </w:rPr>
          <w:id w:val="-871919733"/>
          <w:docPartObj>
            <w:docPartGallery w:val="Page Numbers (Top of Page)"/>
            <w:docPartUnique/>
          </w:docPartObj>
        </w:sdtPr>
        <w:sdtEndPr>
          <w:rPr>
            <w:sz w:val="22"/>
            <w:szCs w:val="24"/>
          </w:rPr>
        </w:sdtEndPr>
        <w:sdtContent>
          <w:p w14:paraId="6B3D7A92" w14:textId="4B14CB14" w:rsidR="00125133" w:rsidRPr="00651DEB" w:rsidRDefault="00125133" w:rsidP="007216F6">
            <w:pPr>
              <w:tabs>
                <w:tab w:val="center" w:pos="4513"/>
              </w:tabs>
              <w:spacing w:after="0"/>
              <w:jc w:val="center"/>
              <w:rPr>
                <w:sz w:val="16"/>
                <w:szCs w:val="16"/>
              </w:rPr>
            </w:pPr>
            <w:hyperlink r:id="rId1" w:history="1">
              <w:r w:rsidRPr="00E2271A">
                <w:rPr>
                  <w:rStyle w:val="Hyperlink"/>
                  <w:color w:val="0F2D52" w:themeColor="text2"/>
                  <w:sz w:val="16"/>
                  <w:szCs w:val="16"/>
                </w:rPr>
                <w:t>www.nhvr.gov.au</w:t>
              </w:r>
            </w:hyperlink>
            <w:r>
              <w:rPr>
                <w:rFonts w:ascii="Times New Roman" w:hAnsi="Times New Roman"/>
                <w:b/>
                <w:color w:val="4AB1D0"/>
                <w:sz w:val="16"/>
                <w:szCs w:val="16"/>
              </w:rPr>
              <w:tab/>
            </w:r>
            <w:r w:rsidRPr="00A10AF1">
              <w:rPr>
                <w:rStyle w:val="Hyperlink"/>
                <w:color w:val="0F2D52" w:themeColor="text2"/>
                <w:sz w:val="16"/>
              </w:rPr>
              <w:t>202</w:t>
            </w:r>
            <w:r w:rsidR="00914CB3">
              <w:rPr>
                <w:rStyle w:val="Hyperlink"/>
                <w:color w:val="0F2D52" w:themeColor="text2"/>
                <w:sz w:val="16"/>
              </w:rPr>
              <w:t>3</w:t>
            </w:r>
            <w:r w:rsidRPr="00A10AF1">
              <w:rPr>
                <w:rStyle w:val="Hyperlink"/>
                <w:color w:val="0F2D52" w:themeColor="text2"/>
                <w:sz w:val="16"/>
              </w:rPr>
              <w:t>0</w:t>
            </w:r>
            <w:r w:rsidR="00914CB3">
              <w:rPr>
                <w:rStyle w:val="Hyperlink"/>
                <w:color w:val="0F2D52" w:themeColor="text2"/>
                <w:sz w:val="16"/>
              </w:rPr>
              <w:t>6</w:t>
            </w:r>
            <w:r w:rsidRPr="00A10AF1">
              <w:rPr>
                <w:rStyle w:val="Hyperlink"/>
                <w:color w:val="0F2D52" w:themeColor="text2"/>
                <w:sz w:val="16"/>
              </w:rPr>
              <w:t>-0277</w:t>
            </w:r>
            <w:r w:rsidRPr="00A10AF1">
              <w:rPr>
                <w:rStyle w:val="Hyperlink"/>
                <w:color w:val="0F2D52" w:themeColor="text2"/>
                <w:sz w:val="16"/>
              </w:rPr>
              <w:tab/>
            </w:r>
            <w:r w:rsidRPr="00A10AF1">
              <w:rPr>
                <w:rStyle w:val="Hyperlink"/>
                <w:color w:val="0F2D52" w:themeColor="text2"/>
                <w:sz w:val="16"/>
              </w:rPr>
              <w:tab/>
            </w:r>
            <w:r w:rsidRPr="00A10AF1">
              <w:rPr>
                <w:rStyle w:val="Hyperlink"/>
                <w:color w:val="0F2D52" w:themeColor="text2"/>
                <w:sz w:val="16"/>
              </w:rPr>
              <w:tab/>
            </w:r>
            <w:r>
              <w:rPr>
                <w:rStyle w:val="Hyperlink"/>
                <w:color w:val="0F2D52" w:themeColor="text2"/>
                <w:sz w:val="16"/>
              </w:rPr>
              <w:t xml:space="preserve">                     </w:t>
            </w:r>
            <w:r w:rsidRPr="00A10AF1">
              <w:rPr>
                <w:rStyle w:val="Hyperlink"/>
                <w:color w:val="0F2D52" w:themeColor="text2"/>
                <w:sz w:val="16"/>
              </w:rPr>
              <w:t>NHVAS Audit Summary Report</w:t>
            </w:r>
            <w:r>
              <w:rPr>
                <w:rStyle w:val="Hyperlink"/>
                <w:color w:val="0F2D52" w:themeColor="text2"/>
                <w:sz w:val="16"/>
              </w:rPr>
              <w:t xml:space="preserve"> </w:t>
            </w:r>
            <w:r>
              <w:rPr>
                <w:rFonts w:ascii="Times New Roman" w:hAnsi="Times New Roman"/>
                <w:b/>
                <w:color w:val="4AB1D0"/>
                <w:sz w:val="16"/>
                <w:szCs w:val="16"/>
              </w:rPr>
              <w:t xml:space="preserve"> </w:t>
            </w:r>
            <w:r w:rsidRPr="00475C08">
              <w:rPr>
                <w:sz w:val="16"/>
                <w:szCs w:val="16"/>
              </w:rPr>
              <w:fldChar w:fldCharType="begin"/>
            </w:r>
            <w:r w:rsidRPr="00475C08">
              <w:rPr>
                <w:sz w:val="16"/>
                <w:szCs w:val="16"/>
              </w:rPr>
              <w:instrText xml:space="preserve"> PAGE   \* MERGEFORMAT </w:instrText>
            </w:r>
            <w:r w:rsidRPr="00475C08">
              <w:rPr>
                <w:sz w:val="16"/>
                <w:szCs w:val="16"/>
              </w:rPr>
              <w:fldChar w:fldCharType="separate"/>
            </w:r>
            <w:r>
              <w:rPr>
                <w:sz w:val="16"/>
                <w:szCs w:val="16"/>
              </w:rPr>
              <w:t>1</w:t>
            </w:r>
            <w:r w:rsidRPr="00475C08">
              <w:rPr>
                <w:sz w:val="16"/>
                <w:szCs w:val="16"/>
              </w:rPr>
              <w:fldChar w:fldCharType="end"/>
            </w:r>
            <w:r w:rsidRPr="00475C08">
              <w:rPr>
                <w:sz w:val="16"/>
                <w:szCs w:val="16"/>
              </w:rPr>
              <w:t xml:space="preserve"> of </w:t>
            </w:r>
            <w:r w:rsidRPr="00475C08">
              <w:rPr>
                <w:sz w:val="16"/>
                <w:szCs w:val="16"/>
              </w:rPr>
              <w:fldChar w:fldCharType="begin"/>
            </w:r>
            <w:r w:rsidRPr="00475C08">
              <w:rPr>
                <w:sz w:val="16"/>
                <w:szCs w:val="16"/>
              </w:rPr>
              <w:instrText xml:space="preserve"> NUMPAGES   \* MERGEFORMAT </w:instrText>
            </w:r>
            <w:r w:rsidRPr="00475C08">
              <w:rPr>
                <w:sz w:val="16"/>
                <w:szCs w:val="16"/>
              </w:rPr>
              <w:fldChar w:fldCharType="separate"/>
            </w:r>
            <w:r>
              <w:rPr>
                <w:sz w:val="16"/>
                <w:szCs w:val="16"/>
              </w:rPr>
              <w:t>18</w:t>
            </w:r>
            <w:r w:rsidRPr="00475C08">
              <w:rPr>
                <w:noProof/>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E5C01" w14:textId="77777777" w:rsidR="009A1CB3" w:rsidRDefault="009A1CB3" w:rsidP="00E01449">
      <w:r>
        <w:separator/>
      </w:r>
    </w:p>
  </w:footnote>
  <w:footnote w:type="continuationSeparator" w:id="0">
    <w:p w14:paraId="0D49412D" w14:textId="77777777" w:rsidR="009A1CB3" w:rsidRDefault="009A1CB3" w:rsidP="00E0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BF588" w14:textId="0F1CF681" w:rsidR="00125133" w:rsidRPr="00276F3D" w:rsidRDefault="00125133" w:rsidP="00276F3D">
    <w:pPr>
      <w:pStyle w:val="Footer"/>
      <w:spacing w:before="600"/>
    </w:pPr>
    <w:r>
      <w:rPr>
        <w:noProof/>
        <w:lang w:val="en-AU" w:eastAsia="en-AU"/>
      </w:rPr>
      <mc:AlternateContent>
        <mc:Choice Requires="wps">
          <w:drawing>
            <wp:anchor distT="0" distB="0" distL="114300" distR="114300" simplePos="0" relativeHeight="251656192" behindDoc="0" locked="1" layoutInCell="0" allowOverlap="0" wp14:anchorId="594FA535" wp14:editId="5F81C53C">
              <wp:simplePos x="0" y="0"/>
              <wp:positionH relativeFrom="column">
                <wp:posOffset>0</wp:posOffset>
              </wp:positionH>
              <wp:positionV relativeFrom="page">
                <wp:posOffset>791845</wp:posOffset>
              </wp:positionV>
              <wp:extent cx="6310265"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310265" cy="0"/>
                      </a:xfrm>
                      <a:prstGeom prst="line">
                        <a:avLst/>
                      </a:prstGeom>
                      <a:ln w="6350">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100000</wp14:pctWidth>
              </wp14:sizeRelH>
            </wp:anchor>
          </w:drawing>
        </mc:Choice>
        <mc:Fallback>
          <w:pict>
            <v:line w14:anchorId="22A6D7B8" id="Straight Connector 3" o:spid="_x0000_s1026" style="position:absolute;z-index:251656192;visibility:visible;mso-wrap-style:square;mso-width-percent:1000;mso-wrap-distance-left:9pt;mso-wrap-distance-top:0;mso-wrap-distance-right:9pt;mso-wrap-distance-bottom:0;mso-position-horizontal:absolute;mso-position-horizontal-relative:text;mso-position-vertical:absolute;mso-position-vertical-relative:page;mso-width-percent:1000;mso-width-relative:margin" from="0,62.35pt" to="496.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" o:allowincell="f" o:allowoverlap="f" strokecolor="#0f2d52 [3215]" strokeweight=".5pt">
              <w10:wrap anchory="page"/>
              <w10:anchorlock/>
            </v:line>
          </w:pict>
        </mc:Fallback>
      </mc:AlternateContent>
    </w:r>
    <w:r>
      <w:rPr>
        <w:noProof/>
        <w:lang w:val="en-AU" w:eastAsia="en-AU"/>
      </w:rPr>
      <w:drawing>
        <wp:anchor distT="0" distB="0" distL="114300" distR="114300" simplePos="0" relativeHeight="251654144" behindDoc="1" locked="1" layoutInCell="0" allowOverlap="0" wp14:anchorId="1078669E" wp14:editId="76056A60">
          <wp:simplePos x="0" y="0"/>
          <wp:positionH relativeFrom="column">
            <wp:align>right</wp:align>
          </wp:positionH>
          <wp:positionV relativeFrom="page">
            <wp:posOffset>323850</wp:posOffset>
          </wp:positionV>
          <wp:extent cx="900000" cy="356400"/>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VR NAVY logo (no ta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0000" cy="356400"/>
                  </a:xfrm>
                  <a:prstGeom prst="rect">
                    <a:avLst/>
                  </a:prstGeom>
                </pic:spPr>
              </pic:pic>
            </a:graphicData>
          </a:graphic>
          <wp14:sizeRelH relativeFrom="page">
            <wp14:pctWidth>0</wp14:pctWidth>
          </wp14:sizeRelH>
          <wp14:sizeRelV relativeFrom="page">
            <wp14:pctHeight>0</wp14:pctHeight>
          </wp14:sizeRelV>
        </wp:anchor>
      </w:drawing>
    </w:r>
    <w:sdt>
      <w:sdtPr>
        <w:rPr>
          <w:rStyle w:val="PlaceholderText"/>
          <w:color w:val="0F2D52" w:themeColor="text2"/>
          <w:sz w:val="16"/>
          <w:szCs w:val="16"/>
        </w:rPr>
        <w:alias w:val="Title"/>
        <w:tag w:val=""/>
        <w:id w:val="-1318180871"/>
        <w:dataBinding w:prefixMappings="xmlns:ns0='http://purl.org/dc/elements/1.1/' xmlns:ns1='http://schemas.openxmlformats.org/package/2006/metadata/core-properties' " w:xpath="/ns1:coreProperties[1]/ns0:title[1]" w:storeItemID="{6C3C8BC8-F283-45AE-878A-BAB7291924A1}"/>
        <w:text/>
      </w:sdtPr>
      <w:sdtEndPr>
        <w:rPr>
          <w:rStyle w:val="PlaceholderText"/>
        </w:rPr>
      </w:sdtEndPr>
      <w:sdtContent>
        <w:r>
          <w:rPr>
            <w:rStyle w:val="PlaceholderText"/>
            <w:color w:val="0F2D52" w:themeColor="text2"/>
            <w:sz w:val="16"/>
            <w:szCs w:val="16"/>
          </w:rPr>
          <w:t>NHVAS Audit Summary Report</w:t>
        </w:r>
      </w:sdtContent>
    </w:sdt>
    <w:r w:rsidRPr="00276F3D">
      <w:rPr>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123C" w14:textId="77777777" w:rsidR="00125133" w:rsidRPr="001F490C" w:rsidRDefault="00125133" w:rsidP="00833D38">
    <w:pPr>
      <w:pStyle w:val="Header"/>
      <w:tabs>
        <w:tab w:val="left" w:pos="3547"/>
        <w:tab w:val="right" w:pos="9864"/>
      </w:tabs>
      <w:spacing w:before="1920"/>
      <w:jc w:val="right"/>
      <w:rPr>
        <w:lang w:eastAsia="en-AU"/>
      </w:rPr>
    </w:pPr>
    <w:r>
      <w:rPr>
        <w:lang w:eastAsia="en-AU"/>
      </w:rPr>
      <mc:AlternateContent>
        <mc:Choice Requires="wps">
          <w:drawing>
            <wp:anchor distT="0" distB="0" distL="114300" distR="114300" simplePos="0" relativeHeight="251660288" behindDoc="0" locked="1" layoutInCell="1" allowOverlap="1" wp14:anchorId="48CEE0CE" wp14:editId="43932976">
              <wp:simplePos x="0" y="0"/>
              <wp:positionH relativeFrom="page">
                <wp:posOffset>5941060</wp:posOffset>
              </wp:positionH>
              <wp:positionV relativeFrom="page">
                <wp:posOffset>1235075</wp:posOffset>
              </wp:positionV>
              <wp:extent cx="1446530" cy="135890"/>
              <wp:effectExtent l="0" t="0" r="1270" b="9525"/>
              <wp:wrapNone/>
              <wp:docPr id="1" name="Text Box 1"/>
              <wp:cNvGraphicFramePr/>
              <a:graphic xmlns:a="http://schemas.openxmlformats.org/drawingml/2006/main">
                <a:graphicData uri="http://schemas.microsoft.com/office/word/2010/wordprocessingShape">
                  <wps:wsp>
                    <wps:cNvSpPr txBox="1"/>
                    <wps:spPr>
                      <a:xfrm>
                        <a:off x="0" y="0"/>
                        <a:ext cx="1446530" cy="135890"/>
                      </a:xfrm>
                      <a:prstGeom prst="rect">
                        <a:avLst/>
                      </a:prstGeom>
                      <a:noFill/>
                      <a:ln w="0">
                        <a:noFill/>
                      </a:ln>
                      <a:effectLst/>
                    </wps:spPr>
                    <wps:txbx>
                      <w:txbxContent>
                        <w:p w14:paraId="68B10C79" w14:textId="77777777" w:rsidR="00125133" w:rsidRPr="00276F3D" w:rsidRDefault="00B20994" w:rsidP="00833D38">
                          <w:pPr>
                            <w:pStyle w:val="Header"/>
                            <w:tabs>
                              <w:tab w:val="left" w:pos="3547"/>
                              <w:tab w:val="right" w:pos="9864"/>
                            </w:tabs>
                            <w:jc w:val="right"/>
                            <w:rPr>
                              <w:sz w:val="16"/>
                              <w:szCs w:val="16"/>
                            </w:rPr>
                          </w:pPr>
                          <w:sdt>
                            <w:sdtPr>
                              <w:rPr>
                                <w:color w:val="FFFFFF" w:themeColor="background1"/>
                                <w:sz w:val="16"/>
                                <w:szCs w:val="16"/>
                              </w:rPr>
                              <w:alias w:val="Publish Date"/>
                              <w:tag w:val=""/>
                              <w:id w:val="-1567094222"/>
                              <w:dataBinding w:prefixMappings="xmlns:ns0='http://schemas.microsoft.com/office/2006/coverPageProps' " w:xpath="/ns0:CoverPageProperties[1]/ns0:PublishDate[1]" w:storeItemID="{55AF091B-3C7A-41E3-B477-F2FDAA23CFDA}"/>
                              <w:date>
                                <w:dateFormat w:val="d MMMM yyyy"/>
                                <w:lid w:val="en-AU"/>
                                <w:storeMappedDataAs w:val="dateTime"/>
                                <w:calendar w:val="gregorian"/>
                              </w:date>
                            </w:sdtPr>
                            <w:sdtEndPr/>
                            <w:sdtContent>
                              <w:r w:rsidR="00125133">
                                <w:rPr>
                                  <w:color w:val="FFFFFF" w:themeColor="background1"/>
                                  <w:sz w:val="16"/>
                                  <w:szCs w:val="16"/>
                                </w:rPr>
                                <w:t>[Publish Date]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CEE0CE" id="_x0000_t202" coordsize="21600,21600" o:spt="202" path="m,l,21600r21600,l21600,xe">
              <v:stroke joinstyle="miter"/>
              <v:path gradientshapeok="t" o:connecttype="rect"/>
            </v:shapetype>
            <v:shape id="Text Box 1" o:spid="_x0000_s1026" type="#_x0000_t202" style="position:absolute;left:0;text-align:left;margin-left:467.8pt;margin-top:97.25pt;width:113.9pt;height:10.7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" filled="f" stroked="f" strokeweight="0">
              <v:textbox style="mso-fit-shape-to-text:t" inset="0,0,0,0">
                <w:txbxContent>
                  <w:p w14:paraId="68B10C79" w14:textId="77777777" w:rsidR="00125133" w:rsidRPr="00276F3D" w:rsidRDefault="00B20994" w:rsidP="00833D38">
                    <w:pPr>
                      <w:pStyle w:val="Header"/>
                      <w:tabs>
                        <w:tab w:val="left" w:pos="3547"/>
                        <w:tab w:val="right" w:pos="9864"/>
                      </w:tabs>
                      <w:jc w:val="right"/>
                      <w:rPr>
                        <w:sz w:val="16"/>
                        <w:szCs w:val="16"/>
                      </w:rPr>
                    </w:pPr>
                    <w:sdt>
                      <w:sdtPr>
                        <w:rPr>
                          <w:color w:val="FFFFFF" w:themeColor="background1"/>
                          <w:sz w:val="16"/>
                          <w:szCs w:val="16"/>
                        </w:rPr>
                        <w:alias w:val="Publish Date"/>
                        <w:tag w:val=""/>
                        <w:id w:val="-1567094222"/>
                        <w:dataBinding w:prefixMappings="xmlns:ns0='http://schemas.microsoft.com/office/2006/coverPageProps' " w:xpath="/ns0:CoverPageProperties[1]/ns0:PublishDate[1]" w:storeItemID="{55AF091B-3C7A-41E3-B477-F2FDAA23CFDA}"/>
                        <w:date>
                          <w:dateFormat w:val="d MMMM yyyy"/>
                          <w:lid w:val="en-AU"/>
                          <w:storeMappedDataAs w:val="dateTime"/>
                          <w:calendar w:val="gregorian"/>
                        </w:date>
                      </w:sdtPr>
                      <w:sdtEndPr/>
                      <w:sdtContent>
                        <w:r w:rsidR="00125133">
                          <w:rPr>
                            <w:color w:val="FFFFFF" w:themeColor="background1"/>
                            <w:sz w:val="16"/>
                            <w:szCs w:val="16"/>
                          </w:rPr>
                          <w:t>[Publish Date]</w:t>
                        </w:r>
                      </w:sdtContent>
                    </w:sdt>
                  </w:p>
                </w:txbxContent>
              </v:textbox>
              <w10:wrap anchorx="page" anchory="page"/>
              <w10:anchorlock/>
            </v:shape>
          </w:pict>
        </mc:Fallback>
      </mc:AlternateContent>
    </w:r>
    <w:r w:rsidRPr="001F490C">
      <w:rPr>
        <w:lang w:eastAsia="en-AU"/>
      </w:rPr>
      <w:drawing>
        <wp:anchor distT="0" distB="0" distL="114300" distR="114300" simplePos="0" relativeHeight="251658240" behindDoc="1" locked="1" layoutInCell="0" allowOverlap="0" wp14:anchorId="7FAA598C" wp14:editId="453A4D37">
          <wp:simplePos x="646771" y="178420"/>
          <wp:positionH relativeFrom="page">
            <wp:align>center</wp:align>
          </wp:positionH>
          <wp:positionV relativeFrom="page">
            <wp:align>top</wp:align>
          </wp:positionV>
          <wp:extent cx="7639200" cy="1454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Header-40mm.jpg"/>
                  <pic:cNvPicPr/>
                </pic:nvPicPr>
                <pic:blipFill>
                  <a:blip r:embed="rId1">
                    <a:extLst>
                      <a:ext uri="{28A0092B-C50C-407E-A947-70E740481C1C}">
                        <a14:useLocalDpi xmlns:a14="http://schemas.microsoft.com/office/drawing/2010/main" val="0"/>
                      </a:ext>
                    </a:extLst>
                  </a:blip>
                  <a:stretch>
                    <a:fillRect/>
                  </a:stretch>
                </pic:blipFill>
                <pic:spPr>
                  <a:xfrm>
                    <a:off x="0" y="0"/>
                    <a:ext cx="7639200" cy="1454400"/>
                  </a:xfrm>
                  <a:prstGeom prst="rect">
                    <a:avLst/>
                  </a:prstGeom>
                </pic:spPr>
              </pic:pic>
            </a:graphicData>
          </a:graphic>
          <wp14:sizeRelH relativeFrom="margin">
            <wp14:pctWidth>0</wp14:pctWidth>
          </wp14:sizeRelH>
          <wp14:sizeRelV relativeFrom="margin">
            <wp14:pctHeight>0</wp14:pctHeight>
          </wp14:sizeRelV>
        </wp:anchor>
      </w:drawing>
    </w:r>
  </w:p>
  <w:p w14:paraId="215D4491" w14:textId="77777777" w:rsidR="00125133" w:rsidRPr="00833D38" w:rsidRDefault="00125133" w:rsidP="00833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24A6C" w14:textId="28343917" w:rsidR="00125133" w:rsidRDefault="00125133">
    <w:pPr>
      <w:pStyle w:val="Header"/>
    </w:pPr>
    <w:r>
      <w:rPr>
        <w:lang w:eastAsia="en-AU"/>
      </w:rPr>
      <w:t xml:space="preserve">    </w:t>
    </w:r>
    <w:r w:rsidRPr="004E180B">
      <w:rPr>
        <w:lang w:eastAsia="en-AU"/>
      </w:rPr>
      <w:drawing>
        <wp:inline distT="0" distB="0" distL="0" distR="0" wp14:anchorId="767EFECB" wp14:editId="6F3159F4">
          <wp:extent cx="6840220" cy="654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40220" cy="65468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EB9C4" w14:textId="19ADFF52" w:rsidR="00125133" w:rsidRDefault="00125133">
    <w:pPr>
      <w:pStyle w:val="Header"/>
    </w:pPr>
    <w:r>
      <w:rPr>
        <w:lang w:eastAsia="en-AU"/>
      </w:rPr>
      <w:t xml:space="preserve">    </w:t>
    </w:r>
    <w:r>
      <w:drawing>
        <wp:inline distT="0" distB="0" distL="0" distR="0" wp14:anchorId="4328BADD" wp14:editId="1EB01035">
          <wp:extent cx="9972040" cy="48933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ndscape header.png"/>
                  <pic:cNvPicPr/>
                </pic:nvPicPr>
                <pic:blipFill>
                  <a:blip r:embed="rId1">
                    <a:extLst>
                      <a:ext uri="{28A0092B-C50C-407E-A947-70E740481C1C}">
                        <a14:useLocalDpi xmlns:a14="http://schemas.microsoft.com/office/drawing/2010/main" val="0"/>
                      </a:ext>
                    </a:extLst>
                  </a:blip>
                  <a:stretch>
                    <a:fillRect/>
                  </a:stretch>
                </pic:blipFill>
                <pic:spPr>
                  <a:xfrm>
                    <a:off x="0" y="0"/>
                    <a:ext cx="10021763" cy="491771"/>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827E" w14:textId="6C5D7EAA" w:rsidR="00125133" w:rsidRDefault="00125133">
    <w:pPr>
      <w:pStyle w:val="Header"/>
    </w:pPr>
    <w:r>
      <w:rPr>
        <w:lang w:eastAsia="en-AU"/>
      </w:rPr>
      <w:t xml:space="preserve">    </w:t>
    </w:r>
    <w:r w:rsidRPr="004E180B">
      <w:rPr>
        <w:lang w:eastAsia="en-AU"/>
      </w:rPr>
      <w:drawing>
        <wp:inline distT="0" distB="0" distL="0" distR="0" wp14:anchorId="59D13FBC" wp14:editId="4AA84FD1">
          <wp:extent cx="6263640" cy="5995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63640" cy="599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Times New Roman"/>
      </w:rPr>
    </w:lvl>
  </w:abstractNum>
  <w:abstractNum w:abstractNumId="2" w15:restartNumberingAfterBreak="0">
    <w:nsid w:val="0000000B"/>
    <w:multiLevelType w:val="singleLevel"/>
    <w:tmpl w:val="0000000B"/>
    <w:name w:val="WW8Num12"/>
    <w:lvl w:ilvl="0">
      <w:start w:val="1"/>
      <w:numFmt w:val="bullet"/>
      <w:lvlText w:val=""/>
      <w:lvlJc w:val="left"/>
      <w:pPr>
        <w:tabs>
          <w:tab w:val="num" w:pos="360"/>
        </w:tabs>
        <w:ind w:left="360" w:hanging="360"/>
      </w:pPr>
      <w:rPr>
        <w:rFonts w:ascii="Symbol" w:hAnsi="Symbol" w:cs="Times New Roman"/>
      </w:rPr>
    </w:lvl>
  </w:abstractNum>
  <w:abstractNum w:abstractNumId="3" w15:restartNumberingAfterBreak="0">
    <w:nsid w:val="09150BD5"/>
    <w:multiLevelType w:val="hybridMultilevel"/>
    <w:tmpl w:val="839684D6"/>
    <w:lvl w:ilvl="0" w:tplc="FAB23E3A">
      <w:start w:val="1"/>
      <w:numFmt w:val="bullet"/>
      <w:pStyle w:val="StyleHelvetica10ptBefore4ptAfter4ptLinespacing"/>
      <w:lvlText w:val="▪"/>
      <w:lvlJc w:val="left"/>
      <w:pPr>
        <w:tabs>
          <w:tab w:val="num" w:pos="360"/>
        </w:tabs>
        <w:ind w:left="360" w:hanging="360"/>
      </w:pPr>
      <w:rPr>
        <w:rFonts w:ascii="Tahoma" w:hAnsi="Tahoma"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BA7E2D"/>
    <w:multiLevelType w:val="hybridMultilevel"/>
    <w:tmpl w:val="F01E4766"/>
    <w:lvl w:ilvl="0" w:tplc="738C1FEE">
      <w:start w:val="1"/>
      <w:numFmt w:val="bullet"/>
      <w:pStyle w:val="Bullet1"/>
      <w:lvlText w:val=""/>
      <w:lvlJc w:val="left"/>
      <w:pPr>
        <w:ind w:left="360" w:hanging="360"/>
      </w:pPr>
      <w:rPr>
        <w:rFonts w:ascii="Symbol" w:hAnsi="Symbol" w:hint="default"/>
        <w:b w:val="0"/>
        <w:i w:val="0"/>
        <w:sz w:val="18"/>
      </w:rPr>
    </w:lvl>
    <w:lvl w:ilvl="1" w:tplc="D1A2DCCC">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ECB27E9"/>
    <w:multiLevelType w:val="hybridMultilevel"/>
    <w:tmpl w:val="A0C2C28C"/>
    <w:lvl w:ilvl="0" w:tplc="EC7CD028">
      <w:start w:val="1"/>
      <w:numFmt w:val="bullet"/>
      <w:pStyle w:val="Table10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F31CC1"/>
    <w:multiLevelType w:val="hybridMultilevel"/>
    <w:tmpl w:val="9A3A5380"/>
    <w:lvl w:ilvl="0" w:tplc="C794ED96">
      <w:start w:val="1"/>
      <w:numFmt w:val="bullet"/>
      <w:pStyle w:val="Note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52B94"/>
    <w:multiLevelType w:val="hybridMultilevel"/>
    <w:tmpl w:val="02D88C4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AE54BD"/>
    <w:multiLevelType w:val="hybridMultilevel"/>
    <w:tmpl w:val="62E42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262FD"/>
    <w:multiLevelType w:val="hybridMultilevel"/>
    <w:tmpl w:val="C1BCCCFE"/>
    <w:lvl w:ilvl="0" w:tplc="A50E7D2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622CD0"/>
    <w:multiLevelType w:val="multilevel"/>
    <w:tmpl w:val="4CAAAC98"/>
    <w:styleLink w:val="Tablenumbering"/>
    <w:lvl w:ilvl="0">
      <w:start w:val="1"/>
      <w:numFmt w:val="decimal"/>
      <w:lvlText w:val="%1."/>
      <w:lvlJc w:val="left"/>
      <w:pPr>
        <w:tabs>
          <w:tab w:val="num" w:pos="567"/>
        </w:tabs>
        <w:ind w:left="567" w:hanging="283"/>
      </w:pPr>
      <w:rPr>
        <w:rFonts w:ascii="Trebuchet MS" w:hAnsi="Trebuchet MS" w:hint="default"/>
        <w:sz w:val="2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0D03401"/>
    <w:multiLevelType w:val="hybridMultilevel"/>
    <w:tmpl w:val="89BC8E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B63929"/>
    <w:multiLevelType w:val="hybridMultilevel"/>
    <w:tmpl w:val="1C2E65AA"/>
    <w:lvl w:ilvl="0" w:tplc="A418C906">
      <w:start w:val="1"/>
      <w:numFmt w:val="bullet"/>
      <w:pStyle w:val="Bullet2"/>
      <w:lvlText w:val="o"/>
      <w:lvlJc w:val="left"/>
      <w:pPr>
        <w:ind w:left="1004" w:hanging="360"/>
      </w:pPr>
      <w:rPr>
        <w:rFonts w:ascii="Courier New" w:hAnsi="Courier New" w:hint="default"/>
        <w:b w:val="0"/>
        <w:i w:val="0"/>
        <w:sz w:val="18"/>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15:restartNumberingAfterBreak="0">
    <w:nsid w:val="452E3239"/>
    <w:multiLevelType w:val="hybridMultilevel"/>
    <w:tmpl w:val="AF107D6C"/>
    <w:lvl w:ilvl="0" w:tplc="263632A2">
      <w:start w:val="1"/>
      <w:numFmt w:val="bullet"/>
      <w:pStyle w:val="Table09bullet"/>
      <w:lvlText w:val=""/>
      <w:lvlJc w:val="left"/>
      <w:pPr>
        <w:ind w:left="198" w:hanging="141"/>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C85749"/>
    <w:multiLevelType w:val="hybridMultilevel"/>
    <w:tmpl w:val="5D1C7C9E"/>
    <w:lvl w:ilvl="0" w:tplc="99806344">
      <w:start w:val="1"/>
      <w:numFmt w:val="bullet"/>
      <w:pStyle w:val="Tablebullet1"/>
      <w:lvlText w:val=""/>
      <w:lvlJc w:val="left"/>
      <w:pPr>
        <w:ind w:left="720" w:hanging="360"/>
      </w:pPr>
      <w:rPr>
        <w:rFonts w:ascii="Symbol" w:hAnsi="Symbol" w:hint="default"/>
      </w:rPr>
    </w:lvl>
    <w:lvl w:ilvl="1" w:tplc="57722206">
      <w:start w:val="1"/>
      <w:numFmt w:val="bullet"/>
      <w:pStyle w:val="Table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BF5A1D"/>
    <w:multiLevelType w:val="hybridMultilevel"/>
    <w:tmpl w:val="9ED86576"/>
    <w:lvl w:ilvl="0" w:tplc="81E485CE">
      <w:start w:val="1"/>
      <w:numFmt w:val="bullet"/>
      <w:pStyle w:val="Table09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0504B5"/>
    <w:multiLevelType w:val="hybridMultilevel"/>
    <w:tmpl w:val="99609AD6"/>
    <w:lvl w:ilvl="0" w:tplc="FC9C9BC0">
      <w:numFmt w:val="bullet"/>
      <w:pStyle w:val="Table10bullet2"/>
      <w:lvlText w:val="-"/>
      <w:lvlJc w:val="left"/>
      <w:pPr>
        <w:ind w:left="720" w:hanging="360"/>
      </w:pPr>
      <w:rPr>
        <w:rFonts w:ascii="Calibri" w:eastAsia="Cambria"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B41B9A"/>
    <w:multiLevelType w:val="hybridMultilevel"/>
    <w:tmpl w:val="B71A0D36"/>
    <w:lvl w:ilvl="0" w:tplc="056EC4EA">
      <w:start w:val="1"/>
      <w:numFmt w:val="decimal"/>
      <w:pStyle w:val="Number1"/>
      <w:lvlText w:val="%1."/>
      <w:lvlJc w:val="left"/>
      <w:pPr>
        <w:ind w:left="1440" w:hanging="360"/>
      </w:pPr>
    </w:lvl>
    <w:lvl w:ilvl="1" w:tplc="18E8CA3A">
      <w:start w:val="1"/>
      <w:numFmt w:val="lowerLetter"/>
      <w:pStyle w:val="Number2"/>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4821F04"/>
    <w:multiLevelType w:val="hybridMultilevel"/>
    <w:tmpl w:val="0E8460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75D2310"/>
    <w:multiLevelType w:val="hybridMultilevel"/>
    <w:tmpl w:val="B5CCE726"/>
    <w:lvl w:ilvl="0" w:tplc="3FDE744E">
      <w:start w:val="1"/>
      <w:numFmt w:val="bullet"/>
      <w:pStyle w:val="noteindentbullet"/>
      <w:lvlText w:val=""/>
      <w:lvlJc w:val="left"/>
      <w:pPr>
        <w:ind w:left="1004" w:hanging="360"/>
      </w:pPr>
      <w:rPr>
        <w:rFonts w:ascii="Symbol" w:hAnsi="Symbol" w:hint="default"/>
        <w:sz w:val="16"/>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6E3D79D5"/>
    <w:multiLevelType w:val="hybridMultilevel"/>
    <w:tmpl w:val="65109F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E504FEC"/>
    <w:multiLevelType w:val="hybridMultilevel"/>
    <w:tmpl w:val="9FE45544"/>
    <w:lvl w:ilvl="0" w:tplc="A2F4E2BC">
      <w:start w:val="1"/>
      <w:numFmt w:val="bullet"/>
      <w:pStyle w:val="Table08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1DC65E9"/>
    <w:multiLevelType w:val="hybridMultilevel"/>
    <w:tmpl w:val="65109F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3320EB5"/>
    <w:multiLevelType w:val="hybridMultilevel"/>
    <w:tmpl w:val="BC88539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1C5287"/>
    <w:multiLevelType w:val="hybridMultilevel"/>
    <w:tmpl w:val="6A3E350A"/>
    <w:lvl w:ilvl="0" w:tplc="5BA8C5BE">
      <w:start w:val="1"/>
      <w:numFmt w:val="decimal"/>
      <w:pStyle w:val="Tablenumber1"/>
      <w:lvlText w:val="%1."/>
      <w:lvlJc w:val="left"/>
      <w:pPr>
        <w:ind w:left="720" w:hanging="360"/>
      </w:pPr>
    </w:lvl>
    <w:lvl w:ilvl="1" w:tplc="079C48EE">
      <w:start w:val="1"/>
      <w:numFmt w:val="lowerLetter"/>
      <w:pStyle w:val="Tablenumber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83820276">
    <w:abstractNumId w:val="4"/>
  </w:num>
  <w:num w:numId="2" w16cid:durableId="556817110">
    <w:abstractNumId w:val="6"/>
  </w:num>
  <w:num w:numId="3" w16cid:durableId="1165439583">
    <w:abstractNumId w:val="19"/>
  </w:num>
  <w:num w:numId="4" w16cid:durableId="960570445">
    <w:abstractNumId w:val="17"/>
  </w:num>
  <w:num w:numId="5" w16cid:durableId="1952661100">
    <w:abstractNumId w:val="14"/>
  </w:num>
  <w:num w:numId="6" w16cid:durableId="170529445">
    <w:abstractNumId w:val="10"/>
  </w:num>
  <w:num w:numId="7" w16cid:durableId="328944431">
    <w:abstractNumId w:val="13"/>
  </w:num>
  <w:num w:numId="8" w16cid:durableId="1961960945">
    <w:abstractNumId w:val="21"/>
  </w:num>
  <w:num w:numId="9" w16cid:durableId="385028251">
    <w:abstractNumId w:val="15"/>
  </w:num>
  <w:num w:numId="10" w16cid:durableId="479158235">
    <w:abstractNumId w:val="5"/>
  </w:num>
  <w:num w:numId="11" w16cid:durableId="1164854652">
    <w:abstractNumId w:val="16"/>
  </w:num>
  <w:num w:numId="12" w16cid:durableId="747653577">
    <w:abstractNumId w:val="12"/>
  </w:num>
  <w:num w:numId="13" w16cid:durableId="1615020322">
    <w:abstractNumId w:val="24"/>
  </w:num>
  <w:num w:numId="14" w16cid:durableId="2141260382">
    <w:abstractNumId w:val="3"/>
  </w:num>
  <w:num w:numId="15" w16cid:durableId="1404833538">
    <w:abstractNumId w:val="7"/>
  </w:num>
  <w:num w:numId="16" w16cid:durableId="268658168">
    <w:abstractNumId w:val="11"/>
  </w:num>
  <w:num w:numId="17" w16cid:durableId="341015350">
    <w:abstractNumId w:val="23"/>
  </w:num>
  <w:num w:numId="18" w16cid:durableId="198129961">
    <w:abstractNumId w:val="18"/>
  </w:num>
  <w:num w:numId="19" w16cid:durableId="1463571439">
    <w:abstractNumId w:val="22"/>
  </w:num>
  <w:num w:numId="20" w16cid:durableId="449906687">
    <w:abstractNumId w:val="20"/>
  </w:num>
  <w:num w:numId="21" w16cid:durableId="1581865147">
    <w:abstractNumId w:val="9"/>
  </w:num>
  <w:num w:numId="22" w16cid:durableId="1201820151">
    <w:abstractNumId w:val="2"/>
  </w:num>
  <w:num w:numId="23" w16cid:durableId="848182419">
    <w:abstractNumId w:val="0"/>
  </w:num>
  <w:num w:numId="24" w16cid:durableId="334040770">
    <w:abstractNumId w:val="1"/>
  </w:num>
  <w:num w:numId="25" w16cid:durableId="181325735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0C"/>
    <w:rsid w:val="00001C87"/>
    <w:rsid w:val="00003170"/>
    <w:rsid w:val="00005962"/>
    <w:rsid w:val="000065B3"/>
    <w:rsid w:val="0001199E"/>
    <w:rsid w:val="00013684"/>
    <w:rsid w:val="00013C02"/>
    <w:rsid w:val="00015BC3"/>
    <w:rsid w:val="0001707F"/>
    <w:rsid w:val="00020369"/>
    <w:rsid w:val="0002184D"/>
    <w:rsid w:val="00022161"/>
    <w:rsid w:val="0002398B"/>
    <w:rsid w:val="00023A83"/>
    <w:rsid w:val="000241F7"/>
    <w:rsid w:val="00025575"/>
    <w:rsid w:val="000259B1"/>
    <w:rsid w:val="000268CF"/>
    <w:rsid w:val="00026C49"/>
    <w:rsid w:val="000270C9"/>
    <w:rsid w:val="00032154"/>
    <w:rsid w:val="0003492A"/>
    <w:rsid w:val="00034B5E"/>
    <w:rsid w:val="00035F50"/>
    <w:rsid w:val="00035F8C"/>
    <w:rsid w:val="00036948"/>
    <w:rsid w:val="000409DA"/>
    <w:rsid w:val="000451BE"/>
    <w:rsid w:val="000460C1"/>
    <w:rsid w:val="00047FBB"/>
    <w:rsid w:val="00052A38"/>
    <w:rsid w:val="00052F10"/>
    <w:rsid w:val="00053349"/>
    <w:rsid w:val="000547DE"/>
    <w:rsid w:val="000560D0"/>
    <w:rsid w:val="0005694E"/>
    <w:rsid w:val="000615A1"/>
    <w:rsid w:val="00073670"/>
    <w:rsid w:val="00080106"/>
    <w:rsid w:val="0008296C"/>
    <w:rsid w:val="00082C34"/>
    <w:rsid w:val="0008437E"/>
    <w:rsid w:val="00085E09"/>
    <w:rsid w:val="000868A3"/>
    <w:rsid w:val="00087CBC"/>
    <w:rsid w:val="0009638F"/>
    <w:rsid w:val="000968A0"/>
    <w:rsid w:val="000974B6"/>
    <w:rsid w:val="000979E7"/>
    <w:rsid w:val="000A0261"/>
    <w:rsid w:val="000A031D"/>
    <w:rsid w:val="000A41AE"/>
    <w:rsid w:val="000A5DBA"/>
    <w:rsid w:val="000B176B"/>
    <w:rsid w:val="000B4E06"/>
    <w:rsid w:val="000B512D"/>
    <w:rsid w:val="000C08E6"/>
    <w:rsid w:val="000C0D4D"/>
    <w:rsid w:val="000C107E"/>
    <w:rsid w:val="000C108C"/>
    <w:rsid w:val="000C1F18"/>
    <w:rsid w:val="000C26B4"/>
    <w:rsid w:val="000C3B63"/>
    <w:rsid w:val="000D2088"/>
    <w:rsid w:val="000D3FFB"/>
    <w:rsid w:val="000D4ECA"/>
    <w:rsid w:val="000E11A4"/>
    <w:rsid w:val="000E1EE8"/>
    <w:rsid w:val="000E439B"/>
    <w:rsid w:val="000E4B17"/>
    <w:rsid w:val="000E4DD6"/>
    <w:rsid w:val="000E7949"/>
    <w:rsid w:val="000F1A1B"/>
    <w:rsid w:val="000F22BE"/>
    <w:rsid w:val="000F674E"/>
    <w:rsid w:val="000F7D02"/>
    <w:rsid w:val="00101C4D"/>
    <w:rsid w:val="00101F9E"/>
    <w:rsid w:val="00102812"/>
    <w:rsid w:val="001061DB"/>
    <w:rsid w:val="0010724F"/>
    <w:rsid w:val="001100F9"/>
    <w:rsid w:val="00110818"/>
    <w:rsid w:val="001122A9"/>
    <w:rsid w:val="00116D88"/>
    <w:rsid w:val="00117324"/>
    <w:rsid w:val="00123568"/>
    <w:rsid w:val="00125133"/>
    <w:rsid w:val="00125F8D"/>
    <w:rsid w:val="001268AF"/>
    <w:rsid w:val="0013032D"/>
    <w:rsid w:val="00130495"/>
    <w:rsid w:val="001348C7"/>
    <w:rsid w:val="00134BB5"/>
    <w:rsid w:val="00134C83"/>
    <w:rsid w:val="00135CB1"/>
    <w:rsid w:val="001366B1"/>
    <w:rsid w:val="001367F2"/>
    <w:rsid w:val="00141673"/>
    <w:rsid w:val="001426C3"/>
    <w:rsid w:val="00142B3C"/>
    <w:rsid w:val="00143332"/>
    <w:rsid w:val="00144FCB"/>
    <w:rsid w:val="001465A3"/>
    <w:rsid w:val="00146898"/>
    <w:rsid w:val="00146DC0"/>
    <w:rsid w:val="00147681"/>
    <w:rsid w:val="00152CCA"/>
    <w:rsid w:val="001542E1"/>
    <w:rsid w:val="001567C5"/>
    <w:rsid w:val="00156C0C"/>
    <w:rsid w:val="001576AA"/>
    <w:rsid w:val="00162704"/>
    <w:rsid w:val="00163A5A"/>
    <w:rsid w:val="001640A6"/>
    <w:rsid w:val="001660D6"/>
    <w:rsid w:val="00166463"/>
    <w:rsid w:val="00166BE4"/>
    <w:rsid w:val="001735C1"/>
    <w:rsid w:val="001736D4"/>
    <w:rsid w:val="001751AB"/>
    <w:rsid w:val="001755F7"/>
    <w:rsid w:val="001763CA"/>
    <w:rsid w:val="001764ED"/>
    <w:rsid w:val="0018235C"/>
    <w:rsid w:val="00183661"/>
    <w:rsid w:val="001845BD"/>
    <w:rsid w:val="00185A54"/>
    <w:rsid w:val="00186ABA"/>
    <w:rsid w:val="00196C5A"/>
    <w:rsid w:val="00197ABF"/>
    <w:rsid w:val="001A7348"/>
    <w:rsid w:val="001B0136"/>
    <w:rsid w:val="001B2E37"/>
    <w:rsid w:val="001B4030"/>
    <w:rsid w:val="001B403C"/>
    <w:rsid w:val="001B4887"/>
    <w:rsid w:val="001B6F3C"/>
    <w:rsid w:val="001B7D69"/>
    <w:rsid w:val="001C4221"/>
    <w:rsid w:val="001D0483"/>
    <w:rsid w:val="001D08A0"/>
    <w:rsid w:val="001D4D4C"/>
    <w:rsid w:val="001D4F17"/>
    <w:rsid w:val="001D5C2C"/>
    <w:rsid w:val="001D6EC6"/>
    <w:rsid w:val="001D7E5C"/>
    <w:rsid w:val="001E00E6"/>
    <w:rsid w:val="001E054B"/>
    <w:rsid w:val="001E1931"/>
    <w:rsid w:val="001E29AC"/>
    <w:rsid w:val="001E3341"/>
    <w:rsid w:val="001E3C35"/>
    <w:rsid w:val="001E7A2C"/>
    <w:rsid w:val="001F490C"/>
    <w:rsid w:val="001F68DE"/>
    <w:rsid w:val="001F7BAD"/>
    <w:rsid w:val="00200A88"/>
    <w:rsid w:val="00200BE1"/>
    <w:rsid w:val="00200C6E"/>
    <w:rsid w:val="002101FD"/>
    <w:rsid w:val="00211CC5"/>
    <w:rsid w:val="00213EC3"/>
    <w:rsid w:val="0021551F"/>
    <w:rsid w:val="00215C76"/>
    <w:rsid w:val="0022054C"/>
    <w:rsid w:val="00221488"/>
    <w:rsid w:val="002214C1"/>
    <w:rsid w:val="002238FF"/>
    <w:rsid w:val="00225E80"/>
    <w:rsid w:val="00232B7D"/>
    <w:rsid w:val="00236D85"/>
    <w:rsid w:val="00236F71"/>
    <w:rsid w:val="00237C28"/>
    <w:rsid w:val="00241812"/>
    <w:rsid w:val="00241AB7"/>
    <w:rsid w:val="00241FBB"/>
    <w:rsid w:val="00242AE8"/>
    <w:rsid w:val="00243F01"/>
    <w:rsid w:val="00244CBB"/>
    <w:rsid w:val="00245BAA"/>
    <w:rsid w:val="00246C64"/>
    <w:rsid w:val="002470E0"/>
    <w:rsid w:val="00251931"/>
    <w:rsid w:val="00262281"/>
    <w:rsid w:val="00265AAD"/>
    <w:rsid w:val="002661B1"/>
    <w:rsid w:val="00270884"/>
    <w:rsid w:val="002722CD"/>
    <w:rsid w:val="002734A1"/>
    <w:rsid w:val="002748BD"/>
    <w:rsid w:val="00275B02"/>
    <w:rsid w:val="00276F3D"/>
    <w:rsid w:val="0028132B"/>
    <w:rsid w:val="00281AFB"/>
    <w:rsid w:val="00282EDD"/>
    <w:rsid w:val="00284CF9"/>
    <w:rsid w:val="00284D53"/>
    <w:rsid w:val="002909C9"/>
    <w:rsid w:val="00293540"/>
    <w:rsid w:val="00293DA3"/>
    <w:rsid w:val="00295FE3"/>
    <w:rsid w:val="00296026"/>
    <w:rsid w:val="00297AAC"/>
    <w:rsid w:val="002A254B"/>
    <w:rsid w:val="002A2571"/>
    <w:rsid w:val="002A3261"/>
    <w:rsid w:val="002A5245"/>
    <w:rsid w:val="002A66FB"/>
    <w:rsid w:val="002A71D7"/>
    <w:rsid w:val="002A73C3"/>
    <w:rsid w:val="002A7E97"/>
    <w:rsid w:val="002B114E"/>
    <w:rsid w:val="002B1ACB"/>
    <w:rsid w:val="002B2BFB"/>
    <w:rsid w:val="002B7431"/>
    <w:rsid w:val="002B7A59"/>
    <w:rsid w:val="002C18D0"/>
    <w:rsid w:val="002C2E48"/>
    <w:rsid w:val="002C2F63"/>
    <w:rsid w:val="002C38F3"/>
    <w:rsid w:val="002C4550"/>
    <w:rsid w:val="002C5C0A"/>
    <w:rsid w:val="002C75C6"/>
    <w:rsid w:val="002C7E94"/>
    <w:rsid w:val="002D1A0F"/>
    <w:rsid w:val="002D1A6C"/>
    <w:rsid w:val="002D4F09"/>
    <w:rsid w:val="002E5191"/>
    <w:rsid w:val="002E542C"/>
    <w:rsid w:val="002E6E1F"/>
    <w:rsid w:val="002F0566"/>
    <w:rsid w:val="002F274A"/>
    <w:rsid w:val="0030022D"/>
    <w:rsid w:val="00303185"/>
    <w:rsid w:val="00306138"/>
    <w:rsid w:val="003122C4"/>
    <w:rsid w:val="003125A0"/>
    <w:rsid w:val="003138F2"/>
    <w:rsid w:val="00313933"/>
    <w:rsid w:val="00314BAB"/>
    <w:rsid w:val="00316242"/>
    <w:rsid w:val="003177B4"/>
    <w:rsid w:val="00323224"/>
    <w:rsid w:val="0032459D"/>
    <w:rsid w:val="00331A27"/>
    <w:rsid w:val="003347A4"/>
    <w:rsid w:val="003351FC"/>
    <w:rsid w:val="00335265"/>
    <w:rsid w:val="003356C0"/>
    <w:rsid w:val="0034129E"/>
    <w:rsid w:val="003445B9"/>
    <w:rsid w:val="00344ABD"/>
    <w:rsid w:val="00344F27"/>
    <w:rsid w:val="0034710A"/>
    <w:rsid w:val="003522BC"/>
    <w:rsid w:val="003536CE"/>
    <w:rsid w:val="003604C2"/>
    <w:rsid w:val="00360B77"/>
    <w:rsid w:val="00362757"/>
    <w:rsid w:val="00362C49"/>
    <w:rsid w:val="00363C54"/>
    <w:rsid w:val="003654EC"/>
    <w:rsid w:val="0036595B"/>
    <w:rsid w:val="00366C6E"/>
    <w:rsid w:val="00367614"/>
    <w:rsid w:val="00370314"/>
    <w:rsid w:val="003712AC"/>
    <w:rsid w:val="003724CD"/>
    <w:rsid w:val="00375CFB"/>
    <w:rsid w:val="00377693"/>
    <w:rsid w:val="00377B78"/>
    <w:rsid w:val="003804F3"/>
    <w:rsid w:val="0038069B"/>
    <w:rsid w:val="00383B72"/>
    <w:rsid w:val="00383CED"/>
    <w:rsid w:val="0038450A"/>
    <w:rsid w:val="00385DDD"/>
    <w:rsid w:val="00391471"/>
    <w:rsid w:val="00391F25"/>
    <w:rsid w:val="003921B2"/>
    <w:rsid w:val="00394A26"/>
    <w:rsid w:val="0039660A"/>
    <w:rsid w:val="003A3877"/>
    <w:rsid w:val="003A43F4"/>
    <w:rsid w:val="003A5110"/>
    <w:rsid w:val="003B00C0"/>
    <w:rsid w:val="003B0A0D"/>
    <w:rsid w:val="003B0E55"/>
    <w:rsid w:val="003B1C84"/>
    <w:rsid w:val="003B1ECD"/>
    <w:rsid w:val="003B3664"/>
    <w:rsid w:val="003B3A3C"/>
    <w:rsid w:val="003B49E1"/>
    <w:rsid w:val="003B5816"/>
    <w:rsid w:val="003B7479"/>
    <w:rsid w:val="003B7811"/>
    <w:rsid w:val="003C066F"/>
    <w:rsid w:val="003C588E"/>
    <w:rsid w:val="003C7002"/>
    <w:rsid w:val="003C7612"/>
    <w:rsid w:val="003D18F2"/>
    <w:rsid w:val="003D1F78"/>
    <w:rsid w:val="003D2BD3"/>
    <w:rsid w:val="003E323D"/>
    <w:rsid w:val="003E3F95"/>
    <w:rsid w:val="003E51A7"/>
    <w:rsid w:val="003E56F3"/>
    <w:rsid w:val="003E6457"/>
    <w:rsid w:val="003F5FE4"/>
    <w:rsid w:val="003F7B2A"/>
    <w:rsid w:val="003F7FC8"/>
    <w:rsid w:val="00405EE5"/>
    <w:rsid w:val="0041038D"/>
    <w:rsid w:val="004113C7"/>
    <w:rsid w:val="00414586"/>
    <w:rsid w:val="00414F6A"/>
    <w:rsid w:val="00416779"/>
    <w:rsid w:val="00416AED"/>
    <w:rsid w:val="00417D09"/>
    <w:rsid w:val="00421F83"/>
    <w:rsid w:val="00425472"/>
    <w:rsid w:val="00431F9C"/>
    <w:rsid w:val="00434B51"/>
    <w:rsid w:val="004377A1"/>
    <w:rsid w:val="004412F1"/>
    <w:rsid w:val="004415E6"/>
    <w:rsid w:val="00441DD1"/>
    <w:rsid w:val="00441F97"/>
    <w:rsid w:val="00442780"/>
    <w:rsid w:val="00444562"/>
    <w:rsid w:val="00444F9C"/>
    <w:rsid w:val="004471FB"/>
    <w:rsid w:val="00450E1B"/>
    <w:rsid w:val="0045246C"/>
    <w:rsid w:val="00452708"/>
    <w:rsid w:val="0045516B"/>
    <w:rsid w:val="004577D6"/>
    <w:rsid w:val="004607E1"/>
    <w:rsid w:val="00461C68"/>
    <w:rsid w:val="0046328C"/>
    <w:rsid w:val="004634E8"/>
    <w:rsid w:val="00464D36"/>
    <w:rsid w:val="00466313"/>
    <w:rsid w:val="00466F97"/>
    <w:rsid w:val="0047025E"/>
    <w:rsid w:val="004709BB"/>
    <w:rsid w:val="00474D19"/>
    <w:rsid w:val="004756A9"/>
    <w:rsid w:val="004801A6"/>
    <w:rsid w:val="00487F4C"/>
    <w:rsid w:val="00491759"/>
    <w:rsid w:val="0049230E"/>
    <w:rsid w:val="00493D5C"/>
    <w:rsid w:val="004954D5"/>
    <w:rsid w:val="00495AEC"/>
    <w:rsid w:val="0049604D"/>
    <w:rsid w:val="004961A3"/>
    <w:rsid w:val="00496DC1"/>
    <w:rsid w:val="004A2CA5"/>
    <w:rsid w:val="004A3D7E"/>
    <w:rsid w:val="004A4272"/>
    <w:rsid w:val="004A4830"/>
    <w:rsid w:val="004A50F9"/>
    <w:rsid w:val="004A6259"/>
    <w:rsid w:val="004B0F18"/>
    <w:rsid w:val="004B1F69"/>
    <w:rsid w:val="004B4380"/>
    <w:rsid w:val="004B46A0"/>
    <w:rsid w:val="004B5B07"/>
    <w:rsid w:val="004B7282"/>
    <w:rsid w:val="004B7A36"/>
    <w:rsid w:val="004B7EB3"/>
    <w:rsid w:val="004C0909"/>
    <w:rsid w:val="004C18E9"/>
    <w:rsid w:val="004C1F76"/>
    <w:rsid w:val="004C2809"/>
    <w:rsid w:val="004C502C"/>
    <w:rsid w:val="004C52C0"/>
    <w:rsid w:val="004C7E7D"/>
    <w:rsid w:val="004D0517"/>
    <w:rsid w:val="004D3B01"/>
    <w:rsid w:val="004D724C"/>
    <w:rsid w:val="004D76EF"/>
    <w:rsid w:val="004E0EE0"/>
    <w:rsid w:val="004E180B"/>
    <w:rsid w:val="004E1997"/>
    <w:rsid w:val="004E21B6"/>
    <w:rsid w:val="004E36CC"/>
    <w:rsid w:val="004E6948"/>
    <w:rsid w:val="004F1C4C"/>
    <w:rsid w:val="004F20A2"/>
    <w:rsid w:val="004F5785"/>
    <w:rsid w:val="004F5974"/>
    <w:rsid w:val="004F72AB"/>
    <w:rsid w:val="004F73C2"/>
    <w:rsid w:val="00501FEC"/>
    <w:rsid w:val="00502809"/>
    <w:rsid w:val="00503D30"/>
    <w:rsid w:val="0050433D"/>
    <w:rsid w:val="0050494A"/>
    <w:rsid w:val="005052A8"/>
    <w:rsid w:val="00505AD7"/>
    <w:rsid w:val="0050698A"/>
    <w:rsid w:val="00506FB1"/>
    <w:rsid w:val="005102C9"/>
    <w:rsid w:val="00510E11"/>
    <w:rsid w:val="00513111"/>
    <w:rsid w:val="0051330D"/>
    <w:rsid w:val="005142E0"/>
    <w:rsid w:val="005231E5"/>
    <w:rsid w:val="00523F43"/>
    <w:rsid w:val="0052475D"/>
    <w:rsid w:val="0052502F"/>
    <w:rsid w:val="0053022A"/>
    <w:rsid w:val="005304E9"/>
    <w:rsid w:val="005319E3"/>
    <w:rsid w:val="00531D52"/>
    <w:rsid w:val="00532624"/>
    <w:rsid w:val="00533C24"/>
    <w:rsid w:val="00535B59"/>
    <w:rsid w:val="00536453"/>
    <w:rsid w:val="00540C2F"/>
    <w:rsid w:val="00542B83"/>
    <w:rsid w:val="00542D4E"/>
    <w:rsid w:val="005432F7"/>
    <w:rsid w:val="00545C66"/>
    <w:rsid w:val="0054632A"/>
    <w:rsid w:val="00551A5B"/>
    <w:rsid w:val="00551F26"/>
    <w:rsid w:val="00552AEE"/>
    <w:rsid w:val="00553EAE"/>
    <w:rsid w:val="00554D51"/>
    <w:rsid w:val="00561AE1"/>
    <w:rsid w:val="0056210D"/>
    <w:rsid w:val="005653C7"/>
    <w:rsid w:val="00567AA3"/>
    <w:rsid w:val="00570925"/>
    <w:rsid w:val="00570B48"/>
    <w:rsid w:val="00570E76"/>
    <w:rsid w:val="0057727D"/>
    <w:rsid w:val="005779CD"/>
    <w:rsid w:val="00584B5E"/>
    <w:rsid w:val="00586403"/>
    <w:rsid w:val="005876F9"/>
    <w:rsid w:val="00587A8B"/>
    <w:rsid w:val="00587E1C"/>
    <w:rsid w:val="005947B1"/>
    <w:rsid w:val="00594E77"/>
    <w:rsid w:val="00596EE6"/>
    <w:rsid w:val="00597840"/>
    <w:rsid w:val="00597E8C"/>
    <w:rsid w:val="005A1A2A"/>
    <w:rsid w:val="005A2303"/>
    <w:rsid w:val="005A40B2"/>
    <w:rsid w:val="005A5993"/>
    <w:rsid w:val="005A5B64"/>
    <w:rsid w:val="005A5BEC"/>
    <w:rsid w:val="005B0B71"/>
    <w:rsid w:val="005B0EBC"/>
    <w:rsid w:val="005B13E7"/>
    <w:rsid w:val="005B1427"/>
    <w:rsid w:val="005C05D9"/>
    <w:rsid w:val="005C26B0"/>
    <w:rsid w:val="005C56B2"/>
    <w:rsid w:val="005C67B9"/>
    <w:rsid w:val="005C7EED"/>
    <w:rsid w:val="005D00A6"/>
    <w:rsid w:val="005D03BF"/>
    <w:rsid w:val="005D1B4A"/>
    <w:rsid w:val="005D41AB"/>
    <w:rsid w:val="005E157A"/>
    <w:rsid w:val="005E4CD8"/>
    <w:rsid w:val="005E5F39"/>
    <w:rsid w:val="005E7F22"/>
    <w:rsid w:val="005F1BD4"/>
    <w:rsid w:val="005F2EA4"/>
    <w:rsid w:val="005F7F68"/>
    <w:rsid w:val="00601C56"/>
    <w:rsid w:val="00603FF9"/>
    <w:rsid w:val="006101F3"/>
    <w:rsid w:val="00610461"/>
    <w:rsid w:val="00610664"/>
    <w:rsid w:val="006112C2"/>
    <w:rsid w:val="006148A4"/>
    <w:rsid w:val="0061566D"/>
    <w:rsid w:val="00617243"/>
    <w:rsid w:val="00621E0C"/>
    <w:rsid w:val="0062435E"/>
    <w:rsid w:val="006324FA"/>
    <w:rsid w:val="00633518"/>
    <w:rsid w:val="0063368E"/>
    <w:rsid w:val="006339A4"/>
    <w:rsid w:val="00633AEE"/>
    <w:rsid w:val="00637F7D"/>
    <w:rsid w:val="006407F9"/>
    <w:rsid w:val="00640B50"/>
    <w:rsid w:val="006428B5"/>
    <w:rsid w:val="006439D1"/>
    <w:rsid w:val="00645E96"/>
    <w:rsid w:val="0064648A"/>
    <w:rsid w:val="00647B05"/>
    <w:rsid w:val="0065242F"/>
    <w:rsid w:val="0065325D"/>
    <w:rsid w:val="00653C60"/>
    <w:rsid w:val="00654A1A"/>
    <w:rsid w:val="006566E5"/>
    <w:rsid w:val="0065766C"/>
    <w:rsid w:val="00657AA5"/>
    <w:rsid w:val="00660092"/>
    <w:rsid w:val="00661316"/>
    <w:rsid w:val="00664448"/>
    <w:rsid w:val="00675991"/>
    <w:rsid w:val="00681B3B"/>
    <w:rsid w:val="00681C55"/>
    <w:rsid w:val="006841A0"/>
    <w:rsid w:val="006867AB"/>
    <w:rsid w:val="006908C8"/>
    <w:rsid w:val="00691BDD"/>
    <w:rsid w:val="00691C29"/>
    <w:rsid w:val="00696AF5"/>
    <w:rsid w:val="006A0B8E"/>
    <w:rsid w:val="006A6B1E"/>
    <w:rsid w:val="006B5199"/>
    <w:rsid w:val="006B56CA"/>
    <w:rsid w:val="006B6E29"/>
    <w:rsid w:val="006B6FC9"/>
    <w:rsid w:val="006B7745"/>
    <w:rsid w:val="006B7B55"/>
    <w:rsid w:val="006C3070"/>
    <w:rsid w:val="006C5BE6"/>
    <w:rsid w:val="006D136D"/>
    <w:rsid w:val="006D14DF"/>
    <w:rsid w:val="006E575A"/>
    <w:rsid w:val="006E6857"/>
    <w:rsid w:val="006E78F9"/>
    <w:rsid w:val="006E7F4C"/>
    <w:rsid w:val="006F042B"/>
    <w:rsid w:val="006F0556"/>
    <w:rsid w:val="006F2EAE"/>
    <w:rsid w:val="006F3BC2"/>
    <w:rsid w:val="006F445B"/>
    <w:rsid w:val="006F56F1"/>
    <w:rsid w:val="006F6801"/>
    <w:rsid w:val="006F7A00"/>
    <w:rsid w:val="00700489"/>
    <w:rsid w:val="00701774"/>
    <w:rsid w:val="00703AB7"/>
    <w:rsid w:val="00705300"/>
    <w:rsid w:val="0070555C"/>
    <w:rsid w:val="00705AEE"/>
    <w:rsid w:val="00710063"/>
    <w:rsid w:val="007109A4"/>
    <w:rsid w:val="00712F36"/>
    <w:rsid w:val="00713F1F"/>
    <w:rsid w:val="007216F6"/>
    <w:rsid w:val="00723EF6"/>
    <w:rsid w:val="007242B2"/>
    <w:rsid w:val="00725586"/>
    <w:rsid w:val="00725ED1"/>
    <w:rsid w:val="00727CBB"/>
    <w:rsid w:val="0073067A"/>
    <w:rsid w:val="007312EF"/>
    <w:rsid w:val="00731DAA"/>
    <w:rsid w:val="007366E7"/>
    <w:rsid w:val="00736B11"/>
    <w:rsid w:val="00741472"/>
    <w:rsid w:val="00742D2E"/>
    <w:rsid w:val="0074379B"/>
    <w:rsid w:val="00745E22"/>
    <w:rsid w:val="00747469"/>
    <w:rsid w:val="00747992"/>
    <w:rsid w:val="00747AA1"/>
    <w:rsid w:val="00752269"/>
    <w:rsid w:val="007533A7"/>
    <w:rsid w:val="007541C6"/>
    <w:rsid w:val="007544FF"/>
    <w:rsid w:val="00754FF1"/>
    <w:rsid w:val="007572DA"/>
    <w:rsid w:val="00762B91"/>
    <w:rsid w:val="0076498E"/>
    <w:rsid w:val="00766E46"/>
    <w:rsid w:val="0076732F"/>
    <w:rsid w:val="0076787A"/>
    <w:rsid w:val="00767D40"/>
    <w:rsid w:val="00767DC4"/>
    <w:rsid w:val="0077061C"/>
    <w:rsid w:val="007707E6"/>
    <w:rsid w:val="00772E03"/>
    <w:rsid w:val="00774DDA"/>
    <w:rsid w:val="00775665"/>
    <w:rsid w:val="007768BF"/>
    <w:rsid w:val="007775BF"/>
    <w:rsid w:val="00777FAF"/>
    <w:rsid w:val="007829DD"/>
    <w:rsid w:val="00785D70"/>
    <w:rsid w:val="00786216"/>
    <w:rsid w:val="00790D8C"/>
    <w:rsid w:val="00793E15"/>
    <w:rsid w:val="00796122"/>
    <w:rsid w:val="0079731F"/>
    <w:rsid w:val="00797D0F"/>
    <w:rsid w:val="00797F91"/>
    <w:rsid w:val="007A3CF2"/>
    <w:rsid w:val="007A4EEE"/>
    <w:rsid w:val="007A4FC1"/>
    <w:rsid w:val="007B0B85"/>
    <w:rsid w:val="007B1048"/>
    <w:rsid w:val="007B1EAC"/>
    <w:rsid w:val="007B3F68"/>
    <w:rsid w:val="007B5AC7"/>
    <w:rsid w:val="007C05F2"/>
    <w:rsid w:val="007C2C6C"/>
    <w:rsid w:val="007C46F8"/>
    <w:rsid w:val="007C64E5"/>
    <w:rsid w:val="007C776B"/>
    <w:rsid w:val="007D0E1F"/>
    <w:rsid w:val="007D234C"/>
    <w:rsid w:val="007D5881"/>
    <w:rsid w:val="007D5D25"/>
    <w:rsid w:val="007E0DCF"/>
    <w:rsid w:val="007E2EF2"/>
    <w:rsid w:val="007E2FCC"/>
    <w:rsid w:val="007E4333"/>
    <w:rsid w:val="007E4B06"/>
    <w:rsid w:val="007E4C1D"/>
    <w:rsid w:val="007E5275"/>
    <w:rsid w:val="007E5EA3"/>
    <w:rsid w:val="007E6515"/>
    <w:rsid w:val="007E772D"/>
    <w:rsid w:val="007F1A57"/>
    <w:rsid w:val="007F1E84"/>
    <w:rsid w:val="007F445C"/>
    <w:rsid w:val="007F5064"/>
    <w:rsid w:val="0080103A"/>
    <w:rsid w:val="008024F4"/>
    <w:rsid w:val="00802EFE"/>
    <w:rsid w:val="00803D80"/>
    <w:rsid w:val="00807FB2"/>
    <w:rsid w:val="00815790"/>
    <w:rsid w:val="008237E5"/>
    <w:rsid w:val="00823B80"/>
    <w:rsid w:val="00824A3E"/>
    <w:rsid w:val="00825008"/>
    <w:rsid w:val="00827E51"/>
    <w:rsid w:val="00831F81"/>
    <w:rsid w:val="0083227A"/>
    <w:rsid w:val="00833D38"/>
    <w:rsid w:val="00836A7A"/>
    <w:rsid w:val="008374A0"/>
    <w:rsid w:val="00837A27"/>
    <w:rsid w:val="00842BE1"/>
    <w:rsid w:val="00842C1A"/>
    <w:rsid w:val="008453FF"/>
    <w:rsid w:val="00845D60"/>
    <w:rsid w:val="00852CA3"/>
    <w:rsid w:val="0085479A"/>
    <w:rsid w:val="008569A9"/>
    <w:rsid w:val="008615D6"/>
    <w:rsid w:val="008624E2"/>
    <w:rsid w:val="00864D64"/>
    <w:rsid w:val="00866260"/>
    <w:rsid w:val="00867DD1"/>
    <w:rsid w:val="008700E6"/>
    <w:rsid w:val="008714F1"/>
    <w:rsid w:val="0087486E"/>
    <w:rsid w:val="00874BC1"/>
    <w:rsid w:val="00877706"/>
    <w:rsid w:val="00880175"/>
    <w:rsid w:val="008828AF"/>
    <w:rsid w:val="008840A5"/>
    <w:rsid w:val="008852CF"/>
    <w:rsid w:val="008853F8"/>
    <w:rsid w:val="00890240"/>
    <w:rsid w:val="0089729A"/>
    <w:rsid w:val="008A0452"/>
    <w:rsid w:val="008A11C5"/>
    <w:rsid w:val="008A1608"/>
    <w:rsid w:val="008A3B05"/>
    <w:rsid w:val="008A6248"/>
    <w:rsid w:val="008A6795"/>
    <w:rsid w:val="008A7E72"/>
    <w:rsid w:val="008B0EE4"/>
    <w:rsid w:val="008B3E24"/>
    <w:rsid w:val="008B4586"/>
    <w:rsid w:val="008B497B"/>
    <w:rsid w:val="008B713C"/>
    <w:rsid w:val="008B75C8"/>
    <w:rsid w:val="008C2279"/>
    <w:rsid w:val="008C4659"/>
    <w:rsid w:val="008C50FD"/>
    <w:rsid w:val="008D11D1"/>
    <w:rsid w:val="008D15B7"/>
    <w:rsid w:val="008D287F"/>
    <w:rsid w:val="008D57E9"/>
    <w:rsid w:val="008D6284"/>
    <w:rsid w:val="008E1600"/>
    <w:rsid w:val="008E1B35"/>
    <w:rsid w:val="008E1D9B"/>
    <w:rsid w:val="008E2888"/>
    <w:rsid w:val="008E3C81"/>
    <w:rsid w:val="008E5321"/>
    <w:rsid w:val="008E7739"/>
    <w:rsid w:val="008E7C4C"/>
    <w:rsid w:val="008F12E9"/>
    <w:rsid w:val="008F19DE"/>
    <w:rsid w:val="008F34DC"/>
    <w:rsid w:val="008F61E3"/>
    <w:rsid w:val="009008DC"/>
    <w:rsid w:val="00900C84"/>
    <w:rsid w:val="00901484"/>
    <w:rsid w:val="00902947"/>
    <w:rsid w:val="00902F0B"/>
    <w:rsid w:val="00903072"/>
    <w:rsid w:val="00904597"/>
    <w:rsid w:val="00905ABF"/>
    <w:rsid w:val="00913BEE"/>
    <w:rsid w:val="00914CB3"/>
    <w:rsid w:val="009151D9"/>
    <w:rsid w:val="00917BD3"/>
    <w:rsid w:val="00923AA5"/>
    <w:rsid w:val="009276AE"/>
    <w:rsid w:val="0093361A"/>
    <w:rsid w:val="00934E19"/>
    <w:rsid w:val="00934FEA"/>
    <w:rsid w:val="00935DD2"/>
    <w:rsid w:val="00936A9A"/>
    <w:rsid w:val="00937BD5"/>
    <w:rsid w:val="00941073"/>
    <w:rsid w:val="00941196"/>
    <w:rsid w:val="00941A2D"/>
    <w:rsid w:val="0094298B"/>
    <w:rsid w:val="009433F3"/>
    <w:rsid w:val="009437EC"/>
    <w:rsid w:val="009446D2"/>
    <w:rsid w:val="00945637"/>
    <w:rsid w:val="00946EE2"/>
    <w:rsid w:val="00950F00"/>
    <w:rsid w:val="00951D71"/>
    <w:rsid w:val="00953984"/>
    <w:rsid w:val="00960937"/>
    <w:rsid w:val="00961E7C"/>
    <w:rsid w:val="00962047"/>
    <w:rsid w:val="0096305F"/>
    <w:rsid w:val="009639AC"/>
    <w:rsid w:val="00963A6C"/>
    <w:rsid w:val="009644CC"/>
    <w:rsid w:val="00964B2E"/>
    <w:rsid w:val="00964CC1"/>
    <w:rsid w:val="009758A0"/>
    <w:rsid w:val="0098109B"/>
    <w:rsid w:val="00982050"/>
    <w:rsid w:val="00982E32"/>
    <w:rsid w:val="009837BD"/>
    <w:rsid w:val="00985DDA"/>
    <w:rsid w:val="00986605"/>
    <w:rsid w:val="00993A1C"/>
    <w:rsid w:val="0099550C"/>
    <w:rsid w:val="009977A7"/>
    <w:rsid w:val="009A124D"/>
    <w:rsid w:val="009A1CB3"/>
    <w:rsid w:val="009A3FB5"/>
    <w:rsid w:val="009A554D"/>
    <w:rsid w:val="009B42DB"/>
    <w:rsid w:val="009B60DE"/>
    <w:rsid w:val="009B682F"/>
    <w:rsid w:val="009B6B4A"/>
    <w:rsid w:val="009B723A"/>
    <w:rsid w:val="009C32C3"/>
    <w:rsid w:val="009C64CA"/>
    <w:rsid w:val="009C6811"/>
    <w:rsid w:val="009C6E8D"/>
    <w:rsid w:val="009C71A9"/>
    <w:rsid w:val="009C7D97"/>
    <w:rsid w:val="009D29CE"/>
    <w:rsid w:val="009D494A"/>
    <w:rsid w:val="009D58E2"/>
    <w:rsid w:val="009D6A89"/>
    <w:rsid w:val="009E39C4"/>
    <w:rsid w:val="009E5B06"/>
    <w:rsid w:val="009E5C6B"/>
    <w:rsid w:val="009E5E03"/>
    <w:rsid w:val="009F0666"/>
    <w:rsid w:val="009F2C12"/>
    <w:rsid w:val="009F33CC"/>
    <w:rsid w:val="009F3721"/>
    <w:rsid w:val="009F65F3"/>
    <w:rsid w:val="009F6C55"/>
    <w:rsid w:val="009F6EFE"/>
    <w:rsid w:val="009F7B01"/>
    <w:rsid w:val="00A0033C"/>
    <w:rsid w:val="00A01B35"/>
    <w:rsid w:val="00A020BB"/>
    <w:rsid w:val="00A070DC"/>
    <w:rsid w:val="00A102D0"/>
    <w:rsid w:val="00A10AF1"/>
    <w:rsid w:val="00A10C4A"/>
    <w:rsid w:val="00A123C9"/>
    <w:rsid w:val="00A12F15"/>
    <w:rsid w:val="00A14CB4"/>
    <w:rsid w:val="00A16FA0"/>
    <w:rsid w:val="00A2061A"/>
    <w:rsid w:val="00A2157E"/>
    <w:rsid w:val="00A21B02"/>
    <w:rsid w:val="00A249CC"/>
    <w:rsid w:val="00A253DC"/>
    <w:rsid w:val="00A31222"/>
    <w:rsid w:val="00A33345"/>
    <w:rsid w:val="00A363E4"/>
    <w:rsid w:val="00A40622"/>
    <w:rsid w:val="00A44E58"/>
    <w:rsid w:val="00A455F8"/>
    <w:rsid w:val="00A506AE"/>
    <w:rsid w:val="00A5229D"/>
    <w:rsid w:val="00A52795"/>
    <w:rsid w:val="00A52C9C"/>
    <w:rsid w:val="00A52E2E"/>
    <w:rsid w:val="00A53708"/>
    <w:rsid w:val="00A54E10"/>
    <w:rsid w:val="00A55836"/>
    <w:rsid w:val="00A56C4A"/>
    <w:rsid w:val="00A57086"/>
    <w:rsid w:val="00A576A5"/>
    <w:rsid w:val="00A60688"/>
    <w:rsid w:val="00A60AE9"/>
    <w:rsid w:val="00A63B7A"/>
    <w:rsid w:val="00A719CA"/>
    <w:rsid w:val="00A71C83"/>
    <w:rsid w:val="00A725D9"/>
    <w:rsid w:val="00A72F4D"/>
    <w:rsid w:val="00A74047"/>
    <w:rsid w:val="00A80336"/>
    <w:rsid w:val="00A8077B"/>
    <w:rsid w:val="00A80A0A"/>
    <w:rsid w:val="00A81A93"/>
    <w:rsid w:val="00A825C2"/>
    <w:rsid w:val="00A8292E"/>
    <w:rsid w:val="00A83FF7"/>
    <w:rsid w:val="00A85952"/>
    <w:rsid w:val="00A87462"/>
    <w:rsid w:val="00A91DF1"/>
    <w:rsid w:val="00A91FF7"/>
    <w:rsid w:val="00A955C2"/>
    <w:rsid w:val="00AA08BC"/>
    <w:rsid w:val="00AA136E"/>
    <w:rsid w:val="00AA14F8"/>
    <w:rsid w:val="00AA4700"/>
    <w:rsid w:val="00AA504A"/>
    <w:rsid w:val="00AA7125"/>
    <w:rsid w:val="00AA7B11"/>
    <w:rsid w:val="00AA7EC3"/>
    <w:rsid w:val="00AB0A55"/>
    <w:rsid w:val="00AB1D6A"/>
    <w:rsid w:val="00AB32FC"/>
    <w:rsid w:val="00AB5544"/>
    <w:rsid w:val="00AB7233"/>
    <w:rsid w:val="00AC7944"/>
    <w:rsid w:val="00AD0BD0"/>
    <w:rsid w:val="00AD17DC"/>
    <w:rsid w:val="00AD41F2"/>
    <w:rsid w:val="00AD5E5B"/>
    <w:rsid w:val="00AE0535"/>
    <w:rsid w:val="00AE21F7"/>
    <w:rsid w:val="00AE3E90"/>
    <w:rsid w:val="00AE523F"/>
    <w:rsid w:val="00AE633F"/>
    <w:rsid w:val="00AE75EC"/>
    <w:rsid w:val="00AF0A97"/>
    <w:rsid w:val="00AF188A"/>
    <w:rsid w:val="00AF2AEC"/>
    <w:rsid w:val="00AF5659"/>
    <w:rsid w:val="00B00ADD"/>
    <w:rsid w:val="00B0524A"/>
    <w:rsid w:val="00B05313"/>
    <w:rsid w:val="00B05BFF"/>
    <w:rsid w:val="00B11A4E"/>
    <w:rsid w:val="00B121BC"/>
    <w:rsid w:val="00B128F0"/>
    <w:rsid w:val="00B12B5A"/>
    <w:rsid w:val="00B16191"/>
    <w:rsid w:val="00B16A97"/>
    <w:rsid w:val="00B17420"/>
    <w:rsid w:val="00B17D51"/>
    <w:rsid w:val="00B20994"/>
    <w:rsid w:val="00B20C90"/>
    <w:rsid w:val="00B22FB8"/>
    <w:rsid w:val="00B24F1F"/>
    <w:rsid w:val="00B255C9"/>
    <w:rsid w:val="00B278C6"/>
    <w:rsid w:val="00B306F9"/>
    <w:rsid w:val="00B34B7D"/>
    <w:rsid w:val="00B36AA0"/>
    <w:rsid w:val="00B40335"/>
    <w:rsid w:val="00B42DDE"/>
    <w:rsid w:val="00B451F5"/>
    <w:rsid w:val="00B4783A"/>
    <w:rsid w:val="00B50044"/>
    <w:rsid w:val="00B5092D"/>
    <w:rsid w:val="00B51DCD"/>
    <w:rsid w:val="00B526D7"/>
    <w:rsid w:val="00B63C81"/>
    <w:rsid w:val="00B6446B"/>
    <w:rsid w:val="00B64C80"/>
    <w:rsid w:val="00B6517E"/>
    <w:rsid w:val="00B671B5"/>
    <w:rsid w:val="00B67BD9"/>
    <w:rsid w:val="00B7240F"/>
    <w:rsid w:val="00B72D5B"/>
    <w:rsid w:val="00B73F17"/>
    <w:rsid w:val="00B75550"/>
    <w:rsid w:val="00B75F1A"/>
    <w:rsid w:val="00B76AF9"/>
    <w:rsid w:val="00B76F10"/>
    <w:rsid w:val="00B80254"/>
    <w:rsid w:val="00B8279B"/>
    <w:rsid w:val="00B8441B"/>
    <w:rsid w:val="00B84E36"/>
    <w:rsid w:val="00B87035"/>
    <w:rsid w:val="00B97013"/>
    <w:rsid w:val="00BA1405"/>
    <w:rsid w:val="00BA323F"/>
    <w:rsid w:val="00BA3FC9"/>
    <w:rsid w:val="00BA7704"/>
    <w:rsid w:val="00BB088B"/>
    <w:rsid w:val="00BB1514"/>
    <w:rsid w:val="00BC113C"/>
    <w:rsid w:val="00BC19BC"/>
    <w:rsid w:val="00BC427B"/>
    <w:rsid w:val="00BC56BA"/>
    <w:rsid w:val="00BC5CDE"/>
    <w:rsid w:val="00BD06C1"/>
    <w:rsid w:val="00BD3F72"/>
    <w:rsid w:val="00BD40B6"/>
    <w:rsid w:val="00BD476C"/>
    <w:rsid w:val="00BD4B4F"/>
    <w:rsid w:val="00BD616D"/>
    <w:rsid w:val="00BD738C"/>
    <w:rsid w:val="00BE018B"/>
    <w:rsid w:val="00BE08DF"/>
    <w:rsid w:val="00BE142D"/>
    <w:rsid w:val="00BE1A96"/>
    <w:rsid w:val="00BE2105"/>
    <w:rsid w:val="00BE3153"/>
    <w:rsid w:val="00BE3D98"/>
    <w:rsid w:val="00BE67B1"/>
    <w:rsid w:val="00BF0499"/>
    <w:rsid w:val="00BF2A81"/>
    <w:rsid w:val="00BF2F47"/>
    <w:rsid w:val="00BF3D29"/>
    <w:rsid w:val="00BF54A0"/>
    <w:rsid w:val="00C01FE6"/>
    <w:rsid w:val="00C04944"/>
    <w:rsid w:val="00C05FB7"/>
    <w:rsid w:val="00C0603C"/>
    <w:rsid w:val="00C11364"/>
    <w:rsid w:val="00C11C8D"/>
    <w:rsid w:val="00C13A4B"/>
    <w:rsid w:val="00C17443"/>
    <w:rsid w:val="00C214C6"/>
    <w:rsid w:val="00C21830"/>
    <w:rsid w:val="00C24607"/>
    <w:rsid w:val="00C25B2C"/>
    <w:rsid w:val="00C26C21"/>
    <w:rsid w:val="00C27B48"/>
    <w:rsid w:val="00C31065"/>
    <w:rsid w:val="00C342A5"/>
    <w:rsid w:val="00C356C2"/>
    <w:rsid w:val="00C37CDF"/>
    <w:rsid w:val="00C41954"/>
    <w:rsid w:val="00C42EA7"/>
    <w:rsid w:val="00C438B6"/>
    <w:rsid w:val="00C43A04"/>
    <w:rsid w:val="00C46F55"/>
    <w:rsid w:val="00C50B64"/>
    <w:rsid w:val="00C552CD"/>
    <w:rsid w:val="00C63B70"/>
    <w:rsid w:val="00C641C6"/>
    <w:rsid w:val="00C66820"/>
    <w:rsid w:val="00C70415"/>
    <w:rsid w:val="00C70E74"/>
    <w:rsid w:val="00C74460"/>
    <w:rsid w:val="00C80384"/>
    <w:rsid w:val="00C81A73"/>
    <w:rsid w:val="00C83F9D"/>
    <w:rsid w:val="00C871BA"/>
    <w:rsid w:val="00C87709"/>
    <w:rsid w:val="00C906A5"/>
    <w:rsid w:val="00C908C4"/>
    <w:rsid w:val="00C909EA"/>
    <w:rsid w:val="00C95310"/>
    <w:rsid w:val="00C95EE2"/>
    <w:rsid w:val="00C970C7"/>
    <w:rsid w:val="00CA15C8"/>
    <w:rsid w:val="00CA76B4"/>
    <w:rsid w:val="00CA7794"/>
    <w:rsid w:val="00CA7F35"/>
    <w:rsid w:val="00CB07B2"/>
    <w:rsid w:val="00CB1357"/>
    <w:rsid w:val="00CB23A2"/>
    <w:rsid w:val="00CB3173"/>
    <w:rsid w:val="00CB508A"/>
    <w:rsid w:val="00CC1A0C"/>
    <w:rsid w:val="00CC2574"/>
    <w:rsid w:val="00CC4539"/>
    <w:rsid w:val="00CC56B4"/>
    <w:rsid w:val="00CC5F23"/>
    <w:rsid w:val="00CC72F9"/>
    <w:rsid w:val="00CC7520"/>
    <w:rsid w:val="00CD074D"/>
    <w:rsid w:val="00CD1FE0"/>
    <w:rsid w:val="00CD2B79"/>
    <w:rsid w:val="00CD4250"/>
    <w:rsid w:val="00CD48FC"/>
    <w:rsid w:val="00CD523F"/>
    <w:rsid w:val="00CD5D94"/>
    <w:rsid w:val="00CD6555"/>
    <w:rsid w:val="00CD7864"/>
    <w:rsid w:val="00CE0847"/>
    <w:rsid w:val="00CE2A33"/>
    <w:rsid w:val="00CE33AF"/>
    <w:rsid w:val="00CE4643"/>
    <w:rsid w:val="00CE5A79"/>
    <w:rsid w:val="00CE602B"/>
    <w:rsid w:val="00CE7D47"/>
    <w:rsid w:val="00CF0A14"/>
    <w:rsid w:val="00CF0CB6"/>
    <w:rsid w:val="00CF4342"/>
    <w:rsid w:val="00CF5557"/>
    <w:rsid w:val="00CF5EF7"/>
    <w:rsid w:val="00CF7297"/>
    <w:rsid w:val="00D00E78"/>
    <w:rsid w:val="00D02516"/>
    <w:rsid w:val="00D04E52"/>
    <w:rsid w:val="00D06056"/>
    <w:rsid w:val="00D1127D"/>
    <w:rsid w:val="00D1162A"/>
    <w:rsid w:val="00D1162E"/>
    <w:rsid w:val="00D129A8"/>
    <w:rsid w:val="00D21E1A"/>
    <w:rsid w:val="00D21F32"/>
    <w:rsid w:val="00D2263E"/>
    <w:rsid w:val="00D23486"/>
    <w:rsid w:val="00D26120"/>
    <w:rsid w:val="00D26180"/>
    <w:rsid w:val="00D267BD"/>
    <w:rsid w:val="00D310C4"/>
    <w:rsid w:val="00D32052"/>
    <w:rsid w:val="00D3382D"/>
    <w:rsid w:val="00D339A5"/>
    <w:rsid w:val="00D35C30"/>
    <w:rsid w:val="00D35C70"/>
    <w:rsid w:val="00D40268"/>
    <w:rsid w:val="00D42EA2"/>
    <w:rsid w:val="00D435CC"/>
    <w:rsid w:val="00D43A37"/>
    <w:rsid w:val="00D459AA"/>
    <w:rsid w:val="00D46B9F"/>
    <w:rsid w:val="00D5085B"/>
    <w:rsid w:val="00D549A3"/>
    <w:rsid w:val="00D56001"/>
    <w:rsid w:val="00D60278"/>
    <w:rsid w:val="00D62CE0"/>
    <w:rsid w:val="00D638FE"/>
    <w:rsid w:val="00D663CA"/>
    <w:rsid w:val="00D704B1"/>
    <w:rsid w:val="00D7182C"/>
    <w:rsid w:val="00D73602"/>
    <w:rsid w:val="00D73979"/>
    <w:rsid w:val="00D76376"/>
    <w:rsid w:val="00D76468"/>
    <w:rsid w:val="00D7798F"/>
    <w:rsid w:val="00D902E1"/>
    <w:rsid w:val="00D9257E"/>
    <w:rsid w:val="00D94565"/>
    <w:rsid w:val="00D9456A"/>
    <w:rsid w:val="00D96B6A"/>
    <w:rsid w:val="00D973E1"/>
    <w:rsid w:val="00DA0650"/>
    <w:rsid w:val="00DA0BFB"/>
    <w:rsid w:val="00DA1D1F"/>
    <w:rsid w:val="00DA76D0"/>
    <w:rsid w:val="00DB0D50"/>
    <w:rsid w:val="00DB292D"/>
    <w:rsid w:val="00DB36C9"/>
    <w:rsid w:val="00DB6894"/>
    <w:rsid w:val="00DC0879"/>
    <w:rsid w:val="00DC0D52"/>
    <w:rsid w:val="00DC23D2"/>
    <w:rsid w:val="00DC3081"/>
    <w:rsid w:val="00DC42B9"/>
    <w:rsid w:val="00DC460B"/>
    <w:rsid w:val="00DC4BE9"/>
    <w:rsid w:val="00DD0591"/>
    <w:rsid w:val="00DD22AC"/>
    <w:rsid w:val="00DD3CA4"/>
    <w:rsid w:val="00DD453D"/>
    <w:rsid w:val="00DD681F"/>
    <w:rsid w:val="00DE09B3"/>
    <w:rsid w:val="00DE1CC5"/>
    <w:rsid w:val="00DE33E7"/>
    <w:rsid w:val="00DE3B5C"/>
    <w:rsid w:val="00DE4401"/>
    <w:rsid w:val="00DF33C9"/>
    <w:rsid w:val="00DF4043"/>
    <w:rsid w:val="00DF45B1"/>
    <w:rsid w:val="00DF75AC"/>
    <w:rsid w:val="00DF7A9D"/>
    <w:rsid w:val="00E01449"/>
    <w:rsid w:val="00E0275F"/>
    <w:rsid w:val="00E03D8D"/>
    <w:rsid w:val="00E044A4"/>
    <w:rsid w:val="00E04AA3"/>
    <w:rsid w:val="00E0517E"/>
    <w:rsid w:val="00E0619D"/>
    <w:rsid w:val="00E07040"/>
    <w:rsid w:val="00E1341C"/>
    <w:rsid w:val="00E13E9E"/>
    <w:rsid w:val="00E145C6"/>
    <w:rsid w:val="00E15C24"/>
    <w:rsid w:val="00E1727B"/>
    <w:rsid w:val="00E173BD"/>
    <w:rsid w:val="00E2271A"/>
    <w:rsid w:val="00E22C41"/>
    <w:rsid w:val="00E23550"/>
    <w:rsid w:val="00E23B22"/>
    <w:rsid w:val="00E2429D"/>
    <w:rsid w:val="00E250C4"/>
    <w:rsid w:val="00E25918"/>
    <w:rsid w:val="00E25B7A"/>
    <w:rsid w:val="00E26576"/>
    <w:rsid w:val="00E27D99"/>
    <w:rsid w:val="00E30569"/>
    <w:rsid w:val="00E3130B"/>
    <w:rsid w:val="00E31980"/>
    <w:rsid w:val="00E3586F"/>
    <w:rsid w:val="00E37D58"/>
    <w:rsid w:val="00E41282"/>
    <w:rsid w:val="00E44446"/>
    <w:rsid w:val="00E446A5"/>
    <w:rsid w:val="00E46467"/>
    <w:rsid w:val="00E51B19"/>
    <w:rsid w:val="00E53DED"/>
    <w:rsid w:val="00E53E69"/>
    <w:rsid w:val="00E54E33"/>
    <w:rsid w:val="00E56C03"/>
    <w:rsid w:val="00E61661"/>
    <w:rsid w:val="00E617D8"/>
    <w:rsid w:val="00E64ADA"/>
    <w:rsid w:val="00E64D9D"/>
    <w:rsid w:val="00E66427"/>
    <w:rsid w:val="00E674F4"/>
    <w:rsid w:val="00E679E9"/>
    <w:rsid w:val="00E71895"/>
    <w:rsid w:val="00E72CAD"/>
    <w:rsid w:val="00E732D5"/>
    <w:rsid w:val="00E73375"/>
    <w:rsid w:val="00E75911"/>
    <w:rsid w:val="00E76164"/>
    <w:rsid w:val="00E766DF"/>
    <w:rsid w:val="00E80E3F"/>
    <w:rsid w:val="00E8357B"/>
    <w:rsid w:val="00E845E0"/>
    <w:rsid w:val="00E847ED"/>
    <w:rsid w:val="00E8713E"/>
    <w:rsid w:val="00E922B5"/>
    <w:rsid w:val="00E9242E"/>
    <w:rsid w:val="00E93956"/>
    <w:rsid w:val="00E97942"/>
    <w:rsid w:val="00EA0444"/>
    <w:rsid w:val="00EA6E1A"/>
    <w:rsid w:val="00EA7F38"/>
    <w:rsid w:val="00EB051A"/>
    <w:rsid w:val="00EB112B"/>
    <w:rsid w:val="00EB3A32"/>
    <w:rsid w:val="00EB472C"/>
    <w:rsid w:val="00EB4E23"/>
    <w:rsid w:val="00EB671C"/>
    <w:rsid w:val="00EC1BFF"/>
    <w:rsid w:val="00EC5072"/>
    <w:rsid w:val="00EC6845"/>
    <w:rsid w:val="00EC785C"/>
    <w:rsid w:val="00ED0E1B"/>
    <w:rsid w:val="00ED108C"/>
    <w:rsid w:val="00ED175F"/>
    <w:rsid w:val="00ED1C12"/>
    <w:rsid w:val="00ED4538"/>
    <w:rsid w:val="00EE20C1"/>
    <w:rsid w:val="00EE2FD4"/>
    <w:rsid w:val="00EE2FFB"/>
    <w:rsid w:val="00EE33A5"/>
    <w:rsid w:val="00EE462E"/>
    <w:rsid w:val="00EE5120"/>
    <w:rsid w:val="00EE5A2D"/>
    <w:rsid w:val="00EE61E9"/>
    <w:rsid w:val="00EE7B77"/>
    <w:rsid w:val="00EF0746"/>
    <w:rsid w:val="00EF382D"/>
    <w:rsid w:val="00EF4915"/>
    <w:rsid w:val="00F01C7E"/>
    <w:rsid w:val="00F02D4A"/>
    <w:rsid w:val="00F04FE3"/>
    <w:rsid w:val="00F05945"/>
    <w:rsid w:val="00F05E5C"/>
    <w:rsid w:val="00F05F83"/>
    <w:rsid w:val="00F07937"/>
    <w:rsid w:val="00F103AD"/>
    <w:rsid w:val="00F126C5"/>
    <w:rsid w:val="00F169FB"/>
    <w:rsid w:val="00F16E8F"/>
    <w:rsid w:val="00F1782A"/>
    <w:rsid w:val="00F2272A"/>
    <w:rsid w:val="00F23045"/>
    <w:rsid w:val="00F23F10"/>
    <w:rsid w:val="00F2431A"/>
    <w:rsid w:val="00F24D49"/>
    <w:rsid w:val="00F2662C"/>
    <w:rsid w:val="00F26CF1"/>
    <w:rsid w:val="00F30374"/>
    <w:rsid w:val="00F319DA"/>
    <w:rsid w:val="00F31FF3"/>
    <w:rsid w:val="00F324B8"/>
    <w:rsid w:val="00F335FC"/>
    <w:rsid w:val="00F343F2"/>
    <w:rsid w:val="00F36564"/>
    <w:rsid w:val="00F36D6D"/>
    <w:rsid w:val="00F408FD"/>
    <w:rsid w:val="00F41527"/>
    <w:rsid w:val="00F432C9"/>
    <w:rsid w:val="00F44BCA"/>
    <w:rsid w:val="00F456DF"/>
    <w:rsid w:val="00F4685C"/>
    <w:rsid w:val="00F500F4"/>
    <w:rsid w:val="00F51CB5"/>
    <w:rsid w:val="00F56401"/>
    <w:rsid w:val="00F569E7"/>
    <w:rsid w:val="00F6140B"/>
    <w:rsid w:val="00F62D7F"/>
    <w:rsid w:val="00F64B85"/>
    <w:rsid w:val="00F7053E"/>
    <w:rsid w:val="00F7461C"/>
    <w:rsid w:val="00F74905"/>
    <w:rsid w:val="00F77B7F"/>
    <w:rsid w:val="00F80FCE"/>
    <w:rsid w:val="00F8286A"/>
    <w:rsid w:val="00F82AC1"/>
    <w:rsid w:val="00F845F5"/>
    <w:rsid w:val="00F846EC"/>
    <w:rsid w:val="00F9126F"/>
    <w:rsid w:val="00F92AEF"/>
    <w:rsid w:val="00F936C0"/>
    <w:rsid w:val="00F947D7"/>
    <w:rsid w:val="00F94A20"/>
    <w:rsid w:val="00F94FB9"/>
    <w:rsid w:val="00F970C7"/>
    <w:rsid w:val="00FA3F07"/>
    <w:rsid w:val="00FA4333"/>
    <w:rsid w:val="00FA5705"/>
    <w:rsid w:val="00FB18C2"/>
    <w:rsid w:val="00FB5DBD"/>
    <w:rsid w:val="00FB5F24"/>
    <w:rsid w:val="00FB63DA"/>
    <w:rsid w:val="00FB64BB"/>
    <w:rsid w:val="00FB6A80"/>
    <w:rsid w:val="00FB74FA"/>
    <w:rsid w:val="00FC05FF"/>
    <w:rsid w:val="00FC286B"/>
    <w:rsid w:val="00FC3197"/>
    <w:rsid w:val="00FC46C8"/>
    <w:rsid w:val="00FC7B07"/>
    <w:rsid w:val="00FD0CE9"/>
    <w:rsid w:val="00FD11EF"/>
    <w:rsid w:val="00FD1AED"/>
    <w:rsid w:val="00FD42A5"/>
    <w:rsid w:val="00FD46B5"/>
    <w:rsid w:val="00FD7759"/>
    <w:rsid w:val="00FE4629"/>
    <w:rsid w:val="00FE684A"/>
    <w:rsid w:val="00FE6994"/>
    <w:rsid w:val="00FF0938"/>
    <w:rsid w:val="00FF13FE"/>
    <w:rsid w:val="00FF3298"/>
    <w:rsid w:val="00FF6C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99CB1"/>
  <w15:docId w15:val="{DB91B3BE-A208-4639-8391-CEAABE86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5" w:unhideWhenUsed="1"/>
    <w:lsdException w:name="heading 7" w:semiHidden="1" w:uiPriority="0" w:unhideWhenUsed="1" w:qFormat="1"/>
    <w:lsdException w:name="heading 8" w:semiHidden="1" w:uiPriority="9" w:unhideWhenUsed="1" w:qFormat="1"/>
    <w:lsdException w:name="heading 9" w:semiHidden="1" w:uiPriority="8" w:unhideWhenUsed="1"/>
    <w:lsdException w:name="index 1" w:semiHidden="1" w:uiPriority="39" w:unhideWhenUsed="1"/>
    <w:lsdException w:name="index 2" w:semiHidden="1" w:uiPriority="39" w:unhideWhenUsed="1"/>
    <w:lsdException w:name="index 3" w:semiHidden="1" w:uiPriority="39" w:unhideWhenUsed="1"/>
    <w:lsdException w:name="index 4" w:semiHidden="1" w:uiPriority="39" w:unhideWhenUsed="1"/>
    <w:lsdException w:name="index 5" w:semiHidden="1" w:uiPriority="39" w:unhideWhenUsed="1"/>
    <w:lsdException w:name="index 6" w:semiHidden="1" w:uiPriority="39" w:unhideWhenUsed="1"/>
    <w:lsdException w:name="index 7" w:semiHidden="1" w:uiPriority="39" w:unhideWhenUsed="1"/>
    <w:lsdException w:name="index 8" w:semiHidden="1" w:uiPriority="39" w:unhideWhenUsed="1"/>
    <w:lsdException w:name="index 9" w:semiHidden="1" w:uiPriority="39" w:unhideWhenUsed="1"/>
    <w:lsdException w:name="toc 1" w:semiHidden="1" w:uiPriority="23" w:unhideWhenUsed="1"/>
    <w:lsdException w:name="toc 2" w:semiHidden="1" w:uiPriority="24" w:unhideWhenUsed="1"/>
    <w:lsdException w:name="toc 3" w:semiHidden="1" w:uiPriority="25"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iPriority="39" w:unhideWhenUsed="1"/>
    <w:lsdException w:name="caption" w:uiPriority="1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iPriority="3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39" w:unhideWhenUsed="1"/>
    <w:lsdException w:name="Body Text Indent 2" w:semiHidden="1" w:uiPriority="39" w:unhideWhenUsed="1"/>
    <w:lsdException w:name="Body Text Indent 3" w:semiHidden="1" w:uiPriority="39" w:unhideWhenUsed="1"/>
    <w:lsdException w:name="Block Text" w:semiHidden="1" w:uiPriority="39" w:unhideWhenUsed="1"/>
    <w:lsdException w:name="Hyperlink" w:semiHidden="1" w:uiPriority="21" w:unhideWhenUsed="1" w:qFormat="1"/>
    <w:lsdException w:name="FollowedHyperlink" w:semiHidden="1" w:unhideWhenUsed="1"/>
    <w:lsdException w:name="Strong" w:uiPriority="49"/>
    <w:lsdException w:name="Emphasis" w:uiPriority="4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3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9"/>
    <w:lsdException w:name="Intense Quote" w:uiPriority="4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lsdException w:name="Intense Emphasis" w:uiPriority="49"/>
    <w:lsdException w:name="Subtle Reference" w:semiHidden="1" w:uiPriority="49"/>
    <w:lsdException w:name="Intense Reference" w:semiHidden="1" w:uiPriority="49"/>
    <w:lsdException w:name="Book Title" w:semiHidden="1" w:uiPriority="49"/>
    <w:lsdException w:name="Bibliography" w:semiHidden="1" w:uiPriority="49"/>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1E3341"/>
    <w:pPr>
      <w:spacing w:after="120" w:line="240" w:lineRule="auto"/>
    </w:pPr>
    <w:rPr>
      <w:rFonts w:ascii="Calibri" w:eastAsia="Times New Roman" w:hAnsi="Calibri" w:cs="Times New Roman"/>
      <w:color w:val="262626" w:themeColor="accent3"/>
      <w:szCs w:val="24"/>
      <w:lang w:val="en-GB"/>
    </w:rPr>
  </w:style>
  <w:style w:type="paragraph" w:styleId="Heading1">
    <w:name w:val="heading 1"/>
    <w:basedOn w:val="Heading2"/>
    <w:next w:val="BodyText"/>
    <w:link w:val="Heading1Char"/>
    <w:uiPriority w:val="9"/>
    <w:qFormat/>
    <w:rsid w:val="00A91FF7"/>
    <w:pPr>
      <w:outlineLvl w:val="0"/>
    </w:pPr>
    <w:rPr>
      <w:sz w:val="36"/>
      <w:lang w:val="en-US"/>
    </w:rPr>
  </w:style>
  <w:style w:type="paragraph" w:styleId="Heading2">
    <w:name w:val="heading 2"/>
    <w:basedOn w:val="Normal"/>
    <w:next w:val="BodyText"/>
    <w:link w:val="Heading2Char"/>
    <w:uiPriority w:val="9"/>
    <w:qFormat/>
    <w:rsid w:val="00A91FF7"/>
    <w:pPr>
      <w:keepNext/>
      <w:spacing w:before="240"/>
      <w:outlineLvl w:val="1"/>
    </w:pPr>
    <w:rPr>
      <w:rFonts w:eastAsia="Cambria" w:cs="Effra-Bold"/>
      <w:b/>
      <w:bCs/>
      <w:color w:val="0F2D52" w:themeColor="text2"/>
      <w:sz w:val="28"/>
      <w:szCs w:val="26"/>
    </w:rPr>
  </w:style>
  <w:style w:type="paragraph" w:styleId="Heading3">
    <w:name w:val="heading 3"/>
    <w:basedOn w:val="Normal"/>
    <w:next w:val="BodyText"/>
    <w:link w:val="Heading3Char"/>
    <w:uiPriority w:val="2"/>
    <w:qFormat/>
    <w:rsid w:val="00A91FF7"/>
    <w:pPr>
      <w:keepNext/>
      <w:spacing w:before="240"/>
      <w:outlineLvl w:val="2"/>
    </w:pPr>
    <w:rPr>
      <w:rFonts w:eastAsia="Cambria"/>
      <w:b/>
      <w:color w:val="0F2D52" w:themeColor="text2"/>
      <w:sz w:val="24"/>
    </w:rPr>
  </w:style>
  <w:style w:type="paragraph" w:styleId="Heading4">
    <w:name w:val="heading 4"/>
    <w:basedOn w:val="Normal"/>
    <w:next w:val="BodyText"/>
    <w:link w:val="Heading4Char"/>
    <w:uiPriority w:val="3"/>
    <w:qFormat/>
    <w:rsid w:val="00A91FF7"/>
    <w:pPr>
      <w:keepNext/>
      <w:keepLines/>
      <w:spacing w:before="240"/>
      <w:outlineLvl w:val="3"/>
    </w:pPr>
    <w:rPr>
      <w:rFonts w:asciiTheme="minorHAnsi" w:eastAsiaTheme="majorEastAsia" w:hAnsiTheme="minorHAnsi" w:cstheme="majorBidi"/>
      <w:b/>
      <w:bCs/>
      <w:iCs/>
      <w:color w:val="0F2D52" w:themeColor="text2"/>
      <w:sz w:val="20"/>
      <w:szCs w:val="20"/>
      <w:lang w:val="en-AU"/>
    </w:rPr>
  </w:style>
  <w:style w:type="paragraph" w:styleId="Heading5">
    <w:name w:val="heading 5"/>
    <w:basedOn w:val="Heading4"/>
    <w:next w:val="Normal"/>
    <w:link w:val="Heading5Char"/>
    <w:uiPriority w:val="9"/>
    <w:qFormat/>
    <w:rsid w:val="00A91FF7"/>
    <w:pPr>
      <w:outlineLvl w:val="4"/>
    </w:pPr>
    <w:rPr>
      <w:b w:val="0"/>
    </w:rPr>
  </w:style>
  <w:style w:type="paragraph" w:styleId="Heading6">
    <w:name w:val="heading 6"/>
    <w:basedOn w:val="Heading5"/>
    <w:next w:val="Normal"/>
    <w:link w:val="Heading6Char"/>
    <w:uiPriority w:val="5"/>
    <w:rsid w:val="00A91FF7"/>
    <w:pPr>
      <w:outlineLvl w:val="5"/>
    </w:pPr>
    <w:rPr>
      <w:sz w:val="18"/>
    </w:rPr>
  </w:style>
  <w:style w:type="paragraph" w:styleId="Heading7">
    <w:name w:val="heading 7"/>
    <w:basedOn w:val="Heading1"/>
    <w:next w:val="Normal"/>
    <w:link w:val="Heading7Char"/>
    <w:qFormat/>
    <w:rsid w:val="00A91FF7"/>
    <w:pPr>
      <w:outlineLvl w:val="6"/>
    </w:pPr>
  </w:style>
  <w:style w:type="paragraph" w:styleId="Heading8">
    <w:name w:val="heading 8"/>
    <w:basedOn w:val="Heading2"/>
    <w:next w:val="Normal"/>
    <w:link w:val="Heading8Char"/>
    <w:uiPriority w:val="9"/>
    <w:qFormat/>
    <w:rsid w:val="00A91FF7"/>
    <w:pPr>
      <w:outlineLvl w:val="7"/>
    </w:pPr>
  </w:style>
  <w:style w:type="paragraph" w:styleId="Heading9">
    <w:name w:val="heading 9"/>
    <w:basedOn w:val="Heading2"/>
    <w:next w:val="Normal"/>
    <w:link w:val="Heading9Char"/>
    <w:uiPriority w:val="8"/>
    <w:rsid w:val="00A91FF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FF7"/>
    <w:rPr>
      <w:rFonts w:ascii="Calibri" w:eastAsia="Cambria" w:hAnsi="Calibri" w:cs="Effra-Bold"/>
      <w:b/>
      <w:bCs/>
      <w:color w:val="0F2D52" w:themeColor="text2"/>
      <w:sz w:val="36"/>
      <w:szCs w:val="26"/>
      <w:lang w:val="en-US"/>
    </w:rPr>
  </w:style>
  <w:style w:type="character" w:customStyle="1" w:styleId="Heading2Char">
    <w:name w:val="Heading 2 Char"/>
    <w:basedOn w:val="DefaultParagraphFont"/>
    <w:link w:val="Heading2"/>
    <w:uiPriority w:val="9"/>
    <w:rsid w:val="00A91FF7"/>
    <w:rPr>
      <w:rFonts w:ascii="Calibri" w:eastAsia="Cambria" w:hAnsi="Calibri" w:cs="Effra-Bold"/>
      <w:b/>
      <w:bCs/>
      <w:color w:val="0F2D52" w:themeColor="text2"/>
      <w:sz w:val="28"/>
      <w:szCs w:val="26"/>
      <w:lang w:val="en-GB"/>
    </w:rPr>
  </w:style>
  <w:style w:type="paragraph" w:customStyle="1" w:styleId="Number1">
    <w:name w:val="Number1"/>
    <w:basedOn w:val="ListParagraph"/>
    <w:uiPriority w:val="14"/>
    <w:qFormat/>
    <w:rsid w:val="0057727D"/>
    <w:pPr>
      <w:numPr>
        <w:numId w:val="4"/>
      </w:numPr>
      <w:ind w:left="284" w:hanging="284"/>
      <w:contextualSpacing w:val="0"/>
    </w:pPr>
    <w:rPr>
      <w:rFonts w:eastAsia="Cambria"/>
    </w:rPr>
  </w:style>
  <w:style w:type="paragraph" w:styleId="DocumentMap">
    <w:name w:val="Document Map"/>
    <w:basedOn w:val="Normal"/>
    <w:link w:val="DocumentMapChar"/>
    <w:uiPriority w:val="99"/>
    <w:semiHidden/>
    <w:unhideWhenUsed/>
    <w:rsid w:val="00A91FF7"/>
    <w:rPr>
      <w:rFonts w:ascii="Tahoma" w:hAnsi="Tahoma" w:cs="Tahoma"/>
      <w:szCs w:val="16"/>
    </w:rPr>
  </w:style>
  <w:style w:type="paragraph" w:customStyle="1" w:styleId="Bullet1">
    <w:name w:val="Bullet1"/>
    <w:basedOn w:val="ListParagraph"/>
    <w:link w:val="Bullet1Char"/>
    <w:uiPriority w:val="12"/>
    <w:qFormat/>
    <w:rsid w:val="0057727D"/>
    <w:pPr>
      <w:numPr>
        <w:numId w:val="1"/>
      </w:numPr>
      <w:ind w:left="284" w:hanging="284"/>
      <w:contextualSpacing w:val="0"/>
    </w:pPr>
    <w:rPr>
      <w:rFonts w:eastAsia="Cambria"/>
    </w:rPr>
  </w:style>
  <w:style w:type="table" w:styleId="TableGrid">
    <w:name w:val="Table Grid"/>
    <w:basedOn w:val="TableNormal"/>
    <w:rsid w:val="00A91FF7"/>
    <w:pPr>
      <w:spacing w:after="0" w:line="240" w:lineRule="auto"/>
    </w:pPr>
    <w:rPr>
      <w:sz w:val="18"/>
    </w:rPr>
    <w:tblPr>
      <w:tblBorders>
        <w:top w:val="single" w:sz="4" w:space="0" w:color="408287"/>
        <w:left w:val="single" w:sz="4" w:space="0" w:color="408287"/>
        <w:bottom w:val="single" w:sz="4" w:space="0" w:color="408287"/>
        <w:right w:val="single" w:sz="4" w:space="0" w:color="408287"/>
        <w:insideH w:val="single" w:sz="4" w:space="0" w:color="408287"/>
        <w:insideV w:val="single" w:sz="4" w:space="0" w:color="408287"/>
      </w:tblBorders>
      <w:tblCellMar>
        <w:left w:w="0" w:type="dxa"/>
        <w:right w:w="0" w:type="dxa"/>
      </w:tblCellMar>
    </w:tblPr>
    <w:tcPr>
      <w:shd w:val="clear" w:color="auto" w:fill="auto"/>
      <w:tcMar>
        <w:left w:w="0" w:type="dxa"/>
        <w:right w:w="0" w:type="dxa"/>
      </w:tcMar>
    </w:tcPr>
  </w:style>
  <w:style w:type="paragraph" w:styleId="BalloonText">
    <w:name w:val="Balloon Text"/>
    <w:basedOn w:val="Normal"/>
    <w:link w:val="BalloonTextChar"/>
    <w:uiPriority w:val="99"/>
    <w:semiHidden/>
    <w:unhideWhenUsed/>
    <w:rsid w:val="00A91FF7"/>
    <w:rPr>
      <w:rFonts w:ascii="Tahoma" w:hAnsi="Tahoma" w:cs="Tahoma"/>
      <w:sz w:val="16"/>
      <w:szCs w:val="16"/>
    </w:rPr>
  </w:style>
  <w:style w:type="character" w:customStyle="1" w:styleId="BalloonTextChar">
    <w:name w:val="Balloon Text Char"/>
    <w:basedOn w:val="DefaultParagraphFont"/>
    <w:link w:val="BalloonText"/>
    <w:uiPriority w:val="99"/>
    <w:semiHidden/>
    <w:rsid w:val="00B22FB8"/>
    <w:rPr>
      <w:rFonts w:ascii="Tahoma" w:eastAsia="Times New Roman" w:hAnsi="Tahoma" w:cs="Tahoma"/>
      <w:color w:val="262626" w:themeColor="accent3"/>
      <w:sz w:val="16"/>
      <w:szCs w:val="16"/>
      <w:lang w:val="en-GB"/>
    </w:rPr>
  </w:style>
  <w:style w:type="paragraph" w:styleId="Header">
    <w:name w:val="header"/>
    <w:basedOn w:val="Normal"/>
    <w:link w:val="HeaderChar"/>
    <w:rsid w:val="00A91FF7"/>
    <w:pPr>
      <w:tabs>
        <w:tab w:val="center" w:pos="4513"/>
        <w:tab w:val="right" w:pos="9026"/>
      </w:tabs>
      <w:spacing w:after="0"/>
    </w:pPr>
    <w:rPr>
      <w:rFonts w:asciiTheme="minorHAnsi" w:eastAsiaTheme="minorHAnsi" w:hAnsiTheme="minorHAnsi" w:cstheme="minorBidi"/>
      <w:b/>
      <w:noProof/>
      <w:sz w:val="14"/>
      <w:szCs w:val="14"/>
      <w:lang w:val="en-AU"/>
    </w:rPr>
  </w:style>
  <w:style w:type="character" w:customStyle="1" w:styleId="HeaderChar">
    <w:name w:val="Header Char"/>
    <w:basedOn w:val="DefaultParagraphFont"/>
    <w:link w:val="Header"/>
    <w:rsid w:val="00B22FB8"/>
    <w:rPr>
      <w:b/>
      <w:noProof/>
      <w:color w:val="262626" w:themeColor="accent3"/>
      <w:sz w:val="14"/>
      <w:szCs w:val="14"/>
    </w:rPr>
  </w:style>
  <w:style w:type="paragraph" w:styleId="Footer">
    <w:name w:val="footer"/>
    <w:aliases w:val="Header/Footer"/>
    <w:basedOn w:val="PublishDate"/>
    <w:link w:val="FooterChar"/>
    <w:uiPriority w:val="99"/>
    <w:qFormat/>
    <w:rsid w:val="00A91FF7"/>
    <w:pPr>
      <w:tabs>
        <w:tab w:val="right" w:pos="9923"/>
      </w:tabs>
    </w:pPr>
  </w:style>
  <w:style w:type="character" w:customStyle="1" w:styleId="FooterChar">
    <w:name w:val="Footer Char"/>
    <w:aliases w:val="Header/Footer Char"/>
    <w:basedOn w:val="DefaultParagraphFont"/>
    <w:link w:val="Footer"/>
    <w:uiPriority w:val="99"/>
    <w:rsid w:val="00AB1D6A"/>
    <w:rPr>
      <w:rFonts w:ascii="Calibri" w:eastAsia="Times New Roman" w:hAnsi="Calibri" w:cs="Times New Roman"/>
      <w:color w:val="0F2D52" w:themeColor="text2"/>
      <w:sz w:val="18"/>
      <w:szCs w:val="24"/>
      <w:lang w:val="en-US"/>
    </w:rPr>
  </w:style>
  <w:style w:type="character" w:customStyle="1" w:styleId="highlight">
    <w:name w:val="highlight"/>
    <w:basedOn w:val="DefaultParagraphFont"/>
    <w:uiPriority w:val="49"/>
    <w:semiHidden/>
    <w:rsid w:val="00A91FF7"/>
  </w:style>
  <w:style w:type="character" w:customStyle="1" w:styleId="DocumentMapChar">
    <w:name w:val="Document Map Char"/>
    <w:basedOn w:val="DefaultParagraphFont"/>
    <w:link w:val="DocumentMap"/>
    <w:uiPriority w:val="99"/>
    <w:semiHidden/>
    <w:rsid w:val="00A91FF7"/>
    <w:rPr>
      <w:rFonts w:ascii="Tahoma" w:eastAsia="Times New Roman" w:hAnsi="Tahoma" w:cs="Tahoma"/>
      <w:color w:val="262626" w:themeColor="accent3"/>
      <w:szCs w:val="16"/>
      <w:lang w:val="en-GB"/>
    </w:rPr>
  </w:style>
  <w:style w:type="paragraph" w:customStyle="1" w:styleId="Table08text">
    <w:name w:val="Table08text"/>
    <w:basedOn w:val="Table09text"/>
    <w:uiPriority w:val="49"/>
    <w:semiHidden/>
    <w:rsid w:val="00A91FF7"/>
    <w:pPr>
      <w:ind w:left="0" w:right="0"/>
    </w:pPr>
    <w:rPr>
      <w:rFonts w:asciiTheme="minorHAnsi" w:eastAsia="Cambria" w:hAnsiTheme="minorHAnsi" w:cstheme="minorBidi"/>
      <w:sz w:val="16"/>
      <w:lang w:val="en-AU"/>
    </w:rPr>
  </w:style>
  <w:style w:type="paragraph" w:styleId="NormalWeb">
    <w:name w:val="Normal (Web)"/>
    <w:basedOn w:val="Normal"/>
    <w:uiPriority w:val="49"/>
    <w:semiHidden/>
    <w:rsid w:val="00A91FF7"/>
    <w:pPr>
      <w:spacing w:before="100" w:beforeAutospacing="1" w:after="100" w:afterAutospacing="1"/>
    </w:pPr>
    <w:rPr>
      <w:rFonts w:ascii="Times New Roman" w:hAnsi="Times New Roman"/>
      <w:sz w:val="24"/>
      <w:lang w:eastAsia="en-AU"/>
    </w:rPr>
  </w:style>
  <w:style w:type="paragraph" w:customStyle="1" w:styleId="Table08text-right">
    <w:name w:val="Table08text-right"/>
    <w:basedOn w:val="Table08text-centre"/>
    <w:uiPriority w:val="49"/>
    <w:semiHidden/>
    <w:rsid w:val="00A91FF7"/>
    <w:pPr>
      <w:jc w:val="right"/>
    </w:pPr>
  </w:style>
  <w:style w:type="paragraph" w:customStyle="1" w:styleId="Table08bullet">
    <w:name w:val="Table08bullet"/>
    <w:basedOn w:val="Table09bullet"/>
    <w:uiPriority w:val="49"/>
    <w:semiHidden/>
    <w:rsid w:val="00A91FF7"/>
    <w:pPr>
      <w:numPr>
        <w:numId w:val="0"/>
      </w:numPr>
    </w:pPr>
    <w:rPr>
      <w:rFonts w:asciiTheme="minorHAnsi" w:eastAsiaTheme="minorHAnsi" w:hAnsiTheme="minorHAnsi" w:cstheme="minorBidi"/>
      <w:sz w:val="16"/>
      <w:lang w:val="en-AU"/>
    </w:rPr>
  </w:style>
  <w:style w:type="character" w:customStyle="1" w:styleId="Heading3Char">
    <w:name w:val="Heading 3 Char"/>
    <w:basedOn w:val="DefaultParagraphFont"/>
    <w:link w:val="Heading3"/>
    <w:uiPriority w:val="2"/>
    <w:rsid w:val="00A91FF7"/>
    <w:rPr>
      <w:rFonts w:ascii="Calibri" w:eastAsia="Cambria" w:hAnsi="Calibri" w:cs="Times New Roman"/>
      <w:b/>
      <w:color w:val="0F2D52" w:themeColor="text2"/>
      <w:sz w:val="24"/>
      <w:szCs w:val="24"/>
      <w:lang w:val="en-GB"/>
    </w:rPr>
  </w:style>
  <w:style w:type="paragraph" w:customStyle="1" w:styleId="Table08bullet2">
    <w:name w:val="Table08bullet2"/>
    <w:basedOn w:val="Table08bullet"/>
    <w:uiPriority w:val="49"/>
    <w:semiHidden/>
    <w:rsid w:val="00A91FF7"/>
    <w:pPr>
      <w:numPr>
        <w:numId w:val="8"/>
      </w:numPr>
      <w:spacing w:before="0" w:after="0"/>
    </w:pPr>
  </w:style>
  <w:style w:type="character" w:customStyle="1" w:styleId="Heading4Char">
    <w:name w:val="Heading 4 Char"/>
    <w:basedOn w:val="DefaultParagraphFont"/>
    <w:link w:val="Heading4"/>
    <w:uiPriority w:val="3"/>
    <w:rsid w:val="00A91FF7"/>
    <w:rPr>
      <w:rFonts w:eastAsiaTheme="majorEastAsia" w:cstheme="majorBidi"/>
      <w:b/>
      <w:bCs/>
      <w:iCs/>
      <w:color w:val="0F2D52" w:themeColor="text2"/>
      <w:sz w:val="20"/>
      <w:szCs w:val="20"/>
    </w:rPr>
  </w:style>
  <w:style w:type="paragraph" w:styleId="Subtitle">
    <w:name w:val="Subtitle"/>
    <w:basedOn w:val="Normal"/>
    <w:next w:val="Normal"/>
    <w:link w:val="SubtitleChar"/>
    <w:qFormat/>
    <w:rsid w:val="00A91FF7"/>
    <w:pPr>
      <w:numPr>
        <w:ilvl w:val="1"/>
      </w:numPr>
      <w:spacing w:after="160"/>
    </w:pPr>
    <w:rPr>
      <w:rFonts w:eastAsiaTheme="majorEastAsia" w:cstheme="majorBidi"/>
      <w:iCs/>
      <w:color w:val="808080" w:themeColor="background1" w:themeShade="80"/>
      <w:spacing w:val="15"/>
      <w:sz w:val="28"/>
      <w:szCs w:val="28"/>
    </w:rPr>
  </w:style>
  <w:style w:type="character" w:customStyle="1" w:styleId="SubtitleChar">
    <w:name w:val="Subtitle Char"/>
    <w:basedOn w:val="DefaultParagraphFont"/>
    <w:link w:val="Subtitle"/>
    <w:rsid w:val="00B22FB8"/>
    <w:rPr>
      <w:rFonts w:ascii="Calibri" w:eastAsiaTheme="majorEastAsia" w:hAnsi="Calibri" w:cstheme="majorBidi"/>
      <w:iCs/>
      <w:color w:val="808080" w:themeColor="background1" w:themeShade="80"/>
      <w:spacing w:val="15"/>
      <w:sz w:val="28"/>
      <w:szCs w:val="28"/>
      <w:lang w:val="en-GB"/>
    </w:rPr>
  </w:style>
  <w:style w:type="character" w:styleId="PageNumber">
    <w:name w:val="page number"/>
    <w:basedOn w:val="DefaultParagraphFont"/>
    <w:uiPriority w:val="99"/>
    <w:unhideWhenUsed/>
    <w:rsid w:val="00A91FF7"/>
  </w:style>
  <w:style w:type="paragraph" w:customStyle="1" w:styleId="Table08-heading">
    <w:name w:val="Table08-heading"/>
    <w:basedOn w:val="Normal"/>
    <w:uiPriority w:val="49"/>
    <w:semiHidden/>
    <w:rsid w:val="00A91FF7"/>
    <w:pPr>
      <w:spacing w:before="20" w:after="20"/>
      <w:textboxTightWrap w:val="allLines"/>
    </w:pPr>
    <w:rPr>
      <w:b/>
      <w:szCs w:val="15"/>
    </w:rPr>
  </w:style>
  <w:style w:type="paragraph" w:customStyle="1" w:styleId="Bullet2">
    <w:name w:val="Bullet2"/>
    <w:basedOn w:val="ListParagraph"/>
    <w:uiPriority w:val="13"/>
    <w:qFormat/>
    <w:rsid w:val="0057727D"/>
    <w:pPr>
      <w:numPr>
        <w:numId w:val="12"/>
      </w:numPr>
      <w:tabs>
        <w:tab w:val="clear" w:pos="284"/>
        <w:tab w:val="left" w:pos="567"/>
      </w:tabs>
      <w:ind w:left="568" w:hanging="284"/>
      <w:contextualSpacing w:val="0"/>
    </w:pPr>
    <w:rPr>
      <w:rFonts w:eastAsia="Cambria"/>
    </w:rPr>
  </w:style>
  <w:style w:type="paragraph" w:customStyle="1" w:styleId="Table08text-centre">
    <w:name w:val="Table08text-centre"/>
    <w:basedOn w:val="Table08text"/>
    <w:uiPriority w:val="49"/>
    <w:semiHidden/>
    <w:rsid w:val="00A91FF7"/>
    <w:pPr>
      <w:jc w:val="center"/>
    </w:pPr>
  </w:style>
  <w:style w:type="paragraph" w:customStyle="1" w:styleId="Example">
    <w:name w:val="Example"/>
    <w:basedOn w:val="Table08text"/>
    <w:uiPriority w:val="49"/>
    <w:semiHidden/>
    <w:rsid w:val="00A91FF7"/>
    <w:pPr>
      <w:pBdr>
        <w:top w:val="single" w:sz="4" w:space="1" w:color="FFCC99"/>
        <w:left w:val="single" w:sz="4" w:space="4" w:color="FFCC99"/>
        <w:bottom w:val="single" w:sz="4" w:space="1" w:color="FFCC99"/>
        <w:right w:val="single" w:sz="4" w:space="4" w:color="FFCC99"/>
      </w:pBdr>
      <w:tabs>
        <w:tab w:val="left" w:pos="1151"/>
      </w:tabs>
    </w:pPr>
    <w:rPr>
      <w:color w:val="294F75"/>
      <w:lang w:val="en-US"/>
    </w:rPr>
  </w:style>
  <w:style w:type="paragraph" w:customStyle="1" w:styleId="Note">
    <w:name w:val="Note"/>
    <w:basedOn w:val="Bullet1"/>
    <w:uiPriority w:val="49"/>
    <w:semiHidden/>
    <w:rsid w:val="00A91FF7"/>
    <w:pPr>
      <w:numPr>
        <w:numId w:val="0"/>
      </w:numPr>
      <w:ind w:left="142" w:hanging="142"/>
    </w:pPr>
  </w:style>
  <w:style w:type="paragraph" w:styleId="Title">
    <w:name w:val="Title"/>
    <w:basedOn w:val="Normal"/>
    <w:next w:val="BodyText"/>
    <w:link w:val="TitleChar"/>
    <w:uiPriority w:val="49"/>
    <w:semiHidden/>
    <w:rsid w:val="00A91FF7"/>
    <w:rPr>
      <w:color w:val="0F2D52" w:themeColor="text2"/>
      <w:sz w:val="52"/>
      <w:szCs w:val="52"/>
    </w:rPr>
  </w:style>
  <w:style w:type="character" w:customStyle="1" w:styleId="TitleChar">
    <w:name w:val="Title Char"/>
    <w:basedOn w:val="DefaultParagraphFont"/>
    <w:link w:val="Title"/>
    <w:uiPriority w:val="49"/>
    <w:semiHidden/>
    <w:rsid w:val="00AB1D6A"/>
    <w:rPr>
      <w:rFonts w:ascii="Calibri" w:eastAsia="Times New Roman" w:hAnsi="Calibri" w:cs="Times New Roman"/>
      <w:color w:val="0F2D52" w:themeColor="text2"/>
      <w:sz w:val="52"/>
      <w:szCs w:val="52"/>
      <w:lang w:val="en-GB"/>
    </w:rPr>
  </w:style>
  <w:style w:type="character" w:styleId="Hyperlink">
    <w:name w:val="Hyperlink"/>
    <w:basedOn w:val="DefaultParagraphFont"/>
    <w:uiPriority w:val="21"/>
    <w:qFormat/>
    <w:rsid w:val="00032154"/>
    <w:rPr>
      <w:rFonts w:ascii="Calibri" w:hAnsi="Calibri"/>
      <w:color w:val="0070C0"/>
      <w:sz w:val="20"/>
      <w:u w:val="none"/>
    </w:rPr>
  </w:style>
  <w:style w:type="paragraph" w:styleId="NoteHeading">
    <w:name w:val="Note Heading"/>
    <w:basedOn w:val="Note"/>
    <w:next w:val="Normal"/>
    <w:link w:val="NoteHeadingChar"/>
    <w:uiPriority w:val="99"/>
    <w:unhideWhenUsed/>
    <w:rsid w:val="00A91FF7"/>
    <w:rPr>
      <w:b/>
    </w:rPr>
  </w:style>
  <w:style w:type="character" w:customStyle="1" w:styleId="NoteHeadingChar">
    <w:name w:val="Note Heading Char"/>
    <w:basedOn w:val="DefaultParagraphFont"/>
    <w:link w:val="NoteHeading"/>
    <w:uiPriority w:val="99"/>
    <w:rsid w:val="00A91FF7"/>
    <w:rPr>
      <w:rFonts w:ascii="Calibri" w:eastAsia="Times New Roman" w:hAnsi="Calibri" w:cs="Times New Roman"/>
      <w:b/>
      <w:color w:val="262626" w:themeColor="accent3"/>
      <w:sz w:val="20"/>
      <w:szCs w:val="24"/>
      <w:lang w:val="en-GB"/>
    </w:rPr>
  </w:style>
  <w:style w:type="paragraph" w:customStyle="1" w:styleId="Notebullet">
    <w:name w:val="Notebullet"/>
    <w:basedOn w:val="Note"/>
    <w:uiPriority w:val="49"/>
    <w:semiHidden/>
    <w:rsid w:val="00A91FF7"/>
    <w:pPr>
      <w:numPr>
        <w:numId w:val="2"/>
      </w:numPr>
    </w:pPr>
  </w:style>
  <w:style w:type="paragraph" w:customStyle="1" w:styleId="Noteindent">
    <w:name w:val="Noteindent"/>
    <w:basedOn w:val="Note"/>
    <w:uiPriority w:val="49"/>
    <w:semiHidden/>
    <w:rsid w:val="00A91FF7"/>
    <w:pPr>
      <w:shd w:val="clear" w:color="auto" w:fill="C8E7F1"/>
      <w:ind w:left="170"/>
    </w:pPr>
  </w:style>
  <w:style w:type="paragraph" w:customStyle="1" w:styleId="Number2">
    <w:name w:val="Number2"/>
    <w:basedOn w:val="ListParagraph"/>
    <w:uiPriority w:val="15"/>
    <w:qFormat/>
    <w:rsid w:val="0057727D"/>
    <w:pPr>
      <w:numPr>
        <w:ilvl w:val="1"/>
        <w:numId w:val="4"/>
      </w:numPr>
      <w:tabs>
        <w:tab w:val="clear" w:pos="284"/>
        <w:tab w:val="left" w:pos="567"/>
      </w:tabs>
      <w:ind w:left="568" w:hanging="284"/>
      <w:contextualSpacing w:val="0"/>
    </w:pPr>
    <w:rPr>
      <w:rFonts w:eastAsia="Cambria"/>
    </w:rPr>
  </w:style>
  <w:style w:type="paragraph" w:styleId="NoSpacing">
    <w:name w:val="No Spacing"/>
    <w:link w:val="NoSpacingChar"/>
    <w:uiPriority w:val="49"/>
    <w:semiHidden/>
    <w:rsid w:val="00A91FF7"/>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49"/>
    <w:semiHidden/>
    <w:rsid w:val="00B22FB8"/>
    <w:rPr>
      <w:rFonts w:ascii="Calibri" w:eastAsia="Times New Roman" w:hAnsi="Calibri" w:cs="Times New Roman"/>
      <w:lang w:val="en-US"/>
    </w:rPr>
  </w:style>
  <w:style w:type="character" w:customStyle="1" w:styleId="Heading5Char">
    <w:name w:val="Heading 5 Char"/>
    <w:basedOn w:val="DefaultParagraphFont"/>
    <w:link w:val="Heading5"/>
    <w:uiPriority w:val="9"/>
    <w:rsid w:val="00A91FF7"/>
    <w:rPr>
      <w:rFonts w:eastAsiaTheme="majorEastAsia" w:cstheme="majorBidi"/>
      <w:bCs/>
      <w:iCs/>
      <w:color w:val="0F2D52" w:themeColor="text2"/>
      <w:sz w:val="20"/>
      <w:szCs w:val="20"/>
    </w:rPr>
  </w:style>
  <w:style w:type="table" w:customStyle="1" w:styleId="NHVRTable2">
    <w:name w:val="NHVR Table 2"/>
    <w:basedOn w:val="TableNormal"/>
    <w:uiPriority w:val="99"/>
    <w:rsid w:val="00C70415"/>
    <w:pPr>
      <w:spacing w:before="60" w:after="60" w:line="240" w:lineRule="auto"/>
    </w:pPr>
    <w:rPr>
      <w:rFonts w:ascii="Calibri" w:hAnsi="Calibri"/>
      <w:sz w:val="20"/>
    </w:rPr>
    <w:tblPr>
      <w:tblInd w:w="108" w:type="dxa"/>
      <w:tblBorders>
        <w:top w:val="single" w:sz="4" w:space="0" w:color="153F74" w:themeColor="text2" w:themeTint="E6"/>
        <w:bottom w:val="single" w:sz="4" w:space="0" w:color="153F74" w:themeColor="text2" w:themeTint="E6"/>
        <w:insideH w:val="single" w:sz="4" w:space="0" w:color="153F74" w:themeColor="text2" w:themeTint="E6"/>
      </w:tblBorders>
    </w:tblPr>
    <w:tblStylePr w:type="firstCol">
      <w:rPr>
        <w:rFonts w:asciiTheme="minorHAnsi" w:hAnsiTheme="minorHAnsi"/>
        <w:b/>
        <w:sz w:val="20"/>
      </w:rPr>
      <w:tblPr/>
      <w:tcPr>
        <w:shd w:val="clear" w:color="auto" w:fill="E0EDF4" w:themeFill="accent2" w:themeFillTint="33"/>
      </w:tcPr>
    </w:tblStylePr>
  </w:style>
  <w:style w:type="table" w:styleId="LightShading-Accent2">
    <w:name w:val="Light Shading Accent 2"/>
    <w:basedOn w:val="TableNormal"/>
    <w:uiPriority w:val="60"/>
    <w:rsid w:val="00A91FF7"/>
    <w:pPr>
      <w:spacing w:after="0" w:line="240" w:lineRule="auto"/>
    </w:pPr>
    <w:rPr>
      <w:color w:val="3981AB" w:themeColor="accent2" w:themeShade="BF"/>
    </w:rPr>
    <w:tblPr>
      <w:tblStyleRowBandSize w:val="1"/>
      <w:tblStyleColBandSize w:val="1"/>
      <w:tblBorders>
        <w:top w:val="single" w:sz="8" w:space="0" w:color="67A7CC" w:themeColor="accent2"/>
        <w:bottom w:val="single" w:sz="8" w:space="0" w:color="67A7CC" w:themeColor="accent2"/>
      </w:tblBorders>
    </w:tblPr>
    <w:tblStylePr w:type="firstRow">
      <w:pPr>
        <w:spacing w:before="0" w:after="0" w:line="240" w:lineRule="auto"/>
      </w:pPr>
      <w:rPr>
        <w:b/>
        <w:bCs/>
      </w:rPr>
      <w:tblPr/>
      <w:tcPr>
        <w:tcBorders>
          <w:top w:val="single" w:sz="8" w:space="0" w:color="67A7CC" w:themeColor="accent2"/>
          <w:left w:val="nil"/>
          <w:bottom w:val="single" w:sz="8" w:space="0" w:color="67A7CC" w:themeColor="accent2"/>
          <w:right w:val="nil"/>
          <w:insideH w:val="nil"/>
          <w:insideV w:val="nil"/>
        </w:tcBorders>
      </w:tcPr>
    </w:tblStylePr>
    <w:tblStylePr w:type="lastRow">
      <w:pPr>
        <w:spacing w:before="0" w:after="0" w:line="240" w:lineRule="auto"/>
      </w:pPr>
      <w:rPr>
        <w:b/>
        <w:bCs/>
      </w:rPr>
      <w:tblPr/>
      <w:tcPr>
        <w:tcBorders>
          <w:top w:val="single" w:sz="8" w:space="0" w:color="67A7CC" w:themeColor="accent2"/>
          <w:left w:val="nil"/>
          <w:bottom w:val="single" w:sz="8" w:space="0" w:color="67A7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9F2" w:themeFill="accent2" w:themeFillTint="3F"/>
      </w:tcPr>
    </w:tblStylePr>
    <w:tblStylePr w:type="band1Horz">
      <w:tblPr/>
      <w:tcPr>
        <w:tcBorders>
          <w:left w:val="nil"/>
          <w:right w:val="nil"/>
          <w:insideH w:val="nil"/>
          <w:insideV w:val="nil"/>
        </w:tcBorders>
        <w:shd w:val="clear" w:color="auto" w:fill="D9E9F2" w:themeFill="accent2" w:themeFillTint="3F"/>
      </w:tcPr>
    </w:tblStylePr>
  </w:style>
  <w:style w:type="paragraph" w:customStyle="1" w:styleId="noteindentbullet">
    <w:name w:val="noteindentbullet"/>
    <w:basedOn w:val="Noteindent"/>
    <w:uiPriority w:val="49"/>
    <w:semiHidden/>
    <w:rsid w:val="00A91FF7"/>
    <w:pPr>
      <w:numPr>
        <w:numId w:val="3"/>
      </w:numPr>
    </w:pPr>
  </w:style>
  <w:style w:type="character" w:styleId="FollowedHyperlink">
    <w:name w:val="FollowedHyperlink"/>
    <w:basedOn w:val="DefaultParagraphFont"/>
    <w:uiPriority w:val="99"/>
    <w:rsid w:val="00B6517E"/>
    <w:rPr>
      <w:rFonts w:ascii="Calibri" w:hAnsi="Calibri"/>
      <w:color w:val="7030A0"/>
      <w:sz w:val="20"/>
      <w:u w:val="single"/>
    </w:rPr>
  </w:style>
  <w:style w:type="paragraph" w:customStyle="1" w:styleId="Table09Heading">
    <w:name w:val="Table09Heading"/>
    <w:basedOn w:val="Table10Heading"/>
    <w:uiPriority w:val="49"/>
    <w:semiHidden/>
    <w:rsid w:val="00A91FF7"/>
    <w:pPr>
      <w:spacing w:after="20"/>
    </w:pPr>
  </w:style>
  <w:style w:type="paragraph" w:customStyle="1" w:styleId="Table09text">
    <w:name w:val="Table09text"/>
    <w:basedOn w:val="Normal"/>
    <w:link w:val="Table09textChar"/>
    <w:uiPriority w:val="49"/>
    <w:semiHidden/>
    <w:rsid w:val="00A91FF7"/>
    <w:pPr>
      <w:keepLines/>
      <w:spacing w:before="20" w:after="20"/>
      <w:ind w:left="57" w:right="57"/>
    </w:pPr>
    <w:rPr>
      <w:szCs w:val="18"/>
      <w:lang w:eastAsia="en-AU"/>
    </w:rPr>
  </w:style>
  <w:style w:type="paragraph" w:styleId="ListParagraph">
    <w:name w:val="List Paragraph"/>
    <w:basedOn w:val="Normal"/>
    <w:uiPriority w:val="34"/>
    <w:qFormat/>
    <w:rsid w:val="00C438B6"/>
    <w:pPr>
      <w:tabs>
        <w:tab w:val="left" w:pos="284"/>
      </w:tabs>
      <w:spacing w:after="60"/>
      <w:ind w:left="284"/>
      <w:contextualSpacing/>
    </w:pPr>
    <w:rPr>
      <w:sz w:val="20"/>
    </w:rPr>
  </w:style>
  <w:style w:type="paragraph" w:customStyle="1" w:styleId="Table10text">
    <w:name w:val="Table10text"/>
    <w:basedOn w:val="Normal"/>
    <w:link w:val="Table10textChar"/>
    <w:uiPriority w:val="49"/>
    <w:semiHidden/>
    <w:rsid w:val="00A91FF7"/>
    <w:pPr>
      <w:spacing w:before="20" w:after="0"/>
    </w:pPr>
    <w:rPr>
      <w:rFonts w:asciiTheme="minorHAnsi" w:eastAsiaTheme="minorHAnsi" w:hAnsiTheme="minorHAnsi" w:cstheme="minorBidi"/>
      <w:szCs w:val="18"/>
      <w:lang w:val="en-AU"/>
    </w:rPr>
  </w:style>
  <w:style w:type="character" w:customStyle="1" w:styleId="Table10textChar">
    <w:name w:val="Table10text Char"/>
    <w:link w:val="Table10text"/>
    <w:uiPriority w:val="49"/>
    <w:semiHidden/>
    <w:locked/>
    <w:rsid w:val="00B22FB8"/>
    <w:rPr>
      <w:color w:val="262626" w:themeColor="accent3"/>
      <w:szCs w:val="18"/>
    </w:rPr>
  </w:style>
  <w:style w:type="paragraph" w:customStyle="1" w:styleId="Table10Heading">
    <w:name w:val="Table10Heading"/>
    <w:basedOn w:val="Normal"/>
    <w:uiPriority w:val="49"/>
    <w:semiHidden/>
    <w:rsid w:val="00A91FF7"/>
    <w:pPr>
      <w:keepLines/>
      <w:spacing w:before="20" w:after="0"/>
    </w:pPr>
    <w:rPr>
      <w:rFonts w:asciiTheme="minorHAnsi" w:eastAsiaTheme="minorHAnsi" w:hAnsiTheme="minorHAnsi" w:cstheme="minorBidi"/>
      <w:b/>
      <w:szCs w:val="20"/>
      <w:lang w:val="en-AU"/>
    </w:rPr>
  </w:style>
  <w:style w:type="character" w:styleId="CommentReference">
    <w:name w:val="annotation reference"/>
    <w:basedOn w:val="DefaultParagraphFont"/>
    <w:uiPriority w:val="99"/>
    <w:semiHidden/>
    <w:rsid w:val="00A91FF7"/>
    <w:rPr>
      <w:sz w:val="16"/>
      <w:szCs w:val="16"/>
    </w:rPr>
  </w:style>
  <w:style w:type="paragraph" w:styleId="CommentText">
    <w:name w:val="annotation text"/>
    <w:basedOn w:val="Normal"/>
    <w:link w:val="CommentTextChar"/>
    <w:uiPriority w:val="99"/>
    <w:semiHidden/>
    <w:rsid w:val="00A91FF7"/>
    <w:pPr>
      <w:spacing w:after="200"/>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semiHidden/>
    <w:rsid w:val="00B22FB8"/>
    <w:rPr>
      <w:color w:val="262626" w:themeColor="accent3"/>
      <w:szCs w:val="20"/>
      <w:lang w:val="en-GB"/>
    </w:rPr>
  </w:style>
  <w:style w:type="paragraph" w:styleId="CommentSubject">
    <w:name w:val="annotation subject"/>
    <w:basedOn w:val="CommentText"/>
    <w:next w:val="CommentText"/>
    <w:link w:val="CommentSubjectChar"/>
    <w:uiPriority w:val="99"/>
    <w:semiHidden/>
    <w:rsid w:val="00A91FF7"/>
    <w:pPr>
      <w:spacing w:after="160"/>
      <w:ind w:left="567"/>
    </w:pPr>
    <w:rPr>
      <w:rFonts w:ascii="Calibri" w:eastAsia="Times New Roman" w:hAnsi="Calibri" w:cs="Times New Roman"/>
      <w:b/>
      <w:bCs/>
    </w:rPr>
  </w:style>
  <w:style w:type="character" w:customStyle="1" w:styleId="CommentSubjectChar">
    <w:name w:val="Comment Subject Char"/>
    <w:basedOn w:val="CommentTextChar"/>
    <w:link w:val="CommentSubject"/>
    <w:uiPriority w:val="99"/>
    <w:semiHidden/>
    <w:rsid w:val="00B22FB8"/>
    <w:rPr>
      <w:rFonts w:ascii="Calibri" w:eastAsia="Times New Roman" w:hAnsi="Calibri" w:cs="Times New Roman"/>
      <w:b/>
      <w:bCs/>
      <w:color w:val="262626" w:themeColor="accent3"/>
      <w:szCs w:val="20"/>
      <w:lang w:val="en-GB"/>
    </w:rPr>
  </w:style>
  <w:style w:type="paragraph" w:styleId="BlockText">
    <w:name w:val="Block Text"/>
    <w:basedOn w:val="Normal"/>
    <w:uiPriority w:val="49"/>
    <w:semiHidden/>
    <w:rsid w:val="00A91FF7"/>
    <w:pPr>
      <w:tabs>
        <w:tab w:val="left" w:pos="567"/>
      </w:tabs>
      <w:spacing w:after="0"/>
      <w:ind w:left="567" w:right="-1091" w:hanging="567"/>
      <w:jc w:val="both"/>
    </w:pPr>
    <w:rPr>
      <w:rFonts w:ascii="Times New Roman" w:hAnsi="Times New Roman"/>
      <w:szCs w:val="20"/>
      <w:lang w:val="en-AU"/>
    </w:rPr>
  </w:style>
  <w:style w:type="paragraph" w:styleId="BodyText">
    <w:name w:val="Body Text"/>
    <w:basedOn w:val="Normal"/>
    <w:link w:val="BodyTextChar"/>
    <w:uiPriority w:val="10"/>
    <w:qFormat/>
    <w:rsid w:val="00A91FF7"/>
    <w:rPr>
      <w:sz w:val="20"/>
    </w:rPr>
  </w:style>
  <w:style w:type="character" w:customStyle="1" w:styleId="BodyTextChar">
    <w:name w:val="Body Text Char"/>
    <w:basedOn w:val="DefaultParagraphFont"/>
    <w:link w:val="BodyText"/>
    <w:uiPriority w:val="10"/>
    <w:rsid w:val="00A91FF7"/>
    <w:rPr>
      <w:rFonts w:ascii="Calibri" w:eastAsia="Times New Roman" w:hAnsi="Calibri" w:cs="Times New Roman"/>
      <w:color w:val="262626" w:themeColor="accent3"/>
      <w:sz w:val="20"/>
      <w:szCs w:val="24"/>
      <w:lang w:val="en-GB"/>
    </w:rPr>
  </w:style>
  <w:style w:type="paragraph" w:styleId="BodyText2">
    <w:name w:val="Body Text 2"/>
    <w:basedOn w:val="Normal"/>
    <w:link w:val="BodyText2Char"/>
    <w:rsid w:val="00A91FF7"/>
    <w:pPr>
      <w:spacing w:after="0"/>
      <w:ind w:right="-999"/>
      <w:jc w:val="both"/>
    </w:pPr>
    <w:rPr>
      <w:rFonts w:ascii="Times" w:hAnsi="Times"/>
      <w:sz w:val="24"/>
      <w:szCs w:val="20"/>
      <w:lang w:val="en-AU"/>
    </w:rPr>
  </w:style>
  <w:style w:type="character" w:customStyle="1" w:styleId="BodyText2Char">
    <w:name w:val="Body Text 2 Char"/>
    <w:basedOn w:val="DefaultParagraphFont"/>
    <w:link w:val="BodyText2"/>
    <w:rsid w:val="00B22FB8"/>
    <w:rPr>
      <w:rFonts w:ascii="Times" w:eastAsia="Times New Roman" w:hAnsi="Times" w:cs="Times New Roman"/>
      <w:color w:val="262626" w:themeColor="accent3"/>
      <w:sz w:val="24"/>
      <w:szCs w:val="20"/>
    </w:rPr>
  </w:style>
  <w:style w:type="paragraph" w:styleId="BodyText3">
    <w:name w:val="Body Text 3"/>
    <w:basedOn w:val="Normal"/>
    <w:link w:val="BodyText3Char"/>
    <w:uiPriority w:val="49"/>
    <w:semiHidden/>
    <w:rsid w:val="00A91FF7"/>
    <w:pPr>
      <w:spacing w:after="0"/>
      <w:ind w:right="-1091"/>
      <w:jc w:val="both"/>
    </w:pPr>
    <w:rPr>
      <w:rFonts w:ascii="Times New Roman" w:hAnsi="Times New Roman"/>
      <w:szCs w:val="20"/>
      <w:lang w:val="en-AU"/>
    </w:rPr>
  </w:style>
  <w:style w:type="character" w:customStyle="1" w:styleId="BodyText3Char">
    <w:name w:val="Body Text 3 Char"/>
    <w:basedOn w:val="DefaultParagraphFont"/>
    <w:link w:val="BodyText3"/>
    <w:uiPriority w:val="49"/>
    <w:semiHidden/>
    <w:rsid w:val="00B22FB8"/>
    <w:rPr>
      <w:rFonts w:ascii="Times New Roman" w:eastAsia="Times New Roman" w:hAnsi="Times New Roman" w:cs="Times New Roman"/>
      <w:color w:val="262626" w:themeColor="accent3"/>
      <w:szCs w:val="20"/>
    </w:rPr>
  </w:style>
  <w:style w:type="paragraph" w:styleId="BodyTextIndent">
    <w:name w:val="Body Text Indent"/>
    <w:basedOn w:val="Normal"/>
    <w:link w:val="BodyTextIndentChar"/>
    <w:uiPriority w:val="49"/>
    <w:semiHidden/>
    <w:rsid w:val="00A91FF7"/>
    <w:pPr>
      <w:tabs>
        <w:tab w:val="left" w:pos="8505"/>
        <w:tab w:val="left" w:pos="9072"/>
      </w:tabs>
      <w:spacing w:before="182" w:after="0" w:line="249" w:lineRule="exact"/>
      <w:ind w:right="1417" w:hanging="567"/>
    </w:pPr>
    <w:rPr>
      <w:rFonts w:ascii="Times New Roman" w:hAnsi="Times New Roman"/>
      <w:szCs w:val="18"/>
      <w:lang w:val="en-AU"/>
    </w:rPr>
  </w:style>
  <w:style w:type="character" w:customStyle="1" w:styleId="BodyTextIndentChar">
    <w:name w:val="Body Text Indent Char"/>
    <w:basedOn w:val="DefaultParagraphFont"/>
    <w:link w:val="BodyTextIndent"/>
    <w:uiPriority w:val="49"/>
    <w:semiHidden/>
    <w:rsid w:val="00B22FB8"/>
    <w:rPr>
      <w:rFonts w:ascii="Times New Roman" w:eastAsia="Times New Roman" w:hAnsi="Times New Roman" w:cs="Times New Roman"/>
      <w:color w:val="262626" w:themeColor="accent3"/>
      <w:szCs w:val="18"/>
    </w:rPr>
  </w:style>
  <w:style w:type="paragraph" w:styleId="BodyTextIndent2">
    <w:name w:val="Body Text Indent 2"/>
    <w:basedOn w:val="Normal"/>
    <w:link w:val="BodyTextIndent2Char"/>
    <w:uiPriority w:val="49"/>
    <w:semiHidden/>
    <w:rsid w:val="00A91FF7"/>
    <w:pPr>
      <w:tabs>
        <w:tab w:val="left" w:pos="8505"/>
        <w:tab w:val="left" w:pos="9072"/>
      </w:tabs>
      <w:spacing w:after="0" w:line="235" w:lineRule="exact"/>
      <w:ind w:left="-567" w:hanging="567"/>
      <w:jc w:val="both"/>
    </w:pPr>
    <w:rPr>
      <w:rFonts w:ascii="Times New Roman" w:hAnsi="Times New Roman"/>
      <w:szCs w:val="18"/>
      <w:lang w:val="en-AU"/>
    </w:rPr>
  </w:style>
  <w:style w:type="character" w:customStyle="1" w:styleId="BodyTextIndent2Char">
    <w:name w:val="Body Text Indent 2 Char"/>
    <w:basedOn w:val="DefaultParagraphFont"/>
    <w:link w:val="BodyTextIndent2"/>
    <w:uiPriority w:val="49"/>
    <w:semiHidden/>
    <w:rsid w:val="00B22FB8"/>
    <w:rPr>
      <w:rFonts w:ascii="Times New Roman" w:eastAsia="Times New Roman" w:hAnsi="Times New Roman" w:cs="Times New Roman"/>
      <w:color w:val="262626" w:themeColor="accent3"/>
      <w:szCs w:val="18"/>
    </w:rPr>
  </w:style>
  <w:style w:type="paragraph" w:styleId="BodyTextIndent3">
    <w:name w:val="Body Text Indent 3"/>
    <w:basedOn w:val="Normal"/>
    <w:link w:val="BodyTextIndent3Char"/>
    <w:uiPriority w:val="49"/>
    <w:semiHidden/>
    <w:rsid w:val="00A91FF7"/>
    <w:pPr>
      <w:tabs>
        <w:tab w:val="left" w:pos="9072"/>
        <w:tab w:val="left" w:pos="9639"/>
      </w:tabs>
      <w:spacing w:before="196" w:after="0" w:line="254" w:lineRule="exact"/>
      <w:ind w:right="1134" w:hanging="567"/>
      <w:jc w:val="both"/>
    </w:pPr>
    <w:rPr>
      <w:rFonts w:ascii="Times New Roman" w:hAnsi="Times New Roman"/>
      <w:szCs w:val="18"/>
      <w:lang w:val="en-AU"/>
    </w:rPr>
  </w:style>
  <w:style w:type="character" w:customStyle="1" w:styleId="BodyTextIndent3Char">
    <w:name w:val="Body Text Indent 3 Char"/>
    <w:basedOn w:val="DefaultParagraphFont"/>
    <w:link w:val="BodyTextIndent3"/>
    <w:uiPriority w:val="49"/>
    <w:semiHidden/>
    <w:rsid w:val="00B22FB8"/>
    <w:rPr>
      <w:rFonts w:ascii="Times New Roman" w:eastAsia="Times New Roman" w:hAnsi="Times New Roman" w:cs="Times New Roman"/>
      <w:color w:val="262626" w:themeColor="accent3"/>
      <w:szCs w:val="18"/>
    </w:rPr>
  </w:style>
  <w:style w:type="character" w:customStyle="1" w:styleId="Bullet1Char">
    <w:name w:val="Bullet1 Char"/>
    <w:link w:val="Bullet1"/>
    <w:uiPriority w:val="12"/>
    <w:rsid w:val="0057727D"/>
    <w:rPr>
      <w:rFonts w:ascii="Calibri" w:eastAsia="Cambria" w:hAnsi="Calibri" w:cs="Times New Roman"/>
      <w:color w:val="262626" w:themeColor="accent3"/>
      <w:sz w:val="20"/>
      <w:szCs w:val="24"/>
      <w:lang w:val="en-GB"/>
    </w:rPr>
  </w:style>
  <w:style w:type="paragraph" w:customStyle="1" w:styleId="Table09text-centre">
    <w:name w:val="Table09text-centre"/>
    <w:basedOn w:val="Table09text"/>
    <w:uiPriority w:val="49"/>
    <w:semiHidden/>
    <w:rsid w:val="00A91FF7"/>
    <w:pPr>
      <w:jc w:val="center"/>
    </w:pPr>
  </w:style>
  <w:style w:type="paragraph" w:customStyle="1" w:styleId="Figure">
    <w:name w:val="Figure"/>
    <w:basedOn w:val="Table09text-centre"/>
    <w:uiPriority w:val="49"/>
    <w:semiHidden/>
    <w:rsid w:val="00A91FF7"/>
    <w:pPr>
      <w:spacing w:after="120"/>
    </w:pPr>
    <w:rPr>
      <w:i/>
    </w:rPr>
  </w:style>
  <w:style w:type="paragraph" w:customStyle="1" w:styleId="FooterSubtitle">
    <w:name w:val="FooterSubtitle"/>
    <w:basedOn w:val="Normal"/>
    <w:uiPriority w:val="49"/>
    <w:semiHidden/>
    <w:rsid w:val="00A91FF7"/>
    <w:pPr>
      <w:spacing w:before="20" w:after="60"/>
    </w:pPr>
    <w:rPr>
      <w:rFonts w:asciiTheme="minorHAnsi" w:eastAsiaTheme="minorHAnsi" w:hAnsiTheme="minorHAnsi" w:cstheme="minorBidi"/>
      <w:b/>
      <w:sz w:val="16"/>
      <w:szCs w:val="18"/>
      <w:lang w:val="en-AU"/>
    </w:rPr>
  </w:style>
  <w:style w:type="character" w:customStyle="1" w:styleId="Heading6Char">
    <w:name w:val="Heading 6 Char"/>
    <w:basedOn w:val="DefaultParagraphFont"/>
    <w:link w:val="Heading6"/>
    <w:uiPriority w:val="5"/>
    <w:rsid w:val="00A91FF7"/>
    <w:rPr>
      <w:rFonts w:eastAsiaTheme="majorEastAsia" w:cstheme="majorBidi"/>
      <w:bCs/>
      <w:iCs/>
      <w:color w:val="0F2D52" w:themeColor="text2"/>
      <w:sz w:val="18"/>
      <w:szCs w:val="20"/>
    </w:rPr>
  </w:style>
  <w:style w:type="character" w:customStyle="1" w:styleId="Heading7Char">
    <w:name w:val="Heading 7 Char"/>
    <w:basedOn w:val="DefaultParagraphFont"/>
    <w:link w:val="Heading7"/>
    <w:rsid w:val="00A91FF7"/>
    <w:rPr>
      <w:rFonts w:ascii="Calibri" w:eastAsia="Cambria" w:hAnsi="Calibri" w:cs="Effra-Bold"/>
      <w:b/>
      <w:bCs/>
      <w:color w:val="0F2D52" w:themeColor="text2"/>
      <w:sz w:val="36"/>
      <w:szCs w:val="26"/>
      <w:lang w:val="en-US"/>
    </w:rPr>
  </w:style>
  <w:style w:type="character" w:customStyle="1" w:styleId="Heading8Char">
    <w:name w:val="Heading 8 Char"/>
    <w:basedOn w:val="DefaultParagraphFont"/>
    <w:link w:val="Heading8"/>
    <w:uiPriority w:val="9"/>
    <w:rsid w:val="00A91FF7"/>
    <w:rPr>
      <w:rFonts w:ascii="Calibri" w:eastAsia="Cambria" w:hAnsi="Calibri" w:cs="Effra-Bold"/>
      <w:b/>
      <w:bCs/>
      <w:color w:val="0F2D52" w:themeColor="text2"/>
      <w:sz w:val="28"/>
      <w:szCs w:val="26"/>
      <w:lang w:val="en-GB"/>
    </w:rPr>
  </w:style>
  <w:style w:type="character" w:customStyle="1" w:styleId="Heading9Char">
    <w:name w:val="Heading 9 Char"/>
    <w:basedOn w:val="DefaultParagraphFont"/>
    <w:link w:val="Heading9"/>
    <w:uiPriority w:val="8"/>
    <w:rsid w:val="00A91FF7"/>
    <w:rPr>
      <w:rFonts w:ascii="Calibri" w:eastAsia="Cambria" w:hAnsi="Calibri" w:cs="Effra-Bold"/>
      <w:b/>
      <w:bCs/>
      <w:color w:val="0F2D52" w:themeColor="text2"/>
      <w:sz w:val="28"/>
      <w:szCs w:val="26"/>
      <w:lang w:val="en-GB"/>
    </w:rPr>
  </w:style>
  <w:style w:type="paragraph" w:styleId="Index1">
    <w:name w:val="index 1"/>
    <w:basedOn w:val="Normal"/>
    <w:next w:val="Normal"/>
    <w:autoRedefine/>
    <w:uiPriority w:val="49"/>
    <w:semiHidden/>
    <w:rsid w:val="00A91FF7"/>
    <w:pPr>
      <w:spacing w:after="0"/>
      <w:ind w:left="240" w:hanging="240"/>
    </w:pPr>
    <w:rPr>
      <w:rFonts w:ascii="Times" w:hAnsi="Times"/>
      <w:sz w:val="24"/>
      <w:szCs w:val="20"/>
      <w:lang w:val="en-US"/>
    </w:rPr>
  </w:style>
  <w:style w:type="paragraph" w:styleId="Index2">
    <w:name w:val="index 2"/>
    <w:basedOn w:val="Normal"/>
    <w:next w:val="Normal"/>
    <w:autoRedefine/>
    <w:uiPriority w:val="49"/>
    <w:semiHidden/>
    <w:rsid w:val="00A91FF7"/>
    <w:pPr>
      <w:spacing w:after="0"/>
      <w:ind w:left="480" w:hanging="240"/>
    </w:pPr>
    <w:rPr>
      <w:rFonts w:ascii="Times" w:hAnsi="Times"/>
      <w:sz w:val="24"/>
      <w:szCs w:val="20"/>
      <w:lang w:val="en-US"/>
    </w:rPr>
  </w:style>
  <w:style w:type="paragraph" w:styleId="Index3">
    <w:name w:val="index 3"/>
    <w:basedOn w:val="Normal"/>
    <w:next w:val="Normal"/>
    <w:autoRedefine/>
    <w:uiPriority w:val="49"/>
    <w:semiHidden/>
    <w:rsid w:val="00A91FF7"/>
    <w:pPr>
      <w:spacing w:after="0"/>
      <w:ind w:left="720" w:hanging="240"/>
    </w:pPr>
    <w:rPr>
      <w:rFonts w:ascii="Times" w:hAnsi="Times"/>
      <w:sz w:val="24"/>
      <w:szCs w:val="20"/>
      <w:lang w:val="en-US"/>
    </w:rPr>
  </w:style>
  <w:style w:type="paragraph" w:styleId="Index4">
    <w:name w:val="index 4"/>
    <w:basedOn w:val="Normal"/>
    <w:next w:val="Normal"/>
    <w:autoRedefine/>
    <w:uiPriority w:val="49"/>
    <w:semiHidden/>
    <w:rsid w:val="00A91FF7"/>
    <w:pPr>
      <w:spacing w:after="0"/>
      <w:ind w:left="960" w:hanging="240"/>
    </w:pPr>
    <w:rPr>
      <w:rFonts w:ascii="Times" w:hAnsi="Times"/>
      <w:sz w:val="24"/>
      <w:szCs w:val="20"/>
      <w:lang w:val="en-US"/>
    </w:rPr>
  </w:style>
  <w:style w:type="paragraph" w:styleId="Index5">
    <w:name w:val="index 5"/>
    <w:basedOn w:val="Normal"/>
    <w:next w:val="Normal"/>
    <w:autoRedefine/>
    <w:uiPriority w:val="49"/>
    <w:semiHidden/>
    <w:rsid w:val="00A91FF7"/>
    <w:pPr>
      <w:spacing w:after="0"/>
      <w:ind w:left="1200" w:hanging="240"/>
    </w:pPr>
    <w:rPr>
      <w:rFonts w:ascii="Times" w:hAnsi="Times"/>
      <w:sz w:val="24"/>
      <w:szCs w:val="20"/>
      <w:lang w:val="en-US"/>
    </w:rPr>
  </w:style>
  <w:style w:type="paragraph" w:styleId="Index6">
    <w:name w:val="index 6"/>
    <w:basedOn w:val="Normal"/>
    <w:next w:val="Normal"/>
    <w:autoRedefine/>
    <w:uiPriority w:val="49"/>
    <w:semiHidden/>
    <w:rsid w:val="00A91FF7"/>
    <w:pPr>
      <w:spacing w:after="0"/>
      <w:ind w:left="1440" w:hanging="240"/>
    </w:pPr>
    <w:rPr>
      <w:rFonts w:ascii="Times" w:hAnsi="Times"/>
      <w:sz w:val="24"/>
      <w:szCs w:val="20"/>
      <w:lang w:val="en-US"/>
    </w:rPr>
  </w:style>
  <w:style w:type="paragraph" w:styleId="Index7">
    <w:name w:val="index 7"/>
    <w:basedOn w:val="Normal"/>
    <w:next w:val="Normal"/>
    <w:autoRedefine/>
    <w:uiPriority w:val="49"/>
    <w:semiHidden/>
    <w:rsid w:val="00A91FF7"/>
    <w:pPr>
      <w:spacing w:after="0"/>
      <w:ind w:left="1680" w:hanging="240"/>
    </w:pPr>
    <w:rPr>
      <w:rFonts w:ascii="Times" w:hAnsi="Times"/>
      <w:sz w:val="24"/>
      <w:szCs w:val="20"/>
      <w:lang w:val="en-US"/>
    </w:rPr>
  </w:style>
  <w:style w:type="paragraph" w:styleId="Index8">
    <w:name w:val="index 8"/>
    <w:basedOn w:val="Normal"/>
    <w:next w:val="Normal"/>
    <w:autoRedefine/>
    <w:uiPriority w:val="49"/>
    <w:semiHidden/>
    <w:rsid w:val="00A91FF7"/>
    <w:pPr>
      <w:spacing w:after="0"/>
      <w:ind w:left="1920" w:hanging="240"/>
    </w:pPr>
    <w:rPr>
      <w:rFonts w:ascii="Times" w:hAnsi="Times"/>
      <w:sz w:val="24"/>
      <w:szCs w:val="20"/>
      <w:lang w:val="en-US"/>
    </w:rPr>
  </w:style>
  <w:style w:type="paragraph" w:styleId="Index9">
    <w:name w:val="index 9"/>
    <w:basedOn w:val="Normal"/>
    <w:next w:val="Normal"/>
    <w:autoRedefine/>
    <w:uiPriority w:val="49"/>
    <w:semiHidden/>
    <w:rsid w:val="00A91FF7"/>
    <w:pPr>
      <w:spacing w:after="0"/>
      <w:ind w:left="2160" w:hanging="240"/>
    </w:pPr>
    <w:rPr>
      <w:rFonts w:ascii="Times" w:hAnsi="Times"/>
      <w:sz w:val="24"/>
      <w:szCs w:val="20"/>
      <w:lang w:val="en-US"/>
    </w:rPr>
  </w:style>
  <w:style w:type="paragraph" w:styleId="IndexHeading">
    <w:name w:val="index heading"/>
    <w:basedOn w:val="Normal"/>
    <w:next w:val="Index1"/>
    <w:uiPriority w:val="49"/>
    <w:semiHidden/>
    <w:rsid w:val="00A91FF7"/>
    <w:pPr>
      <w:spacing w:after="0"/>
    </w:pPr>
    <w:rPr>
      <w:rFonts w:ascii="Times" w:hAnsi="Times"/>
      <w:sz w:val="24"/>
      <w:szCs w:val="20"/>
      <w:lang w:val="en-US"/>
    </w:rPr>
  </w:style>
  <w:style w:type="paragraph" w:customStyle="1" w:styleId="PageTitle">
    <w:name w:val="Page Title"/>
    <w:basedOn w:val="Normal"/>
    <w:uiPriority w:val="49"/>
    <w:semiHidden/>
    <w:rsid w:val="00A91FF7"/>
    <w:pPr>
      <w:spacing w:after="240"/>
    </w:pPr>
    <w:rPr>
      <w:rFonts w:eastAsia="Cambria"/>
      <w:b/>
      <w:color w:val="408287"/>
      <w:sz w:val="48"/>
    </w:rPr>
  </w:style>
  <w:style w:type="character" w:styleId="PlaceholderText">
    <w:name w:val="Placeholder Text"/>
    <w:basedOn w:val="DefaultParagraphFont"/>
    <w:uiPriority w:val="99"/>
    <w:semiHidden/>
    <w:rsid w:val="00A91FF7"/>
    <w:rPr>
      <w:color w:val="808080"/>
    </w:rPr>
  </w:style>
  <w:style w:type="paragraph" w:styleId="PlainText">
    <w:name w:val="Plain Text"/>
    <w:basedOn w:val="Normal"/>
    <w:link w:val="PlainTextChar"/>
    <w:uiPriority w:val="99"/>
    <w:semiHidden/>
    <w:unhideWhenUsed/>
    <w:rsid w:val="00A91FF7"/>
    <w:rPr>
      <w:rFonts w:eastAsiaTheme="minorHAnsi" w:cstheme="minorBidi"/>
      <w:szCs w:val="21"/>
    </w:rPr>
  </w:style>
  <w:style w:type="character" w:customStyle="1" w:styleId="PlainTextChar">
    <w:name w:val="Plain Text Char"/>
    <w:basedOn w:val="DefaultParagraphFont"/>
    <w:link w:val="PlainText"/>
    <w:uiPriority w:val="99"/>
    <w:semiHidden/>
    <w:rsid w:val="00A91FF7"/>
    <w:rPr>
      <w:rFonts w:ascii="Calibri" w:hAnsi="Calibri"/>
      <w:color w:val="262626" w:themeColor="accent3"/>
      <w:szCs w:val="21"/>
      <w:lang w:val="en-GB"/>
    </w:rPr>
  </w:style>
  <w:style w:type="paragraph" w:customStyle="1" w:styleId="SectionHeading1">
    <w:name w:val="Section Heading 1"/>
    <w:basedOn w:val="Normal"/>
    <w:link w:val="SectionHeading1Char"/>
    <w:uiPriority w:val="49"/>
    <w:semiHidden/>
    <w:rsid w:val="00A91FF7"/>
    <w:pPr>
      <w:keepNext/>
      <w:tabs>
        <w:tab w:val="center" w:pos="5102"/>
      </w:tabs>
      <w:spacing w:after="100" w:afterAutospacing="1"/>
      <w:contextualSpacing/>
    </w:pPr>
    <w:rPr>
      <w:b/>
      <w:noProof/>
      <w:color w:val="408287"/>
      <w:sz w:val="42"/>
      <w:szCs w:val="42"/>
      <w:lang w:eastAsia="en-AU"/>
    </w:rPr>
  </w:style>
  <w:style w:type="character" w:customStyle="1" w:styleId="SectionHeading1Char">
    <w:name w:val="Section Heading 1 Char"/>
    <w:basedOn w:val="DefaultParagraphFont"/>
    <w:link w:val="SectionHeading1"/>
    <w:uiPriority w:val="49"/>
    <w:semiHidden/>
    <w:rsid w:val="00B22FB8"/>
    <w:rPr>
      <w:rFonts w:ascii="Calibri" w:eastAsia="Times New Roman" w:hAnsi="Calibri" w:cs="Times New Roman"/>
      <w:b/>
      <w:noProof/>
      <w:color w:val="408287"/>
      <w:sz w:val="42"/>
      <w:szCs w:val="42"/>
      <w:lang w:val="en-GB" w:eastAsia="en-AU"/>
    </w:rPr>
  </w:style>
  <w:style w:type="paragraph" w:customStyle="1" w:styleId="SectionHeading2">
    <w:name w:val="Section Heading 2"/>
    <w:basedOn w:val="Normal"/>
    <w:link w:val="SectionHeading2Char"/>
    <w:uiPriority w:val="49"/>
    <w:semiHidden/>
    <w:rsid w:val="00A91FF7"/>
    <w:pPr>
      <w:tabs>
        <w:tab w:val="center" w:pos="5102"/>
      </w:tabs>
      <w:spacing w:line="14" w:lineRule="exact"/>
      <w:outlineLvl w:val="0"/>
    </w:pPr>
    <w:rPr>
      <w:b/>
      <w:color w:val="408287"/>
      <w:spacing w:val="-20"/>
      <w:sz w:val="96"/>
      <w:szCs w:val="96"/>
    </w:rPr>
  </w:style>
  <w:style w:type="character" w:customStyle="1" w:styleId="SectionHeading2Char">
    <w:name w:val="Section Heading 2 Char"/>
    <w:basedOn w:val="DefaultParagraphFont"/>
    <w:link w:val="SectionHeading2"/>
    <w:uiPriority w:val="49"/>
    <w:semiHidden/>
    <w:rsid w:val="00B22FB8"/>
    <w:rPr>
      <w:rFonts w:ascii="Calibri" w:eastAsia="Times New Roman" w:hAnsi="Calibri" w:cs="Times New Roman"/>
      <w:b/>
      <w:color w:val="408287"/>
      <w:spacing w:val="-20"/>
      <w:sz w:val="96"/>
      <w:szCs w:val="96"/>
      <w:lang w:val="en-GB"/>
    </w:rPr>
  </w:style>
  <w:style w:type="paragraph" w:customStyle="1" w:styleId="Tablebullet1">
    <w:name w:val="Table bullet1"/>
    <w:basedOn w:val="TableText"/>
    <w:link w:val="Tablebullet1Char"/>
    <w:uiPriority w:val="17"/>
    <w:qFormat/>
    <w:rsid w:val="0057727D"/>
    <w:pPr>
      <w:numPr>
        <w:numId w:val="5"/>
      </w:numPr>
      <w:ind w:left="320" w:hanging="284"/>
    </w:pPr>
  </w:style>
  <w:style w:type="character" w:customStyle="1" w:styleId="Tablebullet1Char">
    <w:name w:val="Table bullet1 Char"/>
    <w:basedOn w:val="TableTextChar"/>
    <w:link w:val="Tablebullet1"/>
    <w:uiPriority w:val="17"/>
    <w:rsid w:val="0057727D"/>
    <w:rPr>
      <w:rFonts w:ascii="Calibri" w:eastAsia="Cambria" w:hAnsi="Calibri" w:cs="Times New Roman"/>
      <w:color w:val="262626" w:themeColor="accent3"/>
      <w:sz w:val="20"/>
      <w:szCs w:val="20"/>
      <w:lang w:val="en-GB" w:eastAsia="en-AU"/>
    </w:rPr>
  </w:style>
  <w:style w:type="numbering" w:customStyle="1" w:styleId="Tablenumbering">
    <w:name w:val="Table numbering"/>
    <w:basedOn w:val="NoList"/>
    <w:rsid w:val="00A91FF7"/>
    <w:pPr>
      <w:numPr>
        <w:numId w:val="6"/>
      </w:numPr>
    </w:pPr>
  </w:style>
  <w:style w:type="paragraph" w:customStyle="1" w:styleId="Table09bullet">
    <w:name w:val="Table09bullet"/>
    <w:basedOn w:val="Normal"/>
    <w:uiPriority w:val="49"/>
    <w:semiHidden/>
    <w:rsid w:val="00A91FF7"/>
    <w:pPr>
      <w:numPr>
        <w:numId w:val="7"/>
      </w:numPr>
      <w:spacing w:before="20" w:after="20"/>
    </w:pPr>
    <w:rPr>
      <w:szCs w:val="18"/>
    </w:rPr>
  </w:style>
  <w:style w:type="paragraph" w:customStyle="1" w:styleId="Table08heading">
    <w:name w:val="Table08heading"/>
    <w:basedOn w:val="Normal"/>
    <w:uiPriority w:val="49"/>
    <w:semiHidden/>
    <w:rsid w:val="00A91FF7"/>
    <w:pPr>
      <w:spacing w:before="20" w:after="20"/>
    </w:pPr>
    <w:rPr>
      <w:rFonts w:asciiTheme="minorHAnsi" w:eastAsia="Calibri" w:hAnsiTheme="minorHAnsi" w:cstheme="minorBidi"/>
      <w:b/>
      <w:sz w:val="16"/>
      <w:szCs w:val="16"/>
      <w:lang w:val="en-AU"/>
    </w:rPr>
  </w:style>
  <w:style w:type="paragraph" w:customStyle="1" w:styleId="Table08Heading0">
    <w:name w:val="Table08Heading"/>
    <w:basedOn w:val="Table09Heading"/>
    <w:uiPriority w:val="49"/>
    <w:semiHidden/>
    <w:rsid w:val="00A91FF7"/>
    <w:rPr>
      <w:sz w:val="16"/>
    </w:rPr>
  </w:style>
  <w:style w:type="paragraph" w:customStyle="1" w:styleId="Table09bullet2">
    <w:name w:val="Table09bullet2"/>
    <w:basedOn w:val="Table09bullet"/>
    <w:uiPriority w:val="49"/>
    <w:semiHidden/>
    <w:rsid w:val="00A91FF7"/>
    <w:pPr>
      <w:numPr>
        <w:numId w:val="9"/>
      </w:numPr>
      <w:spacing w:before="0" w:after="0"/>
    </w:pPr>
  </w:style>
  <w:style w:type="paragraph" w:customStyle="1" w:styleId="Table09indent">
    <w:name w:val="Table09indent"/>
    <w:basedOn w:val="Table09bullet"/>
    <w:uiPriority w:val="49"/>
    <w:semiHidden/>
    <w:rsid w:val="00A91FF7"/>
    <w:pPr>
      <w:numPr>
        <w:numId w:val="0"/>
      </w:numPr>
      <w:ind w:left="170"/>
    </w:pPr>
  </w:style>
  <w:style w:type="paragraph" w:customStyle="1" w:styleId="Table09number">
    <w:name w:val="Table09number"/>
    <w:basedOn w:val="Table09text"/>
    <w:uiPriority w:val="49"/>
    <w:semiHidden/>
    <w:rsid w:val="00A91FF7"/>
    <w:pPr>
      <w:ind w:left="227" w:hanging="227"/>
    </w:pPr>
  </w:style>
  <w:style w:type="paragraph" w:customStyle="1" w:styleId="Table09text-Right">
    <w:name w:val="Table09text-Right"/>
    <w:basedOn w:val="Table09text-centre"/>
    <w:uiPriority w:val="49"/>
    <w:semiHidden/>
    <w:rsid w:val="00A91FF7"/>
    <w:pPr>
      <w:jc w:val="right"/>
    </w:pPr>
  </w:style>
  <w:style w:type="paragraph" w:customStyle="1" w:styleId="Table10bullet">
    <w:name w:val="Table10bullet"/>
    <w:basedOn w:val="Normal"/>
    <w:uiPriority w:val="49"/>
    <w:semiHidden/>
    <w:rsid w:val="00A91FF7"/>
    <w:pPr>
      <w:keepLines/>
      <w:numPr>
        <w:numId w:val="10"/>
      </w:numPr>
      <w:spacing w:before="20" w:after="0"/>
    </w:pPr>
    <w:rPr>
      <w:rFonts w:asciiTheme="minorHAnsi" w:eastAsiaTheme="minorHAnsi" w:hAnsiTheme="minorHAnsi" w:cstheme="minorBidi"/>
      <w:szCs w:val="18"/>
      <w:lang w:val="en-AU" w:eastAsia="en-AU"/>
    </w:rPr>
  </w:style>
  <w:style w:type="paragraph" w:customStyle="1" w:styleId="Table10bullet2">
    <w:name w:val="Table10bullet2"/>
    <w:basedOn w:val="Table10bullet"/>
    <w:uiPriority w:val="49"/>
    <w:semiHidden/>
    <w:rsid w:val="00A91FF7"/>
    <w:pPr>
      <w:numPr>
        <w:numId w:val="11"/>
      </w:numPr>
    </w:pPr>
    <w:rPr>
      <w:rFonts w:eastAsia="Cambria"/>
    </w:rPr>
  </w:style>
  <w:style w:type="paragraph" w:customStyle="1" w:styleId="Table10text-centre">
    <w:name w:val="Table10text-centre"/>
    <w:basedOn w:val="Table10text"/>
    <w:uiPriority w:val="49"/>
    <w:semiHidden/>
    <w:rsid w:val="00A91FF7"/>
    <w:pPr>
      <w:jc w:val="center"/>
    </w:pPr>
  </w:style>
  <w:style w:type="paragraph" w:customStyle="1" w:styleId="Table10text-right">
    <w:name w:val="Table10text-right"/>
    <w:basedOn w:val="Table10text-centre"/>
    <w:uiPriority w:val="49"/>
    <w:semiHidden/>
    <w:rsid w:val="00A91FF7"/>
    <w:pPr>
      <w:jc w:val="right"/>
    </w:pPr>
  </w:style>
  <w:style w:type="paragraph" w:styleId="TOC1">
    <w:name w:val="toc 1"/>
    <w:basedOn w:val="Normal"/>
    <w:next w:val="BodyText"/>
    <w:autoRedefine/>
    <w:uiPriority w:val="49"/>
    <w:semiHidden/>
    <w:rsid w:val="00A91FF7"/>
    <w:pPr>
      <w:tabs>
        <w:tab w:val="right" w:leader="dot" w:pos="9854"/>
      </w:tabs>
      <w:spacing w:before="60" w:after="60"/>
    </w:pPr>
    <w:rPr>
      <w:rFonts w:asciiTheme="minorHAnsi" w:hAnsiTheme="minorHAnsi"/>
      <w:b/>
      <w:bCs/>
      <w:noProof/>
      <w:sz w:val="20"/>
      <w:szCs w:val="20"/>
    </w:rPr>
  </w:style>
  <w:style w:type="paragraph" w:styleId="TOC2">
    <w:name w:val="toc 2"/>
    <w:basedOn w:val="Normal"/>
    <w:next w:val="BodyText"/>
    <w:autoRedefine/>
    <w:uiPriority w:val="49"/>
    <w:semiHidden/>
    <w:rsid w:val="00A91FF7"/>
    <w:pPr>
      <w:tabs>
        <w:tab w:val="right" w:leader="dot" w:pos="9854"/>
      </w:tabs>
      <w:spacing w:before="60" w:after="60"/>
      <w:ind w:left="221"/>
    </w:pPr>
    <w:rPr>
      <w:b/>
      <w:noProof/>
      <w:color w:val="auto"/>
      <w:sz w:val="20"/>
      <w:szCs w:val="20"/>
    </w:rPr>
  </w:style>
  <w:style w:type="paragraph" w:styleId="TOC3">
    <w:name w:val="toc 3"/>
    <w:basedOn w:val="Normal"/>
    <w:next w:val="BodyText"/>
    <w:autoRedefine/>
    <w:uiPriority w:val="49"/>
    <w:semiHidden/>
    <w:rsid w:val="00A91FF7"/>
    <w:pPr>
      <w:tabs>
        <w:tab w:val="right" w:leader="dot" w:pos="9854"/>
      </w:tabs>
      <w:spacing w:before="60" w:after="60"/>
      <w:ind w:left="442"/>
    </w:pPr>
    <w:rPr>
      <w:rFonts w:asciiTheme="minorHAnsi" w:eastAsia="Cambria" w:hAnsiTheme="minorHAnsi"/>
      <w:iCs/>
      <w:noProof/>
      <w:sz w:val="20"/>
      <w:szCs w:val="20"/>
    </w:rPr>
  </w:style>
  <w:style w:type="paragraph" w:styleId="TOCHeading">
    <w:name w:val="TOC Heading"/>
    <w:basedOn w:val="Heading1"/>
    <w:next w:val="BodyText"/>
    <w:uiPriority w:val="49"/>
    <w:semiHidden/>
    <w:rsid w:val="00A91FF7"/>
    <w:pPr>
      <w:keepLines/>
      <w:outlineLvl w:val="9"/>
    </w:pPr>
    <w:rPr>
      <w:rFonts w:eastAsiaTheme="majorEastAsia" w:cstheme="majorBidi"/>
      <w:bCs w:val="0"/>
      <w:szCs w:val="36"/>
      <w:lang w:eastAsia="ja-JP"/>
    </w:rPr>
  </w:style>
  <w:style w:type="character" w:customStyle="1" w:styleId="Table09textChar">
    <w:name w:val="Table09text Char"/>
    <w:link w:val="Table09text"/>
    <w:uiPriority w:val="49"/>
    <w:semiHidden/>
    <w:locked/>
    <w:rsid w:val="00B22FB8"/>
    <w:rPr>
      <w:rFonts w:ascii="Calibri" w:eastAsia="Times New Roman" w:hAnsi="Calibri" w:cs="Times New Roman"/>
      <w:color w:val="262626" w:themeColor="accent3"/>
      <w:szCs w:val="18"/>
      <w:lang w:val="en-GB" w:eastAsia="en-AU"/>
    </w:rPr>
  </w:style>
  <w:style w:type="paragraph" w:customStyle="1" w:styleId="Title2">
    <w:name w:val="Title2"/>
    <w:basedOn w:val="Heading2"/>
    <w:uiPriority w:val="49"/>
    <w:semiHidden/>
    <w:rsid w:val="00A91FF7"/>
    <w:rPr>
      <w:color w:val="BFBFBF" w:themeColor="accent5" w:themeShade="BF"/>
    </w:rPr>
  </w:style>
  <w:style w:type="paragraph" w:customStyle="1" w:styleId="TableText">
    <w:name w:val="Table Text"/>
    <w:basedOn w:val="BodyText"/>
    <w:link w:val="TableTextChar"/>
    <w:uiPriority w:val="16"/>
    <w:qFormat/>
    <w:rsid w:val="00A91FF7"/>
    <w:pPr>
      <w:spacing w:before="60" w:after="60"/>
    </w:pPr>
    <w:rPr>
      <w:rFonts w:eastAsia="Cambria"/>
      <w:szCs w:val="20"/>
      <w:lang w:eastAsia="en-AU"/>
    </w:rPr>
  </w:style>
  <w:style w:type="paragraph" w:customStyle="1" w:styleId="TableNumber">
    <w:name w:val="Table Number"/>
    <w:basedOn w:val="TableText"/>
    <w:link w:val="TableNumberChar"/>
    <w:uiPriority w:val="49"/>
    <w:semiHidden/>
    <w:rsid w:val="00A91FF7"/>
    <w:pPr>
      <w:jc w:val="center"/>
    </w:pPr>
  </w:style>
  <w:style w:type="character" w:customStyle="1" w:styleId="TableTextChar">
    <w:name w:val="Table Text Char"/>
    <w:basedOn w:val="Table09textChar"/>
    <w:link w:val="TableText"/>
    <w:uiPriority w:val="16"/>
    <w:rsid w:val="00A91FF7"/>
    <w:rPr>
      <w:rFonts w:ascii="Calibri" w:eastAsia="Cambria" w:hAnsi="Calibri" w:cs="Times New Roman"/>
      <w:color w:val="262626" w:themeColor="accent3"/>
      <w:sz w:val="20"/>
      <w:szCs w:val="20"/>
      <w:lang w:val="en-GB" w:eastAsia="en-AU"/>
    </w:rPr>
  </w:style>
  <w:style w:type="paragraph" w:customStyle="1" w:styleId="Textbox">
    <w:name w:val="Textbox"/>
    <w:basedOn w:val="Normal"/>
    <w:link w:val="TextboxChar"/>
    <w:uiPriority w:val="49"/>
    <w:semiHidden/>
    <w:rsid w:val="00A91FF7"/>
    <w:pPr>
      <w:shd w:val="clear" w:color="auto" w:fill="D9D9D9" w:themeFill="background1" w:themeFillShade="D9"/>
      <w:spacing w:after="60"/>
    </w:pPr>
    <w:rPr>
      <w:rFonts w:asciiTheme="minorHAnsi" w:hAnsiTheme="minorHAnsi" w:cs="Arial"/>
      <w:lang w:eastAsia="en-AU"/>
    </w:rPr>
  </w:style>
  <w:style w:type="character" w:customStyle="1" w:styleId="TableNumberChar">
    <w:name w:val="Table Number Char"/>
    <w:basedOn w:val="TableTextChar"/>
    <w:link w:val="TableNumber"/>
    <w:uiPriority w:val="49"/>
    <w:semiHidden/>
    <w:rsid w:val="00B22FB8"/>
    <w:rPr>
      <w:rFonts w:ascii="Calibri" w:eastAsia="Cambria" w:hAnsi="Calibri" w:cs="Times New Roman"/>
      <w:color w:val="262626" w:themeColor="accent3"/>
      <w:sz w:val="20"/>
      <w:szCs w:val="20"/>
      <w:lang w:val="en-GB" w:eastAsia="en-AU"/>
    </w:rPr>
  </w:style>
  <w:style w:type="paragraph" w:customStyle="1" w:styleId="Copyright">
    <w:name w:val="Copyright"/>
    <w:basedOn w:val="CopyrightBlue"/>
    <w:link w:val="CopyrightChar"/>
    <w:uiPriority w:val="49"/>
    <w:semiHidden/>
    <w:rsid w:val="003B3A3C"/>
  </w:style>
  <w:style w:type="character" w:customStyle="1" w:styleId="TextboxChar">
    <w:name w:val="Textbox Char"/>
    <w:basedOn w:val="DefaultParagraphFont"/>
    <w:link w:val="Textbox"/>
    <w:uiPriority w:val="49"/>
    <w:semiHidden/>
    <w:rsid w:val="00ED1C12"/>
    <w:rPr>
      <w:rFonts w:eastAsia="Times New Roman" w:cs="Arial"/>
      <w:color w:val="262626" w:themeColor="accent3"/>
      <w:szCs w:val="24"/>
      <w:shd w:val="clear" w:color="auto" w:fill="D9D9D9" w:themeFill="background1" w:themeFillShade="D9"/>
      <w:lang w:val="en-GB" w:eastAsia="en-AU"/>
    </w:rPr>
  </w:style>
  <w:style w:type="paragraph" w:customStyle="1" w:styleId="TextboxContent">
    <w:name w:val="Textbox Content"/>
    <w:basedOn w:val="Normal"/>
    <w:link w:val="TextboxContentChar"/>
    <w:uiPriority w:val="49"/>
    <w:semiHidden/>
    <w:rsid w:val="003B3A3C"/>
    <w:pPr>
      <w:spacing w:after="60"/>
    </w:pPr>
    <w:rPr>
      <w:rFonts w:asciiTheme="minorHAnsi" w:hAnsiTheme="minorHAnsi" w:cs="Arial"/>
      <w:sz w:val="20"/>
      <w:szCs w:val="20"/>
      <w:lang w:eastAsia="en-AU"/>
    </w:rPr>
  </w:style>
  <w:style w:type="character" w:customStyle="1" w:styleId="CopyrightChar">
    <w:name w:val="Copyright Char"/>
    <w:basedOn w:val="DefaultParagraphFont"/>
    <w:link w:val="Copyright"/>
    <w:uiPriority w:val="49"/>
    <w:semiHidden/>
    <w:rsid w:val="00AB1D6A"/>
    <w:rPr>
      <w:rFonts w:eastAsia="Times New Roman" w:cs="Arial"/>
      <w:color w:val="262626" w:themeColor="accent3"/>
      <w:sz w:val="11"/>
      <w:szCs w:val="11"/>
      <w:lang w:val="en-GB" w:eastAsia="en-AU"/>
    </w:rPr>
  </w:style>
  <w:style w:type="paragraph" w:customStyle="1" w:styleId="CopyrightBlue">
    <w:name w:val="Copyright (Blue)"/>
    <w:basedOn w:val="Normal"/>
    <w:link w:val="CopyrightBlueChar"/>
    <w:uiPriority w:val="49"/>
    <w:semiHidden/>
    <w:rsid w:val="003B3A3C"/>
    <w:pPr>
      <w:spacing w:after="0"/>
    </w:pPr>
    <w:rPr>
      <w:rFonts w:asciiTheme="minorHAnsi" w:hAnsiTheme="minorHAnsi" w:cs="Arial"/>
      <w:sz w:val="11"/>
      <w:szCs w:val="11"/>
      <w:lang w:eastAsia="en-AU"/>
    </w:rPr>
  </w:style>
  <w:style w:type="character" w:customStyle="1" w:styleId="TextboxContentChar">
    <w:name w:val="Textbox Content Char"/>
    <w:basedOn w:val="DefaultParagraphFont"/>
    <w:link w:val="TextboxContent"/>
    <w:uiPriority w:val="49"/>
    <w:semiHidden/>
    <w:rsid w:val="00AB1D6A"/>
    <w:rPr>
      <w:rFonts w:eastAsia="Times New Roman" w:cs="Arial"/>
      <w:color w:val="262626" w:themeColor="accent3"/>
      <w:sz w:val="20"/>
      <w:szCs w:val="20"/>
      <w:lang w:val="en-GB" w:eastAsia="en-AU"/>
    </w:rPr>
  </w:style>
  <w:style w:type="character" w:customStyle="1" w:styleId="CopyrightBlueChar">
    <w:name w:val="Copyright (Blue) Char"/>
    <w:basedOn w:val="DefaultParagraphFont"/>
    <w:link w:val="CopyrightBlue"/>
    <w:uiPriority w:val="49"/>
    <w:semiHidden/>
    <w:rsid w:val="00ED1C12"/>
    <w:rPr>
      <w:rFonts w:eastAsia="Times New Roman" w:cs="Arial"/>
      <w:color w:val="262626" w:themeColor="accent3"/>
      <w:sz w:val="11"/>
      <w:szCs w:val="11"/>
      <w:lang w:val="en-GB" w:eastAsia="en-AU"/>
    </w:rPr>
  </w:style>
  <w:style w:type="paragraph" w:customStyle="1" w:styleId="TableBodyText">
    <w:name w:val="Table Body Text"/>
    <w:link w:val="TableBodyTextChar"/>
    <w:uiPriority w:val="49"/>
    <w:semiHidden/>
    <w:rsid w:val="00A91FF7"/>
    <w:pPr>
      <w:spacing w:before="40" w:after="40" w:line="260" w:lineRule="atLeast"/>
    </w:pPr>
    <w:rPr>
      <w:rFonts w:ascii="Verdana" w:hAnsi="Verdana"/>
      <w:bCs/>
      <w:sz w:val="16"/>
    </w:rPr>
  </w:style>
  <w:style w:type="paragraph" w:customStyle="1" w:styleId="WorkingTitle5">
    <w:name w:val="Working_Title5"/>
    <w:basedOn w:val="Heading5"/>
    <w:next w:val="BodyText"/>
    <w:uiPriority w:val="49"/>
    <w:semiHidden/>
    <w:rsid w:val="00A91FF7"/>
    <w:pPr>
      <w:keepLines w:val="0"/>
      <w:pBdr>
        <w:bottom w:val="single" w:sz="2" w:space="1" w:color="B48714"/>
      </w:pBdr>
      <w:tabs>
        <w:tab w:val="left" w:pos="1134"/>
      </w:tabs>
      <w:spacing w:before="280" w:after="200" w:line="260" w:lineRule="atLeast"/>
      <w:outlineLvl w:val="9"/>
    </w:pPr>
    <w:rPr>
      <w:rFonts w:ascii="Verdana" w:eastAsia="Calibri" w:hAnsi="Verdana" w:cs="Times New Roman"/>
      <w:i/>
      <w:iCs w:val="0"/>
      <w:color w:val="5F5F5F"/>
      <w:spacing w:val="15"/>
      <w:sz w:val="22"/>
      <w:szCs w:val="35"/>
    </w:rPr>
  </w:style>
  <w:style w:type="character" w:customStyle="1" w:styleId="TableBodyTextChar">
    <w:name w:val="Table Body Text Char"/>
    <w:basedOn w:val="DefaultParagraphFont"/>
    <w:link w:val="TableBodyText"/>
    <w:uiPriority w:val="49"/>
    <w:semiHidden/>
    <w:rsid w:val="00B22FB8"/>
    <w:rPr>
      <w:rFonts w:ascii="Verdana" w:hAnsi="Verdana"/>
      <w:bCs/>
      <w:sz w:val="16"/>
    </w:rPr>
  </w:style>
  <w:style w:type="paragraph" w:styleId="Caption">
    <w:name w:val="caption"/>
    <w:basedOn w:val="Normal"/>
    <w:next w:val="BodyText"/>
    <w:link w:val="CaptionChar"/>
    <w:uiPriority w:val="11"/>
    <w:qFormat/>
    <w:rsid w:val="00A91FF7"/>
    <w:pPr>
      <w:spacing w:before="120" w:after="200"/>
    </w:pPr>
    <w:rPr>
      <w:b/>
      <w:bCs/>
      <w:color w:val="0F2D52" w:themeColor="text2"/>
      <w:sz w:val="18"/>
      <w:szCs w:val="18"/>
    </w:rPr>
  </w:style>
  <w:style w:type="paragraph" w:customStyle="1" w:styleId="PublishDate">
    <w:name w:val="Publish Date"/>
    <w:basedOn w:val="Title"/>
    <w:link w:val="PublishDateChar"/>
    <w:uiPriority w:val="22"/>
    <w:qFormat/>
    <w:rsid w:val="00FA4333"/>
    <w:rPr>
      <w:sz w:val="18"/>
      <w:szCs w:val="24"/>
      <w:lang w:val="en-US"/>
    </w:rPr>
  </w:style>
  <w:style w:type="paragraph" w:styleId="TOC4">
    <w:name w:val="toc 4"/>
    <w:basedOn w:val="Normal"/>
    <w:next w:val="Normal"/>
    <w:autoRedefine/>
    <w:uiPriority w:val="49"/>
    <w:unhideWhenUsed/>
    <w:rsid w:val="00A91FF7"/>
    <w:pPr>
      <w:spacing w:after="0"/>
      <w:ind w:left="660"/>
    </w:pPr>
    <w:rPr>
      <w:rFonts w:asciiTheme="minorHAnsi" w:hAnsiTheme="minorHAnsi"/>
      <w:sz w:val="18"/>
      <w:szCs w:val="18"/>
    </w:rPr>
  </w:style>
  <w:style w:type="character" w:customStyle="1" w:styleId="PublishDateChar">
    <w:name w:val="Publish Date Char"/>
    <w:basedOn w:val="TitleChar"/>
    <w:link w:val="PublishDate"/>
    <w:uiPriority w:val="22"/>
    <w:rsid w:val="00AB1D6A"/>
    <w:rPr>
      <w:rFonts w:ascii="Calibri" w:eastAsia="Times New Roman" w:hAnsi="Calibri" w:cs="Times New Roman"/>
      <w:color w:val="0F2D52" w:themeColor="text2"/>
      <w:sz w:val="18"/>
      <w:szCs w:val="24"/>
      <w:lang w:val="en-US"/>
    </w:rPr>
  </w:style>
  <w:style w:type="paragraph" w:styleId="TOC5">
    <w:name w:val="toc 5"/>
    <w:basedOn w:val="Normal"/>
    <w:next w:val="Normal"/>
    <w:autoRedefine/>
    <w:uiPriority w:val="49"/>
    <w:unhideWhenUsed/>
    <w:rsid w:val="00A91FF7"/>
    <w:pPr>
      <w:spacing w:after="0"/>
      <w:ind w:left="880"/>
    </w:pPr>
    <w:rPr>
      <w:rFonts w:asciiTheme="minorHAnsi" w:hAnsiTheme="minorHAnsi"/>
      <w:sz w:val="18"/>
      <w:szCs w:val="18"/>
    </w:rPr>
  </w:style>
  <w:style w:type="paragraph" w:styleId="TOC6">
    <w:name w:val="toc 6"/>
    <w:basedOn w:val="Normal"/>
    <w:next w:val="Normal"/>
    <w:autoRedefine/>
    <w:uiPriority w:val="49"/>
    <w:unhideWhenUsed/>
    <w:rsid w:val="00A91FF7"/>
    <w:pPr>
      <w:spacing w:after="0"/>
      <w:ind w:left="1100"/>
    </w:pPr>
    <w:rPr>
      <w:rFonts w:asciiTheme="minorHAnsi" w:hAnsiTheme="minorHAnsi"/>
      <w:sz w:val="18"/>
      <w:szCs w:val="18"/>
    </w:rPr>
  </w:style>
  <w:style w:type="paragraph" w:styleId="TOC7">
    <w:name w:val="toc 7"/>
    <w:basedOn w:val="Normal"/>
    <w:next w:val="Normal"/>
    <w:autoRedefine/>
    <w:uiPriority w:val="49"/>
    <w:unhideWhenUsed/>
    <w:rsid w:val="00A91FF7"/>
    <w:pPr>
      <w:spacing w:after="0"/>
      <w:ind w:left="1320"/>
    </w:pPr>
    <w:rPr>
      <w:rFonts w:asciiTheme="minorHAnsi" w:hAnsiTheme="minorHAnsi"/>
      <w:sz w:val="18"/>
      <w:szCs w:val="18"/>
    </w:rPr>
  </w:style>
  <w:style w:type="paragraph" w:styleId="TOC8">
    <w:name w:val="toc 8"/>
    <w:basedOn w:val="Normal"/>
    <w:next w:val="Normal"/>
    <w:autoRedefine/>
    <w:uiPriority w:val="49"/>
    <w:unhideWhenUsed/>
    <w:rsid w:val="00A91FF7"/>
    <w:pPr>
      <w:spacing w:after="0"/>
      <w:ind w:left="1540"/>
    </w:pPr>
    <w:rPr>
      <w:rFonts w:asciiTheme="minorHAnsi" w:hAnsiTheme="minorHAnsi"/>
      <w:sz w:val="18"/>
      <w:szCs w:val="18"/>
    </w:rPr>
  </w:style>
  <w:style w:type="paragraph" w:styleId="TOC9">
    <w:name w:val="toc 9"/>
    <w:basedOn w:val="Normal"/>
    <w:next w:val="Normal"/>
    <w:autoRedefine/>
    <w:uiPriority w:val="49"/>
    <w:unhideWhenUsed/>
    <w:rsid w:val="00A91FF7"/>
    <w:pPr>
      <w:spacing w:after="0"/>
      <w:ind w:left="1760"/>
    </w:pPr>
    <w:rPr>
      <w:rFonts w:asciiTheme="minorHAnsi" w:hAnsiTheme="minorHAnsi"/>
      <w:sz w:val="18"/>
      <w:szCs w:val="18"/>
    </w:rPr>
  </w:style>
  <w:style w:type="paragraph" w:styleId="TableofFigures">
    <w:name w:val="table of figures"/>
    <w:basedOn w:val="Normal"/>
    <w:next w:val="Normal"/>
    <w:uiPriority w:val="49"/>
    <w:semiHidden/>
    <w:rsid w:val="00032154"/>
    <w:pPr>
      <w:spacing w:after="0"/>
    </w:pPr>
    <w:rPr>
      <w:sz w:val="20"/>
    </w:rPr>
  </w:style>
  <w:style w:type="paragraph" w:customStyle="1" w:styleId="AppendixHeading">
    <w:name w:val="Appendix Heading"/>
    <w:basedOn w:val="Caption"/>
    <w:link w:val="AppendixHeadingChar"/>
    <w:uiPriority w:val="9"/>
    <w:qFormat/>
    <w:rsid w:val="00A91FF7"/>
    <w:pPr>
      <w:spacing w:before="240" w:after="120"/>
    </w:pPr>
    <w:rPr>
      <w:sz w:val="28"/>
      <w:szCs w:val="36"/>
    </w:rPr>
  </w:style>
  <w:style w:type="character" w:customStyle="1" w:styleId="CaptionChar">
    <w:name w:val="Caption Char"/>
    <w:basedOn w:val="DefaultParagraphFont"/>
    <w:link w:val="Caption"/>
    <w:uiPriority w:val="11"/>
    <w:rsid w:val="00A91FF7"/>
    <w:rPr>
      <w:rFonts w:ascii="Calibri" w:eastAsia="Times New Roman" w:hAnsi="Calibri" w:cs="Times New Roman"/>
      <w:b/>
      <w:bCs/>
      <w:color w:val="0F2D52" w:themeColor="text2"/>
      <w:sz w:val="18"/>
      <w:szCs w:val="18"/>
      <w:lang w:val="en-GB"/>
    </w:rPr>
  </w:style>
  <w:style w:type="character" w:customStyle="1" w:styleId="AppendixHeadingChar">
    <w:name w:val="Appendix Heading Char"/>
    <w:basedOn w:val="CaptionChar"/>
    <w:link w:val="AppendixHeading"/>
    <w:uiPriority w:val="9"/>
    <w:rsid w:val="00A91FF7"/>
    <w:rPr>
      <w:rFonts w:ascii="Calibri" w:eastAsia="Times New Roman" w:hAnsi="Calibri" w:cs="Times New Roman"/>
      <w:b/>
      <w:bCs/>
      <w:color w:val="0F2D52" w:themeColor="text2"/>
      <w:sz w:val="28"/>
      <w:szCs w:val="36"/>
      <w:lang w:val="en-GB"/>
    </w:rPr>
  </w:style>
  <w:style w:type="paragraph" w:customStyle="1" w:styleId="DocProperties1">
    <w:name w:val="Doc Properties 1"/>
    <w:basedOn w:val="Normal"/>
    <w:next w:val="BodyText"/>
    <w:link w:val="DocProperties1Char"/>
    <w:uiPriority w:val="49"/>
    <w:semiHidden/>
    <w:rsid w:val="00A91FF7"/>
    <w:pPr>
      <w:spacing w:before="240"/>
    </w:pPr>
    <w:rPr>
      <w:b/>
      <w:color w:val="0F2D52" w:themeColor="text2"/>
      <w:sz w:val="28"/>
    </w:rPr>
  </w:style>
  <w:style w:type="character" w:customStyle="1" w:styleId="DocProperties1Char">
    <w:name w:val="Doc Properties 1 Char"/>
    <w:basedOn w:val="Heading7Char"/>
    <w:link w:val="DocProperties1"/>
    <w:uiPriority w:val="49"/>
    <w:semiHidden/>
    <w:rsid w:val="00ED1C12"/>
    <w:rPr>
      <w:rFonts w:ascii="Calibri" w:eastAsia="Times New Roman" w:hAnsi="Calibri" w:cs="Times New Roman"/>
      <w:b/>
      <w:bCs w:val="0"/>
      <w:color w:val="0F2D52" w:themeColor="text2"/>
      <w:sz w:val="28"/>
      <w:szCs w:val="24"/>
      <w:lang w:val="en-GB"/>
    </w:rPr>
  </w:style>
  <w:style w:type="paragraph" w:customStyle="1" w:styleId="DocProperties2">
    <w:name w:val="Doc Properties 2"/>
    <w:basedOn w:val="DocProperties1"/>
    <w:next w:val="BodyText"/>
    <w:link w:val="DocProperties2Char"/>
    <w:uiPriority w:val="49"/>
    <w:semiHidden/>
    <w:rsid w:val="00A91FF7"/>
    <w:pPr>
      <w:spacing w:after="60"/>
    </w:pPr>
    <w:rPr>
      <w:szCs w:val="28"/>
    </w:rPr>
  </w:style>
  <w:style w:type="character" w:customStyle="1" w:styleId="DocProperties2Char">
    <w:name w:val="Doc Properties 2 Char"/>
    <w:basedOn w:val="Heading8Char"/>
    <w:link w:val="DocProperties2"/>
    <w:uiPriority w:val="49"/>
    <w:semiHidden/>
    <w:rsid w:val="00ED1C12"/>
    <w:rPr>
      <w:rFonts w:ascii="Calibri" w:eastAsia="Times New Roman" w:hAnsi="Calibri" w:cs="Times New Roman"/>
      <w:b/>
      <w:bCs w:val="0"/>
      <w:color w:val="0F2D52" w:themeColor="text2"/>
      <w:sz w:val="28"/>
      <w:szCs w:val="28"/>
      <w:lang w:val="en-GB"/>
    </w:rPr>
  </w:style>
  <w:style w:type="table" w:customStyle="1" w:styleId="NHVRTable1">
    <w:name w:val="NHVR Table 1"/>
    <w:basedOn w:val="TableNormal"/>
    <w:uiPriority w:val="99"/>
    <w:rsid w:val="00C70415"/>
    <w:pPr>
      <w:spacing w:before="60" w:after="60" w:line="240" w:lineRule="auto"/>
    </w:pPr>
    <w:rPr>
      <w:rFonts w:ascii="Calibri" w:hAnsi="Calibri"/>
      <w:sz w:val="20"/>
    </w:rPr>
    <w:tblPr>
      <w:tblInd w:w="108" w:type="dxa"/>
      <w:tblBorders>
        <w:top w:val="single" w:sz="4" w:space="0" w:color="4A6378" w:themeColor="accent4" w:themeShade="80"/>
        <w:bottom w:val="single" w:sz="4" w:space="0" w:color="4A6378" w:themeColor="accent4" w:themeShade="80"/>
        <w:insideH w:val="single" w:sz="4" w:space="0" w:color="4A6378" w:themeColor="accent4" w:themeShade="80"/>
      </w:tblBorders>
    </w:tblPr>
    <w:tblStylePr w:type="firstRow">
      <w:rPr>
        <w:rFonts w:asciiTheme="minorHAnsi" w:hAnsiTheme="minorHAnsi"/>
        <w:b/>
        <w:sz w:val="20"/>
      </w:rPr>
      <w:tblPr/>
      <w:tcPr>
        <w:shd w:val="clear" w:color="auto" w:fill="E0EDF4" w:themeFill="accent2" w:themeFillTint="33"/>
      </w:tcPr>
    </w:tblStylePr>
  </w:style>
  <w:style w:type="paragraph" w:customStyle="1" w:styleId="Tablebullet2">
    <w:name w:val="Table bullet2"/>
    <w:basedOn w:val="Tablebullet1"/>
    <w:link w:val="Tablebullet2Char"/>
    <w:uiPriority w:val="18"/>
    <w:qFormat/>
    <w:rsid w:val="00B22FB8"/>
    <w:pPr>
      <w:numPr>
        <w:ilvl w:val="1"/>
      </w:numPr>
      <w:ind w:left="603" w:hanging="283"/>
    </w:pPr>
  </w:style>
  <w:style w:type="paragraph" w:customStyle="1" w:styleId="Tablenumber1">
    <w:name w:val="Table number1"/>
    <w:basedOn w:val="TableText"/>
    <w:link w:val="Tablenumber1Char"/>
    <w:uiPriority w:val="19"/>
    <w:qFormat/>
    <w:rsid w:val="00B22FB8"/>
    <w:pPr>
      <w:numPr>
        <w:numId w:val="13"/>
      </w:numPr>
      <w:ind w:left="320" w:hanging="284"/>
    </w:pPr>
  </w:style>
  <w:style w:type="character" w:customStyle="1" w:styleId="Tablebullet2Char">
    <w:name w:val="Table bullet2 Char"/>
    <w:basedOn w:val="Tablebullet1Char"/>
    <w:link w:val="Tablebullet2"/>
    <w:uiPriority w:val="18"/>
    <w:rsid w:val="00B22FB8"/>
    <w:rPr>
      <w:rFonts w:ascii="Calibri" w:eastAsia="Cambria" w:hAnsi="Calibri" w:cs="Times New Roman"/>
      <w:color w:val="262626" w:themeColor="accent3"/>
      <w:sz w:val="20"/>
      <w:szCs w:val="20"/>
      <w:lang w:val="en-GB" w:eastAsia="en-AU"/>
    </w:rPr>
  </w:style>
  <w:style w:type="paragraph" w:customStyle="1" w:styleId="Tablenumber2">
    <w:name w:val="Table number2"/>
    <w:basedOn w:val="Tablenumber1"/>
    <w:link w:val="Tablenumber2Char"/>
    <w:uiPriority w:val="20"/>
    <w:qFormat/>
    <w:rsid w:val="00B22FB8"/>
    <w:pPr>
      <w:numPr>
        <w:ilvl w:val="1"/>
      </w:numPr>
      <w:ind w:left="603" w:hanging="283"/>
    </w:pPr>
  </w:style>
  <w:style w:type="character" w:customStyle="1" w:styleId="Tablenumber1Char">
    <w:name w:val="Table number1 Char"/>
    <w:basedOn w:val="TableTextChar"/>
    <w:link w:val="Tablenumber1"/>
    <w:uiPriority w:val="19"/>
    <w:rsid w:val="00B22FB8"/>
    <w:rPr>
      <w:rFonts w:ascii="Calibri" w:eastAsia="Cambria" w:hAnsi="Calibri" w:cs="Times New Roman"/>
      <w:color w:val="262626" w:themeColor="accent3"/>
      <w:sz w:val="20"/>
      <w:szCs w:val="20"/>
      <w:lang w:val="en-GB" w:eastAsia="en-AU"/>
    </w:rPr>
  </w:style>
  <w:style w:type="character" w:customStyle="1" w:styleId="Tablenumber2Char">
    <w:name w:val="Table number2 Char"/>
    <w:basedOn w:val="Tablenumber1Char"/>
    <w:link w:val="Tablenumber2"/>
    <w:uiPriority w:val="20"/>
    <w:rsid w:val="00B22FB8"/>
    <w:rPr>
      <w:rFonts w:ascii="Calibri" w:eastAsia="Cambria" w:hAnsi="Calibri" w:cs="Times New Roman"/>
      <w:color w:val="262626" w:themeColor="accent3"/>
      <w:sz w:val="20"/>
      <w:szCs w:val="20"/>
      <w:lang w:val="en-GB" w:eastAsia="en-AU"/>
    </w:rPr>
  </w:style>
  <w:style w:type="paragraph" w:customStyle="1" w:styleId="TextboxHeading">
    <w:name w:val="Textbox Heading"/>
    <w:basedOn w:val="Heading4"/>
    <w:link w:val="TextboxHeadingChar"/>
    <w:uiPriority w:val="49"/>
    <w:semiHidden/>
    <w:rsid w:val="00ED1C12"/>
    <w:pPr>
      <w:spacing w:before="0" w:after="60"/>
    </w:pPr>
    <w:rPr>
      <w:lang w:eastAsia="en-AU"/>
    </w:rPr>
  </w:style>
  <w:style w:type="character" w:customStyle="1" w:styleId="TextboxHeadingChar">
    <w:name w:val="Textbox Heading Char"/>
    <w:basedOn w:val="Heading4Char"/>
    <w:link w:val="TextboxHeading"/>
    <w:uiPriority w:val="49"/>
    <w:semiHidden/>
    <w:rsid w:val="00AB1D6A"/>
    <w:rPr>
      <w:rFonts w:eastAsiaTheme="majorEastAsia" w:cstheme="majorBidi"/>
      <w:b/>
      <w:bCs/>
      <w:iCs/>
      <w:color w:val="0F2D52" w:themeColor="text2"/>
      <w:sz w:val="20"/>
      <w:szCs w:val="20"/>
      <w:lang w:eastAsia="en-AU"/>
    </w:rPr>
  </w:style>
  <w:style w:type="paragraph" w:customStyle="1" w:styleId="Contentsheading">
    <w:name w:val="Contents heading"/>
    <w:basedOn w:val="Normal"/>
    <w:autoRedefine/>
    <w:rsid w:val="007216F6"/>
    <w:pPr>
      <w:spacing w:after="160"/>
      <w:jc w:val="center"/>
    </w:pPr>
    <w:rPr>
      <w:rFonts w:ascii="Century Gothic" w:hAnsi="Century Gothic" w:cs="Arial"/>
      <w:bCs/>
      <w:noProof/>
      <w:color w:val="auto"/>
      <w:sz w:val="32"/>
      <w:szCs w:val="32"/>
      <w:lang w:val="en-AU"/>
    </w:rPr>
  </w:style>
  <w:style w:type="paragraph" w:customStyle="1" w:styleId="StyleHelvetica10ptBefore4ptAfter4ptLinespacing">
    <w:name w:val="Style Helvetica 10 pt Before:  4 pt After:  4 pt Line spacing: ..."/>
    <w:basedOn w:val="Normal"/>
    <w:rsid w:val="007216F6"/>
    <w:pPr>
      <w:numPr>
        <w:numId w:val="14"/>
      </w:numPr>
      <w:spacing w:after="0"/>
    </w:pPr>
    <w:rPr>
      <w:rFonts w:ascii="Times New Roman" w:hAnsi="Times New Roman"/>
      <w:color w:val="auto"/>
      <w:sz w:val="24"/>
      <w:lang w:val="en-AU" w:eastAsia="en-AU"/>
    </w:rPr>
  </w:style>
  <w:style w:type="paragraph" w:styleId="Revision">
    <w:name w:val="Revision"/>
    <w:hidden/>
    <w:uiPriority w:val="99"/>
    <w:semiHidden/>
    <w:rsid w:val="007216F6"/>
    <w:pPr>
      <w:spacing w:after="0" w:line="240" w:lineRule="auto"/>
    </w:pPr>
  </w:style>
  <w:style w:type="paragraph" w:customStyle="1" w:styleId="Style1">
    <w:name w:val="Style1"/>
    <w:basedOn w:val="Normal"/>
    <w:rsid w:val="007216F6"/>
    <w:pPr>
      <w:spacing w:after="160" w:line="300" w:lineRule="atLeast"/>
      <w:ind w:left="567"/>
      <w:jc w:val="both"/>
    </w:pPr>
    <w:rPr>
      <w:noProof/>
      <w:color w:val="auto"/>
      <w:szCs w:val="20"/>
      <w:lang w:val="en-AU"/>
    </w:rPr>
  </w:style>
  <w:style w:type="paragraph" w:customStyle="1" w:styleId="TableParagraph">
    <w:name w:val="Table Paragraph"/>
    <w:basedOn w:val="Normal"/>
    <w:uiPriority w:val="1"/>
    <w:qFormat/>
    <w:rsid w:val="00442780"/>
    <w:pPr>
      <w:widowControl w:val="0"/>
      <w:spacing w:after="0"/>
    </w:pPr>
    <w:rPr>
      <w:rFonts w:eastAsia="Calibri"/>
      <w:color w:val="auto"/>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3153">
      <w:bodyDiv w:val="1"/>
      <w:marLeft w:val="0"/>
      <w:marRight w:val="0"/>
      <w:marTop w:val="0"/>
      <w:marBottom w:val="0"/>
      <w:divBdr>
        <w:top w:val="none" w:sz="0" w:space="0" w:color="auto"/>
        <w:left w:val="none" w:sz="0" w:space="0" w:color="auto"/>
        <w:bottom w:val="none" w:sz="0" w:space="0" w:color="auto"/>
        <w:right w:val="none" w:sz="0" w:space="0" w:color="auto"/>
      </w:divBdr>
    </w:div>
    <w:div w:id="95374010">
      <w:bodyDiv w:val="1"/>
      <w:marLeft w:val="0"/>
      <w:marRight w:val="0"/>
      <w:marTop w:val="0"/>
      <w:marBottom w:val="0"/>
      <w:divBdr>
        <w:top w:val="none" w:sz="0" w:space="0" w:color="auto"/>
        <w:left w:val="none" w:sz="0" w:space="0" w:color="auto"/>
        <w:bottom w:val="none" w:sz="0" w:space="0" w:color="auto"/>
        <w:right w:val="none" w:sz="0" w:space="0" w:color="auto"/>
      </w:divBdr>
    </w:div>
    <w:div w:id="102120184">
      <w:bodyDiv w:val="1"/>
      <w:marLeft w:val="0"/>
      <w:marRight w:val="0"/>
      <w:marTop w:val="0"/>
      <w:marBottom w:val="0"/>
      <w:divBdr>
        <w:top w:val="none" w:sz="0" w:space="0" w:color="auto"/>
        <w:left w:val="none" w:sz="0" w:space="0" w:color="auto"/>
        <w:bottom w:val="none" w:sz="0" w:space="0" w:color="auto"/>
        <w:right w:val="none" w:sz="0" w:space="0" w:color="auto"/>
      </w:divBdr>
    </w:div>
    <w:div w:id="148257797">
      <w:bodyDiv w:val="1"/>
      <w:marLeft w:val="0"/>
      <w:marRight w:val="0"/>
      <w:marTop w:val="0"/>
      <w:marBottom w:val="0"/>
      <w:divBdr>
        <w:top w:val="none" w:sz="0" w:space="0" w:color="auto"/>
        <w:left w:val="none" w:sz="0" w:space="0" w:color="auto"/>
        <w:bottom w:val="none" w:sz="0" w:space="0" w:color="auto"/>
        <w:right w:val="none" w:sz="0" w:space="0" w:color="auto"/>
      </w:divBdr>
    </w:div>
    <w:div w:id="155387428">
      <w:bodyDiv w:val="1"/>
      <w:marLeft w:val="0"/>
      <w:marRight w:val="0"/>
      <w:marTop w:val="0"/>
      <w:marBottom w:val="0"/>
      <w:divBdr>
        <w:top w:val="none" w:sz="0" w:space="0" w:color="auto"/>
        <w:left w:val="none" w:sz="0" w:space="0" w:color="auto"/>
        <w:bottom w:val="none" w:sz="0" w:space="0" w:color="auto"/>
        <w:right w:val="none" w:sz="0" w:space="0" w:color="auto"/>
      </w:divBdr>
      <w:divsChild>
        <w:div w:id="628777891">
          <w:marLeft w:val="0"/>
          <w:marRight w:val="0"/>
          <w:marTop w:val="0"/>
          <w:marBottom w:val="0"/>
          <w:divBdr>
            <w:top w:val="none" w:sz="0" w:space="0" w:color="auto"/>
            <w:left w:val="none" w:sz="0" w:space="0" w:color="auto"/>
            <w:bottom w:val="none" w:sz="0" w:space="0" w:color="auto"/>
            <w:right w:val="none" w:sz="0" w:space="0" w:color="auto"/>
          </w:divBdr>
          <w:divsChild>
            <w:div w:id="926186379">
              <w:marLeft w:val="0"/>
              <w:marRight w:val="0"/>
              <w:marTop w:val="0"/>
              <w:marBottom w:val="0"/>
              <w:divBdr>
                <w:top w:val="none" w:sz="0" w:space="0" w:color="auto"/>
                <w:left w:val="none" w:sz="0" w:space="0" w:color="auto"/>
                <w:bottom w:val="none" w:sz="0" w:space="0" w:color="auto"/>
                <w:right w:val="none" w:sz="0" w:space="0" w:color="auto"/>
              </w:divBdr>
              <w:divsChild>
                <w:div w:id="1384599038">
                  <w:marLeft w:val="0"/>
                  <w:marRight w:val="0"/>
                  <w:marTop w:val="0"/>
                  <w:marBottom w:val="0"/>
                  <w:divBdr>
                    <w:top w:val="none" w:sz="0" w:space="0" w:color="auto"/>
                    <w:left w:val="none" w:sz="0" w:space="0" w:color="auto"/>
                    <w:bottom w:val="none" w:sz="0" w:space="0" w:color="auto"/>
                    <w:right w:val="none" w:sz="0" w:space="0" w:color="auto"/>
                  </w:divBdr>
                  <w:divsChild>
                    <w:div w:id="1068766058">
                      <w:marLeft w:val="0"/>
                      <w:marRight w:val="0"/>
                      <w:marTop w:val="0"/>
                      <w:marBottom w:val="0"/>
                      <w:divBdr>
                        <w:top w:val="none" w:sz="0" w:space="0" w:color="auto"/>
                        <w:left w:val="none" w:sz="0" w:space="0" w:color="auto"/>
                        <w:bottom w:val="none" w:sz="0" w:space="0" w:color="auto"/>
                        <w:right w:val="none" w:sz="0" w:space="0" w:color="auto"/>
                      </w:divBdr>
                      <w:divsChild>
                        <w:div w:id="1186095302">
                          <w:marLeft w:val="0"/>
                          <w:marRight w:val="0"/>
                          <w:marTop w:val="0"/>
                          <w:marBottom w:val="0"/>
                          <w:divBdr>
                            <w:top w:val="none" w:sz="0" w:space="0" w:color="auto"/>
                            <w:left w:val="none" w:sz="0" w:space="0" w:color="auto"/>
                            <w:bottom w:val="none" w:sz="0" w:space="0" w:color="auto"/>
                            <w:right w:val="none" w:sz="0" w:space="0" w:color="auto"/>
                          </w:divBdr>
                          <w:divsChild>
                            <w:div w:id="1933270578">
                              <w:marLeft w:val="0"/>
                              <w:marRight w:val="0"/>
                              <w:marTop w:val="0"/>
                              <w:marBottom w:val="0"/>
                              <w:divBdr>
                                <w:top w:val="none" w:sz="0" w:space="0" w:color="auto"/>
                                <w:left w:val="none" w:sz="0" w:space="0" w:color="auto"/>
                                <w:bottom w:val="none" w:sz="0" w:space="0" w:color="auto"/>
                                <w:right w:val="none" w:sz="0" w:space="0" w:color="auto"/>
                              </w:divBdr>
                              <w:divsChild>
                                <w:div w:id="2035184634">
                                  <w:marLeft w:val="0"/>
                                  <w:marRight w:val="0"/>
                                  <w:marTop w:val="0"/>
                                  <w:marBottom w:val="0"/>
                                  <w:divBdr>
                                    <w:top w:val="none" w:sz="0" w:space="0" w:color="auto"/>
                                    <w:left w:val="none" w:sz="0" w:space="0" w:color="auto"/>
                                    <w:bottom w:val="none" w:sz="0" w:space="0" w:color="auto"/>
                                    <w:right w:val="none" w:sz="0" w:space="0" w:color="auto"/>
                                  </w:divBdr>
                                  <w:divsChild>
                                    <w:div w:id="22437754">
                                      <w:marLeft w:val="0"/>
                                      <w:marRight w:val="0"/>
                                      <w:marTop w:val="0"/>
                                      <w:marBottom w:val="0"/>
                                      <w:divBdr>
                                        <w:top w:val="none" w:sz="0" w:space="0" w:color="auto"/>
                                        <w:left w:val="none" w:sz="0" w:space="0" w:color="auto"/>
                                        <w:bottom w:val="none" w:sz="0" w:space="0" w:color="auto"/>
                                        <w:right w:val="none" w:sz="0" w:space="0" w:color="auto"/>
                                      </w:divBdr>
                                      <w:divsChild>
                                        <w:div w:id="1969824113">
                                          <w:marLeft w:val="0"/>
                                          <w:marRight w:val="0"/>
                                          <w:marTop w:val="0"/>
                                          <w:marBottom w:val="0"/>
                                          <w:divBdr>
                                            <w:top w:val="none" w:sz="0" w:space="0" w:color="auto"/>
                                            <w:left w:val="none" w:sz="0" w:space="0" w:color="auto"/>
                                            <w:bottom w:val="none" w:sz="0" w:space="0" w:color="auto"/>
                                            <w:right w:val="none" w:sz="0" w:space="0" w:color="auto"/>
                                          </w:divBdr>
                                          <w:divsChild>
                                            <w:div w:id="1668896140">
                                              <w:marLeft w:val="0"/>
                                              <w:marRight w:val="0"/>
                                              <w:marTop w:val="0"/>
                                              <w:marBottom w:val="0"/>
                                              <w:divBdr>
                                                <w:top w:val="none" w:sz="0" w:space="0" w:color="auto"/>
                                                <w:left w:val="none" w:sz="0" w:space="0" w:color="auto"/>
                                                <w:bottom w:val="none" w:sz="0" w:space="0" w:color="auto"/>
                                                <w:right w:val="none" w:sz="0" w:space="0" w:color="auto"/>
                                              </w:divBdr>
                                              <w:divsChild>
                                                <w:div w:id="1157184272">
                                                  <w:marLeft w:val="0"/>
                                                  <w:marRight w:val="0"/>
                                                  <w:marTop w:val="0"/>
                                                  <w:marBottom w:val="0"/>
                                                  <w:divBdr>
                                                    <w:top w:val="none" w:sz="0" w:space="0" w:color="auto"/>
                                                    <w:left w:val="none" w:sz="0" w:space="0" w:color="auto"/>
                                                    <w:bottom w:val="none" w:sz="0" w:space="0" w:color="auto"/>
                                                    <w:right w:val="none" w:sz="0" w:space="0" w:color="auto"/>
                                                  </w:divBdr>
                                                  <w:divsChild>
                                                    <w:div w:id="525558729">
                                                      <w:marLeft w:val="0"/>
                                                      <w:marRight w:val="0"/>
                                                      <w:marTop w:val="0"/>
                                                      <w:marBottom w:val="0"/>
                                                      <w:divBdr>
                                                        <w:top w:val="none" w:sz="0" w:space="0" w:color="auto"/>
                                                        <w:left w:val="none" w:sz="0" w:space="0" w:color="auto"/>
                                                        <w:bottom w:val="none" w:sz="0" w:space="0" w:color="auto"/>
                                                        <w:right w:val="none" w:sz="0" w:space="0" w:color="auto"/>
                                                      </w:divBdr>
                                                      <w:divsChild>
                                                        <w:div w:id="2052267144">
                                                          <w:marLeft w:val="0"/>
                                                          <w:marRight w:val="0"/>
                                                          <w:marTop w:val="0"/>
                                                          <w:marBottom w:val="0"/>
                                                          <w:divBdr>
                                                            <w:top w:val="none" w:sz="0" w:space="0" w:color="auto"/>
                                                            <w:left w:val="none" w:sz="0" w:space="0" w:color="auto"/>
                                                            <w:bottom w:val="none" w:sz="0" w:space="0" w:color="auto"/>
                                                            <w:right w:val="none" w:sz="0" w:space="0" w:color="auto"/>
                                                          </w:divBdr>
                                                          <w:divsChild>
                                                            <w:div w:id="1425148875">
                                                              <w:marLeft w:val="0"/>
                                                              <w:marRight w:val="0"/>
                                                              <w:marTop w:val="0"/>
                                                              <w:marBottom w:val="0"/>
                                                              <w:divBdr>
                                                                <w:top w:val="none" w:sz="0" w:space="0" w:color="auto"/>
                                                                <w:left w:val="none" w:sz="0" w:space="0" w:color="auto"/>
                                                                <w:bottom w:val="none" w:sz="0" w:space="0" w:color="auto"/>
                                                                <w:right w:val="none" w:sz="0" w:space="0" w:color="auto"/>
                                                              </w:divBdr>
                                                              <w:divsChild>
                                                                <w:div w:id="1623346644">
                                                                  <w:marLeft w:val="0"/>
                                                                  <w:marRight w:val="0"/>
                                                                  <w:marTop w:val="0"/>
                                                                  <w:marBottom w:val="0"/>
                                                                  <w:divBdr>
                                                                    <w:top w:val="none" w:sz="0" w:space="0" w:color="auto"/>
                                                                    <w:left w:val="none" w:sz="0" w:space="0" w:color="auto"/>
                                                                    <w:bottom w:val="none" w:sz="0" w:space="0" w:color="auto"/>
                                                                    <w:right w:val="none" w:sz="0" w:space="0" w:color="auto"/>
                                                                  </w:divBdr>
                                                                  <w:divsChild>
                                                                    <w:div w:id="805004815">
                                                                      <w:marLeft w:val="0"/>
                                                                      <w:marRight w:val="0"/>
                                                                      <w:marTop w:val="0"/>
                                                                      <w:marBottom w:val="0"/>
                                                                      <w:divBdr>
                                                                        <w:top w:val="single" w:sz="4" w:space="0" w:color="B1BADF"/>
                                                                        <w:left w:val="single" w:sz="4" w:space="0" w:color="B1BADF"/>
                                                                        <w:bottom w:val="single" w:sz="4" w:space="0" w:color="B1BADF"/>
                                                                        <w:right w:val="single" w:sz="4" w:space="0" w:color="B1BADF"/>
                                                                      </w:divBdr>
                                                                      <w:divsChild>
                                                                        <w:div w:id="889346873">
                                                                          <w:marLeft w:val="0"/>
                                                                          <w:marRight w:val="0"/>
                                                                          <w:marTop w:val="0"/>
                                                                          <w:marBottom w:val="0"/>
                                                                          <w:divBdr>
                                                                            <w:top w:val="none" w:sz="0" w:space="0" w:color="auto"/>
                                                                            <w:left w:val="none" w:sz="0" w:space="0" w:color="auto"/>
                                                                            <w:bottom w:val="none" w:sz="0" w:space="0" w:color="auto"/>
                                                                            <w:right w:val="none" w:sz="0" w:space="0" w:color="auto"/>
                                                                          </w:divBdr>
                                                                          <w:divsChild>
                                                                            <w:div w:id="595601045">
                                                                              <w:marLeft w:val="0"/>
                                                                              <w:marRight w:val="0"/>
                                                                              <w:marTop w:val="0"/>
                                                                              <w:marBottom w:val="0"/>
                                                                              <w:divBdr>
                                                                                <w:top w:val="none" w:sz="0" w:space="0" w:color="auto"/>
                                                                                <w:left w:val="none" w:sz="0" w:space="0" w:color="auto"/>
                                                                                <w:bottom w:val="none" w:sz="0" w:space="0" w:color="auto"/>
                                                                                <w:right w:val="none" w:sz="0" w:space="0" w:color="auto"/>
                                                                              </w:divBdr>
                                                                              <w:divsChild>
                                                                                <w:div w:id="1878735997">
                                                                                  <w:marLeft w:val="0"/>
                                                                                  <w:marRight w:val="0"/>
                                                                                  <w:marTop w:val="0"/>
                                                                                  <w:marBottom w:val="0"/>
                                                                                  <w:divBdr>
                                                                                    <w:top w:val="none" w:sz="0" w:space="0" w:color="auto"/>
                                                                                    <w:left w:val="none" w:sz="0" w:space="0" w:color="auto"/>
                                                                                    <w:bottom w:val="none" w:sz="0" w:space="0" w:color="auto"/>
                                                                                    <w:right w:val="none" w:sz="0" w:space="0" w:color="auto"/>
                                                                                  </w:divBdr>
                                                                                  <w:divsChild>
                                                                                    <w:div w:id="234897882">
                                                                                      <w:marLeft w:val="0"/>
                                                                                      <w:marRight w:val="0"/>
                                                                                      <w:marTop w:val="0"/>
                                                                                      <w:marBottom w:val="0"/>
                                                                                      <w:divBdr>
                                                                                        <w:top w:val="none" w:sz="0" w:space="0" w:color="auto"/>
                                                                                        <w:left w:val="none" w:sz="0" w:space="0" w:color="auto"/>
                                                                                        <w:bottom w:val="none" w:sz="0" w:space="0" w:color="auto"/>
                                                                                        <w:right w:val="none" w:sz="0" w:space="0" w:color="auto"/>
                                                                                      </w:divBdr>
                                                                                      <w:divsChild>
                                                                                        <w:div w:id="145634021">
                                                                                          <w:marLeft w:val="0"/>
                                                                                          <w:marRight w:val="0"/>
                                                                                          <w:marTop w:val="0"/>
                                                                                          <w:marBottom w:val="0"/>
                                                                                          <w:divBdr>
                                                                                            <w:top w:val="none" w:sz="0" w:space="0" w:color="auto"/>
                                                                                            <w:left w:val="none" w:sz="0" w:space="0" w:color="auto"/>
                                                                                            <w:bottom w:val="none" w:sz="0" w:space="0" w:color="auto"/>
                                                                                            <w:right w:val="none" w:sz="0" w:space="0" w:color="auto"/>
                                                                                          </w:divBdr>
                                                                                          <w:divsChild>
                                                                                            <w:div w:id="598175145">
                                                                                              <w:marLeft w:val="0"/>
                                                                                              <w:marRight w:val="0"/>
                                                                                              <w:marTop w:val="0"/>
                                                                                              <w:marBottom w:val="0"/>
                                                                                              <w:divBdr>
                                                                                                <w:top w:val="none" w:sz="0" w:space="0" w:color="auto"/>
                                                                                                <w:left w:val="none" w:sz="0" w:space="0" w:color="auto"/>
                                                                                                <w:bottom w:val="none" w:sz="0" w:space="0" w:color="auto"/>
                                                                                                <w:right w:val="none" w:sz="0" w:space="0" w:color="auto"/>
                                                                                              </w:divBdr>
                                                                                              <w:divsChild>
                                                                                                <w:div w:id="785660533">
                                                                                                  <w:marLeft w:val="0"/>
                                                                                                  <w:marRight w:val="0"/>
                                                                                                  <w:marTop w:val="0"/>
                                                                                                  <w:marBottom w:val="0"/>
                                                                                                  <w:divBdr>
                                                                                                    <w:top w:val="none" w:sz="0" w:space="0" w:color="auto"/>
                                                                                                    <w:left w:val="none" w:sz="0" w:space="0" w:color="auto"/>
                                                                                                    <w:bottom w:val="none" w:sz="0" w:space="0" w:color="auto"/>
                                                                                                    <w:right w:val="none" w:sz="0" w:space="0" w:color="auto"/>
                                                                                                  </w:divBdr>
                                                                                                  <w:divsChild>
                                                                                                    <w:div w:id="2046128761">
                                                                                                      <w:marLeft w:val="0"/>
                                                                                                      <w:marRight w:val="0"/>
                                                                                                      <w:marTop w:val="0"/>
                                                                                                      <w:marBottom w:val="0"/>
                                                                                                      <w:divBdr>
                                                                                                        <w:top w:val="none" w:sz="0" w:space="0" w:color="auto"/>
                                                                                                        <w:left w:val="none" w:sz="0" w:space="0" w:color="auto"/>
                                                                                                        <w:bottom w:val="none" w:sz="0" w:space="0" w:color="auto"/>
                                                                                                        <w:right w:val="none" w:sz="0" w:space="0" w:color="auto"/>
                                                                                                      </w:divBdr>
                                                                                                      <w:divsChild>
                                                                                                        <w:div w:id="145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8612711">
      <w:bodyDiv w:val="1"/>
      <w:marLeft w:val="0"/>
      <w:marRight w:val="0"/>
      <w:marTop w:val="0"/>
      <w:marBottom w:val="0"/>
      <w:divBdr>
        <w:top w:val="none" w:sz="0" w:space="0" w:color="auto"/>
        <w:left w:val="none" w:sz="0" w:space="0" w:color="auto"/>
        <w:bottom w:val="none" w:sz="0" w:space="0" w:color="auto"/>
        <w:right w:val="none" w:sz="0" w:space="0" w:color="auto"/>
      </w:divBdr>
    </w:div>
    <w:div w:id="248774859">
      <w:bodyDiv w:val="1"/>
      <w:marLeft w:val="0"/>
      <w:marRight w:val="0"/>
      <w:marTop w:val="0"/>
      <w:marBottom w:val="0"/>
      <w:divBdr>
        <w:top w:val="none" w:sz="0" w:space="0" w:color="auto"/>
        <w:left w:val="none" w:sz="0" w:space="0" w:color="auto"/>
        <w:bottom w:val="none" w:sz="0" w:space="0" w:color="auto"/>
        <w:right w:val="none" w:sz="0" w:space="0" w:color="auto"/>
      </w:divBdr>
    </w:div>
    <w:div w:id="277369950">
      <w:bodyDiv w:val="1"/>
      <w:marLeft w:val="0"/>
      <w:marRight w:val="0"/>
      <w:marTop w:val="0"/>
      <w:marBottom w:val="0"/>
      <w:divBdr>
        <w:top w:val="none" w:sz="0" w:space="0" w:color="auto"/>
        <w:left w:val="none" w:sz="0" w:space="0" w:color="auto"/>
        <w:bottom w:val="none" w:sz="0" w:space="0" w:color="auto"/>
        <w:right w:val="none" w:sz="0" w:space="0" w:color="auto"/>
      </w:divBdr>
    </w:div>
    <w:div w:id="280571002">
      <w:bodyDiv w:val="1"/>
      <w:marLeft w:val="0"/>
      <w:marRight w:val="0"/>
      <w:marTop w:val="0"/>
      <w:marBottom w:val="0"/>
      <w:divBdr>
        <w:top w:val="none" w:sz="0" w:space="0" w:color="auto"/>
        <w:left w:val="none" w:sz="0" w:space="0" w:color="auto"/>
        <w:bottom w:val="none" w:sz="0" w:space="0" w:color="auto"/>
        <w:right w:val="none" w:sz="0" w:space="0" w:color="auto"/>
      </w:divBdr>
    </w:div>
    <w:div w:id="281764032">
      <w:bodyDiv w:val="1"/>
      <w:marLeft w:val="0"/>
      <w:marRight w:val="0"/>
      <w:marTop w:val="0"/>
      <w:marBottom w:val="0"/>
      <w:divBdr>
        <w:top w:val="none" w:sz="0" w:space="0" w:color="auto"/>
        <w:left w:val="none" w:sz="0" w:space="0" w:color="auto"/>
        <w:bottom w:val="none" w:sz="0" w:space="0" w:color="auto"/>
        <w:right w:val="none" w:sz="0" w:space="0" w:color="auto"/>
      </w:divBdr>
    </w:div>
    <w:div w:id="288325157">
      <w:bodyDiv w:val="1"/>
      <w:marLeft w:val="0"/>
      <w:marRight w:val="0"/>
      <w:marTop w:val="0"/>
      <w:marBottom w:val="0"/>
      <w:divBdr>
        <w:top w:val="none" w:sz="0" w:space="0" w:color="auto"/>
        <w:left w:val="none" w:sz="0" w:space="0" w:color="auto"/>
        <w:bottom w:val="none" w:sz="0" w:space="0" w:color="auto"/>
        <w:right w:val="none" w:sz="0" w:space="0" w:color="auto"/>
      </w:divBdr>
    </w:div>
    <w:div w:id="354231464">
      <w:bodyDiv w:val="1"/>
      <w:marLeft w:val="0"/>
      <w:marRight w:val="0"/>
      <w:marTop w:val="0"/>
      <w:marBottom w:val="0"/>
      <w:divBdr>
        <w:top w:val="none" w:sz="0" w:space="0" w:color="auto"/>
        <w:left w:val="none" w:sz="0" w:space="0" w:color="auto"/>
        <w:bottom w:val="none" w:sz="0" w:space="0" w:color="auto"/>
        <w:right w:val="none" w:sz="0" w:space="0" w:color="auto"/>
      </w:divBdr>
    </w:div>
    <w:div w:id="390421963">
      <w:bodyDiv w:val="1"/>
      <w:marLeft w:val="0"/>
      <w:marRight w:val="0"/>
      <w:marTop w:val="0"/>
      <w:marBottom w:val="0"/>
      <w:divBdr>
        <w:top w:val="none" w:sz="0" w:space="0" w:color="auto"/>
        <w:left w:val="none" w:sz="0" w:space="0" w:color="auto"/>
        <w:bottom w:val="none" w:sz="0" w:space="0" w:color="auto"/>
        <w:right w:val="none" w:sz="0" w:space="0" w:color="auto"/>
      </w:divBdr>
    </w:div>
    <w:div w:id="434638244">
      <w:bodyDiv w:val="1"/>
      <w:marLeft w:val="0"/>
      <w:marRight w:val="0"/>
      <w:marTop w:val="0"/>
      <w:marBottom w:val="0"/>
      <w:divBdr>
        <w:top w:val="none" w:sz="0" w:space="0" w:color="auto"/>
        <w:left w:val="none" w:sz="0" w:space="0" w:color="auto"/>
        <w:bottom w:val="none" w:sz="0" w:space="0" w:color="auto"/>
        <w:right w:val="none" w:sz="0" w:space="0" w:color="auto"/>
      </w:divBdr>
      <w:divsChild>
        <w:div w:id="753016671">
          <w:marLeft w:val="288"/>
          <w:marRight w:val="0"/>
          <w:marTop w:val="120"/>
          <w:marBottom w:val="0"/>
          <w:divBdr>
            <w:top w:val="none" w:sz="0" w:space="0" w:color="auto"/>
            <w:left w:val="none" w:sz="0" w:space="0" w:color="auto"/>
            <w:bottom w:val="none" w:sz="0" w:space="0" w:color="auto"/>
            <w:right w:val="none" w:sz="0" w:space="0" w:color="auto"/>
          </w:divBdr>
        </w:div>
        <w:div w:id="435490393">
          <w:marLeft w:val="288"/>
          <w:marRight w:val="0"/>
          <w:marTop w:val="120"/>
          <w:marBottom w:val="0"/>
          <w:divBdr>
            <w:top w:val="none" w:sz="0" w:space="0" w:color="auto"/>
            <w:left w:val="none" w:sz="0" w:space="0" w:color="auto"/>
            <w:bottom w:val="none" w:sz="0" w:space="0" w:color="auto"/>
            <w:right w:val="none" w:sz="0" w:space="0" w:color="auto"/>
          </w:divBdr>
        </w:div>
        <w:div w:id="1299185956">
          <w:marLeft w:val="288"/>
          <w:marRight w:val="0"/>
          <w:marTop w:val="120"/>
          <w:marBottom w:val="0"/>
          <w:divBdr>
            <w:top w:val="none" w:sz="0" w:space="0" w:color="auto"/>
            <w:left w:val="none" w:sz="0" w:space="0" w:color="auto"/>
            <w:bottom w:val="none" w:sz="0" w:space="0" w:color="auto"/>
            <w:right w:val="none" w:sz="0" w:space="0" w:color="auto"/>
          </w:divBdr>
        </w:div>
        <w:div w:id="334038651">
          <w:marLeft w:val="288"/>
          <w:marRight w:val="0"/>
          <w:marTop w:val="120"/>
          <w:marBottom w:val="0"/>
          <w:divBdr>
            <w:top w:val="none" w:sz="0" w:space="0" w:color="auto"/>
            <w:left w:val="none" w:sz="0" w:space="0" w:color="auto"/>
            <w:bottom w:val="none" w:sz="0" w:space="0" w:color="auto"/>
            <w:right w:val="none" w:sz="0" w:space="0" w:color="auto"/>
          </w:divBdr>
        </w:div>
      </w:divsChild>
    </w:div>
    <w:div w:id="452092314">
      <w:bodyDiv w:val="1"/>
      <w:marLeft w:val="0"/>
      <w:marRight w:val="0"/>
      <w:marTop w:val="0"/>
      <w:marBottom w:val="0"/>
      <w:divBdr>
        <w:top w:val="none" w:sz="0" w:space="0" w:color="auto"/>
        <w:left w:val="none" w:sz="0" w:space="0" w:color="auto"/>
        <w:bottom w:val="none" w:sz="0" w:space="0" w:color="auto"/>
        <w:right w:val="none" w:sz="0" w:space="0" w:color="auto"/>
      </w:divBdr>
    </w:div>
    <w:div w:id="471673383">
      <w:bodyDiv w:val="1"/>
      <w:marLeft w:val="0"/>
      <w:marRight w:val="0"/>
      <w:marTop w:val="0"/>
      <w:marBottom w:val="0"/>
      <w:divBdr>
        <w:top w:val="none" w:sz="0" w:space="0" w:color="auto"/>
        <w:left w:val="none" w:sz="0" w:space="0" w:color="auto"/>
        <w:bottom w:val="none" w:sz="0" w:space="0" w:color="auto"/>
        <w:right w:val="none" w:sz="0" w:space="0" w:color="auto"/>
      </w:divBdr>
    </w:div>
    <w:div w:id="475340675">
      <w:bodyDiv w:val="1"/>
      <w:marLeft w:val="0"/>
      <w:marRight w:val="0"/>
      <w:marTop w:val="0"/>
      <w:marBottom w:val="0"/>
      <w:divBdr>
        <w:top w:val="none" w:sz="0" w:space="0" w:color="auto"/>
        <w:left w:val="none" w:sz="0" w:space="0" w:color="auto"/>
        <w:bottom w:val="none" w:sz="0" w:space="0" w:color="auto"/>
        <w:right w:val="none" w:sz="0" w:space="0" w:color="auto"/>
      </w:divBdr>
    </w:div>
    <w:div w:id="504827743">
      <w:bodyDiv w:val="1"/>
      <w:marLeft w:val="0"/>
      <w:marRight w:val="0"/>
      <w:marTop w:val="0"/>
      <w:marBottom w:val="0"/>
      <w:divBdr>
        <w:top w:val="none" w:sz="0" w:space="0" w:color="auto"/>
        <w:left w:val="none" w:sz="0" w:space="0" w:color="auto"/>
        <w:bottom w:val="none" w:sz="0" w:space="0" w:color="auto"/>
        <w:right w:val="none" w:sz="0" w:space="0" w:color="auto"/>
      </w:divBdr>
    </w:div>
    <w:div w:id="505368709">
      <w:bodyDiv w:val="1"/>
      <w:marLeft w:val="0"/>
      <w:marRight w:val="0"/>
      <w:marTop w:val="0"/>
      <w:marBottom w:val="0"/>
      <w:divBdr>
        <w:top w:val="none" w:sz="0" w:space="0" w:color="auto"/>
        <w:left w:val="none" w:sz="0" w:space="0" w:color="auto"/>
        <w:bottom w:val="none" w:sz="0" w:space="0" w:color="auto"/>
        <w:right w:val="none" w:sz="0" w:space="0" w:color="auto"/>
      </w:divBdr>
    </w:div>
    <w:div w:id="595209128">
      <w:bodyDiv w:val="1"/>
      <w:marLeft w:val="0"/>
      <w:marRight w:val="0"/>
      <w:marTop w:val="0"/>
      <w:marBottom w:val="0"/>
      <w:divBdr>
        <w:top w:val="none" w:sz="0" w:space="0" w:color="auto"/>
        <w:left w:val="none" w:sz="0" w:space="0" w:color="auto"/>
        <w:bottom w:val="none" w:sz="0" w:space="0" w:color="auto"/>
        <w:right w:val="none" w:sz="0" w:space="0" w:color="auto"/>
      </w:divBdr>
    </w:div>
    <w:div w:id="665327323">
      <w:bodyDiv w:val="1"/>
      <w:marLeft w:val="0"/>
      <w:marRight w:val="0"/>
      <w:marTop w:val="0"/>
      <w:marBottom w:val="0"/>
      <w:divBdr>
        <w:top w:val="none" w:sz="0" w:space="0" w:color="auto"/>
        <w:left w:val="none" w:sz="0" w:space="0" w:color="auto"/>
        <w:bottom w:val="none" w:sz="0" w:space="0" w:color="auto"/>
        <w:right w:val="none" w:sz="0" w:space="0" w:color="auto"/>
      </w:divBdr>
    </w:div>
    <w:div w:id="703166317">
      <w:bodyDiv w:val="1"/>
      <w:marLeft w:val="0"/>
      <w:marRight w:val="0"/>
      <w:marTop w:val="0"/>
      <w:marBottom w:val="0"/>
      <w:divBdr>
        <w:top w:val="none" w:sz="0" w:space="0" w:color="auto"/>
        <w:left w:val="none" w:sz="0" w:space="0" w:color="auto"/>
        <w:bottom w:val="none" w:sz="0" w:space="0" w:color="auto"/>
        <w:right w:val="none" w:sz="0" w:space="0" w:color="auto"/>
      </w:divBdr>
    </w:div>
    <w:div w:id="706679276">
      <w:bodyDiv w:val="1"/>
      <w:marLeft w:val="0"/>
      <w:marRight w:val="0"/>
      <w:marTop w:val="0"/>
      <w:marBottom w:val="0"/>
      <w:divBdr>
        <w:top w:val="none" w:sz="0" w:space="0" w:color="auto"/>
        <w:left w:val="none" w:sz="0" w:space="0" w:color="auto"/>
        <w:bottom w:val="none" w:sz="0" w:space="0" w:color="auto"/>
        <w:right w:val="none" w:sz="0" w:space="0" w:color="auto"/>
      </w:divBdr>
    </w:div>
    <w:div w:id="738021148">
      <w:bodyDiv w:val="1"/>
      <w:marLeft w:val="0"/>
      <w:marRight w:val="0"/>
      <w:marTop w:val="0"/>
      <w:marBottom w:val="0"/>
      <w:divBdr>
        <w:top w:val="none" w:sz="0" w:space="0" w:color="auto"/>
        <w:left w:val="none" w:sz="0" w:space="0" w:color="auto"/>
        <w:bottom w:val="none" w:sz="0" w:space="0" w:color="auto"/>
        <w:right w:val="none" w:sz="0" w:space="0" w:color="auto"/>
      </w:divBdr>
    </w:div>
    <w:div w:id="749815400">
      <w:bodyDiv w:val="1"/>
      <w:marLeft w:val="0"/>
      <w:marRight w:val="0"/>
      <w:marTop w:val="0"/>
      <w:marBottom w:val="0"/>
      <w:divBdr>
        <w:top w:val="none" w:sz="0" w:space="0" w:color="auto"/>
        <w:left w:val="none" w:sz="0" w:space="0" w:color="auto"/>
        <w:bottom w:val="none" w:sz="0" w:space="0" w:color="auto"/>
        <w:right w:val="none" w:sz="0" w:space="0" w:color="auto"/>
      </w:divBdr>
    </w:div>
    <w:div w:id="779953516">
      <w:bodyDiv w:val="1"/>
      <w:marLeft w:val="0"/>
      <w:marRight w:val="0"/>
      <w:marTop w:val="0"/>
      <w:marBottom w:val="0"/>
      <w:divBdr>
        <w:top w:val="none" w:sz="0" w:space="0" w:color="auto"/>
        <w:left w:val="none" w:sz="0" w:space="0" w:color="auto"/>
        <w:bottom w:val="none" w:sz="0" w:space="0" w:color="auto"/>
        <w:right w:val="none" w:sz="0" w:space="0" w:color="auto"/>
      </w:divBdr>
    </w:div>
    <w:div w:id="834758973">
      <w:bodyDiv w:val="1"/>
      <w:marLeft w:val="0"/>
      <w:marRight w:val="0"/>
      <w:marTop w:val="0"/>
      <w:marBottom w:val="0"/>
      <w:divBdr>
        <w:top w:val="none" w:sz="0" w:space="0" w:color="auto"/>
        <w:left w:val="none" w:sz="0" w:space="0" w:color="auto"/>
        <w:bottom w:val="none" w:sz="0" w:space="0" w:color="auto"/>
        <w:right w:val="none" w:sz="0" w:space="0" w:color="auto"/>
      </w:divBdr>
    </w:div>
    <w:div w:id="929393683">
      <w:bodyDiv w:val="1"/>
      <w:marLeft w:val="0"/>
      <w:marRight w:val="0"/>
      <w:marTop w:val="0"/>
      <w:marBottom w:val="0"/>
      <w:divBdr>
        <w:top w:val="none" w:sz="0" w:space="0" w:color="auto"/>
        <w:left w:val="none" w:sz="0" w:space="0" w:color="auto"/>
        <w:bottom w:val="none" w:sz="0" w:space="0" w:color="auto"/>
        <w:right w:val="none" w:sz="0" w:space="0" w:color="auto"/>
      </w:divBdr>
    </w:div>
    <w:div w:id="931670931">
      <w:bodyDiv w:val="1"/>
      <w:marLeft w:val="0"/>
      <w:marRight w:val="0"/>
      <w:marTop w:val="0"/>
      <w:marBottom w:val="0"/>
      <w:divBdr>
        <w:top w:val="none" w:sz="0" w:space="0" w:color="auto"/>
        <w:left w:val="none" w:sz="0" w:space="0" w:color="auto"/>
        <w:bottom w:val="none" w:sz="0" w:space="0" w:color="auto"/>
        <w:right w:val="none" w:sz="0" w:space="0" w:color="auto"/>
      </w:divBdr>
    </w:div>
    <w:div w:id="953827749">
      <w:bodyDiv w:val="1"/>
      <w:marLeft w:val="0"/>
      <w:marRight w:val="0"/>
      <w:marTop w:val="0"/>
      <w:marBottom w:val="0"/>
      <w:divBdr>
        <w:top w:val="none" w:sz="0" w:space="0" w:color="auto"/>
        <w:left w:val="none" w:sz="0" w:space="0" w:color="auto"/>
        <w:bottom w:val="none" w:sz="0" w:space="0" w:color="auto"/>
        <w:right w:val="none" w:sz="0" w:space="0" w:color="auto"/>
      </w:divBdr>
    </w:div>
    <w:div w:id="981228888">
      <w:bodyDiv w:val="1"/>
      <w:marLeft w:val="0"/>
      <w:marRight w:val="0"/>
      <w:marTop w:val="0"/>
      <w:marBottom w:val="0"/>
      <w:divBdr>
        <w:top w:val="none" w:sz="0" w:space="0" w:color="auto"/>
        <w:left w:val="none" w:sz="0" w:space="0" w:color="auto"/>
        <w:bottom w:val="none" w:sz="0" w:space="0" w:color="auto"/>
        <w:right w:val="none" w:sz="0" w:space="0" w:color="auto"/>
      </w:divBdr>
    </w:div>
    <w:div w:id="1043406169">
      <w:bodyDiv w:val="1"/>
      <w:marLeft w:val="0"/>
      <w:marRight w:val="0"/>
      <w:marTop w:val="0"/>
      <w:marBottom w:val="0"/>
      <w:divBdr>
        <w:top w:val="none" w:sz="0" w:space="0" w:color="auto"/>
        <w:left w:val="none" w:sz="0" w:space="0" w:color="auto"/>
        <w:bottom w:val="none" w:sz="0" w:space="0" w:color="auto"/>
        <w:right w:val="none" w:sz="0" w:space="0" w:color="auto"/>
      </w:divBdr>
    </w:div>
    <w:div w:id="1125850561">
      <w:bodyDiv w:val="1"/>
      <w:marLeft w:val="0"/>
      <w:marRight w:val="0"/>
      <w:marTop w:val="0"/>
      <w:marBottom w:val="0"/>
      <w:divBdr>
        <w:top w:val="none" w:sz="0" w:space="0" w:color="auto"/>
        <w:left w:val="none" w:sz="0" w:space="0" w:color="auto"/>
        <w:bottom w:val="none" w:sz="0" w:space="0" w:color="auto"/>
        <w:right w:val="none" w:sz="0" w:space="0" w:color="auto"/>
      </w:divBdr>
    </w:div>
    <w:div w:id="1131678515">
      <w:bodyDiv w:val="1"/>
      <w:marLeft w:val="0"/>
      <w:marRight w:val="0"/>
      <w:marTop w:val="0"/>
      <w:marBottom w:val="0"/>
      <w:divBdr>
        <w:top w:val="none" w:sz="0" w:space="0" w:color="auto"/>
        <w:left w:val="none" w:sz="0" w:space="0" w:color="auto"/>
        <w:bottom w:val="none" w:sz="0" w:space="0" w:color="auto"/>
        <w:right w:val="none" w:sz="0" w:space="0" w:color="auto"/>
      </w:divBdr>
    </w:div>
    <w:div w:id="1151293077">
      <w:bodyDiv w:val="1"/>
      <w:marLeft w:val="0"/>
      <w:marRight w:val="0"/>
      <w:marTop w:val="0"/>
      <w:marBottom w:val="0"/>
      <w:divBdr>
        <w:top w:val="none" w:sz="0" w:space="0" w:color="auto"/>
        <w:left w:val="none" w:sz="0" w:space="0" w:color="auto"/>
        <w:bottom w:val="none" w:sz="0" w:space="0" w:color="auto"/>
        <w:right w:val="none" w:sz="0" w:space="0" w:color="auto"/>
      </w:divBdr>
    </w:div>
    <w:div w:id="1207572587">
      <w:bodyDiv w:val="1"/>
      <w:marLeft w:val="0"/>
      <w:marRight w:val="0"/>
      <w:marTop w:val="0"/>
      <w:marBottom w:val="0"/>
      <w:divBdr>
        <w:top w:val="none" w:sz="0" w:space="0" w:color="auto"/>
        <w:left w:val="none" w:sz="0" w:space="0" w:color="auto"/>
        <w:bottom w:val="none" w:sz="0" w:space="0" w:color="auto"/>
        <w:right w:val="none" w:sz="0" w:space="0" w:color="auto"/>
      </w:divBdr>
    </w:div>
    <w:div w:id="1214463232">
      <w:bodyDiv w:val="1"/>
      <w:marLeft w:val="0"/>
      <w:marRight w:val="0"/>
      <w:marTop w:val="0"/>
      <w:marBottom w:val="0"/>
      <w:divBdr>
        <w:top w:val="none" w:sz="0" w:space="0" w:color="auto"/>
        <w:left w:val="none" w:sz="0" w:space="0" w:color="auto"/>
        <w:bottom w:val="none" w:sz="0" w:space="0" w:color="auto"/>
        <w:right w:val="none" w:sz="0" w:space="0" w:color="auto"/>
      </w:divBdr>
    </w:div>
    <w:div w:id="1217355125">
      <w:bodyDiv w:val="1"/>
      <w:marLeft w:val="0"/>
      <w:marRight w:val="0"/>
      <w:marTop w:val="0"/>
      <w:marBottom w:val="0"/>
      <w:divBdr>
        <w:top w:val="none" w:sz="0" w:space="0" w:color="auto"/>
        <w:left w:val="none" w:sz="0" w:space="0" w:color="auto"/>
        <w:bottom w:val="none" w:sz="0" w:space="0" w:color="auto"/>
        <w:right w:val="none" w:sz="0" w:space="0" w:color="auto"/>
      </w:divBdr>
    </w:div>
    <w:div w:id="1241136599">
      <w:bodyDiv w:val="1"/>
      <w:marLeft w:val="0"/>
      <w:marRight w:val="0"/>
      <w:marTop w:val="0"/>
      <w:marBottom w:val="0"/>
      <w:divBdr>
        <w:top w:val="none" w:sz="0" w:space="0" w:color="auto"/>
        <w:left w:val="none" w:sz="0" w:space="0" w:color="auto"/>
        <w:bottom w:val="none" w:sz="0" w:space="0" w:color="auto"/>
        <w:right w:val="none" w:sz="0" w:space="0" w:color="auto"/>
      </w:divBdr>
      <w:divsChild>
        <w:div w:id="757024108">
          <w:marLeft w:val="288"/>
          <w:marRight w:val="0"/>
          <w:marTop w:val="80"/>
          <w:marBottom w:val="0"/>
          <w:divBdr>
            <w:top w:val="none" w:sz="0" w:space="0" w:color="auto"/>
            <w:left w:val="none" w:sz="0" w:space="0" w:color="auto"/>
            <w:bottom w:val="none" w:sz="0" w:space="0" w:color="auto"/>
            <w:right w:val="none" w:sz="0" w:space="0" w:color="auto"/>
          </w:divBdr>
        </w:div>
        <w:div w:id="111873530">
          <w:marLeft w:val="288"/>
          <w:marRight w:val="0"/>
          <w:marTop w:val="80"/>
          <w:marBottom w:val="0"/>
          <w:divBdr>
            <w:top w:val="none" w:sz="0" w:space="0" w:color="auto"/>
            <w:left w:val="none" w:sz="0" w:space="0" w:color="auto"/>
            <w:bottom w:val="none" w:sz="0" w:space="0" w:color="auto"/>
            <w:right w:val="none" w:sz="0" w:space="0" w:color="auto"/>
          </w:divBdr>
        </w:div>
        <w:div w:id="1267808462">
          <w:marLeft w:val="288"/>
          <w:marRight w:val="0"/>
          <w:marTop w:val="80"/>
          <w:marBottom w:val="0"/>
          <w:divBdr>
            <w:top w:val="none" w:sz="0" w:space="0" w:color="auto"/>
            <w:left w:val="none" w:sz="0" w:space="0" w:color="auto"/>
            <w:bottom w:val="none" w:sz="0" w:space="0" w:color="auto"/>
            <w:right w:val="none" w:sz="0" w:space="0" w:color="auto"/>
          </w:divBdr>
        </w:div>
      </w:divsChild>
    </w:div>
    <w:div w:id="1283027216">
      <w:bodyDiv w:val="1"/>
      <w:marLeft w:val="0"/>
      <w:marRight w:val="0"/>
      <w:marTop w:val="0"/>
      <w:marBottom w:val="0"/>
      <w:divBdr>
        <w:top w:val="none" w:sz="0" w:space="0" w:color="auto"/>
        <w:left w:val="none" w:sz="0" w:space="0" w:color="auto"/>
        <w:bottom w:val="none" w:sz="0" w:space="0" w:color="auto"/>
        <w:right w:val="none" w:sz="0" w:space="0" w:color="auto"/>
      </w:divBdr>
    </w:div>
    <w:div w:id="1359820027">
      <w:bodyDiv w:val="1"/>
      <w:marLeft w:val="0"/>
      <w:marRight w:val="0"/>
      <w:marTop w:val="0"/>
      <w:marBottom w:val="0"/>
      <w:divBdr>
        <w:top w:val="none" w:sz="0" w:space="0" w:color="auto"/>
        <w:left w:val="none" w:sz="0" w:space="0" w:color="auto"/>
        <w:bottom w:val="none" w:sz="0" w:space="0" w:color="auto"/>
        <w:right w:val="none" w:sz="0" w:space="0" w:color="auto"/>
      </w:divBdr>
    </w:div>
    <w:div w:id="1366255692">
      <w:bodyDiv w:val="1"/>
      <w:marLeft w:val="0"/>
      <w:marRight w:val="0"/>
      <w:marTop w:val="0"/>
      <w:marBottom w:val="0"/>
      <w:divBdr>
        <w:top w:val="none" w:sz="0" w:space="0" w:color="auto"/>
        <w:left w:val="none" w:sz="0" w:space="0" w:color="auto"/>
        <w:bottom w:val="none" w:sz="0" w:space="0" w:color="auto"/>
        <w:right w:val="none" w:sz="0" w:space="0" w:color="auto"/>
      </w:divBdr>
    </w:div>
    <w:div w:id="1415316672">
      <w:bodyDiv w:val="1"/>
      <w:marLeft w:val="0"/>
      <w:marRight w:val="0"/>
      <w:marTop w:val="0"/>
      <w:marBottom w:val="0"/>
      <w:divBdr>
        <w:top w:val="none" w:sz="0" w:space="0" w:color="auto"/>
        <w:left w:val="none" w:sz="0" w:space="0" w:color="auto"/>
        <w:bottom w:val="none" w:sz="0" w:space="0" w:color="auto"/>
        <w:right w:val="none" w:sz="0" w:space="0" w:color="auto"/>
      </w:divBdr>
    </w:div>
    <w:div w:id="1509714820">
      <w:bodyDiv w:val="1"/>
      <w:marLeft w:val="0"/>
      <w:marRight w:val="0"/>
      <w:marTop w:val="0"/>
      <w:marBottom w:val="0"/>
      <w:divBdr>
        <w:top w:val="none" w:sz="0" w:space="0" w:color="auto"/>
        <w:left w:val="none" w:sz="0" w:space="0" w:color="auto"/>
        <w:bottom w:val="none" w:sz="0" w:space="0" w:color="auto"/>
        <w:right w:val="none" w:sz="0" w:space="0" w:color="auto"/>
      </w:divBdr>
    </w:div>
    <w:div w:id="1522476966">
      <w:bodyDiv w:val="1"/>
      <w:marLeft w:val="0"/>
      <w:marRight w:val="0"/>
      <w:marTop w:val="0"/>
      <w:marBottom w:val="0"/>
      <w:divBdr>
        <w:top w:val="none" w:sz="0" w:space="0" w:color="auto"/>
        <w:left w:val="none" w:sz="0" w:space="0" w:color="auto"/>
        <w:bottom w:val="none" w:sz="0" w:space="0" w:color="auto"/>
        <w:right w:val="none" w:sz="0" w:space="0" w:color="auto"/>
      </w:divBdr>
    </w:div>
    <w:div w:id="1567952810">
      <w:bodyDiv w:val="1"/>
      <w:marLeft w:val="0"/>
      <w:marRight w:val="0"/>
      <w:marTop w:val="0"/>
      <w:marBottom w:val="0"/>
      <w:divBdr>
        <w:top w:val="none" w:sz="0" w:space="0" w:color="auto"/>
        <w:left w:val="none" w:sz="0" w:space="0" w:color="auto"/>
        <w:bottom w:val="none" w:sz="0" w:space="0" w:color="auto"/>
        <w:right w:val="none" w:sz="0" w:space="0" w:color="auto"/>
      </w:divBdr>
    </w:div>
    <w:div w:id="1605725884">
      <w:bodyDiv w:val="1"/>
      <w:marLeft w:val="0"/>
      <w:marRight w:val="0"/>
      <w:marTop w:val="0"/>
      <w:marBottom w:val="0"/>
      <w:divBdr>
        <w:top w:val="none" w:sz="0" w:space="0" w:color="auto"/>
        <w:left w:val="none" w:sz="0" w:space="0" w:color="auto"/>
        <w:bottom w:val="none" w:sz="0" w:space="0" w:color="auto"/>
        <w:right w:val="none" w:sz="0" w:space="0" w:color="auto"/>
      </w:divBdr>
      <w:divsChild>
        <w:div w:id="1862551750">
          <w:marLeft w:val="432"/>
          <w:marRight w:val="0"/>
          <w:marTop w:val="120"/>
          <w:marBottom w:val="0"/>
          <w:divBdr>
            <w:top w:val="none" w:sz="0" w:space="0" w:color="auto"/>
            <w:left w:val="none" w:sz="0" w:space="0" w:color="auto"/>
            <w:bottom w:val="none" w:sz="0" w:space="0" w:color="auto"/>
            <w:right w:val="none" w:sz="0" w:space="0" w:color="auto"/>
          </w:divBdr>
        </w:div>
        <w:div w:id="1766489060">
          <w:marLeft w:val="432"/>
          <w:marRight w:val="0"/>
          <w:marTop w:val="120"/>
          <w:marBottom w:val="0"/>
          <w:divBdr>
            <w:top w:val="none" w:sz="0" w:space="0" w:color="auto"/>
            <w:left w:val="none" w:sz="0" w:space="0" w:color="auto"/>
            <w:bottom w:val="none" w:sz="0" w:space="0" w:color="auto"/>
            <w:right w:val="none" w:sz="0" w:space="0" w:color="auto"/>
          </w:divBdr>
        </w:div>
        <w:div w:id="1944923804">
          <w:marLeft w:val="432"/>
          <w:marRight w:val="0"/>
          <w:marTop w:val="120"/>
          <w:marBottom w:val="0"/>
          <w:divBdr>
            <w:top w:val="none" w:sz="0" w:space="0" w:color="auto"/>
            <w:left w:val="none" w:sz="0" w:space="0" w:color="auto"/>
            <w:bottom w:val="none" w:sz="0" w:space="0" w:color="auto"/>
            <w:right w:val="none" w:sz="0" w:space="0" w:color="auto"/>
          </w:divBdr>
        </w:div>
        <w:div w:id="509834381">
          <w:marLeft w:val="432"/>
          <w:marRight w:val="0"/>
          <w:marTop w:val="120"/>
          <w:marBottom w:val="0"/>
          <w:divBdr>
            <w:top w:val="none" w:sz="0" w:space="0" w:color="auto"/>
            <w:left w:val="none" w:sz="0" w:space="0" w:color="auto"/>
            <w:bottom w:val="none" w:sz="0" w:space="0" w:color="auto"/>
            <w:right w:val="none" w:sz="0" w:space="0" w:color="auto"/>
          </w:divBdr>
        </w:div>
        <w:div w:id="1589997333">
          <w:marLeft w:val="432"/>
          <w:marRight w:val="0"/>
          <w:marTop w:val="120"/>
          <w:marBottom w:val="0"/>
          <w:divBdr>
            <w:top w:val="none" w:sz="0" w:space="0" w:color="auto"/>
            <w:left w:val="none" w:sz="0" w:space="0" w:color="auto"/>
            <w:bottom w:val="none" w:sz="0" w:space="0" w:color="auto"/>
            <w:right w:val="none" w:sz="0" w:space="0" w:color="auto"/>
          </w:divBdr>
        </w:div>
        <w:div w:id="362898385">
          <w:marLeft w:val="432"/>
          <w:marRight w:val="0"/>
          <w:marTop w:val="120"/>
          <w:marBottom w:val="0"/>
          <w:divBdr>
            <w:top w:val="none" w:sz="0" w:space="0" w:color="auto"/>
            <w:left w:val="none" w:sz="0" w:space="0" w:color="auto"/>
            <w:bottom w:val="none" w:sz="0" w:space="0" w:color="auto"/>
            <w:right w:val="none" w:sz="0" w:space="0" w:color="auto"/>
          </w:divBdr>
        </w:div>
      </w:divsChild>
    </w:div>
    <w:div w:id="1668284893">
      <w:bodyDiv w:val="1"/>
      <w:marLeft w:val="0"/>
      <w:marRight w:val="0"/>
      <w:marTop w:val="0"/>
      <w:marBottom w:val="0"/>
      <w:divBdr>
        <w:top w:val="none" w:sz="0" w:space="0" w:color="auto"/>
        <w:left w:val="none" w:sz="0" w:space="0" w:color="auto"/>
        <w:bottom w:val="none" w:sz="0" w:space="0" w:color="auto"/>
        <w:right w:val="none" w:sz="0" w:space="0" w:color="auto"/>
      </w:divBdr>
    </w:div>
    <w:div w:id="1678573776">
      <w:bodyDiv w:val="1"/>
      <w:marLeft w:val="0"/>
      <w:marRight w:val="0"/>
      <w:marTop w:val="0"/>
      <w:marBottom w:val="0"/>
      <w:divBdr>
        <w:top w:val="none" w:sz="0" w:space="0" w:color="auto"/>
        <w:left w:val="none" w:sz="0" w:space="0" w:color="auto"/>
        <w:bottom w:val="none" w:sz="0" w:space="0" w:color="auto"/>
        <w:right w:val="none" w:sz="0" w:space="0" w:color="auto"/>
      </w:divBdr>
    </w:div>
    <w:div w:id="1682316914">
      <w:bodyDiv w:val="1"/>
      <w:marLeft w:val="0"/>
      <w:marRight w:val="0"/>
      <w:marTop w:val="0"/>
      <w:marBottom w:val="0"/>
      <w:divBdr>
        <w:top w:val="none" w:sz="0" w:space="0" w:color="auto"/>
        <w:left w:val="none" w:sz="0" w:space="0" w:color="auto"/>
        <w:bottom w:val="none" w:sz="0" w:space="0" w:color="auto"/>
        <w:right w:val="none" w:sz="0" w:space="0" w:color="auto"/>
      </w:divBdr>
    </w:div>
    <w:div w:id="1759905126">
      <w:bodyDiv w:val="1"/>
      <w:marLeft w:val="0"/>
      <w:marRight w:val="0"/>
      <w:marTop w:val="0"/>
      <w:marBottom w:val="0"/>
      <w:divBdr>
        <w:top w:val="none" w:sz="0" w:space="0" w:color="auto"/>
        <w:left w:val="none" w:sz="0" w:space="0" w:color="auto"/>
        <w:bottom w:val="none" w:sz="0" w:space="0" w:color="auto"/>
        <w:right w:val="none" w:sz="0" w:space="0" w:color="auto"/>
      </w:divBdr>
      <w:divsChild>
        <w:div w:id="1202668065">
          <w:marLeft w:val="288"/>
          <w:marRight w:val="0"/>
          <w:marTop w:val="120"/>
          <w:marBottom w:val="120"/>
          <w:divBdr>
            <w:top w:val="none" w:sz="0" w:space="0" w:color="auto"/>
            <w:left w:val="none" w:sz="0" w:space="0" w:color="auto"/>
            <w:bottom w:val="none" w:sz="0" w:space="0" w:color="auto"/>
            <w:right w:val="none" w:sz="0" w:space="0" w:color="auto"/>
          </w:divBdr>
        </w:div>
        <w:div w:id="2095396867">
          <w:marLeft w:val="288"/>
          <w:marRight w:val="0"/>
          <w:marTop w:val="120"/>
          <w:marBottom w:val="120"/>
          <w:divBdr>
            <w:top w:val="none" w:sz="0" w:space="0" w:color="auto"/>
            <w:left w:val="none" w:sz="0" w:space="0" w:color="auto"/>
            <w:bottom w:val="none" w:sz="0" w:space="0" w:color="auto"/>
            <w:right w:val="none" w:sz="0" w:space="0" w:color="auto"/>
          </w:divBdr>
        </w:div>
      </w:divsChild>
    </w:div>
    <w:div w:id="1763604732">
      <w:bodyDiv w:val="1"/>
      <w:marLeft w:val="0"/>
      <w:marRight w:val="0"/>
      <w:marTop w:val="0"/>
      <w:marBottom w:val="0"/>
      <w:divBdr>
        <w:top w:val="none" w:sz="0" w:space="0" w:color="auto"/>
        <w:left w:val="none" w:sz="0" w:space="0" w:color="auto"/>
        <w:bottom w:val="none" w:sz="0" w:space="0" w:color="auto"/>
        <w:right w:val="none" w:sz="0" w:space="0" w:color="auto"/>
      </w:divBdr>
    </w:div>
    <w:div w:id="1785464011">
      <w:bodyDiv w:val="1"/>
      <w:marLeft w:val="0"/>
      <w:marRight w:val="0"/>
      <w:marTop w:val="0"/>
      <w:marBottom w:val="0"/>
      <w:divBdr>
        <w:top w:val="none" w:sz="0" w:space="0" w:color="auto"/>
        <w:left w:val="none" w:sz="0" w:space="0" w:color="auto"/>
        <w:bottom w:val="none" w:sz="0" w:space="0" w:color="auto"/>
        <w:right w:val="none" w:sz="0" w:space="0" w:color="auto"/>
      </w:divBdr>
    </w:div>
    <w:div w:id="1797405649">
      <w:bodyDiv w:val="1"/>
      <w:marLeft w:val="0"/>
      <w:marRight w:val="0"/>
      <w:marTop w:val="0"/>
      <w:marBottom w:val="0"/>
      <w:divBdr>
        <w:top w:val="none" w:sz="0" w:space="0" w:color="auto"/>
        <w:left w:val="none" w:sz="0" w:space="0" w:color="auto"/>
        <w:bottom w:val="none" w:sz="0" w:space="0" w:color="auto"/>
        <w:right w:val="none" w:sz="0" w:space="0" w:color="auto"/>
      </w:divBdr>
    </w:div>
    <w:div w:id="1802845451">
      <w:bodyDiv w:val="1"/>
      <w:marLeft w:val="0"/>
      <w:marRight w:val="0"/>
      <w:marTop w:val="0"/>
      <w:marBottom w:val="0"/>
      <w:divBdr>
        <w:top w:val="none" w:sz="0" w:space="0" w:color="auto"/>
        <w:left w:val="none" w:sz="0" w:space="0" w:color="auto"/>
        <w:bottom w:val="none" w:sz="0" w:space="0" w:color="auto"/>
        <w:right w:val="none" w:sz="0" w:space="0" w:color="auto"/>
      </w:divBdr>
    </w:div>
    <w:div w:id="1807627106">
      <w:bodyDiv w:val="1"/>
      <w:marLeft w:val="0"/>
      <w:marRight w:val="0"/>
      <w:marTop w:val="0"/>
      <w:marBottom w:val="0"/>
      <w:divBdr>
        <w:top w:val="none" w:sz="0" w:space="0" w:color="auto"/>
        <w:left w:val="none" w:sz="0" w:space="0" w:color="auto"/>
        <w:bottom w:val="none" w:sz="0" w:space="0" w:color="auto"/>
        <w:right w:val="none" w:sz="0" w:space="0" w:color="auto"/>
      </w:divBdr>
    </w:div>
    <w:div w:id="1845128158">
      <w:bodyDiv w:val="1"/>
      <w:marLeft w:val="0"/>
      <w:marRight w:val="0"/>
      <w:marTop w:val="0"/>
      <w:marBottom w:val="0"/>
      <w:divBdr>
        <w:top w:val="none" w:sz="0" w:space="0" w:color="auto"/>
        <w:left w:val="none" w:sz="0" w:space="0" w:color="auto"/>
        <w:bottom w:val="none" w:sz="0" w:space="0" w:color="auto"/>
        <w:right w:val="none" w:sz="0" w:space="0" w:color="auto"/>
      </w:divBdr>
    </w:div>
    <w:div w:id="1916166963">
      <w:bodyDiv w:val="1"/>
      <w:marLeft w:val="0"/>
      <w:marRight w:val="0"/>
      <w:marTop w:val="0"/>
      <w:marBottom w:val="0"/>
      <w:divBdr>
        <w:top w:val="none" w:sz="0" w:space="0" w:color="auto"/>
        <w:left w:val="none" w:sz="0" w:space="0" w:color="auto"/>
        <w:bottom w:val="none" w:sz="0" w:space="0" w:color="auto"/>
        <w:right w:val="none" w:sz="0" w:space="0" w:color="auto"/>
      </w:divBdr>
    </w:div>
    <w:div w:id="1924951541">
      <w:bodyDiv w:val="1"/>
      <w:marLeft w:val="0"/>
      <w:marRight w:val="0"/>
      <w:marTop w:val="0"/>
      <w:marBottom w:val="0"/>
      <w:divBdr>
        <w:top w:val="none" w:sz="0" w:space="0" w:color="auto"/>
        <w:left w:val="none" w:sz="0" w:space="0" w:color="auto"/>
        <w:bottom w:val="none" w:sz="0" w:space="0" w:color="auto"/>
        <w:right w:val="none" w:sz="0" w:space="0" w:color="auto"/>
      </w:divBdr>
    </w:div>
    <w:div w:id="1961953143">
      <w:bodyDiv w:val="1"/>
      <w:marLeft w:val="0"/>
      <w:marRight w:val="0"/>
      <w:marTop w:val="0"/>
      <w:marBottom w:val="0"/>
      <w:divBdr>
        <w:top w:val="none" w:sz="0" w:space="0" w:color="auto"/>
        <w:left w:val="none" w:sz="0" w:space="0" w:color="auto"/>
        <w:bottom w:val="none" w:sz="0" w:space="0" w:color="auto"/>
        <w:right w:val="none" w:sz="0" w:space="0" w:color="auto"/>
      </w:divBdr>
    </w:div>
    <w:div w:id="1982802839">
      <w:bodyDiv w:val="1"/>
      <w:marLeft w:val="0"/>
      <w:marRight w:val="0"/>
      <w:marTop w:val="0"/>
      <w:marBottom w:val="0"/>
      <w:divBdr>
        <w:top w:val="none" w:sz="0" w:space="0" w:color="auto"/>
        <w:left w:val="none" w:sz="0" w:space="0" w:color="auto"/>
        <w:bottom w:val="none" w:sz="0" w:space="0" w:color="auto"/>
        <w:right w:val="none" w:sz="0" w:space="0" w:color="auto"/>
      </w:divBdr>
      <w:divsChild>
        <w:div w:id="1640837148">
          <w:marLeft w:val="446"/>
          <w:marRight w:val="0"/>
          <w:marTop w:val="120"/>
          <w:marBottom w:val="120"/>
          <w:divBdr>
            <w:top w:val="none" w:sz="0" w:space="0" w:color="auto"/>
            <w:left w:val="none" w:sz="0" w:space="0" w:color="auto"/>
            <w:bottom w:val="none" w:sz="0" w:space="0" w:color="auto"/>
            <w:right w:val="none" w:sz="0" w:space="0" w:color="auto"/>
          </w:divBdr>
        </w:div>
        <w:div w:id="2038265649">
          <w:marLeft w:val="446"/>
          <w:marRight w:val="0"/>
          <w:marTop w:val="120"/>
          <w:marBottom w:val="120"/>
          <w:divBdr>
            <w:top w:val="none" w:sz="0" w:space="0" w:color="auto"/>
            <w:left w:val="none" w:sz="0" w:space="0" w:color="auto"/>
            <w:bottom w:val="none" w:sz="0" w:space="0" w:color="auto"/>
            <w:right w:val="none" w:sz="0" w:space="0" w:color="auto"/>
          </w:divBdr>
        </w:div>
        <w:div w:id="1910072450">
          <w:marLeft w:val="446"/>
          <w:marRight w:val="0"/>
          <w:marTop w:val="120"/>
          <w:marBottom w:val="120"/>
          <w:divBdr>
            <w:top w:val="none" w:sz="0" w:space="0" w:color="auto"/>
            <w:left w:val="none" w:sz="0" w:space="0" w:color="auto"/>
            <w:bottom w:val="none" w:sz="0" w:space="0" w:color="auto"/>
            <w:right w:val="none" w:sz="0" w:space="0" w:color="auto"/>
          </w:divBdr>
        </w:div>
      </w:divsChild>
    </w:div>
    <w:div w:id="2014188302">
      <w:bodyDiv w:val="1"/>
      <w:marLeft w:val="0"/>
      <w:marRight w:val="0"/>
      <w:marTop w:val="0"/>
      <w:marBottom w:val="0"/>
      <w:divBdr>
        <w:top w:val="none" w:sz="0" w:space="0" w:color="auto"/>
        <w:left w:val="none" w:sz="0" w:space="0" w:color="auto"/>
        <w:bottom w:val="none" w:sz="0" w:space="0" w:color="auto"/>
        <w:right w:val="none" w:sz="0" w:space="0" w:color="auto"/>
      </w:divBdr>
    </w:div>
    <w:div w:id="2027442578">
      <w:bodyDiv w:val="1"/>
      <w:marLeft w:val="0"/>
      <w:marRight w:val="0"/>
      <w:marTop w:val="0"/>
      <w:marBottom w:val="0"/>
      <w:divBdr>
        <w:top w:val="none" w:sz="0" w:space="0" w:color="auto"/>
        <w:left w:val="none" w:sz="0" w:space="0" w:color="auto"/>
        <w:bottom w:val="none" w:sz="0" w:space="0" w:color="auto"/>
        <w:right w:val="none" w:sz="0" w:space="0" w:color="auto"/>
      </w:divBdr>
    </w:div>
    <w:div w:id="2065594790">
      <w:bodyDiv w:val="1"/>
      <w:marLeft w:val="0"/>
      <w:marRight w:val="0"/>
      <w:marTop w:val="0"/>
      <w:marBottom w:val="0"/>
      <w:divBdr>
        <w:top w:val="none" w:sz="0" w:space="0" w:color="auto"/>
        <w:left w:val="none" w:sz="0" w:space="0" w:color="auto"/>
        <w:bottom w:val="none" w:sz="0" w:space="0" w:color="auto"/>
        <w:right w:val="none" w:sz="0" w:space="0" w:color="auto"/>
      </w:divBdr>
    </w:div>
    <w:div w:id="2070030862">
      <w:bodyDiv w:val="1"/>
      <w:marLeft w:val="0"/>
      <w:marRight w:val="0"/>
      <w:marTop w:val="0"/>
      <w:marBottom w:val="0"/>
      <w:divBdr>
        <w:top w:val="none" w:sz="0" w:space="0" w:color="auto"/>
        <w:left w:val="none" w:sz="0" w:space="0" w:color="auto"/>
        <w:bottom w:val="none" w:sz="0" w:space="0" w:color="auto"/>
        <w:right w:val="none" w:sz="0" w:space="0" w:color="auto"/>
      </w:divBdr>
    </w:div>
    <w:div w:id="212187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hvr.gov.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hvr.gov.a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hvr.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NHVR">
      <a:dk1>
        <a:sysClr val="windowText" lastClr="000000"/>
      </a:dk1>
      <a:lt1>
        <a:sysClr val="window" lastClr="FFFFFF"/>
      </a:lt1>
      <a:dk2>
        <a:srgbClr val="0F2D52"/>
      </a:dk2>
      <a:lt2>
        <a:srgbClr val="43849D"/>
      </a:lt2>
      <a:accent1>
        <a:srgbClr val="4A9B98"/>
      </a:accent1>
      <a:accent2>
        <a:srgbClr val="67A7CC"/>
      </a:accent2>
      <a:accent3>
        <a:srgbClr val="262626"/>
      </a:accent3>
      <a:accent4>
        <a:srgbClr val="B4C4D1"/>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[Publish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Start xmlns="60025488-e90d-4bcb-a48d-dbe94326f80f" xsi:nil="true"/>
  </documentManagement>
</p:properties>
</file>

<file path=customXml/item4.xml>��< ? x m l   v e r s i o n = " 1 . 0 "   e n c o d i n g = " u t f - 1 6 " ? > < K a p i s h F i l e n a m e T o U r i M a p p i n g s 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cument" ma:contentTypeID="0x01010031634E4363C1CD478936BF88292D2A51" ma:contentTypeVersion="2" ma:contentTypeDescription="Create a new document." ma:contentTypeScope="" ma:versionID="ab60dd6083a6b5b26a2dc60372cdd88d">
  <xsd:schema xmlns:xsd="http://www.w3.org/2001/XMLSchema" xmlns:xs="http://www.w3.org/2001/XMLSchema" xmlns:p="http://schemas.microsoft.com/office/2006/metadata/properties" xmlns:ns1="http://schemas.microsoft.com/sharepoint/v3" xmlns:ns2="60025488-e90d-4bcb-a48d-dbe94326f80f" targetNamespace="http://schemas.microsoft.com/office/2006/metadata/properties" ma:root="true" ma:fieldsID="57cdb45975672581bbe42c52e588ec3d" ns1:_="" ns2:_="">
    <xsd:import namespace="http://schemas.microsoft.com/sharepoint/v3"/>
    <xsd:import namespace="60025488-e90d-4bcb-a48d-dbe94326f80f"/>
    <xsd:element name="properties">
      <xsd:complexType>
        <xsd:sequence>
          <xsd:element name="documentManagement">
            <xsd:complexType>
              <xsd:all>
                <xsd:element ref="ns1:PublishingStartDate" minOccurs="0"/>
                <xsd:element ref="ns1:PublishingExpirationDate" minOccurs="0"/>
                <xsd:element ref="ns2:Sta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025488-e90d-4bcb-a48d-dbe94326f80f" elementFormDefault="qualified">
    <xsd:import namespace="http://schemas.microsoft.com/office/2006/documentManagement/types"/>
    <xsd:import namespace="http://schemas.microsoft.com/office/infopath/2007/PartnerControls"/>
    <xsd:element name="Start" ma:index="10" nillable="true" ma:displayName="Start" ma:format="DateOnly" ma:internalName="Start">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6BBA1-2866-4156-8AAD-D162F77B8F8D}">
  <ds:schemaRefs>
    <ds:schemaRef ds:uri="http://schemas.openxmlformats.org/officeDocument/2006/bibliography"/>
  </ds:schemaRefs>
</ds:datastoreItem>
</file>

<file path=customXml/itemProps3.xml><?xml version="1.0" encoding="utf-8"?>
<ds:datastoreItem xmlns:ds="http://schemas.openxmlformats.org/officeDocument/2006/customXml" ds:itemID="{BF9E2806-E669-42F1-BFBF-81EEC1AFC41F}">
  <ds:schemaRefs>
    <ds:schemaRef ds:uri="http://schemas.microsoft.com/office/2006/metadata/properties"/>
    <ds:schemaRef ds:uri="http://schemas.microsoft.com/sharepoint/v3"/>
    <ds:schemaRef ds:uri="60025488-e90d-4bcb-a48d-dbe94326f80f"/>
  </ds:schemaRefs>
</ds:datastoreItem>
</file>

<file path=customXml/itemProps4.xml><?xml version="1.0" encoding="utf-8"?>
<ds:datastoreItem xmlns:ds="http://schemas.openxmlformats.org/officeDocument/2006/customXml" ds:itemID="{A095BD83-41E0-4B49-B390-A7347FF10C73}">
  <ds:schemaRefs>
    <ds:schemaRef ds:uri="http://www.w3.org/2001/XMLSchema"/>
  </ds:schemaRefs>
</ds:datastoreItem>
</file>

<file path=customXml/itemProps5.xml><?xml version="1.0" encoding="utf-8"?>
<ds:datastoreItem xmlns:ds="http://schemas.openxmlformats.org/officeDocument/2006/customXml" ds:itemID="{CDF80C1D-C0E8-4C58-B462-A35D85410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025488-e90d-4bcb-a48d-dbe94326f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AB7ECA7-1E7A-4389-86ED-D6E82D0486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NHVAS Audit Summary Report</vt:lpstr>
    </vt:vector>
  </TitlesOfParts>
  <Company>Origin</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NHVAS Audit Summary Report</dc:title>
  <dc:subject>[Subject]</dc:subject>
  <dc:creator>NHVR</dc:creator>
  <cp:lastModifiedBy>Greg Dyer</cp:lastModifiedBy>
  <cp:revision>8</cp:revision>
  <cp:lastPrinted>2017-11-30T08:25:00Z</cp:lastPrinted>
  <dcterms:created xsi:type="dcterms:W3CDTF">2023-09-07T22:34:00Z</dcterms:created>
  <dcterms:modified xsi:type="dcterms:W3CDTF">2024-12-27T20:58:00Z</dcterms:modified>
  <cp:contentStatus>Version 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0x01010031634E4363C1CD478936BF88292D2A51</vt:lpwstr>
  </property>
</Properties>
</file>