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f3gad4jfvyl2" w:id="0"/>
      <w:bookmarkEnd w:id="0"/>
      <w:r w:rsidDel="00000000" w:rsidR="00000000" w:rsidRPr="00000000">
        <w:rPr>
          <w:highlight w:val="darkBlue"/>
          <w:rtl w:val="0"/>
        </w:rPr>
        <w:t xml:space="preserve">Learn Drools:Part III-(Filter Facts)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previous article, we see how Drools creates Cartesian product between Facts if there is an HAS-A relationship between Domain Object/Facts.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article we will learn How to Filter the Facts, You can think it as of using Where clause in SQL to filter the resultset.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understand it with the same problem we have used in the Previous article.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previous article, we create the following Drools Rule.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rule "print cross product"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emp: 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dept: Department();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System.out.println(dept.getName() + "::" + emp.getName()+ ": "+emp.getDept().getName());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insert two Department Objects and two Employee Objects, So when rule fires it creates all possible combination of employee and department that is four different combinations.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00ff"/>
          <w:rtl w:val="0"/>
        </w:rPr>
        <w:t xml:space="preserve">Civil::Shamik Mitra: IT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00ff"/>
          <w:rtl w:val="0"/>
        </w:rPr>
        <w:t xml:space="preserve">IT::Shamik Mitra: IT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00ff"/>
          <w:rtl w:val="0"/>
        </w:rPr>
        <w:t xml:space="preserve">Civil::Samir Mitra: Civil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00ff"/>
          <w:rtl w:val="0"/>
        </w:rPr>
        <w:t xml:space="preserve">IT::Samir Mitra: Civil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Obviously, this is not the optimal query we can do better than that, we want to filter in such a ways so it will fetch only those combinations where department name matches with Employees department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SQL it is just a piece of cake,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Select * from Employee emp Department dept where emp.deptId=dept.deptId and dept.name=’?’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Where ? is a placeholder runtime we pass the value as IT or Civil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Now How can we do it in Drools Rule?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Believe me, it is also a piece of cake, I will do some tweaks in above rules to filter the combination.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rule "filter cross product"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$dept: Department();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$emp: Employee(dept == $dept);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System.out.println($dept.getName() + "::" + $emp.getName()+ ": "+$emp.getDept().getName());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pay attention to the rule , here in When part we hold the incoming  Department domain object/fact in $dept reference, then check is this Department same with Employees department?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so we trigger then part else do nothing.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if there is two Department Objects come as facts, rules fire on both department objects and check it with Employee's department association and only fetch valid combinations.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Civil::Samir Mitra: Civil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IT::Shamik Mitra: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Notice that it only fetch the valid combinations, not all the combinations.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Quiz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 want to give a laptop to those people who are in IT department and designation is the manager?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you write the Drools rule?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Before seeing the answer take a paper and try to write the solution.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rule "give Laptop"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$dept: Department(name=="IT");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$emp: Employee(dept == $dept,manager==true);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$emp.setMessage("Give Laptop");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System.out.println($emp.getName()+ ": "+$emp.getDept().getName()+ ":"+$emp.getMessage());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in When part we want to fetch only those Department facts or Objects whose department name property equals to ‘IT’ and then try to find those Employees facts/Objects whose department match with IT and manager property is true, Note that we use “,” in Employee (dept == $dept,manager==true) by “,” we denotes a AND operation in Drools.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Equivalent SQL will 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Select * from Employee emp Department dept where emp.deptId=dept.deptId and dept.name=’IT’ and emp.manager=’true’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Shamik Mitra: IT:Give Laptop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Full 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Employee.drl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com.example.droolsExample.pojo.Employee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com.example.droolsExample.pojo.Department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rule "print cross product"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emp: 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dept: Department();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//System.out.println("Fire print cross product Rule");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System.out.println(dept.getName() + "::" + emp.getName()+ ": "+emp.getDept().getName());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rule "filter cross product"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$dept: Department();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$emp: Employee(dept == $dept);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System.out.println($dept.getName() + "::" + $emp.getName()+ ": "+$emp.getDept().getName());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rule "give Laptop"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when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$dept: Department(name=="IT");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$emp: Employee(dept == $dept,manager==true);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$emp.setMessage("Give Laptop");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System.out.println($emp.getName()+ ": "+$emp.getDept().getName()+ ":"+$emp.getMessage());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Employee.java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com.example.droolsExample.pojo;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Employee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String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boolean 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String message;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Department dept;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String getName()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setName(String 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this.name =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boolean isManager()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setManager(boolean manager)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this.manager = 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String getMessage()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message;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setMessage(String message)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this.message = message;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Department getDept()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dept;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setDept(Department dept)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this.dept = dept;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Department.java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com.example.droolsExample.pojo;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Department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String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String getName()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setName(String 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this.name =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DroolTest.java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package com.example.droolsExample;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java.io.InputStream;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java.io.InputStreamReader;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java.io.Reader;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org.drools.compiler.compiler.DroolsParserException;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org.drools.compiler.compiler.PackageBuilder;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org.drools.core.RuleBase;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org.drools.core.RuleBaseFactory;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org.drools.core.WorkingMemory;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com.example.droolsExample.pojo.Department;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import com.example.droolsExample.pojo.Employee;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public class DroolsTest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static void main(String[] args) throws DroolsParserException,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ab/>
        <w:t xml:space="preserve"> 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DroolsTest droolsTest = new DroolsTest();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droolsTest.executeDroolsEmployee();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public void executeDroolsEmployee() throws DroolsParserException, 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PackageBuilder packageBuilder = new PackageBuilder();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String ruleFile = "/com/rules/employee.drl";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InputStream resourceAsStream = getClass().getResourceAsStream(ruleFile);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Reader reader = new InputStreamReader(resourceAsStream);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packageBuilder.addPackageFromDrl(reader);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org.drools.core.rule.Package rulesPackage = packageBuilder.getPackage();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RuleBase ruleBase = RuleBaseFactory.newRuleBase();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ruleBase.addPackage(rulesPackage);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 workingMemory = ruleBase.newStatefulSession();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Department dep = new Department();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dep.setName("Civil");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Department dep1 = new Department();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dep1.setName("IT");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Employee emp = new 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emp.setName("Shamik Mitra");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emp.setManager(true);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emp.setDept(dep1);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Employee emp1 = new Employee();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emp1.setName("Samir Mitra");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emp1.setManager(true);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emp1.setDept(dep);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workingMemory.insert(dep);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workingMemory.insert(dep1);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workingMemory.insert(emp);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workingMemory.insert(emp1);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workingMemory.fireAllRules();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Cross product: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Civil::Shamik Mitra: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IT::Shamik Mitra: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Civil::Samir Mitra: Civil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IT::Samir Mitra: Civil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Filter Cross 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Civil::Samir Mitra: Civil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IT::Shamik Mitra: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Give laptop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Shamik Mitra: IT:Give Laptop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next article we will discuss about Drools Inference.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