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z508ppft7g9" w:id="0"/>
      <w:bookmarkEnd w:id="0"/>
      <w:r w:rsidDel="00000000" w:rsidR="00000000" w:rsidRPr="00000000">
        <w:rPr>
          <w:highlight w:val="darkBlue"/>
          <w:rtl w:val="0"/>
        </w:rPr>
        <w:t xml:space="preserve">Learn Drools:Part V(Truth Maintenance)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our previous article, we see how Inference is useful when we need to repetitively use a condition across the rules.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Inference we insert the condition as a POJO and use that fact across the rules. A perfect way to separate the condition from its usage.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think about a condition where two rules are mutually exclusive in that scenario it is far better to use Truth maintenance which is nothing but a truth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understand it by an example.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Suppose , For the IT department if the designation is a Manager we give him laptop but if an employee is not a Manager we give him a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in drools we have to create two rules, first, rule checks if the designation is a manager then give him laptop while other rule checks   if the designation is not a manager then give him desktop.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Furthermore, these two rules are mutually exclusive. For an employee/fact, only one rule can be true not both. So we can maintain a truth table for that , in Drools we called it </w:t>
      </w:r>
      <w:r w:rsidDel="00000000" w:rsidR="00000000" w:rsidRPr="00000000">
        <w:rPr>
          <w:b w:val="1"/>
          <w:rtl w:val="0"/>
        </w:rPr>
        <w:t xml:space="preserve">Drools Truth Maintenance System (TMS)</w:t>
      </w:r>
      <w:r w:rsidDel="00000000" w:rsidR="00000000" w:rsidRPr="00000000">
        <w:rPr>
          <w:rtl w:val="0"/>
        </w:rPr>
        <w:t xml:space="preserve">, by TMS we can logically insert the condition ,note that not inserted but logically inserted. The advantage of logically insert is that when the condition is false the fact/POJO  we insert in drools Knowledge Base automatically retracted.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understand the advantage of TMS, think a scenario say an employee current designation is not a manager so according to rule  he got Desktop and we logically insert the Not a manager condition in the Drools Knowledge base for that employee or fact but after some days he got promoted as a manager now the fact/condition we inserted in Drools Knowledgebase for this employee has to be retracted and new fact/condition is Manager has to be Inserted and now he is eligible for Laptop.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TMS it will be done automatically we don’t have to care about this things.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solution to the above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employee.drl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com.example.droolsExample.pojo.ITManager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com.example.droolsExample.pojo.ITEmployee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"IT Manager Inference1"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Department(name=="IT");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$dept,manager==true);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insertLogical(new ITManager($emp));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"IT Employee Inference1"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Department(name=="IT");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$dept,manager==false);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insertLogical(new ITEmployee($emp));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"give Manager Laptop"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$itManager: ITManager(emp == $emp);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$emp.setMessage("Give Laptop");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System.out.println($emp.getName()+ ": "+$emp.getDept().getName()+ ":"+$emp.getMessage());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"give Employee Desktop"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$itEmployee: ITEmployee(emp == $emp);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$emp.setMessage("Give Desktop");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System.out.println($emp.getName()+ ": "+$emp.getDept().getName()+ ":"+$emp.getMessage());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Employee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boolean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Department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boolean isManager()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setManager(boolean manager)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this.manager =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getMessage()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setMessage(String message)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this.message =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Department getDept()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setDept(Department dept)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this.dept =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toString()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"Employee [name=" + name + ", manager=" + manager + ", message="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ab/>
        <w:t xml:space="preserve"> + message + ", dept=" + dept + "]";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Department.java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Department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ITManager.java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ITManager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private Employee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ITManager(Employee 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this.emp=emp;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Employee getEmp()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setEmp(Employee emp)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this.emp =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ITEmployee.java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ITEmployee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private Employee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ITEmployee(Employee 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this.emp=emp;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Employee getEmp()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setEmp(Employee emp)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this.emp =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DroolTest.java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org.drools.compiler.compiler.DroolsParserException;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org.drools.compiler.compiler.PackageBuilder;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org.drools.core.WorkingMemory;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org.drools.core.event.AgendaEventListener;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org.kie.api.runtime.process.ProcessInstance;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org.kie.api.runtime.rule.FactHandle;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com.example.drools.listener.Activation;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com.example.drools.listener.TrackingAgendaEventListener;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DroolsTest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static void main(String[] args) throws DroolsParserException,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 droolsTest = new DroolsTest();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//droolsTest.executeDrools();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droolsTest.executeDroolsEmployee("/com/rules/employeeTruthTable.drl");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executeDroolsEmployee(String ruleFile) throws DroolsParserException,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 packageBuilder = new PackageBuilder();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//String ruleFile = "/com/rules/employee.drl";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InputStream resourceAsStream = getClass().getResourceAsStream(ruleFile);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Reader reader = new InputStreamReader(resourceAsStream);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packageBuilder.addPackageFromDrl(reader);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org.drools.core.rule.Package rulesPackage = packageBuilder.getPackage();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 ruleBase = RuleBaseFactory.newRuleBase();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ruleBase.addPackage(rulesPackage);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 workingMemory = ruleBase.newStatefulSession();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dep.setName("Civil");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dep1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dep1.setName("IT");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emp.setName("Shamik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emp.setDept(dep1);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emp2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emp2.setName("Swastika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emp2.setManager(false);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emp2.setDept(dep1);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emp1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emp1.setName("Samir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emp1.setDept(dep);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workingMemory.fireAllRules();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Shamik Mitra: IT:Give 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Swastika Mitra: IT:Give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