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9E8" w:rsidRPr="007F6DA1" w:rsidRDefault="007F6DA1">
      <w:pPr>
        <w:pStyle w:val="Title"/>
        <w:rPr>
          <w:sz w:val="28"/>
          <w:szCs w:val="28"/>
        </w:rPr>
      </w:pPr>
      <w:r w:rsidRPr="007F6DA1">
        <w:rPr>
          <w:sz w:val="28"/>
          <w:szCs w:val="28"/>
        </w:rPr>
        <w:t>The Hidden Contract beetween Equals and Compareable</w:t>
      </w:r>
    </w:p>
    <w:p w:rsidR="006B69E8" w:rsidRDefault="007F6DA1">
      <w:pPr>
        <w:pStyle w:val="Heading1"/>
      </w:pPr>
      <w:r>
        <w:t>Contract breaking</w:t>
      </w:r>
    </w:p>
    <w:p w:rsidR="007B67E5" w:rsidRPr="007B67E5" w:rsidRDefault="007B67E5" w:rsidP="007B67E5">
      <w:pPr>
        <w:rPr>
          <w:rFonts w:ascii="Arial" w:hAnsi="Arial" w:cs="Arial"/>
        </w:rPr>
      </w:pPr>
      <w:r w:rsidRPr="007B67E5">
        <w:rPr>
          <w:rFonts w:ascii="Arial" w:hAnsi="Arial" w:cs="Arial"/>
        </w:rPr>
        <w:t xml:space="preserve">We know we use equals for check two objects are meaningfully equal or not, </w:t>
      </w:r>
      <w:r w:rsidRPr="007B67E5">
        <w:rPr>
          <w:rFonts w:ascii="Arial" w:hAnsi="Arial" w:cs="Arial"/>
        </w:rPr>
        <w:t>on</w:t>
      </w:r>
      <w:r w:rsidRPr="007B67E5">
        <w:rPr>
          <w:rFonts w:ascii="Arial" w:hAnsi="Arial" w:cs="Arial"/>
        </w:rPr>
        <w:t xml:space="preserve"> other hand by comparable interface we compare two objects. But Has there is any relation between them?</w:t>
      </w:r>
    </w:p>
    <w:p w:rsidR="007B67E5" w:rsidRPr="007B67E5" w:rsidRDefault="007B67E5" w:rsidP="007B67E5">
      <w:pPr>
        <w:rPr>
          <w:rFonts w:ascii="Arial" w:hAnsi="Arial" w:cs="Arial"/>
        </w:rPr>
      </w:pPr>
      <w:r w:rsidRPr="007B67E5">
        <w:rPr>
          <w:rFonts w:ascii="Arial" w:hAnsi="Arial" w:cs="Arial"/>
        </w:rPr>
        <w:t xml:space="preserve">Or we have to maintain contract between them? </w:t>
      </w:r>
    </w:p>
    <w:p w:rsidR="007B67E5" w:rsidRPr="007B67E5" w:rsidRDefault="007B67E5" w:rsidP="007B67E5">
      <w:pPr>
        <w:rPr>
          <w:rFonts w:ascii="Arial" w:hAnsi="Arial" w:cs="Arial"/>
        </w:rPr>
      </w:pPr>
    </w:p>
    <w:p w:rsidR="007B67E5" w:rsidRPr="007B67E5" w:rsidRDefault="007B67E5" w:rsidP="007B67E5">
      <w:pPr>
        <w:rPr>
          <w:rFonts w:ascii="Arial" w:hAnsi="Arial" w:cs="Arial"/>
        </w:rPr>
      </w:pPr>
      <w:r w:rsidRPr="007B67E5">
        <w:rPr>
          <w:rFonts w:ascii="Arial" w:hAnsi="Arial" w:cs="Arial"/>
        </w:rPr>
        <w:t>We know When we override equals we have to override hashcode as they maintain a contract.</w:t>
      </w:r>
    </w:p>
    <w:p w:rsidR="007B67E5" w:rsidRPr="007B67E5" w:rsidRDefault="007B67E5" w:rsidP="007B67E5">
      <w:pPr>
        <w:rPr>
          <w:rFonts w:ascii="Arial" w:hAnsi="Arial" w:cs="Arial"/>
        </w:rPr>
      </w:pPr>
      <w:r w:rsidRPr="007B67E5">
        <w:rPr>
          <w:rFonts w:ascii="Arial" w:hAnsi="Arial" w:cs="Arial"/>
        </w:rPr>
        <w:t>But we can implement comparable or may not. If we don’t implement comparable then we can’t compare objects in other words we can’t do sorting on them.</w:t>
      </w:r>
    </w:p>
    <w:p w:rsidR="007B67E5" w:rsidRPr="007B67E5" w:rsidRDefault="007B67E5" w:rsidP="007B67E5">
      <w:pPr>
        <w:rPr>
          <w:rFonts w:ascii="Arial" w:hAnsi="Arial" w:cs="Arial"/>
        </w:rPr>
      </w:pPr>
    </w:p>
    <w:p w:rsidR="007B67E5" w:rsidRPr="007B67E5" w:rsidRDefault="007B67E5" w:rsidP="007B67E5">
      <w:pPr>
        <w:rPr>
          <w:rFonts w:ascii="Arial" w:hAnsi="Arial" w:cs="Arial"/>
        </w:rPr>
      </w:pPr>
      <w:r w:rsidRPr="007B67E5">
        <w:rPr>
          <w:rFonts w:ascii="Arial" w:hAnsi="Arial" w:cs="Arial"/>
        </w:rPr>
        <w:t>So enable sorting, either we introduce Comparable or Comparator( if the class is a legacy class , third-party class or needs to sort in a different way).</w:t>
      </w:r>
    </w:p>
    <w:p w:rsidR="007B67E5" w:rsidRPr="007B67E5" w:rsidRDefault="007B67E5" w:rsidP="007B67E5">
      <w:pPr>
        <w:rPr>
          <w:rFonts w:ascii="Arial" w:hAnsi="Arial" w:cs="Arial"/>
        </w:rPr>
      </w:pPr>
    </w:p>
    <w:p w:rsidR="007B67E5" w:rsidRPr="007B67E5" w:rsidRDefault="007B67E5" w:rsidP="007B67E5">
      <w:pPr>
        <w:rPr>
          <w:rFonts w:ascii="Arial" w:hAnsi="Arial" w:cs="Arial"/>
        </w:rPr>
      </w:pPr>
      <w:r w:rsidRPr="007B67E5">
        <w:rPr>
          <w:rFonts w:ascii="Arial" w:hAnsi="Arial" w:cs="Arial"/>
        </w:rPr>
        <w:t>So in both case of Comparable and Comparator, returns int, which says</w:t>
      </w:r>
    </w:p>
    <w:p w:rsidR="007B67E5" w:rsidRPr="007B67E5" w:rsidRDefault="007B67E5" w:rsidP="007B67E5">
      <w:pPr>
        <w:rPr>
          <w:rFonts w:ascii="Arial" w:hAnsi="Arial" w:cs="Arial"/>
        </w:rPr>
      </w:pPr>
      <w:r w:rsidRPr="007B67E5">
        <w:rPr>
          <w:rFonts w:ascii="Arial" w:hAnsi="Arial" w:cs="Arial"/>
        </w:rPr>
        <w:t xml:space="preserve">Positive:  Current instance is </w:t>
      </w:r>
      <w:r w:rsidRPr="007B67E5">
        <w:rPr>
          <w:rFonts w:ascii="Arial" w:hAnsi="Arial" w:cs="Arial"/>
        </w:rPr>
        <w:t>greater</w:t>
      </w:r>
      <w:r w:rsidRPr="007B67E5">
        <w:rPr>
          <w:rFonts w:ascii="Arial" w:hAnsi="Arial" w:cs="Arial"/>
        </w:rPr>
        <w:t xml:space="preserve"> than Other.</w:t>
      </w:r>
    </w:p>
    <w:p w:rsidR="007B67E5" w:rsidRPr="007B67E5" w:rsidRDefault="007B67E5" w:rsidP="007B67E5">
      <w:pPr>
        <w:rPr>
          <w:rFonts w:ascii="Arial" w:hAnsi="Arial" w:cs="Arial"/>
        </w:rPr>
      </w:pPr>
      <w:r w:rsidRPr="007B67E5">
        <w:rPr>
          <w:rFonts w:ascii="Arial" w:hAnsi="Arial" w:cs="Arial"/>
        </w:rPr>
        <w:t>Zero: Equals</w:t>
      </w:r>
    </w:p>
    <w:p w:rsidR="007B67E5" w:rsidRPr="007B67E5" w:rsidRDefault="007B67E5" w:rsidP="007B67E5">
      <w:pPr>
        <w:rPr>
          <w:rFonts w:ascii="Arial" w:hAnsi="Arial" w:cs="Arial"/>
        </w:rPr>
      </w:pPr>
      <w:r w:rsidRPr="007B67E5">
        <w:rPr>
          <w:rFonts w:ascii="Arial" w:hAnsi="Arial" w:cs="Arial"/>
        </w:rPr>
        <w:t>Negative:</w:t>
      </w:r>
      <w:r w:rsidRPr="007B67E5">
        <w:rPr>
          <w:rFonts w:ascii="Arial" w:hAnsi="Arial" w:cs="Arial"/>
        </w:rPr>
        <w:t xml:space="preserve"> Current instance is smaller than Other.</w:t>
      </w:r>
    </w:p>
    <w:p w:rsidR="007B67E5" w:rsidRPr="007B67E5" w:rsidRDefault="007B67E5" w:rsidP="007B67E5">
      <w:pPr>
        <w:rPr>
          <w:rFonts w:ascii="Arial" w:hAnsi="Arial" w:cs="Arial"/>
        </w:rPr>
      </w:pPr>
    </w:p>
    <w:p w:rsidR="007B67E5" w:rsidRPr="007B67E5" w:rsidRDefault="007B67E5" w:rsidP="007B67E5">
      <w:pPr>
        <w:rPr>
          <w:rFonts w:ascii="Arial" w:hAnsi="Arial" w:cs="Arial"/>
        </w:rPr>
      </w:pPr>
      <w:r w:rsidRPr="007B67E5">
        <w:rPr>
          <w:rFonts w:ascii="Arial" w:hAnsi="Arial" w:cs="Arial"/>
        </w:rPr>
        <w:t>So if Comparable returns 0 it means two objects are same by comparison. Also By equals, we check two objects are same if it returns true.</w:t>
      </w:r>
    </w:p>
    <w:p w:rsidR="007B67E5" w:rsidRPr="007B67E5" w:rsidRDefault="007B67E5" w:rsidP="007B67E5">
      <w:pPr>
        <w:rPr>
          <w:rFonts w:ascii="Arial" w:hAnsi="Arial" w:cs="Arial"/>
        </w:rPr>
      </w:pPr>
    </w:p>
    <w:p w:rsidR="007B67E5" w:rsidRPr="007B67E5" w:rsidRDefault="007B67E5" w:rsidP="007B67E5">
      <w:pPr>
        <w:rPr>
          <w:rFonts w:ascii="Arial" w:hAnsi="Arial" w:cs="Arial"/>
        </w:rPr>
      </w:pPr>
      <w:r w:rsidRPr="007B67E5">
        <w:rPr>
          <w:rFonts w:ascii="Arial" w:hAnsi="Arial" w:cs="Arial"/>
        </w:rPr>
        <w:t>So my question is If Comparable shows two objects are same and equals says both are un-equals then we face any problem?</w:t>
      </w:r>
    </w:p>
    <w:p w:rsidR="007B67E5" w:rsidRPr="007B67E5" w:rsidRDefault="007B67E5" w:rsidP="007B67E5">
      <w:pPr>
        <w:rPr>
          <w:rFonts w:ascii="Arial" w:hAnsi="Arial" w:cs="Arial"/>
        </w:rPr>
      </w:pPr>
    </w:p>
    <w:p w:rsidR="003F54BC" w:rsidRDefault="007B67E5" w:rsidP="007B67E5">
      <w:pPr>
        <w:rPr>
          <w:rFonts w:ascii="Arial" w:hAnsi="Arial" w:cs="Arial"/>
        </w:rPr>
      </w:pPr>
      <w:r w:rsidRPr="007B67E5">
        <w:rPr>
          <w:rFonts w:ascii="Arial" w:hAnsi="Arial" w:cs="Arial"/>
        </w:rPr>
        <w:t>Let’s</w:t>
      </w:r>
      <w:r w:rsidRPr="007B67E5">
        <w:rPr>
          <w:rFonts w:ascii="Arial" w:hAnsi="Arial" w:cs="Arial"/>
        </w:rPr>
        <w:t>, examine it by code,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com.example.contract;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Glass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Comparable&lt;Glass&gt;{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Size{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BIG</w:t>
      </w:r>
      <w:r>
        <w:rPr>
          <w:rFonts w:ascii="Consolas" w:hAnsi="Consolas" w:cs="Consolas"/>
          <w:color w:val="000000"/>
          <w:sz w:val="20"/>
          <w:szCs w:val="20"/>
        </w:rPr>
        <w:t>(3),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MEDIUM</w:t>
      </w:r>
      <w:r>
        <w:rPr>
          <w:rFonts w:ascii="Consolas" w:hAnsi="Consolas" w:cs="Consolas"/>
          <w:color w:val="000000"/>
          <w:sz w:val="20"/>
          <w:szCs w:val="20"/>
        </w:rPr>
        <w:t>(2),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SMALL</w:t>
      </w:r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Size(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getSize()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material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Size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Glass(Size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material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material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material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hashCode() {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((</w:t>
      </w:r>
      <w:r>
        <w:rPr>
          <w:rFonts w:ascii="Consolas" w:hAnsi="Consolas" w:cs="Consolas"/>
          <w:color w:val="0000C0"/>
          <w:sz w:val="20"/>
          <w:szCs w:val="20"/>
        </w:rPr>
        <w:t>material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? 0 : </w:t>
      </w:r>
      <w:r>
        <w:rPr>
          <w:rFonts w:ascii="Consolas" w:hAnsi="Consolas" w:cs="Consolas"/>
          <w:color w:val="0000C0"/>
          <w:sz w:val="20"/>
          <w:szCs w:val="20"/>
        </w:rPr>
        <w:t>material</w:t>
      </w:r>
      <w:r>
        <w:rPr>
          <w:rFonts w:ascii="Consolas" w:hAnsi="Consolas" w:cs="Consolas"/>
          <w:color w:val="000000"/>
          <w:sz w:val="20"/>
          <w:szCs w:val="20"/>
        </w:rPr>
        <w:t>.hashCode());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? 0 :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.hashCode());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(getClass() !=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.getClass())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Glass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(Glass)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material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material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material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material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compareTo(Glass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.getSize() &gt;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.getSize())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"Glass [material="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material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size="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54BC" w:rsidRDefault="003F54BC">
      <w:pPr>
        <w:rPr>
          <w:rFonts w:ascii="Arial" w:hAnsi="Arial" w:cs="Arial"/>
        </w:rPr>
      </w:pPr>
    </w:p>
    <w:p w:rsidR="003F54BC" w:rsidRDefault="003F54BC">
      <w:pPr>
        <w:rPr>
          <w:rFonts w:ascii="Arial" w:hAnsi="Arial" w:cs="Arial"/>
        </w:rPr>
      </w:pP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com.example.contract;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java.util.HashSet;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java.util.TreeSet;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ContractBreaker {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Glass </w:t>
      </w:r>
      <w:r>
        <w:rPr>
          <w:rFonts w:ascii="Consolas" w:hAnsi="Consolas" w:cs="Consolas"/>
          <w:color w:val="6A3E3E"/>
          <w:sz w:val="20"/>
          <w:szCs w:val="20"/>
        </w:rPr>
        <w:t>plastic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Glass(Glass.Size.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BIG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"Plastic"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Glass </w:t>
      </w:r>
      <w:r>
        <w:rPr>
          <w:rFonts w:ascii="Consolas" w:hAnsi="Consolas" w:cs="Consolas"/>
          <w:color w:val="6A3E3E"/>
          <w:sz w:val="20"/>
          <w:szCs w:val="20"/>
        </w:rPr>
        <w:t>glass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Glass(Glass.Size.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BIG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"glass"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Set&lt;Glass&gt;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HashSet&lt;Glass&gt;();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plastic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glass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Set&lt;Glass&gt;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treeSet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TreeSet&lt;Glass&gt;();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treeSet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plastic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treeSet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glass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treeSet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54BC" w:rsidRDefault="003F54BC">
      <w:pPr>
        <w:rPr>
          <w:rFonts w:ascii="Arial" w:hAnsi="Arial" w:cs="Arial"/>
        </w:rPr>
      </w:pPr>
    </w:p>
    <w:p w:rsidR="003F54BC" w:rsidRDefault="003F54BC">
      <w:pPr>
        <w:rPr>
          <w:rFonts w:ascii="Arial" w:hAnsi="Arial" w:cs="Arial"/>
        </w:rPr>
      </w:pPr>
    </w:p>
    <w:p w:rsidR="003F54BC" w:rsidRDefault="003F54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Output : </w:t>
      </w:r>
    </w:p>
    <w:p w:rsidR="003F54BC" w:rsidRDefault="003F54BC" w:rsidP="003F54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HashSet says [Glass [material=Plastic, size=BIG], Glass [material=glass, size=BIG]]</w:t>
      </w:r>
    </w:p>
    <w:p w:rsidR="003F54BC" w:rsidRDefault="003F54BC" w:rsidP="003F54B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TreeSet says [Glass [material=Plastic, size=BIG]]</w:t>
      </w:r>
    </w:p>
    <w:p w:rsidR="003F54BC" w:rsidRDefault="003F54BC" w:rsidP="003F54BC">
      <w:pPr>
        <w:rPr>
          <w:rFonts w:ascii="Consolas" w:hAnsi="Consolas" w:cs="Consolas"/>
          <w:color w:val="000000"/>
          <w:sz w:val="20"/>
          <w:szCs w:val="20"/>
        </w:rPr>
      </w:pPr>
    </w:p>
    <w:p w:rsidR="003F54BC" w:rsidRDefault="003F54BC" w:rsidP="003F54BC">
      <w:pPr>
        <w:rPr>
          <w:rFonts w:ascii="Consolas" w:hAnsi="Consolas" w:cs="Consolas"/>
          <w:color w:val="000000"/>
          <w:sz w:val="20"/>
          <w:szCs w:val="20"/>
        </w:rPr>
      </w:pPr>
    </w:p>
    <w:p w:rsidR="007B67E5" w:rsidRPr="007B67E5" w:rsidRDefault="007B67E5" w:rsidP="007B67E5">
      <w:pPr>
        <w:rPr>
          <w:rFonts w:ascii="Arial" w:hAnsi="Arial" w:cs="Arial"/>
          <w:color w:val="000000"/>
        </w:rPr>
      </w:pPr>
      <w:r w:rsidRPr="007B67E5">
        <w:rPr>
          <w:rFonts w:ascii="Arial" w:hAnsi="Arial" w:cs="Arial"/>
          <w:color w:val="000000"/>
        </w:rPr>
        <w:t xml:space="preserve">Oops, While HashSets treats them, </w:t>
      </w:r>
      <w:r w:rsidRPr="007B67E5">
        <w:rPr>
          <w:rFonts w:ascii="Arial" w:hAnsi="Arial" w:cs="Arial"/>
          <w:color w:val="000000"/>
        </w:rPr>
        <w:t>unequal,</w:t>
      </w:r>
      <w:r w:rsidRPr="007B67E5">
        <w:rPr>
          <w:rFonts w:ascii="Arial" w:hAnsi="Arial" w:cs="Arial"/>
          <w:color w:val="000000"/>
        </w:rPr>
        <w:t xml:space="preserve"> TreeSet treats them equal </w:t>
      </w:r>
    </w:p>
    <w:p w:rsidR="007B67E5" w:rsidRPr="007B67E5" w:rsidRDefault="007B67E5" w:rsidP="007B67E5">
      <w:pPr>
        <w:rPr>
          <w:rFonts w:ascii="Arial" w:hAnsi="Arial" w:cs="Arial"/>
          <w:color w:val="000000"/>
        </w:rPr>
      </w:pPr>
      <w:r w:rsidRPr="007B67E5">
        <w:rPr>
          <w:rFonts w:ascii="Arial" w:hAnsi="Arial" w:cs="Arial"/>
          <w:color w:val="000000"/>
        </w:rPr>
        <w:t xml:space="preserve">So in programming, if we change HashSet to TreeSet or vice versa, weird results </w:t>
      </w:r>
      <w:r w:rsidRPr="007B67E5">
        <w:rPr>
          <w:rFonts w:ascii="Arial" w:hAnsi="Arial" w:cs="Arial"/>
          <w:color w:val="000000"/>
        </w:rPr>
        <w:t>show</w:t>
      </w:r>
      <w:r>
        <w:rPr>
          <w:rFonts w:ascii="Arial" w:hAnsi="Arial" w:cs="Arial"/>
          <w:color w:val="000000"/>
        </w:rPr>
        <w:t>s</w:t>
      </w:r>
      <w:r w:rsidRPr="007B67E5">
        <w:rPr>
          <w:rFonts w:ascii="Arial" w:hAnsi="Arial" w:cs="Arial"/>
          <w:color w:val="000000"/>
        </w:rPr>
        <w:t>.</w:t>
      </w:r>
    </w:p>
    <w:p w:rsidR="007B67E5" w:rsidRPr="007B67E5" w:rsidRDefault="007B67E5" w:rsidP="007B67E5">
      <w:pPr>
        <w:rPr>
          <w:rFonts w:ascii="Arial" w:hAnsi="Arial" w:cs="Arial"/>
          <w:b/>
          <w:color w:val="000000"/>
        </w:rPr>
      </w:pPr>
    </w:p>
    <w:p w:rsidR="007B67E5" w:rsidRPr="007B67E5" w:rsidRDefault="007B67E5" w:rsidP="007B67E5">
      <w:pPr>
        <w:rPr>
          <w:rFonts w:ascii="Arial" w:hAnsi="Arial" w:cs="Arial"/>
          <w:b/>
          <w:color w:val="000000"/>
        </w:rPr>
      </w:pPr>
      <w:r w:rsidRPr="007B67E5">
        <w:rPr>
          <w:rFonts w:ascii="Arial" w:hAnsi="Arial" w:cs="Arial"/>
          <w:b/>
          <w:color w:val="000000"/>
        </w:rPr>
        <w:t>The problem occurs because,</w:t>
      </w:r>
    </w:p>
    <w:p w:rsidR="007B67E5" w:rsidRPr="007B67E5" w:rsidRDefault="007B67E5" w:rsidP="007B67E5">
      <w:pPr>
        <w:rPr>
          <w:rFonts w:ascii="Arial" w:hAnsi="Arial" w:cs="Arial"/>
          <w:color w:val="000000"/>
        </w:rPr>
      </w:pPr>
      <w:r w:rsidRPr="007B67E5">
        <w:rPr>
          <w:rFonts w:ascii="Arial" w:hAnsi="Arial" w:cs="Arial"/>
          <w:color w:val="000000"/>
        </w:rPr>
        <w:t xml:space="preserve">When we implement equals we consider two properties of Glass i.e. material and </w:t>
      </w:r>
      <w:r w:rsidRPr="007B67E5">
        <w:rPr>
          <w:rFonts w:ascii="Arial" w:hAnsi="Arial" w:cs="Arial"/>
          <w:color w:val="000000"/>
        </w:rPr>
        <w:t>size,</w:t>
      </w:r>
      <w:r w:rsidRPr="007B67E5">
        <w:rPr>
          <w:rFonts w:ascii="Arial" w:hAnsi="Arial" w:cs="Arial"/>
          <w:color w:val="000000"/>
        </w:rPr>
        <w:t xml:space="preserve"> so if both are equals then we say both Glasses are meaningfully equivalent.</w:t>
      </w:r>
    </w:p>
    <w:p w:rsidR="007B67E5" w:rsidRPr="007B67E5" w:rsidRDefault="007B67E5" w:rsidP="007B67E5">
      <w:pPr>
        <w:rPr>
          <w:rFonts w:ascii="Arial" w:hAnsi="Arial" w:cs="Arial"/>
          <w:color w:val="000000"/>
        </w:rPr>
      </w:pPr>
      <w:r w:rsidRPr="007B67E5">
        <w:rPr>
          <w:rFonts w:ascii="Arial" w:hAnsi="Arial" w:cs="Arial"/>
          <w:color w:val="000000"/>
        </w:rPr>
        <w:t>But in CompareTo method we only consider size. If two size is same, we treat them equals.</w:t>
      </w:r>
    </w:p>
    <w:p w:rsidR="007B67E5" w:rsidRPr="007B67E5" w:rsidRDefault="007B67E5" w:rsidP="007B67E5">
      <w:pPr>
        <w:rPr>
          <w:rFonts w:ascii="Arial" w:hAnsi="Arial" w:cs="Arial"/>
          <w:color w:val="000000"/>
        </w:rPr>
      </w:pPr>
    </w:p>
    <w:p w:rsidR="007B67E5" w:rsidRPr="007B67E5" w:rsidRDefault="007B67E5" w:rsidP="007B67E5">
      <w:pPr>
        <w:rPr>
          <w:rFonts w:ascii="Arial" w:hAnsi="Arial" w:cs="Arial"/>
          <w:color w:val="000000"/>
        </w:rPr>
      </w:pPr>
      <w:r w:rsidRPr="007B67E5">
        <w:rPr>
          <w:rFonts w:ascii="Arial" w:hAnsi="Arial" w:cs="Arial"/>
          <w:color w:val="000000"/>
        </w:rPr>
        <w:t>Here we did the wrong thing,</w:t>
      </w:r>
    </w:p>
    <w:p w:rsidR="007B67E5" w:rsidRPr="007B67E5" w:rsidRDefault="007B67E5" w:rsidP="007B67E5">
      <w:pPr>
        <w:rPr>
          <w:rFonts w:ascii="Arial" w:hAnsi="Arial" w:cs="Arial"/>
          <w:color w:val="000000"/>
        </w:rPr>
      </w:pPr>
    </w:p>
    <w:p w:rsidR="007B67E5" w:rsidRPr="007B67E5" w:rsidRDefault="007B67E5" w:rsidP="007B67E5">
      <w:pPr>
        <w:rPr>
          <w:rFonts w:ascii="Arial" w:hAnsi="Arial" w:cs="Arial"/>
          <w:color w:val="000000"/>
        </w:rPr>
      </w:pPr>
      <w:r w:rsidRPr="007B67E5">
        <w:rPr>
          <w:rFonts w:ascii="Arial" w:hAnsi="Arial" w:cs="Arial"/>
          <w:color w:val="000000"/>
        </w:rPr>
        <w:t xml:space="preserve"> HashMap,ArrayList,HashSet ,they add element based on equals method so When we use HashMap it treats two objects as different objects as their material is different.</w:t>
      </w:r>
    </w:p>
    <w:p w:rsidR="007B67E5" w:rsidRPr="007B67E5" w:rsidRDefault="007B67E5" w:rsidP="007B67E5">
      <w:pPr>
        <w:rPr>
          <w:rFonts w:ascii="Arial" w:hAnsi="Arial" w:cs="Arial"/>
          <w:color w:val="000000"/>
        </w:rPr>
      </w:pPr>
    </w:p>
    <w:p w:rsidR="007B67E5" w:rsidRPr="007B67E5" w:rsidRDefault="007B67E5" w:rsidP="007B67E5">
      <w:pPr>
        <w:rPr>
          <w:rFonts w:ascii="Arial" w:hAnsi="Arial" w:cs="Arial"/>
          <w:color w:val="000000"/>
        </w:rPr>
      </w:pPr>
      <w:r w:rsidRPr="007B67E5">
        <w:rPr>
          <w:rFonts w:ascii="Arial" w:hAnsi="Arial" w:cs="Arial"/>
          <w:color w:val="000000"/>
        </w:rPr>
        <w:t>But TreeMap ,TreeSet use Compare method so TreeSet  treats them as the same Object.</w:t>
      </w:r>
    </w:p>
    <w:p w:rsidR="007B67E5" w:rsidRPr="007B67E5" w:rsidRDefault="007B67E5" w:rsidP="007B67E5">
      <w:pPr>
        <w:rPr>
          <w:rFonts w:ascii="Arial" w:hAnsi="Arial" w:cs="Arial"/>
          <w:color w:val="000000"/>
        </w:rPr>
      </w:pPr>
    </w:p>
    <w:p w:rsidR="007B67E5" w:rsidRPr="007B67E5" w:rsidRDefault="007B67E5" w:rsidP="007B67E5">
      <w:pPr>
        <w:rPr>
          <w:rFonts w:ascii="Arial" w:hAnsi="Arial" w:cs="Arial"/>
          <w:color w:val="000000"/>
        </w:rPr>
      </w:pPr>
      <w:r w:rsidRPr="007B67E5">
        <w:rPr>
          <w:rFonts w:ascii="Arial" w:hAnsi="Arial" w:cs="Arial"/>
          <w:color w:val="000000"/>
        </w:rPr>
        <w:t>By this Program, we see that there is a hidden Contract between equals and comparable.</w:t>
      </w:r>
    </w:p>
    <w:p w:rsidR="007B67E5" w:rsidRPr="007B67E5" w:rsidRDefault="007B67E5" w:rsidP="007B67E5">
      <w:pPr>
        <w:rPr>
          <w:rFonts w:ascii="Arial" w:hAnsi="Arial" w:cs="Arial"/>
          <w:color w:val="000000"/>
        </w:rPr>
      </w:pPr>
    </w:p>
    <w:p w:rsidR="007B67E5" w:rsidRPr="007B67E5" w:rsidRDefault="007B67E5" w:rsidP="007B67E5">
      <w:pPr>
        <w:rPr>
          <w:rFonts w:ascii="Arial" w:hAnsi="Arial" w:cs="Arial"/>
          <w:b/>
          <w:i/>
          <w:color w:val="000000"/>
        </w:rPr>
      </w:pPr>
      <w:r w:rsidRPr="007B67E5">
        <w:rPr>
          <w:rFonts w:ascii="Arial" w:hAnsi="Arial" w:cs="Arial"/>
          <w:b/>
          <w:i/>
          <w:color w:val="000000"/>
        </w:rPr>
        <w:t>Contract:</w:t>
      </w:r>
    </w:p>
    <w:p w:rsidR="007B67E5" w:rsidRPr="007B67E5" w:rsidRDefault="007B67E5" w:rsidP="007B67E5">
      <w:pPr>
        <w:rPr>
          <w:rFonts w:ascii="Arial" w:hAnsi="Arial" w:cs="Arial"/>
          <w:b/>
          <w:i/>
          <w:color w:val="000000"/>
        </w:rPr>
      </w:pPr>
      <w:r w:rsidRPr="007B67E5">
        <w:rPr>
          <w:rFonts w:ascii="Arial" w:hAnsi="Arial" w:cs="Arial"/>
          <w:b/>
          <w:i/>
          <w:color w:val="000000"/>
        </w:rPr>
        <w:lastRenderedPageBreak/>
        <w:t xml:space="preserve">If two objects are equals by equality check then those object must be equaled by Comparable or Comparator test. </w:t>
      </w:r>
    </w:p>
    <w:p w:rsidR="001E22B1" w:rsidRPr="007B67E5" w:rsidRDefault="007B67E5" w:rsidP="007B67E5">
      <w:pPr>
        <w:rPr>
          <w:rFonts w:ascii="Arial" w:hAnsi="Arial" w:cs="Arial"/>
          <w:b/>
          <w:color w:val="000000"/>
        </w:rPr>
      </w:pPr>
      <w:r w:rsidRPr="007B67E5">
        <w:rPr>
          <w:rFonts w:ascii="Arial" w:hAnsi="Arial" w:cs="Arial"/>
          <w:b/>
          <w:color w:val="000000"/>
        </w:rPr>
        <w:t xml:space="preserve">In Java BigDecimal breaks this contract so when use </w:t>
      </w:r>
      <w:bookmarkStart w:id="0" w:name="_GoBack"/>
      <w:bookmarkEnd w:id="0"/>
      <w:r w:rsidR="00BD6799" w:rsidRPr="007B67E5">
        <w:rPr>
          <w:rFonts w:ascii="Arial" w:hAnsi="Arial" w:cs="Arial"/>
          <w:b/>
          <w:color w:val="000000"/>
        </w:rPr>
        <w:t>BigDecimal, please</w:t>
      </w:r>
      <w:r w:rsidRPr="007B67E5">
        <w:rPr>
          <w:rFonts w:ascii="Arial" w:hAnsi="Arial" w:cs="Arial"/>
          <w:b/>
          <w:color w:val="000000"/>
        </w:rPr>
        <w:t xml:space="preserve"> remember the scenario stated above.</w:t>
      </w:r>
    </w:p>
    <w:p w:rsidR="001E22B1" w:rsidRDefault="001E22B1" w:rsidP="003F54BC">
      <w:pPr>
        <w:rPr>
          <w:rFonts w:ascii="Arial" w:hAnsi="Arial" w:cs="Arial"/>
          <w:color w:val="000000"/>
        </w:rPr>
      </w:pPr>
    </w:p>
    <w:p w:rsidR="001E22B1" w:rsidRDefault="001E22B1" w:rsidP="003F54BC">
      <w:pPr>
        <w:rPr>
          <w:rFonts w:ascii="Arial" w:hAnsi="Arial" w:cs="Arial"/>
          <w:color w:val="000000"/>
        </w:rPr>
      </w:pPr>
    </w:p>
    <w:p w:rsidR="001E22B1" w:rsidRDefault="001E22B1" w:rsidP="003F54BC">
      <w:pPr>
        <w:rPr>
          <w:rFonts w:ascii="Arial" w:hAnsi="Arial" w:cs="Arial"/>
          <w:color w:val="000000"/>
        </w:rPr>
      </w:pPr>
    </w:p>
    <w:p w:rsidR="001E22B1" w:rsidRDefault="001E22B1" w:rsidP="003F54BC">
      <w:pPr>
        <w:rPr>
          <w:rFonts w:ascii="Arial" w:hAnsi="Arial" w:cs="Arial"/>
          <w:color w:val="000000"/>
        </w:rPr>
      </w:pPr>
    </w:p>
    <w:p w:rsidR="003F54BC" w:rsidRDefault="003F54BC" w:rsidP="003F54BC">
      <w:pPr>
        <w:rPr>
          <w:rFonts w:ascii="Arial" w:hAnsi="Arial" w:cs="Arial"/>
          <w:color w:val="000000"/>
        </w:rPr>
      </w:pPr>
    </w:p>
    <w:p w:rsidR="003F54BC" w:rsidRDefault="003F54BC" w:rsidP="003F54BC">
      <w:pPr>
        <w:rPr>
          <w:rFonts w:ascii="Arial" w:hAnsi="Arial" w:cs="Arial"/>
          <w:color w:val="000000"/>
        </w:rPr>
      </w:pPr>
    </w:p>
    <w:p w:rsidR="003F54BC" w:rsidRDefault="003F54BC" w:rsidP="003F54BC">
      <w:pPr>
        <w:rPr>
          <w:rFonts w:ascii="Arial" w:hAnsi="Arial" w:cs="Arial"/>
          <w:color w:val="000000"/>
        </w:rPr>
      </w:pPr>
    </w:p>
    <w:p w:rsidR="003F54BC" w:rsidRPr="003F54BC" w:rsidRDefault="003F54BC" w:rsidP="003F54BC">
      <w:pPr>
        <w:rPr>
          <w:rFonts w:ascii="Arial" w:hAnsi="Arial" w:cs="Arial"/>
        </w:rPr>
      </w:pPr>
    </w:p>
    <w:p w:rsidR="003F54BC" w:rsidRDefault="003F54BC">
      <w:pPr>
        <w:rPr>
          <w:rFonts w:ascii="Arial" w:hAnsi="Arial" w:cs="Arial"/>
        </w:rPr>
      </w:pPr>
    </w:p>
    <w:p w:rsidR="003F54BC" w:rsidRDefault="003F54BC">
      <w:pPr>
        <w:rPr>
          <w:rFonts w:ascii="Arial" w:hAnsi="Arial" w:cs="Arial"/>
        </w:rPr>
      </w:pPr>
    </w:p>
    <w:p w:rsidR="007F6DA1" w:rsidRDefault="007F6DA1">
      <w:pPr>
        <w:rPr>
          <w:rFonts w:ascii="Arial" w:hAnsi="Arial" w:cs="Arial"/>
        </w:rPr>
      </w:pPr>
    </w:p>
    <w:p w:rsidR="007F6DA1" w:rsidRDefault="007F6DA1">
      <w:pPr>
        <w:rPr>
          <w:rFonts w:ascii="Arial" w:hAnsi="Arial" w:cs="Arial"/>
        </w:rPr>
      </w:pPr>
    </w:p>
    <w:p w:rsidR="007F6DA1" w:rsidRPr="007F6DA1" w:rsidRDefault="007F6DA1">
      <w:pPr>
        <w:rPr>
          <w:rFonts w:ascii="Arial" w:hAnsi="Arial" w:cs="Arial"/>
        </w:rPr>
      </w:pPr>
    </w:p>
    <w:sectPr w:rsidR="007F6DA1" w:rsidRPr="007F6DA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79C" w:rsidRDefault="00DE579C">
      <w:pPr>
        <w:spacing w:after="0" w:line="240" w:lineRule="auto"/>
      </w:pPr>
      <w:r>
        <w:separator/>
      </w:r>
    </w:p>
  </w:endnote>
  <w:endnote w:type="continuationSeparator" w:id="0">
    <w:p w:rsidR="00DE579C" w:rsidRDefault="00DE5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79C" w:rsidRDefault="00DE579C">
      <w:pPr>
        <w:spacing w:after="0" w:line="240" w:lineRule="auto"/>
      </w:pPr>
      <w:r>
        <w:separator/>
      </w:r>
    </w:p>
  </w:footnote>
  <w:footnote w:type="continuationSeparator" w:id="0">
    <w:p w:rsidR="00DE579C" w:rsidRDefault="00DE5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DA1"/>
    <w:rsid w:val="00124DEA"/>
    <w:rsid w:val="001E22B1"/>
    <w:rsid w:val="003F54BC"/>
    <w:rsid w:val="006B69E8"/>
    <w:rsid w:val="007B67E5"/>
    <w:rsid w:val="007F6DA1"/>
    <w:rsid w:val="00BD6799"/>
    <w:rsid w:val="00DE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B12D"/>
  <w15:docId w15:val="{042B5223-5038-4A04-BF39-E76F4C88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3BA8EE-4F70-439B-B77F-1CD2C8DCD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41</TotalTime>
  <Pages>5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ibm</dc:creator>
  <cp:keywords/>
  <cp:lastModifiedBy>ibm</cp:lastModifiedBy>
  <cp:revision>17</cp:revision>
  <dcterms:created xsi:type="dcterms:W3CDTF">2016-09-08T17:14:00Z</dcterms:created>
  <dcterms:modified xsi:type="dcterms:W3CDTF">2016-09-08T17:55:00Z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